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A5A13" w14:textId="77777777" w:rsidR="008765BE" w:rsidRPr="00D6316A" w:rsidRDefault="007875BE">
      <w:pPr>
        <w:rPr>
          <w:sz w:val="28"/>
          <w:szCs w:val="28"/>
          <w:u w:val="single"/>
        </w:rPr>
      </w:pPr>
      <w:bookmarkStart w:id="0" w:name="_GoBack"/>
      <w:bookmarkEnd w:id="0"/>
      <w:r w:rsidRPr="00D6316A">
        <w:rPr>
          <w:sz w:val="28"/>
          <w:szCs w:val="28"/>
          <w:u w:val="single"/>
        </w:rPr>
        <w:t>Press release</w:t>
      </w:r>
    </w:p>
    <w:p w14:paraId="4A3E88B5" w14:textId="77777777" w:rsidR="007875BE" w:rsidRPr="00D6316A" w:rsidRDefault="007875BE"/>
    <w:p w14:paraId="5C0F609E" w14:textId="7A6F906E" w:rsidR="007875BE" w:rsidRPr="00D6316A" w:rsidRDefault="0090372C">
      <w:r w:rsidRPr="00D6316A">
        <w:t>Brussels, 1</w:t>
      </w:r>
      <w:r w:rsidR="00D808A0">
        <w:t>5</w:t>
      </w:r>
      <w:r w:rsidRPr="00D6316A">
        <w:t xml:space="preserve"> December 2020</w:t>
      </w:r>
    </w:p>
    <w:p w14:paraId="54FA7792" w14:textId="77777777" w:rsidR="007875BE" w:rsidRPr="00D6316A" w:rsidRDefault="007875BE"/>
    <w:p w14:paraId="27CA04A4" w14:textId="77777777" w:rsidR="0090372C" w:rsidRPr="00D6316A" w:rsidRDefault="0090372C"/>
    <w:p w14:paraId="0C20D0F0" w14:textId="23618F1E" w:rsidR="007875BE" w:rsidRPr="00A25146" w:rsidRDefault="00A25146">
      <w:pPr>
        <w:rPr>
          <w:b/>
          <w:sz w:val="32"/>
          <w:szCs w:val="32"/>
        </w:rPr>
      </w:pPr>
      <w:r w:rsidRPr="00A25146">
        <w:rPr>
          <w:b/>
          <w:sz w:val="32"/>
          <w:szCs w:val="32"/>
        </w:rPr>
        <w:t>Cuba: L</w:t>
      </w:r>
      <w:r>
        <w:rPr>
          <w:b/>
          <w:sz w:val="32"/>
          <w:szCs w:val="32"/>
        </w:rPr>
        <w:t>ead MEPs</w:t>
      </w:r>
      <w:r w:rsidR="00EB39B1" w:rsidRPr="00A25146">
        <w:rPr>
          <w:b/>
          <w:sz w:val="32"/>
          <w:szCs w:val="32"/>
        </w:rPr>
        <w:t xml:space="preserve"> </w:t>
      </w:r>
      <w:r w:rsidRPr="00A25146">
        <w:rPr>
          <w:b/>
          <w:sz w:val="32"/>
          <w:szCs w:val="32"/>
        </w:rPr>
        <w:t>condemn</w:t>
      </w:r>
      <w:r w:rsidR="00EB39B1" w:rsidRPr="00A25146">
        <w:rPr>
          <w:b/>
          <w:sz w:val="32"/>
          <w:szCs w:val="32"/>
        </w:rPr>
        <w:t xml:space="preserve"> </w:t>
      </w:r>
      <w:r w:rsidR="00F014A8" w:rsidRPr="00A25146">
        <w:rPr>
          <w:b/>
          <w:sz w:val="32"/>
          <w:szCs w:val="32"/>
        </w:rPr>
        <w:t xml:space="preserve">harassment </w:t>
      </w:r>
      <w:r w:rsidR="00EB39B1" w:rsidRPr="00A25146">
        <w:rPr>
          <w:b/>
          <w:sz w:val="32"/>
          <w:szCs w:val="32"/>
        </w:rPr>
        <w:t>of Cuban activist</w:t>
      </w:r>
      <w:r w:rsidR="00F014A8" w:rsidRPr="00A25146">
        <w:rPr>
          <w:b/>
          <w:sz w:val="32"/>
          <w:szCs w:val="32"/>
        </w:rPr>
        <w:t>s</w:t>
      </w:r>
      <w:r w:rsidR="00EB39B1" w:rsidRPr="00A25146">
        <w:rPr>
          <w:b/>
          <w:sz w:val="32"/>
          <w:szCs w:val="32"/>
        </w:rPr>
        <w:t xml:space="preserve"> </w:t>
      </w:r>
      <w:r w:rsidR="00F014A8" w:rsidRPr="00A25146">
        <w:rPr>
          <w:b/>
          <w:sz w:val="32"/>
          <w:szCs w:val="32"/>
        </w:rPr>
        <w:t xml:space="preserve">participating in </w:t>
      </w:r>
      <w:r w:rsidR="00F4224C" w:rsidRPr="00A25146">
        <w:rPr>
          <w:b/>
          <w:sz w:val="32"/>
          <w:szCs w:val="32"/>
        </w:rPr>
        <w:t>a</w:t>
      </w:r>
      <w:r w:rsidR="00F014A8" w:rsidRPr="00A25146">
        <w:rPr>
          <w:b/>
          <w:sz w:val="32"/>
          <w:szCs w:val="32"/>
        </w:rPr>
        <w:t xml:space="preserve"> E</w:t>
      </w:r>
      <w:r w:rsidR="00F4224C" w:rsidRPr="00A25146">
        <w:rPr>
          <w:b/>
          <w:sz w:val="32"/>
          <w:szCs w:val="32"/>
        </w:rPr>
        <w:t xml:space="preserve">uropean </w:t>
      </w:r>
      <w:r w:rsidR="00F014A8" w:rsidRPr="00A25146">
        <w:rPr>
          <w:b/>
          <w:sz w:val="32"/>
          <w:szCs w:val="32"/>
        </w:rPr>
        <w:t>P</w:t>
      </w:r>
      <w:r w:rsidR="00F4224C" w:rsidRPr="00A25146">
        <w:rPr>
          <w:b/>
          <w:sz w:val="32"/>
          <w:szCs w:val="32"/>
        </w:rPr>
        <w:t>arliament</w:t>
      </w:r>
      <w:r w:rsidR="00F014A8" w:rsidRPr="00A25146">
        <w:rPr>
          <w:b/>
          <w:sz w:val="32"/>
          <w:szCs w:val="32"/>
        </w:rPr>
        <w:t xml:space="preserve"> meeting</w:t>
      </w:r>
      <w:r w:rsidR="00F4224C" w:rsidRPr="00A25146">
        <w:rPr>
          <w:b/>
          <w:sz w:val="32"/>
          <w:szCs w:val="32"/>
        </w:rPr>
        <w:t xml:space="preserve"> </w:t>
      </w:r>
    </w:p>
    <w:p w14:paraId="61FC33FE" w14:textId="77777777" w:rsidR="00EB39B1" w:rsidRDefault="00EB39B1"/>
    <w:p w14:paraId="236388F1" w14:textId="2C9A290F" w:rsidR="00EB39B1" w:rsidRPr="00A25146" w:rsidRDefault="00A25146">
      <w:pPr>
        <w:rPr>
          <w:b/>
        </w:rPr>
      </w:pPr>
      <w:r w:rsidRPr="00A25146">
        <w:rPr>
          <w:b/>
        </w:rPr>
        <w:t xml:space="preserve">Statement by the </w:t>
      </w:r>
      <w:r w:rsidR="00CD6C49" w:rsidRPr="00A25146">
        <w:rPr>
          <w:b/>
        </w:rPr>
        <w:t xml:space="preserve">Chair of the Delegation for relations with countries of Central America, Tilly Metz (Greens/EFA, LU), </w:t>
      </w:r>
      <w:r w:rsidR="00CD6C49">
        <w:rPr>
          <w:b/>
        </w:rPr>
        <w:t xml:space="preserve">signed jointly with </w:t>
      </w:r>
      <w:r w:rsidR="00143CB4">
        <w:rPr>
          <w:b/>
        </w:rPr>
        <w:t xml:space="preserve">the </w:t>
      </w:r>
      <w:r w:rsidRPr="00A25146">
        <w:rPr>
          <w:b/>
        </w:rPr>
        <w:t>Chair of the Foreign Affairs Commit</w:t>
      </w:r>
      <w:r w:rsidR="00CD6C49">
        <w:rPr>
          <w:b/>
        </w:rPr>
        <w:t>tee, David McAllister (EPP, DE)</w:t>
      </w:r>
      <w:r w:rsidRPr="00A25146">
        <w:rPr>
          <w:b/>
        </w:rPr>
        <w:t xml:space="preserve"> and the European Parliament’s Vice-President, Heidi </w:t>
      </w:r>
      <w:proofErr w:type="spellStart"/>
      <w:r w:rsidRPr="00A25146">
        <w:rPr>
          <w:b/>
        </w:rPr>
        <w:t>Hautala</w:t>
      </w:r>
      <w:proofErr w:type="spellEnd"/>
      <w:r w:rsidRPr="00A25146">
        <w:rPr>
          <w:b/>
        </w:rPr>
        <w:t xml:space="preserve"> (Greens/EFA, FI)</w:t>
      </w:r>
    </w:p>
    <w:p w14:paraId="59FA47FB" w14:textId="0212D7D9" w:rsidR="00A25146" w:rsidRDefault="00A25146"/>
    <w:p w14:paraId="3C894E15" w14:textId="74A89C84" w:rsidR="00EB39B1" w:rsidRDefault="00EB39B1" w:rsidP="00CD6C49">
      <w:proofErr w:type="gramStart"/>
      <w:r>
        <w:t>In reaction to</w:t>
      </w:r>
      <w:r w:rsidR="00F014A8">
        <w:t xml:space="preserve"> the</w:t>
      </w:r>
      <w:r>
        <w:t xml:space="preserve"> </w:t>
      </w:r>
      <w:r w:rsidR="00F014A8">
        <w:t>harassment of</w:t>
      </w:r>
      <w:r w:rsidR="0090372C">
        <w:t xml:space="preserve"> Cuban </w:t>
      </w:r>
      <w:r>
        <w:t>human rights activist</w:t>
      </w:r>
      <w:r w:rsidR="00F014A8">
        <w:t xml:space="preserve">s, </w:t>
      </w:r>
      <w:r w:rsidR="00140495">
        <w:t xml:space="preserve">including </w:t>
      </w:r>
      <w:r w:rsidR="005D6092">
        <w:t xml:space="preserve">2005 </w:t>
      </w:r>
      <w:r w:rsidR="00140495">
        <w:t>Sakharov</w:t>
      </w:r>
      <w:r>
        <w:t xml:space="preserve"> Prize winner Berta </w:t>
      </w:r>
      <w:proofErr w:type="spellStart"/>
      <w:r>
        <w:t>Soler</w:t>
      </w:r>
      <w:proofErr w:type="spellEnd"/>
      <w:r w:rsidR="00F014A8">
        <w:t>,</w:t>
      </w:r>
      <w:r w:rsidR="0090372C">
        <w:t xml:space="preserve"> </w:t>
      </w:r>
      <w:r w:rsidR="00F014A8">
        <w:t xml:space="preserve">who were participating in an extraordinary </w:t>
      </w:r>
      <w:r w:rsidR="00F4224C">
        <w:t xml:space="preserve">remote </w:t>
      </w:r>
      <w:r w:rsidR="00F014A8">
        <w:t>meeting</w:t>
      </w:r>
      <w:r w:rsidR="00CD6C49">
        <w:t xml:space="preserve"> </w:t>
      </w:r>
      <w:r w:rsidR="00CD6C49" w:rsidRPr="00CD6C49">
        <w:t>of the Delegation for relations with countries of Central America</w:t>
      </w:r>
      <w:r w:rsidR="00F014A8">
        <w:t xml:space="preserve"> </w:t>
      </w:r>
      <w:r w:rsidR="00CD6C49">
        <w:t>(DCAM) entitled</w:t>
      </w:r>
      <w:r w:rsidR="00F014A8">
        <w:t xml:space="preserve"> </w:t>
      </w:r>
      <w:r w:rsidR="00CD6C49">
        <w:t xml:space="preserve">“The Implementation of the Political Dialogue and Cooperation Agreement between the European Union and Cuba: state of play” </w:t>
      </w:r>
      <w:r w:rsidR="006B12C3">
        <w:t>last Friday</w:t>
      </w:r>
      <w:r w:rsidR="002A69F3">
        <w:t xml:space="preserve"> (11 December 2020)</w:t>
      </w:r>
      <w:r>
        <w:t xml:space="preserve">, </w:t>
      </w:r>
      <w:hyperlink r:id="rId6" w:history="1">
        <w:r w:rsidR="00CD6C49" w:rsidRPr="00A25146">
          <w:rPr>
            <w:rStyle w:val="Hyperlink"/>
          </w:rPr>
          <w:t>Tilly Metz</w:t>
        </w:r>
      </w:hyperlink>
      <w:r w:rsidR="00CD6C49">
        <w:t xml:space="preserve">, </w:t>
      </w:r>
      <w:hyperlink r:id="rId7" w:tgtFrame="_blank" w:history="1">
        <w:r w:rsidR="00A25146" w:rsidRPr="00A25146">
          <w:rPr>
            <w:rFonts w:ascii="inherit" w:eastAsia="Calibri" w:hAnsi="inherit"/>
            <w:color w:val="3C77BD"/>
            <w:u w:val="single"/>
            <w:bdr w:val="none" w:sz="0" w:space="0" w:color="auto" w:frame="1"/>
          </w:rPr>
          <w:t>David McAllister</w:t>
        </w:r>
      </w:hyperlink>
      <w:r w:rsidR="00A25146">
        <w:rPr>
          <w:rFonts w:ascii="inherit" w:eastAsia="Calibri" w:hAnsi="inherit"/>
          <w:color w:val="505154"/>
        </w:rPr>
        <w:t xml:space="preserve">, </w:t>
      </w:r>
      <w:r w:rsidR="00A25146">
        <w:t xml:space="preserve">and </w:t>
      </w:r>
      <w:hyperlink r:id="rId8" w:history="1">
        <w:r w:rsidR="00A25146" w:rsidRPr="00A25146">
          <w:rPr>
            <w:rStyle w:val="Hyperlink"/>
          </w:rPr>
          <w:t xml:space="preserve">Heidi </w:t>
        </w:r>
        <w:proofErr w:type="spellStart"/>
        <w:r w:rsidR="00A25146" w:rsidRPr="00A25146">
          <w:rPr>
            <w:rStyle w:val="Hyperlink"/>
          </w:rPr>
          <w:t>Hautala</w:t>
        </w:r>
        <w:proofErr w:type="spellEnd"/>
      </w:hyperlink>
      <w:r>
        <w:t xml:space="preserve"> s</w:t>
      </w:r>
      <w:r w:rsidR="00E7685A">
        <w:t>tated</w:t>
      </w:r>
      <w:r>
        <w:t>:</w:t>
      </w:r>
      <w:proofErr w:type="gramEnd"/>
    </w:p>
    <w:p w14:paraId="7A854EDF" w14:textId="77777777" w:rsidR="00EB39B1" w:rsidRDefault="00EB39B1"/>
    <w:p w14:paraId="672FB9A5" w14:textId="628CBBE6" w:rsidR="00110189" w:rsidRDefault="00A25146">
      <w:r>
        <w:t>“We</w:t>
      </w:r>
      <w:r w:rsidR="00EB39B1">
        <w:t xml:space="preserve"> </w:t>
      </w:r>
      <w:r w:rsidR="00F014A8">
        <w:t>deplore the harassment</w:t>
      </w:r>
      <w:r w:rsidR="005D6092">
        <w:t xml:space="preserve"> by the Cuban security services</w:t>
      </w:r>
      <w:r w:rsidR="00F014A8">
        <w:t xml:space="preserve"> of participants in </w:t>
      </w:r>
      <w:r w:rsidR="00CD6C49">
        <w:t>that</w:t>
      </w:r>
      <w:r w:rsidR="00F014A8">
        <w:t xml:space="preserve"> meeting</w:t>
      </w:r>
      <w:r w:rsidR="002A69F3">
        <w:t>,</w:t>
      </w:r>
      <w:r w:rsidR="00EB39B1">
        <w:t xml:space="preserve"> </w:t>
      </w:r>
      <w:r w:rsidR="00275F27">
        <w:t>which took place last Friday</w:t>
      </w:r>
      <w:r w:rsidR="00CD6C49">
        <w:t>, 11 December</w:t>
      </w:r>
      <w:r w:rsidR="00705AFD">
        <w:t xml:space="preserve">. </w:t>
      </w:r>
      <w:r w:rsidR="00F014A8">
        <w:t xml:space="preserve">The day before </w:t>
      </w:r>
      <w:r w:rsidR="00F4224C">
        <w:t xml:space="preserve">Sakharov Prize winner Berta </w:t>
      </w:r>
      <w:proofErr w:type="spellStart"/>
      <w:r w:rsidR="00F4224C">
        <w:t>Soler</w:t>
      </w:r>
      <w:proofErr w:type="spellEnd"/>
      <w:r w:rsidR="00F4224C">
        <w:t xml:space="preserve"> was supposed to speak at </w:t>
      </w:r>
      <w:r w:rsidR="002A69F3">
        <w:t>this</w:t>
      </w:r>
      <w:r w:rsidR="00F4224C">
        <w:t xml:space="preserve"> remote meeting, she</w:t>
      </w:r>
      <w:r w:rsidR="00F014A8">
        <w:t xml:space="preserve"> </w:t>
      </w:r>
      <w:proofErr w:type="gramStart"/>
      <w:r w:rsidR="00F014A8">
        <w:t>was arbitrarily</w:t>
      </w:r>
      <w:r w:rsidR="00EB39B1">
        <w:t xml:space="preserve"> arrest</w:t>
      </w:r>
      <w:r w:rsidR="00F014A8">
        <w:t>ed</w:t>
      </w:r>
      <w:proofErr w:type="gramEnd"/>
      <w:r w:rsidR="00F4224C">
        <w:t xml:space="preserve">. </w:t>
      </w:r>
      <w:r w:rsidR="00EB39B1">
        <w:t xml:space="preserve"> </w:t>
      </w:r>
    </w:p>
    <w:p w14:paraId="2CF1D9DE" w14:textId="77777777" w:rsidR="00F014A8" w:rsidRDefault="00F014A8"/>
    <w:p w14:paraId="553FD4D7" w14:textId="767A9C63" w:rsidR="00F4224C" w:rsidRDefault="007205FB">
      <w:r>
        <w:t xml:space="preserve">Ms </w:t>
      </w:r>
      <w:proofErr w:type="spellStart"/>
      <w:r>
        <w:t>Soler</w:t>
      </w:r>
      <w:proofErr w:type="spellEnd"/>
      <w:r>
        <w:t xml:space="preserve"> </w:t>
      </w:r>
      <w:proofErr w:type="gramStart"/>
      <w:r>
        <w:t>was released</w:t>
      </w:r>
      <w:proofErr w:type="gramEnd"/>
      <w:r w:rsidR="00705AFD">
        <w:t xml:space="preserve"> after several hours</w:t>
      </w:r>
      <w:r>
        <w:t xml:space="preserve">, </w:t>
      </w:r>
      <w:r w:rsidR="002A69F3">
        <w:t xml:space="preserve">but </w:t>
      </w:r>
      <w:r w:rsidR="00F4224C">
        <w:t>the obstruction of the meeting continue</w:t>
      </w:r>
      <w:r w:rsidR="00705AFD">
        <w:t>d</w:t>
      </w:r>
      <w:r w:rsidR="00F4224C">
        <w:t xml:space="preserve">. </w:t>
      </w:r>
      <w:proofErr w:type="gramStart"/>
      <w:r w:rsidR="00F4224C">
        <w:t>Though</w:t>
      </w:r>
      <w:proofErr w:type="gramEnd"/>
      <w:r w:rsidR="00F4224C">
        <w:t xml:space="preserve"> advance test</w:t>
      </w:r>
      <w:r w:rsidR="00705AFD">
        <w:t>s</w:t>
      </w:r>
      <w:r w:rsidR="00F4224C">
        <w:t xml:space="preserve"> of the internet connection with </w:t>
      </w:r>
      <w:r w:rsidR="003B0876">
        <w:t>all</w:t>
      </w:r>
      <w:r w:rsidR="00F4224C">
        <w:t xml:space="preserve"> participants</w:t>
      </w:r>
      <w:r w:rsidR="003B0876">
        <w:t xml:space="preserve"> in Cuba</w:t>
      </w:r>
      <w:r w:rsidR="00F4224C">
        <w:t xml:space="preserve"> went well, </w:t>
      </w:r>
      <w:r w:rsidR="007C18FA">
        <w:t xml:space="preserve">surprisingly </w:t>
      </w:r>
      <w:r w:rsidR="00F4224C">
        <w:t xml:space="preserve">all connections except one went down right at the beginning of the </w:t>
      </w:r>
      <w:r w:rsidR="00705AFD">
        <w:t>event</w:t>
      </w:r>
      <w:r w:rsidR="00F4224C">
        <w:t xml:space="preserve">. After the meeting, </w:t>
      </w:r>
      <w:r w:rsidR="002A69F3">
        <w:t xml:space="preserve">the journalist </w:t>
      </w:r>
      <w:proofErr w:type="spellStart"/>
      <w:r w:rsidR="00F4224C" w:rsidRPr="00F4224C">
        <w:t>Reinaldo</w:t>
      </w:r>
      <w:proofErr w:type="spellEnd"/>
      <w:r w:rsidR="00F4224C" w:rsidRPr="00F4224C">
        <w:t xml:space="preserve"> Escobar</w:t>
      </w:r>
      <w:r w:rsidR="006B12C3">
        <w:t>, who participated via a video message,</w:t>
      </w:r>
      <w:r w:rsidR="00F4224C" w:rsidRPr="00F4224C">
        <w:t xml:space="preserve"> was detained for 5 hours</w:t>
      </w:r>
      <w:r w:rsidR="002A69F3">
        <w:t xml:space="preserve"> and interrogated</w:t>
      </w:r>
      <w:r w:rsidR="00F4224C" w:rsidRPr="00F4224C">
        <w:t xml:space="preserve">. </w:t>
      </w:r>
      <w:r w:rsidR="00140495">
        <w:t>On</w:t>
      </w:r>
      <w:r w:rsidR="00140495" w:rsidRPr="006B12C3">
        <w:t xml:space="preserve"> </w:t>
      </w:r>
      <w:r w:rsidR="006B12C3" w:rsidRPr="006B12C3">
        <w:t>early Friday</w:t>
      </w:r>
      <w:r w:rsidR="00275F27">
        <w:t>,</w:t>
      </w:r>
      <w:r w:rsidR="006B12C3" w:rsidRPr="006B12C3">
        <w:t xml:space="preserve"> </w:t>
      </w:r>
      <w:r w:rsidR="002A69F3">
        <w:t xml:space="preserve">José Daniel Ferrer, the </w:t>
      </w:r>
      <w:r w:rsidR="002A69F3" w:rsidRPr="002A69F3">
        <w:t xml:space="preserve">General Coordinator </w:t>
      </w:r>
      <w:r w:rsidR="002A69F3">
        <w:t>of the Patriotic Union of Cuba (</w:t>
      </w:r>
      <w:r w:rsidR="002A69F3" w:rsidRPr="002A69F3">
        <w:t>UNPACU</w:t>
      </w:r>
      <w:r w:rsidR="002A69F3">
        <w:t>),</w:t>
      </w:r>
      <w:r w:rsidR="002A69F3" w:rsidRPr="002A69F3">
        <w:t xml:space="preserve"> </w:t>
      </w:r>
      <w:r w:rsidR="006B12C3">
        <w:t>ha</w:t>
      </w:r>
      <w:r w:rsidR="00140495">
        <w:t>d</w:t>
      </w:r>
      <w:r w:rsidR="006B12C3" w:rsidRPr="006B12C3">
        <w:t xml:space="preserve"> </w:t>
      </w:r>
      <w:r w:rsidR="005D6092">
        <w:t xml:space="preserve">a large number of </w:t>
      </w:r>
      <w:r w:rsidR="006B12C3" w:rsidRPr="006B12C3">
        <w:t xml:space="preserve">State Security </w:t>
      </w:r>
      <w:r w:rsidR="005D6092">
        <w:t>forces</w:t>
      </w:r>
      <w:r w:rsidR="006B12C3" w:rsidRPr="006B12C3">
        <w:t xml:space="preserve"> surrounding his house</w:t>
      </w:r>
      <w:r w:rsidR="006B12C3">
        <w:t xml:space="preserve"> and </w:t>
      </w:r>
      <w:r w:rsidR="00275F27">
        <w:t>his</w:t>
      </w:r>
      <w:r w:rsidR="003B0876">
        <w:t xml:space="preserve"> internet and phone </w:t>
      </w:r>
      <w:r w:rsidR="006B12C3" w:rsidRPr="006B12C3">
        <w:t>connection</w:t>
      </w:r>
      <w:r w:rsidR="002A69F3">
        <w:t>s</w:t>
      </w:r>
      <w:r w:rsidR="006B12C3" w:rsidRPr="006B12C3">
        <w:t xml:space="preserve"> </w:t>
      </w:r>
      <w:proofErr w:type="gramStart"/>
      <w:r w:rsidR="002A69F3">
        <w:t>were</w:t>
      </w:r>
      <w:r w:rsidR="006B12C3" w:rsidRPr="006B12C3">
        <w:t xml:space="preserve"> </w:t>
      </w:r>
      <w:r w:rsidR="005D6092">
        <w:t>cut</w:t>
      </w:r>
      <w:proofErr w:type="gramEnd"/>
      <w:r w:rsidR="006B12C3">
        <w:t>.</w:t>
      </w:r>
      <w:r w:rsidR="006B12C3" w:rsidRPr="006B12C3">
        <w:t xml:space="preserve"> </w:t>
      </w:r>
      <w:r w:rsidR="006B12C3">
        <w:t>H</w:t>
      </w:r>
      <w:r w:rsidR="006B12C3" w:rsidRPr="006B12C3">
        <w:t xml:space="preserve">e </w:t>
      </w:r>
      <w:r w:rsidR="006B12C3">
        <w:t xml:space="preserve">too </w:t>
      </w:r>
      <w:r w:rsidR="006B12C3" w:rsidRPr="006B12C3">
        <w:t xml:space="preserve">had </w:t>
      </w:r>
      <w:r w:rsidR="006B12C3">
        <w:t>to participate</w:t>
      </w:r>
      <w:r w:rsidR="006B12C3" w:rsidRPr="006B12C3">
        <w:t xml:space="preserve"> in the EP </w:t>
      </w:r>
      <w:r w:rsidR="006B12C3">
        <w:t>meeting via video message</w:t>
      </w:r>
      <w:r w:rsidR="006B12C3" w:rsidRPr="006B12C3">
        <w:t>.</w:t>
      </w:r>
    </w:p>
    <w:p w14:paraId="0CD528FB" w14:textId="77777777" w:rsidR="00F4224C" w:rsidRDefault="00F4224C"/>
    <w:p w14:paraId="6891D5BC" w14:textId="06D1F21B" w:rsidR="00EB39B1" w:rsidRDefault="006B12C3">
      <w:r>
        <w:t>T</w:t>
      </w:r>
      <w:r w:rsidR="00F4224C">
        <w:t>hese actions are unacceptable.</w:t>
      </w:r>
      <w:r w:rsidR="003B0876">
        <w:t xml:space="preserve"> </w:t>
      </w:r>
      <w:r w:rsidR="003B0876" w:rsidRPr="003B0876">
        <w:t xml:space="preserve">The Constitution of the </w:t>
      </w:r>
      <w:r w:rsidR="003B0876">
        <w:t xml:space="preserve">Cuban </w:t>
      </w:r>
      <w:r w:rsidR="003B0876" w:rsidRPr="003B0876">
        <w:t>Republic</w:t>
      </w:r>
      <w:r w:rsidR="003B0876">
        <w:t>,</w:t>
      </w:r>
      <w:r w:rsidR="003B0876" w:rsidRPr="003B0876">
        <w:t xml:space="preserve"> in its article 54</w:t>
      </w:r>
      <w:r w:rsidR="003B0876">
        <w:t>,</w:t>
      </w:r>
      <w:r w:rsidR="003B0876" w:rsidRPr="003B0876">
        <w:t xml:space="preserve"> establishes that the State recognizes, respects and guarantees the freedom of thought, conscience and expression. </w:t>
      </w:r>
      <w:r w:rsidR="007205FB">
        <w:t>W</w:t>
      </w:r>
      <w:r w:rsidR="00110189">
        <w:t>e call upon the Cuban authorities</w:t>
      </w:r>
      <w:r w:rsidR="003B0876">
        <w:t xml:space="preserve"> to respect </w:t>
      </w:r>
      <w:r w:rsidR="005D6092">
        <w:t>that</w:t>
      </w:r>
      <w:r w:rsidR="003B0876">
        <w:t xml:space="preserve"> constitutional right and</w:t>
      </w:r>
      <w:r w:rsidR="00110189">
        <w:t xml:space="preserve"> to </w:t>
      </w:r>
      <w:r w:rsidR="001357E8">
        <w:t>cease</w:t>
      </w:r>
      <w:r w:rsidR="00110189">
        <w:t xml:space="preserve"> the </w:t>
      </w:r>
      <w:r w:rsidR="001357E8">
        <w:t xml:space="preserve">ongoing </w:t>
      </w:r>
      <w:r w:rsidR="00110189">
        <w:t xml:space="preserve">harassment </w:t>
      </w:r>
      <w:r w:rsidR="007C18FA">
        <w:t>of</w:t>
      </w:r>
      <w:r w:rsidR="00110189">
        <w:t xml:space="preserve"> Cuban</w:t>
      </w:r>
      <w:r w:rsidR="00E7685A">
        <w:t xml:space="preserve"> citizens</w:t>
      </w:r>
      <w:r w:rsidR="005D6092">
        <w:t xml:space="preserve"> including those</w:t>
      </w:r>
      <w:r w:rsidR="00110189">
        <w:t>, who participate</w:t>
      </w:r>
      <w:r w:rsidR="005D6092">
        <w:t>d</w:t>
      </w:r>
      <w:r w:rsidR="00110189">
        <w:t xml:space="preserve"> remotely in the DCAM meeting</w:t>
      </w:r>
      <w:r w:rsidR="003B0876">
        <w:t>. This exten</w:t>
      </w:r>
      <w:r w:rsidR="00275F27">
        <w:t>ds to the San Isidro movement, which is engaged in ensuring that cultural life in Cuba can happen without censorship.</w:t>
      </w:r>
    </w:p>
    <w:p w14:paraId="3DC1821C" w14:textId="77777777" w:rsidR="00110189" w:rsidRDefault="00110189"/>
    <w:p w14:paraId="43A94CD4" w14:textId="28BE324F" w:rsidR="00110189" w:rsidRPr="00EB39B1" w:rsidRDefault="005D6092">
      <w:r>
        <w:t>During</w:t>
      </w:r>
      <w:r w:rsidR="002A69F3">
        <w:t xml:space="preserve"> the </w:t>
      </w:r>
      <w:r w:rsidR="00F014A8">
        <w:t>meeting</w:t>
      </w:r>
      <w:r w:rsidR="00110189">
        <w:t xml:space="preserve"> </w:t>
      </w:r>
      <w:r>
        <w:t>of</w:t>
      </w:r>
      <w:r w:rsidR="002A69F3">
        <w:t xml:space="preserve"> the European Parliament, MEPs evaluated </w:t>
      </w:r>
      <w:r w:rsidR="00110189">
        <w:t>the progress made in the implementation of the EU-Cuba Political Dialogue and Cooperation Agreement (PDCA)</w:t>
      </w:r>
      <w:r w:rsidR="0090372C">
        <w:t>, which entered provisionally into force three years ago.</w:t>
      </w:r>
      <w:r w:rsidR="00110189">
        <w:t xml:space="preserve"> </w:t>
      </w:r>
      <w:r>
        <w:t>DCAM Members are of the view that t</w:t>
      </w:r>
      <w:r w:rsidR="00110189">
        <w:t xml:space="preserve">he </w:t>
      </w:r>
      <w:r>
        <w:t xml:space="preserve">above-mentioned </w:t>
      </w:r>
      <w:r w:rsidR="00110189">
        <w:t xml:space="preserve">actions undertaken by the Cuban authorities are </w:t>
      </w:r>
      <w:r>
        <w:t xml:space="preserve">clearly </w:t>
      </w:r>
      <w:r w:rsidR="00110189">
        <w:t xml:space="preserve">contrary to the </w:t>
      </w:r>
      <w:r w:rsidR="0090372C">
        <w:t xml:space="preserve">very spirit and the </w:t>
      </w:r>
      <w:r w:rsidR="00110189">
        <w:t>values enshrined in this Agreement.</w:t>
      </w:r>
      <w:r w:rsidR="001357E8">
        <w:t>”</w:t>
      </w:r>
      <w:r w:rsidR="00110189">
        <w:t xml:space="preserve"> </w:t>
      </w:r>
    </w:p>
    <w:sectPr w:rsidR="00110189" w:rsidRPr="00EB39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3A4F" w14:textId="77777777" w:rsidR="00FB59A6" w:rsidRDefault="00FB59A6" w:rsidP="00FB59A6">
      <w:r>
        <w:separator/>
      </w:r>
    </w:p>
  </w:endnote>
  <w:endnote w:type="continuationSeparator" w:id="0">
    <w:p w14:paraId="6AA6441C" w14:textId="77777777" w:rsidR="00FB59A6" w:rsidRDefault="00FB59A6" w:rsidP="00F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03E4" w14:textId="07989B73" w:rsidR="00FB59A6" w:rsidRPr="00FB59A6" w:rsidRDefault="00FB59A6">
    <w:pPr>
      <w:pStyle w:val="Footer"/>
      <w:rPr>
        <w:lang w:val="fr-FR"/>
      </w:rPr>
    </w:pPr>
    <w:r>
      <w:rPr>
        <w:lang w:val="fr-FR"/>
      </w:rPr>
      <w:t>DV\1220852EN</w:t>
    </w:r>
    <w:r>
      <w:rPr>
        <w:lang w:val="fr-FR"/>
      </w:rPr>
      <w:tab/>
    </w:r>
    <w:r>
      <w:rPr>
        <w:lang w:val="fr-FR"/>
      </w:rPr>
      <w:tab/>
      <w:t>PE.629.241v01-00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7EA1" w14:textId="77777777" w:rsidR="00FB59A6" w:rsidRDefault="00FB59A6" w:rsidP="00FB59A6">
      <w:r>
        <w:separator/>
      </w:r>
    </w:p>
  </w:footnote>
  <w:footnote w:type="continuationSeparator" w:id="0">
    <w:p w14:paraId="075990FB" w14:textId="77777777" w:rsidR="00FB59A6" w:rsidRDefault="00FB59A6" w:rsidP="00FB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BE"/>
    <w:rsid w:val="00110189"/>
    <w:rsid w:val="001357E8"/>
    <w:rsid w:val="00140495"/>
    <w:rsid w:val="00143CB4"/>
    <w:rsid w:val="00275F27"/>
    <w:rsid w:val="002A69F3"/>
    <w:rsid w:val="003B0876"/>
    <w:rsid w:val="00412373"/>
    <w:rsid w:val="00463282"/>
    <w:rsid w:val="004B7742"/>
    <w:rsid w:val="005762E3"/>
    <w:rsid w:val="005D6092"/>
    <w:rsid w:val="00654F18"/>
    <w:rsid w:val="006B12C3"/>
    <w:rsid w:val="00705AFD"/>
    <w:rsid w:val="007205FB"/>
    <w:rsid w:val="00740259"/>
    <w:rsid w:val="0077744F"/>
    <w:rsid w:val="007875BE"/>
    <w:rsid w:val="007C18FA"/>
    <w:rsid w:val="008765BE"/>
    <w:rsid w:val="0090372C"/>
    <w:rsid w:val="00A25146"/>
    <w:rsid w:val="00BB7FE9"/>
    <w:rsid w:val="00C57BA3"/>
    <w:rsid w:val="00CD6C49"/>
    <w:rsid w:val="00D6316A"/>
    <w:rsid w:val="00D808A0"/>
    <w:rsid w:val="00E7685A"/>
    <w:rsid w:val="00EB39B1"/>
    <w:rsid w:val="00F014A8"/>
    <w:rsid w:val="00F4224C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A236"/>
  <w15:chartTrackingRefBased/>
  <w15:docId w15:val="{2BD36129-01BE-4582-9168-7181D8D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85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85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1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9A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9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meps/en/2054/HEIDI_HAUTALA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roparl.europa.eu/meps/en/124806/DAVID_MCALLISTER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arl.europa.eu/meps/en/193292/TILLY_METZ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WEIXLER Helmut</dc:creator>
  <cp:keywords/>
  <dc:description/>
  <cp:lastModifiedBy>ALRUTZ Rebecca</cp:lastModifiedBy>
  <cp:revision>2</cp:revision>
  <dcterms:created xsi:type="dcterms:W3CDTF">2021-01-07T16:32:00Z</dcterms:created>
  <dcterms:modified xsi:type="dcterms:W3CDTF">2021-01-07T16:32:00Z</dcterms:modified>
</cp:coreProperties>
</file>