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B7CF3" w:rsidRDefault="006959AA" w:rsidP="006959AA">
      <w:pPr>
        <w:pStyle w:val="ZDateAM"/>
      </w:pPr>
      <w:r w:rsidRPr="00EB7CF3">
        <w:rPr>
          <w:rStyle w:val="HideTWBExt"/>
          <w:noProof w:val="0"/>
        </w:rPr>
        <w:t>&lt;RepeatBlock-Amend&gt;</w:t>
      </w:r>
      <w:bookmarkStart w:id="0" w:name="restart"/>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115</w:t>
      </w:r>
      <w:r w:rsidRPr="00EB7CF3">
        <w:rPr>
          <w:rStyle w:val="HideTWBExt"/>
          <w:noProof w:val="0"/>
        </w:rPr>
        <w:t>&lt;/NumAm&gt;</w:t>
      </w:r>
    </w:p>
    <w:p w:rsidR="00016E4D" w:rsidRPr="00EB7CF3" w:rsidRDefault="00770325" w:rsidP="00016E4D">
      <w:pPr>
        <w:pStyle w:val="AMNumberTabs"/>
      </w:pPr>
      <w:r w:rsidRPr="00EB7CF3">
        <w:t>Ændringsforslag</w:t>
      </w:r>
      <w:r w:rsidRPr="00EB7CF3">
        <w:tab/>
      </w:r>
      <w:r w:rsidRPr="00EB7CF3">
        <w:tab/>
      </w:r>
      <w:r w:rsidRPr="00EB7CF3">
        <w:rPr>
          <w:rStyle w:val="HideTWBExt"/>
          <w:b w:val="0"/>
          <w:noProof w:val="0"/>
        </w:rPr>
        <w:t>&lt;NumAm&gt;</w:t>
      </w:r>
      <w:r w:rsidRPr="00EB7CF3">
        <w:t>115</w:t>
      </w:r>
      <w:r w:rsidRPr="00EB7CF3">
        <w:rPr>
          <w:rStyle w:val="HideTWBExt"/>
          <w:b w:val="0"/>
          <w:noProof w:val="0"/>
        </w:rPr>
        <w:t>&lt;/NumAm&gt;</w:t>
      </w:r>
    </w:p>
    <w:p w:rsidR="006959AA" w:rsidRPr="00EB7CF3" w:rsidRDefault="006959AA" w:rsidP="006959AA">
      <w:pPr>
        <w:pStyle w:val="NormalBold"/>
      </w:pPr>
      <w:r w:rsidRPr="00EB7CF3">
        <w:rPr>
          <w:rStyle w:val="HideTWBExt"/>
          <w:b w:val="0"/>
          <w:noProof w:val="0"/>
        </w:rPr>
        <w:t>&lt;RepeatBlock-By&gt;</w:t>
      </w:r>
      <w:bookmarkStart w:id="1" w:name="By"/>
      <w:r w:rsidRPr="00EB7CF3">
        <w:rPr>
          <w:rStyle w:val="HideTWBExt"/>
          <w:b w:val="0"/>
          <w:noProof w:val="0"/>
        </w:rPr>
        <w: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6959AA" w:rsidRPr="00EB7CF3" w:rsidRDefault="006959AA" w:rsidP="006959AA">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6959AA" w:rsidRPr="00EB7CF3" w:rsidRDefault="005C6207" w:rsidP="006959AA">
      <w:r w:rsidRPr="00EB7CF3">
        <w:rPr>
          <w:rStyle w:val="HideTWBExt"/>
          <w:bCs/>
          <w:noProof w:val="0"/>
        </w:rPr>
        <w:t>&lt;/By&gt;</w:t>
      </w:r>
      <w:bookmarkEnd w:id="1"/>
      <w:r w:rsidRPr="00EB7CF3">
        <w:rPr>
          <w:rStyle w:val="HideTWBExt"/>
          <w:noProof w:val="0"/>
        </w:rPr>
        <w:t>&lt;/RepeatBlock-By&gt;</w:t>
      </w:r>
    </w:p>
    <w:p w:rsidR="006959AA" w:rsidRPr="00EB7CF3" w:rsidRDefault="006959AA" w:rsidP="006959AA">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6959AA" w:rsidRPr="00EB7CF3" w:rsidRDefault="006959AA" w:rsidP="006959AA">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6959AA" w:rsidRPr="00EB7CF3" w:rsidRDefault="006959AA" w:rsidP="006959AA">
      <w:r w:rsidRPr="00EB7CF3">
        <w:rPr>
          <w:rStyle w:val="HideTWBExt"/>
          <w:noProof w:val="0"/>
        </w:rPr>
        <w:t>&lt;Titre&gt;</w:t>
      </w:r>
      <w:r w:rsidRPr="00EB7CF3">
        <w:t>Unionens godkendelsesprocedure for pesticider</w:t>
      </w:r>
      <w:r w:rsidRPr="00EB7CF3">
        <w:rPr>
          <w:rStyle w:val="HideTWBExt"/>
          <w:noProof w:val="0"/>
        </w:rPr>
        <w:t>&lt;/Titre&gt;</w:t>
      </w:r>
    </w:p>
    <w:p w:rsidR="006959AA" w:rsidRPr="00EB7CF3" w:rsidRDefault="006959AA" w:rsidP="006959AA">
      <w:pPr>
        <w:pStyle w:val="Normal12"/>
      </w:pPr>
      <w:r w:rsidRPr="00EB7CF3">
        <w:rPr>
          <w:rStyle w:val="HideTWBExt"/>
          <w:noProof w:val="0"/>
        </w:rPr>
        <w:t>&lt;DocRef&gt;</w:t>
      </w:r>
      <w:r w:rsidRPr="00EB7CF3">
        <w:t>(2018/2153(INI))</w:t>
      </w:r>
      <w:r w:rsidRPr="00EB7CF3">
        <w:rPr>
          <w:rStyle w:val="HideTWBExt"/>
          <w:noProof w:val="0"/>
        </w:rPr>
        <w:t>&lt;/DocRef&gt;</w:t>
      </w:r>
    </w:p>
    <w:p w:rsidR="006959AA" w:rsidRPr="00EB7CF3" w:rsidRDefault="006959AA" w:rsidP="006959AA">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6959AA" w:rsidRPr="00EB7CF3" w:rsidRDefault="006959AA" w:rsidP="006959AA">
      <w:pPr>
        <w:pStyle w:val="NormalBold"/>
      </w:pPr>
      <w:r w:rsidRPr="00EB7CF3">
        <w:rPr>
          <w:rStyle w:val="HideTWBExt"/>
          <w:b w:val="0"/>
          <w:noProof w:val="0"/>
        </w:rPr>
        <w:t>&lt;Article&gt;</w:t>
      </w:r>
      <w:r w:rsidRPr="00EB7CF3">
        <w:t>Henvisning 34 a (ny)</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B7CF3" w:rsidTr="006959AA">
        <w:trPr>
          <w:jc w:val="center"/>
        </w:trPr>
        <w:tc>
          <w:tcPr>
            <w:tcW w:w="9752" w:type="dxa"/>
            <w:gridSpan w:val="2"/>
          </w:tcPr>
          <w:p w:rsidR="006959AA" w:rsidRPr="00EB7CF3" w:rsidRDefault="006959AA" w:rsidP="00EE4A94">
            <w:pPr>
              <w:keepNext/>
            </w:pPr>
          </w:p>
        </w:tc>
      </w:tr>
      <w:tr w:rsidR="006959AA" w:rsidRPr="00EB7CF3" w:rsidTr="006959AA">
        <w:trPr>
          <w:jc w:val="center"/>
        </w:trPr>
        <w:tc>
          <w:tcPr>
            <w:tcW w:w="4876" w:type="dxa"/>
          </w:tcPr>
          <w:p w:rsidR="006959AA" w:rsidRPr="00EB7CF3" w:rsidRDefault="00154F4B" w:rsidP="00EE4A94">
            <w:pPr>
              <w:pStyle w:val="ColumnHeading"/>
              <w:keepNext/>
            </w:pPr>
            <w:r w:rsidRPr="00EB7CF3">
              <w:t>Forslag til beslutning</w:t>
            </w:r>
          </w:p>
        </w:tc>
        <w:tc>
          <w:tcPr>
            <w:tcW w:w="4876" w:type="dxa"/>
          </w:tcPr>
          <w:p w:rsidR="006959AA" w:rsidRPr="00EB7CF3" w:rsidRDefault="00770325" w:rsidP="00EE4A94">
            <w:pPr>
              <w:pStyle w:val="ColumnHeading"/>
              <w:keepNext/>
            </w:pPr>
            <w:r w:rsidRPr="00EB7CF3">
              <w:t>Ændringsforslag</w:t>
            </w:r>
          </w:p>
        </w:tc>
      </w:tr>
      <w:tr w:rsidR="006959AA" w:rsidRPr="00EB7CF3" w:rsidTr="006959AA">
        <w:trPr>
          <w:jc w:val="center"/>
        </w:trPr>
        <w:tc>
          <w:tcPr>
            <w:tcW w:w="4876" w:type="dxa"/>
          </w:tcPr>
          <w:p w:rsidR="006959AA" w:rsidRPr="00EB7CF3" w:rsidRDefault="006959AA" w:rsidP="00BE2400">
            <w:pPr>
              <w:pStyle w:val="Normal6"/>
              <w:rPr>
                <w:noProof w:val="0"/>
              </w:rPr>
            </w:pPr>
          </w:p>
        </w:tc>
        <w:tc>
          <w:tcPr>
            <w:tcW w:w="4876" w:type="dxa"/>
          </w:tcPr>
          <w:p w:rsidR="006959AA" w:rsidRPr="00EB7CF3" w:rsidRDefault="00154F4B" w:rsidP="000A3B79">
            <w:pPr>
              <w:pStyle w:val="Normal6"/>
              <w:rPr>
                <w:b/>
                <w:i/>
                <w:noProof w:val="0"/>
                <w:szCs w:val="24"/>
              </w:rPr>
            </w:pPr>
            <w:r w:rsidRPr="00EB7CF3">
              <w:rPr>
                <w:b/>
                <w:i/>
                <w:noProof w:val="0"/>
              </w:rPr>
              <w:t>– der henviser til afsløringerne i Monsantopapirerne og dommen afsagt af USA's føderale domstol for område nord i Californien i sag 16-MD-2741-VC, der er kendt som "Roundupsagen",</w:t>
            </w:r>
          </w:p>
        </w:tc>
      </w:tr>
    </w:tbl>
    <w:p w:rsidR="00926656" w:rsidRPr="00EB7CF3" w:rsidRDefault="006959AA" w:rsidP="004A79FE">
      <w:pPr>
        <w:pStyle w:val="Olang"/>
      </w:pPr>
      <w:r w:rsidRPr="00EB7CF3">
        <w:t xml:space="preserve">Or. </w:t>
      </w:r>
      <w:r w:rsidRPr="00EB7CF3">
        <w:rPr>
          <w:rStyle w:val="HideTWBExt"/>
          <w:noProof w:val="0"/>
        </w:rPr>
        <w:t>&lt;Original&gt;</w:t>
      </w:r>
      <w:r w:rsidR="00154F4B" w:rsidRPr="00EB7CF3">
        <w:rPr>
          <w:rStyle w:val="HideTWBInt"/>
        </w:rPr>
        <w:t>{FR}</w:t>
      </w:r>
      <w:r w:rsidR="00154F4B" w:rsidRPr="00EB7CF3">
        <w:t>fr</w:t>
      </w:r>
      <w:r w:rsidRPr="00EB7CF3">
        <w:rPr>
          <w:rStyle w:val="HideTWBExt"/>
          <w:noProof w:val="0"/>
        </w:rPr>
        <w:t>&lt;/Original&gt;</w:t>
      </w:r>
    </w:p>
    <w:p w:rsidR="006959AA" w:rsidRPr="00EB7CF3" w:rsidRDefault="006959AA" w:rsidP="00926656">
      <w:pPr>
        <w:sectPr w:rsidR="006959AA" w:rsidRPr="00EB7CF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EB7CF3" w:rsidRDefault="006959AA" w:rsidP="006959AA">
      <w:r w:rsidRPr="00EB7CF3">
        <w:rPr>
          <w:rStyle w:val="HideTWBExt"/>
          <w:noProof w:val="0"/>
        </w:rPr>
        <w:lastRenderedPageBreak/>
        <w:t>&lt;/Amend&gt;</w:t>
      </w:r>
      <w:bookmarkEnd w:id="0"/>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116</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116</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Henvisning 34 b (ny)</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6959AA">
        <w:trPr>
          <w:jc w:val="center"/>
        </w:trPr>
        <w:tc>
          <w:tcPr>
            <w:tcW w:w="9752" w:type="dxa"/>
            <w:gridSpan w:val="2"/>
          </w:tcPr>
          <w:p w:rsidR="00154F4B" w:rsidRPr="00EB7CF3" w:rsidRDefault="00154F4B" w:rsidP="00EE4A94">
            <w:pPr>
              <w:keepNext/>
            </w:pPr>
          </w:p>
        </w:tc>
      </w:tr>
      <w:tr w:rsidR="00154F4B" w:rsidRPr="00EB7CF3" w:rsidTr="006959AA">
        <w:trPr>
          <w:jc w:val="center"/>
        </w:trPr>
        <w:tc>
          <w:tcPr>
            <w:tcW w:w="4876" w:type="dxa"/>
          </w:tcPr>
          <w:p w:rsidR="00154F4B" w:rsidRPr="00EB7CF3" w:rsidRDefault="00154F4B" w:rsidP="00EE4A94">
            <w:pPr>
              <w:pStyle w:val="ColumnHeading"/>
              <w:keepNext/>
            </w:pPr>
            <w:r w:rsidRPr="00EB7CF3">
              <w:t>Forslag til beslutning</w:t>
            </w:r>
          </w:p>
        </w:tc>
        <w:tc>
          <w:tcPr>
            <w:tcW w:w="4876" w:type="dxa"/>
          </w:tcPr>
          <w:p w:rsidR="00154F4B" w:rsidRPr="00EB7CF3" w:rsidRDefault="00154F4B" w:rsidP="00EE4A94">
            <w:pPr>
              <w:pStyle w:val="ColumnHeading"/>
              <w:keepNext/>
            </w:pPr>
            <w:r w:rsidRPr="00EB7CF3">
              <w:t>Ændringsforslag</w:t>
            </w:r>
          </w:p>
        </w:tc>
      </w:tr>
      <w:tr w:rsidR="00154F4B" w:rsidRPr="00EB7CF3" w:rsidTr="006959AA">
        <w:trPr>
          <w:jc w:val="center"/>
        </w:trPr>
        <w:tc>
          <w:tcPr>
            <w:tcW w:w="4876" w:type="dxa"/>
          </w:tcPr>
          <w:p w:rsidR="00154F4B" w:rsidRPr="00EB7CF3" w:rsidRDefault="00154F4B" w:rsidP="00BE2400">
            <w:pPr>
              <w:pStyle w:val="Normal6"/>
              <w:rPr>
                <w:noProof w:val="0"/>
              </w:rPr>
            </w:pPr>
          </w:p>
        </w:tc>
        <w:tc>
          <w:tcPr>
            <w:tcW w:w="4876" w:type="dxa"/>
          </w:tcPr>
          <w:p w:rsidR="00154F4B" w:rsidRPr="00EB7CF3" w:rsidRDefault="00154F4B" w:rsidP="00BE2400">
            <w:pPr>
              <w:pStyle w:val="Normal6"/>
              <w:rPr>
                <w:b/>
                <w:i/>
                <w:noProof w:val="0"/>
                <w:szCs w:val="24"/>
              </w:rPr>
            </w:pPr>
            <w:r w:rsidRPr="00EB7CF3">
              <w:rPr>
                <w:b/>
                <w:i/>
                <w:noProof w:val="0"/>
              </w:rPr>
              <w:t>– der henviser til borgerinitiativet "Forbyd glyphosat";</w:t>
            </w:r>
          </w:p>
        </w:tc>
      </w:tr>
    </w:tbl>
    <w:p w:rsidR="00154F4B" w:rsidRPr="00EB7CF3" w:rsidRDefault="00154F4B" w:rsidP="004A79FE">
      <w:pPr>
        <w:pStyle w:val="Olang"/>
      </w:pPr>
      <w:r w:rsidRPr="00EB7CF3">
        <w:t xml:space="preserve">Or. </w:t>
      </w:r>
      <w:r w:rsidRPr="00EB7CF3">
        <w:rPr>
          <w:rStyle w:val="HideTWBExt"/>
          <w:noProof w:val="0"/>
        </w:rPr>
        <w:t>&lt;Original&gt;</w:t>
      </w:r>
      <w:r w:rsidRPr="00EB7CF3">
        <w:rPr>
          <w:rStyle w:val="HideTWBInt"/>
        </w:rPr>
        <w:t>{FR}</w:t>
      </w:r>
      <w:r w:rsidRPr="00EB7CF3">
        <w:t>fr</w:t>
      </w:r>
      <w:r w:rsidRPr="00EB7CF3">
        <w:rPr>
          <w:rStyle w:val="HideTWBExt"/>
          <w:noProof w:val="0"/>
        </w:rPr>
        <w:t>&lt;/Original&gt;</w:t>
      </w:r>
    </w:p>
    <w:p w:rsidR="00154F4B" w:rsidRPr="00EB7CF3" w:rsidRDefault="00154F4B" w:rsidP="00154F4B">
      <w:pPr>
        <w:sectPr w:rsidR="00154F4B" w:rsidRPr="00EB7CF3">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117</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117</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AZ</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154F4B"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D03B07" w:rsidP="00397469">
            <w:pPr>
              <w:pStyle w:val="Normal6"/>
              <w:rPr>
                <w:b/>
                <w:i/>
                <w:noProof w:val="0"/>
              </w:rPr>
            </w:pPr>
            <w:r w:rsidRPr="00EB7CF3">
              <w:rPr>
                <w:noProof w:val="0"/>
              </w:rPr>
              <w:t>AZ.</w:t>
            </w:r>
            <w:r w:rsidRPr="00EB7CF3">
              <w:rPr>
                <w:b/>
                <w:i/>
                <w:noProof w:val="0"/>
              </w:rPr>
              <w:t xml:space="preserve"> </w:t>
            </w:r>
            <w:r w:rsidRPr="00EB7CF3">
              <w:rPr>
                <w:noProof w:val="0"/>
              </w:rPr>
              <w:t>der henviser til, at ca. to tredjedele af de nationale eksperter, der i øjeblikket arbejder for EFSA, kommer fra kun seks medlemsstater;</w:t>
            </w:r>
          </w:p>
        </w:tc>
        <w:tc>
          <w:tcPr>
            <w:tcW w:w="4876" w:type="dxa"/>
          </w:tcPr>
          <w:p w:rsidR="00154F4B" w:rsidRPr="00EB7CF3" w:rsidRDefault="00154F4B" w:rsidP="0047130A">
            <w:pPr>
              <w:pStyle w:val="Normal6"/>
              <w:rPr>
                <w:b/>
                <w:i/>
                <w:noProof w:val="0"/>
                <w:szCs w:val="24"/>
              </w:rPr>
            </w:pPr>
            <w:r w:rsidRPr="00EB7CF3">
              <w:rPr>
                <w:noProof w:val="0"/>
              </w:rPr>
              <w:t>AZ.</w:t>
            </w:r>
            <w:r w:rsidRPr="00EB7CF3">
              <w:rPr>
                <w:b/>
                <w:i/>
                <w:noProof w:val="0"/>
              </w:rPr>
              <w:t xml:space="preserve"> </w:t>
            </w:r>
            <w:r w:rsidRPr="00EB7CF3">
              <w:rPr>
                <w:noProof w:val="0"/>
              </w:rPr>
              <w:t>der henviser til, at ca. to tredjedele af de nationale eksperter, der i øjeblikket arbejder for EFSA, kommer fra kun seks medlemsstater;</w:t>
            </w:r>
            <w:r w:rsidRPr="00EB7CF3">
              <w:rPr>
                <w:b/>
                <w:i/>
                <w:noProof w:val="0"/>
              </w:rPr>
              <w:t xml:space="preserve"> der henviser til, at eksisterende og potentielle interessekonflikter mellem EFSA's eksperter og medlemmer og industrien samt det pres, som ansøgeren kan udøve på dem, giver anledning til alvorlige bekymringer; der henviser til, at EFSA's nugældende regler for at undgå eventuelle interessekonflikter langt fra er tilstrækkelige til at forhindre reel indflydelse fra plantebeskyttelsesmiddelindustrien på EFSA's arbejde;</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118</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118</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BC a (ny)</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D03B07" w:rsidP="00B33970">
            <w:pPr>
              <w:pStyle w:val="Normal6"/>
              <w:rPr>
                <w:b/>
                <w:i/>
                <w:noProof w:val="0"/>
                <w:szCs w:val="24"/>
              </w:rPr>
            </w:pPr>
            <w:r w:rsidRPr="00EB7CF3">
              <w:rPr>
                <w:b/>
                <w:i/>
                <w:noProof w:val="0"/>
              </w:rPr>
              <w:t>BCa. der henviser til, at det tyske forbundsinstitut for risikovurdering (BfR) i oktober 2018 offentliggjorde en undersøgelse, der viser, at mindst 32 % af de 3 800 kemikalier, der er registreret hos Det Europæiske Kemikalieagentur (ECHA), ikke overholder EU-lovgivningen;</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119</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119</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BJ a (nyt)</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D03B07" w:rsidP="00B33970">
            <w:pPr>
              <w:pStyle w:val="Normal6"/>
              <w:rPr>
                <w:b/>
                <w:i/>
                <w:noProof w:val="0"/>
                <w:szCs w:val="24"/>
              </w:rPr>
            </w:pPr>
            <w:r w:rsidRPr="00EB7CF3">
              <w:rPr>
                <w:b/>
                <w:i/>
                <w:noProof w:val="0"/>
              </w:rPr>
              <w:t>BJa. der henviser til, at forsigtighedsprincippet burde have fået Kommissionen til ikke at forny godkendelsen af glyphosat, eftersom Det Internationale Kræftforskningscenter (CIRC) klassificerer det som sandsynligvis kræftfremkaldende for mennesker; der henviser til, at igangværende undersøgelser i USA samt Monsantopapirerne har afsløret interessekonflikter mellem nationale og europæiske myndigheder og Monsanto;</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120</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120</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15</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D03B07" w:rsidRPr="00EB7CF3" w:rsidTr="009B4975">
        <w:trPr>
          <w:jc w:val="center"/>
        </w:trPr>
        <w:tc>
          <w:tcPr>
            <w:tcW w:w="4876" w:type="dxa"/>
          </w:tcPr>
          <w:p w:rsidR="00D03B07" w:rsidRPr="00EB7CF3" w:rsidRDefault="00D03B07" w:rsidP="00B33970">
            <w:pPr>
              <w:pStyle w:val="Normal6"/>
              <w:rPr>
                <w:b/>
                <w:i/>
                <w:noProof w:val="0"/>
              </w:rPr>
            </w:pPr>
            <w:r w:rsidRPr="00EB7CF3">
              <w:rPr>
                <w:noProof w:val="0"/>
              </w:rPr>
              <w:t>15.</w:t>
            </w:r>
            <w:r w:rsidRPr="00EB7CF3">
              <w:rPr>
                <w:b/>
                <w:i/>
                <w:noProof w:val="0"/>
              </w:rPr>
              <w:t xml:space="preserve"> </w:t>
            </w:r>
            <w:r w:rsidRPr="00EB7CF3">
              <w:rPr>
                <w:noProof w:val="0"/>
              </w:rPr>
              <w:t>opfordrer til, at der etableres et effektivt system til systematisk overvågning efter markedsføring for at kontrollere de faktiske virkninger af anvendelsen af plantebeskyttelsesmidler på menneskers og dyrs sundhed og på miljøet som helhed, herunder på lang sigt;  understreger, at overvågningen af plantebeskyttelsesmidler efter markedsføring bør sikre effektiv indsamling og formidling af data blandt alle interessenter og være gennemsigtig og offentligt tilgængelig;</w:t>
            </w:r>
            <w:r w:rsidRPr="00EB7CF3">
              <w:rPr>
                <w:b/>
                <w:i/>
                <w:noProof w:val="0"/>
              </w:rPr>
              <w:t xml:space="preserve"> </w:t>
            </w:r>
            <w:r w:rsidRPr="00EB7CF3">
              <w:rPr>
                <w:noProof w:val="0"/>
              </w:rPr>
              <w:t xml:space="preserve"> opfordrer EFSA og ECHA til at udarbejde harmoniserede retningslinjer for effektiv overvågning efter markedsføring på dette område;</w:t>
            </w:r>
          </w:p>
        </w:tc>
        <w:tc>
          <w:tcPr>
            <w:tcW w:w="4876" w:type="dxa"/>
          </w:tcPr>
          <w:p w:rsidR="00D03B07" w:rsidRPr="00EB7CF3" w:rsidRDefault="00D03B07" w:rsidP="00B33970">
            <w:pPr>
              <w:pStyle w:val="Normal6"/>
              <w:rPr>
                <w:b/>
                <w:i/>
                <w:noProof w:val="0"/>
                <w:szCs w:val="24"/>
              </w:rPr>
            </w:pPr>
            <w:r w:rsidRPr="00EB7CF3">
              <w:rPr>
                <w:noProof w:val="0"/>
              </w:rPr>
              <w:t>15.</w:t>
            </w:r>
            <w:r w:rsidRPr="00EB7CF3">
              <w:rPr>
                <w:b/>
                <w:i/>
                <w:noProof w:val="0"/>
              </w:rPr>
              <w:t xml:space="preserve"> </w:t>
            </w:r>
            <w:r w:rsidRPr="00EB7CF3">
              <w:rPr>
                <w:noProof w:val="0"/>
              </w:rPr>
              <w:t>opfordrer til, at der etableres et effektivt system til systematisk overvågning efter markedsføring for at kontrollere de faktiske virkninger af anvendelsen af plantebeskyttelsesmidler på menneskers og dyrs sundhed og på miljøet som helhed, herunder på lang sigt;</w:t>
            </w:r>
            <w:r w:rsidRPr="00EB7CF3">
              <w:rPr>
                <w:b/>
                <w:i/>
                <w:noProof w:val="0"/>
              </w:rPr>
              <w:t xml:space="preserve"> mener, at dette overvågningssystem bør finansieres af industrien, men gennemføres og forvaltes af en uafhængig offentlig myndighed;</w:t>
            </w:r>
            <w:r w:rsidRPr="00EB7CF3">
              <w:rPr>
                <w:noProof w:val="0"/>
              </w:rPr>
              <w:t xml:space="preserve"> understreger, at overvågningen af plantebeskyttelsesmidler efter markedsføring bør sikre effektiv indsamling og formidling af data blandt alle interessenter og være gennemsigtig og offentligt tilgængelig; opfordrer EFSA og ECHA til at udarbejde harmoniserede retningslinjer for effektiv overvågning efter markedsføring på dette område;</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121</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121</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21 a (nyt)</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D03B07" w:rsidP="00B33970">
            <w:pPr>
              <w:pStyle w:val="Normal6"/>
              <w:rPr>
                <w:b/>
                <w:i/>
                <w:noProof w:val="0"/>
                <w:szCs w:val="24"/>
              </w:rPr>
            </w:pPr>
            <w:r w:rsidRPr="00EB7CF3">
              <w:rPr>
                <w:b/>
                <w:i/>
                <w:noProof w:val="0"/>
              </w:rPr>
              <w:t>21a. anmoder Kommissionen om at foreslå en ændring af forordningen med henblik på at garantere, at de nationale og europæiske myndigheder samt alle eksperter, der deltager i vurderingsprocessen, er strengt uafhængige i forhold til erhvervslivet, og sikre en uafhængig, objektiv og gennemsigtig procedure;</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122</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122</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21 b (nyt)</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D03B07" w:rsidP="00D03B07">
            <w:pPr>
              <w:pStyle w:val="Normal6"/>
              <w:rPr>
                <w:b/>
                <w:i/>
                <w:noProof w:val="0"/>
                <w:szCs w:val="24"/>
              </w:rPr>
            </w:pPr>
            <w:r w:rsidRPr="00EB7CF3">
              <w:rPr>
                <w:b/>
                <w:i/>
                <w:noProof w:val="0"/>
              </w:rPr>
              <w:t>21b. anmoder Kommissionen om at foreslå en ændring af forordningen for at etablere en uafhængig offentlig myndighed, der finansieres af, men er fuldstændigt uafhængig af industrien, og som er ansvarlig for at bestille uafhængige, objektive og gennemsigtige undersøgelser af aktivstoffers og plantebeskyttelsesmidlers konsekvenser for menneskers og dyrs sundhed og for miljøet; understreger, at denne offentlige uafhængige myndighed ikke må være den samme som den, der er ansvarlig for vurderingen;</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19"/>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123</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123</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21 c (nyt)</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D03B07"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D03B07" w:rsidP="00B33970">
            <w:pPr>
              <w:pStyle w:val="Normal6"/>
              <w:rPr>
                <w:b/>
                <w:i/>
                <w:noProof w:val="0"/>
                <w:szCs w:val="24"/>
              </w:rPr>
            </w:pPr>
            <w:r w:rsidRPr="00EB7CF3">
              <w:rPr>
                <w:b/>
                <w:i/>
                <w:noProof w:val="0"/>
              </w:rPr>
              <w:t>21c. anmoder Kommissionen om at sikre, at alle eksperter, der deltager i risikovurderingen på europæisk og nationalt plan, de ansvarlige for udkastet til vurderingsrapport eller vurderingsrapporten vedrørende forlængelse og alle nationale og europæiske myndigheder, der deltager i godkendelsesprocedurerne for aktivstoffer og godkendelse af plantebeskyttelsesmidler, er underlagt regler og streng kontrol for så vidt angår interessekonflikter og gennemsigtighed, selv hvis de kun skal kommentere eller stemme om godkendelserne;</w:t>
            </w:r>
          </w:p>
        </w:tc>
      </w:tr>
    </w:tbl>
    <w:p w:rsidR="00154F4B" w:rsidRPr="00EB7CF3" w:rsidRDefault="00154F4B" w:rsidP="004A79FE">
      <w:pPr>
        <w:pStyle w:val="Olang"/>
      </w:pPr>
      <w:r w:rsidRPr="00EB7CF3">
        <w:t xml:space="preserve">Or. </w:t>
      </w:r>
      <w:r w:rsidRPr="00EB7CF3">
        <w:rPr>
          <w:rStyle w:val="HideTWBExt"/>
          <w:noProof w:val="0"/>
        </w:rPr>
        <w:t>&lt;Original&gt;</w:t>
      </w:r>
      <w:r w:rsidR="00D03B07" w:rsidRPr="00EB7CF3">
        <w:rPr>
          <w:rStyle w:val="HideTWBInt"/>
        </w:rPr>
        <w:t>{FR}</w:t>
      </w:r>
      <w:r w:rsidR="00D03B07" w:rsidRPr="00EB7CF3">
        <w:t>fr</w:t>
      </w:r>
      <w:r w:rsidRPr="00EB7CF3">
        <w:rPr>
          <w:rStyle w:val="HideTWBExt"/>
          <w:noProof w:val="0"/>
        </w:rPr>
        <w:t>&lt;/Original&gt;</w:t>
      </w:r>
    </w:p>
    <w:p w:rsidR="00154F4B" w:rsidRPr="00EB7CF3" w:rsidRDefault="00154F4B" w:rsidP="00154F4B">
      <w:pPr>
        <w:sectPr w:rsidR="00154F4B" w:rsidRPr="00EB7CF3">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rsidR="00154F4B" w:rsidRPr="00EB7CF3" w:rsidRDefault="00154F4B" w:rsidP="00154F4B">
      <w:r w:rsidRPr="00EB7CF3">
        <w:rPr>
          <w:rStyle w:val="HideTWBExt"/>
          <w:noProof w:val="0"/>
        </w:rPr>
        <w:lastRenderedPageBreak/>
        <w:t>&lt;/Amend&gt;</w:t>
      </w:r>
    </w:p>
    <w:p w:rsidR="00154F4B" w:rsidRPr="00EB7CF3" w:rsidRDefault="00154F4B" w:rsidP="00154F4B">
      <w:pPr>
        <w:pStyle w:val="ZDateAM"/>
      </w:pPr>
      <w:r w:rsidRPr="00EB7CF3">
        <w:rPr>
          <w:rStyle w:val="HideTWBExt"/>
          <w:noProof w:val="0"/>
        </w:rPr>
        <w:t>&lt;Amend&gt;&lt;Date&gt;</w:t>
      </w:r>
      <w:r w:rsidRPr="00EB7CF3">
        <w:rPr>
          <w:rStyle w:val="HideTWBInt"/>
          <w:color w:val="auto"/>
        </w:rPr>
        <w:t>{09/01/2019}</w:t>
      </w:r>
      <w:r w:rsidRPr="00EB7CF3">
        <w:t>9.1.2019</w:t>
      </w:r>
      <w:r w:rsidRPr="00EB7CF3">
        <w:rPr>
          <w:rStyle w:val="HideTWBExt"/>
          <w:noProof w:val="0"/>
        </w:rPr>
        <w:t>&lt;/Date&gt;</w:t>
      </w:r>
      <w:r w:rsidRPr="00EB7CF3">
        <w:tab/>
      </w:r>
      <w:r w:rsidRPr="00EB7CF3">
        <w:rPr>
          <w:rStyle w:val="HideTWBExt"/>
          <w:noProof w:val="0"/>
        </w:rPr>
        <w:t>&lt;ANo&gt;</w:t>
      </w:r>
      <w:r w:rsidRPr="00EB7CF3">
        <w:t>A8-0475</w:t>
      </w:r>
      <w:r w:rsidRPr="00EB7CF3">
        <w:rPr>
          <w:rStyle w:val="HideTWBExt"/>
          <w:noProof w:val="0"/>
        </w:rPr>
        <w:t>&lt;/ANo&gt;</w:t>
      </w:r>
      <w:r w:rsidRPr="00EB7CF3">
        <w:t>/</w:t>
      </w:r>
      <w:r w:rsidRPr="00EB7CF3">
        <w:rPr>
          <w:rStyle w:val="HideTWBExt"/>
          <w:noProof w:val="0"/>
        </w:rPr>
        <w:t>&lt;NumAm&gt;</w:t>
      </w:r>
      <w:r w:rsidRPr="00EB7CF3">
        <w:t>124</w:t>
      </w:r>
      <w:r w:rsidRPr="00EB7CF3">
        <w:rPr>
          <w:rStyle w:val="HideTWBExt"/>
          <w:noProof w:val="0"/>
        </w:rPr>
        <w:t>&lt;/NumAm&gt;</w:t>
      </w:r>
    </w:p>
    <w:p w:rsidR="00154F4B" w:rsidRPr="00EB7CF3" w:rsidRDefault="00154F4B" w:rsidP="00154F4B">
      <w:pPr>
        <w:pStyle w:val="AMNumberTabs"/>
      </w:pPr>
      <w:r w:rsidRPr="00EB7CF3">
        <w:t>Ændringsforslag</w:t>
      </w:r>
      <w:r w:rsidRPr="00EB7CF3">
        <w:tab/>
      </w:r>
      <w:r w:rsidRPr="00EB7CF3">
        <w:tab/>
      </w:r>
      <w:r w:rsidRPr="00EB7CF3">
        <w:rPr>
          <w:rStyle w:val="HideTWBExt"/>
          <w:b w:val="0"/>
          <w:noProof w:val="0"/>
        </w:rPr>
        <w:t>&lt;NumAm&gt;</w:t>
      </w:r>
      <w:r w:rsidRPr="00EB7CF3">
        <w:t>124</w:t>
      </w:r>
      <w:r w:rsidRPr="00EB7CF3">
        <w:rPr>
          <w:rStyle w:val="HideTWBExt"/>
          <w:b w:val="0"/>
          <w:noProof w:val="0"/>
        </w:rPr>
        <w:t>&lt;/NumAm&gt;</w:t>
      </w:r>
    </w:p>
    <w:p w:rsidR="00154F4B" w:rsidRPr="00EB7CF3" w:rsidRDefault="00154F4B" w:rsidP="00154F4B">
      <w:pPr>
        <w:pStyle w:val="NormalBold"/>
      </w:pPr>
      <w:r w:rsidRPr="00EB7CF3">
        <w:rPr>
          <w:rStyle w:val="HideTWBExt"/>
          <w:b w:val="0"/>
          <w:noProof w:val="0"/>
        </w:rPr>
        <w:t>&lt;RepeatBlock-By&gt;&lt;By&gt;&lt;Members&gt;</w:t>
      </w:r>
      <w:r w:rsidRPr="00EB7CF3">
        <w:t>Younous Omarjee, Merja Kyllönen, Emmanuel Maurel, Sofia Sakorafa, Paloma López Bermejo, Patrick Le Hyaric, Marisa Matias, Marie</w:t>
      </w:r>
      <w:r w:rsidRPr="00EB7CF3">
        <w:noBreakHyphen/>
        <w:t>Christine Vergiat, Marie</w:t>
      </w:r>
      <w:r w:rsidRPr="00EB7CF3">
        <w:noBreakHyphen/>
        <w:t>Pierre Vieu</w:t>
      </w:r>
      <w:r w:rsidRPr="00EB7CF3">
        <w:rPr>
          <w:rStyle w:val="HideTWBExt"/>
          <w:b w:val="0"/>
          <w:noProof w:val="0"/>
        </w:rPr>
        <w:t>&lt;/Members&gt;</w:t>
      </w:r>
    </w:p>
    <w:p w:rsidR="00154F4B" w:rsidRPr="00EB7CF3" w:rsidRDefault="00154F4B" w:rsidP="00154F4B">
      <w:r w:rsidRPr="00EB7CF3">
        <w:rPr>
          <w:rStyle w:val="HideTWBExt"/>
          <w:noProof w:val="0"/>
        </w:rPr>
        <w:t>&lt;AuNomDe&gt;</w:t>
      </w:r>
      <w:r w:rsidRPr="00EB7CF3">
        <w:rPr>
          <w:rStyle w:val="HideTWBInt"/>
          <w:color w:val="auto"/>
        </w:rPr>
        <w:t>{GUE/NGL}</w:t>
      </w:r>
      <w:r w:rsidRPr="00EB7CF3">
        <w:t>for GUE/NGL-Gruppen</w:t>
      </w:r>
      <w:r w:rsidRPr="00EB7CF3">
        <w:rPr>
          <w:rStyle w:val="HideTWBExt"/>
          <w:noProof w:val="0"/>
        </w:rPr>
        <w:t>&lt;/AuNomDe&gt;</w:t>
      </w:r>
    </w:p>
    <w:p w:rsidR="00154F4B" w:rsidRPr="00EB7CF3" w:rsidRDefault="00154F4B" w:rsidP="00154F4B">
      <w:r w:rsidRPr="00EB7CF3">
        <w:rPr>
          <w:rStyle w:val="HideTWBExt"/>
          <w:bCs/>
          <w:noProof w:val="0"/>
        </w:rPr>
        <w:t>&lt;/By&gt;</w:t>
      </w:r>
      <w:r w:rsidRPr="00EB7CF3">
        <w:rPr>
          <w:rStyle w:val="HideTWBExt"/>
          <w:noProof w:val="0"/>
        </w:rPr>
        <w:t>&lt;/RepeatBlock-By&gt;</w:t>
      </w:r>
    </w:p>
    <w:p w:rsidR="00154F4B" w:rsidRPr="00EB7CF3" w:rsidRDefault="00154F4B" w:rsidP="00154F4B">
      <w:pPr>
        <w:pStyle w:val="ProjRap"/>
      </w:pPr>
      <w:r w:rsidRPr="00EB7CF3">
        <w:rPr>
          <w:rStyle w:val="HideTWBExt"/>
          <w:b w:val="0"/>
          <w:noProof w:val="0"/>
        </w:rPr>
        <w:t>&lt;TitreType&gt;</w:t>
      </w:r>
      <w:r w:rsidRPr="00EB7CF3">
        <w:t>Betænkning</w:t>
      </w:r>
      <w:r w:rsidRPr="00EB7CF3">
        <w:rPr>
          <w:rStyle w:val="HideTWBExt"/>
          <w:b w:val="0"/>
          <w:noProof w:val="0"/>
        </w:rPr>
        <w:t>&lt;/TitreType&gt;</w:t>
      </w:r>
      <w:r w:rsidRPr="00EB7CF3">
        <w:tab/>
        <w:t>A8-0475/2018</w:t>
      </w:r>
    </w:p>
    <w:p w:rsidR="00154F4B" w:rsidRPr="00EB7CF3" w:rsidRDefault="00154F4B" w:rsidP="00154F4B">
      <w:pPr>
        <w:pStyle w:val="NormalBold"/>
      </w:pPr>
      <w:r w:rsidRPr="00EB7CF3">
        <w:rPr>
          <w:rStyle w:val="HideTWBExt"/>
          <w:b w:val="0"/>
          <w:noProof w:val="0"/>
        </w:rPr>
        <w:t>&lt;Rapporteur&gt;</w:t>
      </w:r>
      <w:r w:rsidRPr="00EB7CF3">
        <w:t>Norbert Lins, Bart Staes</w:t>
      </w:r>
      <w:r w:rsidRPr="00EB7CF3">
        <w:rPr>
          <w:rStyle w:val="HideTWBExt"/>
          <w:b w:val="0"/>
          <w:noProof w:val="0"/>
        </w:rPr>
        <w:t>&lt;/Rapporteur&gt;</w:t>
      </w:r>
    </w:p>
    <w:p w:rsidR="00154F4B" w:rsidRPr="00EB7CF3" w:rsidRDefault="00154F4B" w:rsidP="00154F4B">
      <w:r w:rsidRPr="00EB7CF3">
        <w:rPr>
          <w:rStyle w:val="HideTWBExt"/>
          <w:noProof w:val="0"/>
        </w:rPr>
        <w:t>&lt;Titre&gt;</w:t>
      </w:r>
      <w:r w:rsidRPr="00EB7CF3">
        <w:t>Unionens godkendelsesprocedure for pesticider</w:t>
      </w:r>
      <w:r w:rsidRPr="00EB7CF3">
        <w:rPr>
          <w:rStyle w:val="HideTWBExt"/>
          <w:noProof w:val="0"/>
        </w:rPr>
        <w:t>&lt;/Titre&gt;</w:t>
      </w:r>
    </w:p>
    <w:p w:rsidR="00154F4B" w:rsidRPr="00EB7CF3" w:rsidRDefault="00154F4B" w:rsidP="00154F4B">
      <w:pPr>
        <w:pStyle w:val="Normal12"/>
      </w:pPr>
      <w:r w:rsidRPr="00EB7CF3">
        <w:rPr>
          <w:rStyle w:val="HideTWBExt"/>
          <w:noProof w:val="0"/>
        </w:rPr>
        <w:t>&lt;DocRef&gt;</w:t>
      </w:r>
      <w:r w:rsidRPr="00EB7CF3">
        <w:t>(2018/2153(INI))</w:t>
      </w:r>
      <w:r w:rsidRPr="00EB7CF3">
        <w:rPr>
          <w:rStyle w:val="HideTWBExt"/>
          <w:noProof w:val="0"/>
        </w:rPr>
        <w:t>&lt;/DocRef&gt;</w:t>
      </w:r>
    </w:p>
    <w:p w:rsidR="00154F4B" w:rsidRPr="00EB7CF3" w:rsidRDefault="00154F4B" w:rsidP="00154F4B">
      <w:pPr>
        <w:pStyle w:val="NormalBold"/>
      </w:pPr>
      <w:r w:rsidRPr="00EB7CF3">
        <w:rPr>
          <w:rStyle w:val="HideTWBExt"/>
          <w:b w:val="0"/>
          <w:noProof w:val="0"/>
        </w:rPr>
        <w:t>&lt;DocAmend&gt;</w:t>
      </w:r>
      <w:r w:rsidRPr="00EB7CF3">
        <w:t>Forslag til beslutning</w:t>
      </w:r>
      <w:r w:rsidRPr="00EB7CF3">
        <w:rPr>
          <w:rStyle w:val="HideTWBExt"/>
          <w:b w:val="0"/>
          <w:noProof w:val="0"/>
        </w:rPr>
        <w:t>&lt;/DocAmend&gt;</w:t>
      </w:r>
    </w:p>
    <w:p w:rsidR="00154F4B" w:rsidRPr="00EB7CF3" w:rsidRDefault="00154F4B" w:rsidP="00154F4B">
      <w:pPr>
        <w:pStyle w:val="NormalBold"/>
      </w:pPr>
      <w:r w:rsidRPr="00EB7CF3">
        <w:rPr>
          <w:rStyle w:val="HideTWBExt"/>
          <w:b w:val="0"/>
          <w:noProof w:val="0"/>
        </w:rPr>
        <w:t>&lt;Article&gt;</w:t>
      </w:r>
      <w:r w:rsidRPr="00EB7CF3">
        <w:t>Punkt 21 d (nyt)</w:t>
      </w:r>
      <w:r w:rsidRPr="00EB7CF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4F4B" w:rsidRPr="00EB7CF3" w:rsidTr="009B4975">
        <w:trPr>
          <w:jc w:val="center"/>
        </w:trPr>
        <w:tc>
          <w:tcPr>
            <w:tcW w:w="9752" w:type="dxa"/>
            <w:gridSpan w:val="2"/>
          </w:tcPr>
          <w:p w:rsidR="00154F4B" w:rsidRPr="00EB7CF3" w:rsidRDefault="00154F4B" w:rsidP="009B4975">
            <w:pPr>
              <w:keepNext/>
            </w:pPr>
          </w:p>
        </w:tc>
      </w:tr>
      <w:tr w:rsidR="00154F4B" w:rsidRPr="00EB7CF3" w:rsidTr="009B4975">
        <w:trPr>
          <w:jc w:val="center"/>
        </w:trPr>
        <w:tc>
          <w:tcPr>
            <w:tcW w:w="4876" w:type="dxa"/>
          </w:tcPr>
          <w:p w:rsidR="00154F4B" w:rsidRPr="00EB7CF3" w:rsidRDefault="00B55135" w:rsidP="009B4975">
            <w:pPr>
              <w:pStyle w:val="ColumnHeading"/>
              <w:keepNext/>
            </w:pPr>
            <w:r w:rsidRPr="00EB7CF3">
              <w:t>Forslag til beslutning</w:t>
            </w:r>
          </w:p>
        </w:tc>
        <w:tc>
          <w:tcPr>
            <w:tcW w:w="4876" w:type="dxa"/>
          </w:tcPr>
          <w:p w:rsidR="00154F4B" w:rsidRPr="00EB7CF3" w:rsidRDefault="00154F4B" w:rsidP="009B4975">
            <w:pPr>
              <w:pStyle w:val="ColumnHeading"/>
              <w:keepNext/>
            </w:pPr>
            <w:r w:rsidRPr="00EB7CF3">
              <w:t>Ændringsforslag</w:t>
            </w:r>
          </w:p>
        </w:tc>
      </w:tr>
      <w:tr w:rsidR="00154F4B" w:rsidRPr="00EB7CF3" w:rsidTr="009B4975">
        <w:trPr>
          <w:jc w:val="center"/>
        </w:trPr>
        <w:tc>
          <w:tcPr>
            <w:tcW w:w="4876" w:type="dxa"/>
          </w:tcPr>
          <w:p w:rsidR="00154F4B" w:rsidRPr="00EB7CF3" w:rsidRDefault="00154F4B" w:rsidP="009B4975">
            <w:pPr>
              <w:pStyle w:val="Normal6"/>
              <w:rPr>
                <w:noProof w:val="0"/>
              </w:rPr>
            </w:pPr>
          </w:p>
        </w:tc>
        <w:tc>
          <w:tcPr>
            <w:tcW w:w="4876" w:type="dxa"/>
          </w:tcPr>
          <w:p w:rsidR="00154F4B" w:rsidRPr="00EB7CF3" w:rsidRDefault="00B55135" w:rsidP="00B33970">
            <w:pPr>
              <w:pStyle w:val="Normal6"/>
              <w:rPr>
                <w:b/>
                <w:i/>
                <w:noProof w:val="0"/>
                <w:szCs w:val="24"/>
              </w:rPr>
            </w:pPr>
            <w:r w:rsidRPr="00EB7CF3">
              <w:rPr>
                <w:b/>
                <w:i/>
                <w:noProof w:val="0"/>
              </w:rPr>
              <w:t>21d. anmoder Kommissionen om at sikre, at interesser hos, navne på og CV'er for alle eksperter og alle medlemmer i de nationale og europæiske myndigheder offentliggøres;</w:t>
            </w:r>
          </w:p>
        </w:tc>
      </w:tr>
    </w:tbl>
    <w:p w:rsidR="00154F4B" w:rsidRPr="00EB7CF3" w:rsidRDefault="00154F4B" w:rsidP="004A79FE">
      <w:pPr>
        <w:pStyle w:val="Olang"/>
      </w:pPr>
      <w:r w:rsidRPr="00EB7CF3">
        <w:t xml:space="preserve">Or. </w:t>
      </w:r>
      <w:r w:rsidRPr="00EB7CF3">
        <w:rPr>
          <w:rStyle w:val="HideTWBExt"/>
          <w:noProof w:val="0"/>
        </w:rPr>
        <w:t>&lt;Original&gt;</w:t>
      </w:r>
      <w:r w:rsidR="00B55135" w:rsidRPr="00EB7CF3">
        <w:rPr>
          <w:rStyle w:val="HideTWBInt"/>
        </w:rPr>
        <w:t>{FR}</w:t>
      </w:r>
      <w:r w:rsidR="00B55135" w:rsidRPr="00EB7CF3">
        <w:t>fr</w:t>
      </w:r>
      <w:r w:rsidRPr="00EB7CF3">
        <w:rPr>
          <w:rStyle w:val="HideTWBExt"/>
          <w:noProof w:val="0"/>
        </w:rPr>
        <w:t>&lt;/Original&gt;</w:t>
      </w:r>
    </w:p>
    <w:p w:rsidR="00154F4B" w:rsidRPr="00EB7CF3" w:rsidRDefault="00154F4B" w:rsidP="00154F4B">
      <w:r w:rsidRPr="00EB7CF3">
        <w:rPr>
          <w:rStyle w:val="HideTWBExt"/>
          <w:noProof w:val="0"/>
        </w:rPr>
        <w:t>&lt;/Amend&gt;</w:t>
      </w:r>
    </w:p>
    <w:p w:rsidR="006959AA" w:rsidRPr="00EB7CF3" w:rsidRDefault="006959AA" w:rsidP="006959AA">
      <w:bookmarkStart w:id="2" w:name="_GoBack"/>
      <w:bookmarkEnd w:id="2"/>
      <w:r w:rsidRPr="00EB7CF3">
        <w:rPr>
          <w:rStyle w:val="HideTWBExt"/>
          <w:noProof w:val="0"/>
        </w:rPr>
        <w:t>&lt;/RepeatBlock-Amend&gt;</w:t>
      </w:r>
    </w:p>
    <w:sectPr w:rsidR="006959AA" w:rsidRPr="00EB7CF3">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25" w:rsidRPr="00EB7CF3" w:rsidRDefault="00770325">
      <w:r w:rsidRPr="00EB7CF3">
        <w:separator/>
      </w:r>
    </w:p>
  </w:endnote>
  <w:endnote w:type="continuationSeparator" w:id="0">
    <w:p w:rsidR="00770325" w:rsidRPr="00EB7CF3" w:rsidRDefault="00770325">
      <w:r w:rsidRPr="00EB7C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E9" w:rsidRDefault="008C58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B55135"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EB7CF3" w:rsidRDefault="00EB7CF3" w:rsidP="00EB7CF3">
    <w:pPr>
      <w:pStyle w:val="Footer"/>
    </w:pPr>
    <w:r w:rsidRPr="00EB7CF3">
      <w:rPr>
        <w:rStyle w:val="HideTWBExt"/>
        <w:noProof w:val="0"/>
      </w:rPr>
      <w:t>&lt;PathFdR&gt;</w:t>
    </w:r>
    <w:r w:rsidRPr="00EB7CF3">
      <w:t>AM\1173489DA.docx</w:t>
    </w:r>
    <w:r w:rsidRPr="00EB7CF3">
      <w:rPr>
        <w:rStyle w:val="HideTWBExt"/>
        <w:noProof w:val="0"/>
      </w:rPr>
      <w:t>&lt;/PathFdR&gt;</w:t>
    </w:r>
    <w:r w:rsidRPr="00EB7CF3">
      <w:tab/>
    </w:r>
    <w:r w:rsidRPr="00EB7CF3">
      <w:tab/>
      <w:t>PE</w:t>
    </w:r>
    <w:r w:rsidRPr="00EB7CF3">
      <w:rPr>
        <w:rStyle w:val="HideTWBExt"/>
        <w:noProof w:val="0"/>
      </w:rPr>
      <w:t>&lt;NoPE&gt;</w:t>
    </w:r>
    <w:r w:rsidRPr="00EB7CF3">
      <w:t>631.640</w:t>
    </w:r>
    <w:r w:rsidRPr="00EB7CF3">
      <w:rPr>
        <w:rStyle w:val="HideTWBExt"/>
        <w:noProof w:val="0"/>
      </w:rPr>
      <w:t>&lt;/NoPE&gt;&lt;Version&gt;</w:t>
    </w:r>
    <w:r w:rsidRPr="00EB7CF3">
      <w:t>v01-00</w:t>
    </w:r>
    <w:r w:rsidRPr="00EB7CF3">
      <w:rPr>
        <w:rStyle w:val="HideTWBExt"/>
        <w:noProof w:val="0"/>
      </w:rPr>
      <w:t>&lt;/Version&gt;</w:t>
    </w:r>
  </w:p>
  <w:p w:rsidR="00EE4A94" w:rsidRPr="00EB7CF3" w:rsidRDefault="00EB7CF3" w:rsidP="00EB7CF3">
    <w:pPr>
      <w:pStyle w:val="Footer2"/>
      <w:tabs>
        <w:tab w:val="center" w:pos="4535"/>
        <w:tab w:val="right" w:pos="9921"/>
      </w:tabs>
    </w:pPr>
    <w:r w:rsidRPr="00EB7CF3">
      <w:t>DA</w:t>
    </w:r>
    <w:r w:rsidRPr="00EB7CF3">
      <w:tab/>
    </w:r>
    <w:r w:rsidRPr="00EB7CF3">
      <w:rPr>
        <w:b w:val="0"/>
        <w:i/>
        <w:color w:val="C0C0C0"/>
        <w:sz w:val="22"/>
      </w:rPr>
      <w:t>Forenet i mangfoldighed</w:t>
    </w:r>
    <w:r w:rsidRPr="00EB7CF3">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E9" w:rsidRDefault="008C5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 w:val="right" w:pos="9921"/>
      </w:tabs>
    </w:pPr>
    <w:r>
      <w:t>DA</w:t>
    </w:r>
    <w:r>
      <w:tab/>
    </w:r>
    <w:r w:rsidRPr="00EB7CF3">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 w:val="right" w:pos="9921"/>
      </w:tabs>
    </w:pPr>
    <w:r>
      <w:t>DA</w:t>
    </w:r>
    <w:r>
      <w:tab/>
    </w:r>
    <w:r w:rsidRPr="00EB7CF3">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 w:val="right" w:pos="9921"/>
      </w:tabs>
    </w:pPr>
    <w:r>
      <w:t>DA</w:t>
    </w:r>
    <w:r>
      <w:tab/>
    </w:r>
    <w:r w:rsidRPr="00EB7CF3">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3" w:rsidRPr="008C58E9" w:rsidRDefault="00EB7CF3" w:rsidP="00EB7CF3">
    <w:pPr>
      <w:pStyle w:val="Footer"/>
      <w:rPr>
        <w:lang w:val="de-DE"/>
      </w:rPr>
    </w:pPr>
    <w:r w:rsidRPr="008C58E9">
      <w:rPr>
        <w:rStyle w:val="HideTWBExt"/>
        <w:lang w:val="de-DE"/>
      </w:rPr>
      <w:t>&lt;PathFdR&gt;</w:t>
    </w:r>
    <w:r w:rsidRPr="008C58E9">
      <w:rPr>
        <w:lang w:val="de-DE"/>
      </w:rPr>
      <w:t>AM\1173489DA.docx</w:t>
    </w:r>
    <w:r w:rsidRPr="008C58E9">
      <w:rPr>
        <w:rStyle w:val="HideTWBExt"/>
        <w:lang w:val="de-DE"/>
      </w:rPr>
      <w:t>&lt;/PathFdR&gt;</w:t>
    </w:r>
    <w:r w:rsidRPr="008C58E9">
      <w:rPr>
        <w:lang w:val="de-DE"/>
      </w:rPr>
      <w:tab/>
    </w:r>
    <w:r w:rsidRPr="008C58E9">
      <w:rPr>
        <w:lang w:val="de-DE"/>
      </w:rPr>
      <w:tab/>
      <w:t>PE</w:t>
    </w:r>
    <w:r w:rsidRPr="008C58E9">
      <w:rPr>
        <w:rStyle w:val="HideTWBExt"/>
        <w:lang w:val="de-DE"/>
      </w:rPr>
      <w:t>&lt;NoPE&gt;</w:t>
    </w:r>
    <w:r w:rsidRPr="008C58E9">
      <w:rPr>
        <w:lang w:val="de-DE"/>
      </w:rPr>
      <w:t>631.640</w:t>
    </w:r>
    <w:r w:rsidRPr="008C58E9">
      <w:rPr>
        <w:rStyle w:val="HideTWBExt"/>
        <w:lang w:val="de-DE"/>
      </w:rPr>
      <w:t>&lt;/NoPE&gt;&lt;Version&gt;</w:t>
    </w:r>
    <w:r w:rsidRPr="008C58E9">
      <w:rPr>
        <w:lang w:val="de-DE"/>
      </w:rPr>
      <w:t>v01-00</w:t>
    </w:r>
    <w:r w:rsidRPr="008C58E9">
      <w:rPr>
        <w:rStyle w:val="HideTWBExt"/>
        <w:lang w:val="de-DE"/>
      </w:rPr>
      <w:t>&lt;/Version&gt;</w:t>
    </w:r>
  </w:p>
  <w:p w:rsidR="00154F4B" w:rsidRPr="00770325" w:rsidRDefault="00EB7CF3" w:rsidP="00EB7CF3">
    <w:pPr>
      <w:pStyle w:val="Footer2"/>
      <w:tabs>
        <w:tab w:val="center" w:pos="4535"/>
      </w:tabs>
    </w:pPr>
    <w:r>
      <w:t>DA</w:t>
    </w:r>
    <w:r>
      <w:tab/>
    </w:r>
    <w:r w:rsidRPr="00EB7CF3">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25" w:rsidRPr="00EB7CF3" w:rsidRDefault="00770325">
      <w:r w:rsidRPr="00EB7CF3">
        <w:separator/>
      </w:r>
    </w:p>
  </w:footnote>
  <w:footnote w:type="continuationSeparator" w:id="0">
    <w:p w:rsidR="00770325" w:rsidRPr="00EB7CF3" w:rsidRDefault="00770325">
      <w:r w:rsidRPr="00EB7C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E9" w:rsidRDefault="008C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E9" w:rsidRDefault="008C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E9" w:rsidRDefault="008C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24"/>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28954 HideTWBExt;}{\s16\ql \li0\ri0\sb240\sa240\nowidctlpar\tqc\tx4536\tqr\tx9072\wrapdefault\aspalpha\aspnum\faauto\adjustright\rin0\lin0\itap0 \rtlch\fcs1 \af0\afs20\alang1025 \ltrch\fcs0 _x000d__x000a_\fs22\lang1036\langfe2057\cgrid\langnp1036\langfenp2057 \sbasedon0 \snext16 \slink17 \styrsid3828954 footer;}{\*\cs17 \additive \rtlch\fcs1 \af0 \ltrch\fcs0 \fs22\lang1036\langfe0\langnp1036 \sbasedon10 \slink16 \slocked \styrsid3828954 Footer Char;}{_x000d__x000a_\s18\ql \li-850\ri-850\sa240\widctlpar\tqr\tx9921\wrapdefault\aspalpha\aspnum\faauto\adjustright\rin-850\lin-850\itap0 \rtlch\fcs1 \af1\afs20\alang1025 \ltrch\fcs0 \b\f1\fs48\lang1036\langfe2057\cgrid\langnp1036\langfenp2057 _x000d__x000a_\sbasedon0 \snext18 \spriority0 \styrsid3828954 Footer2;}}{\*\rsidtbl \rsid24658\rsid735077\rsid2892074\rsid3828954\rsid4666813\rsid6641733\rsid9386232\rsid9636012\rsid11215221\rsid12154954\rsid14424199\rsid15204470\rsid15285974\rsid15950462\rsid16324206_x000d__x000a_\rsid16662270}{\mmathPr\mmathFont34\mbrkBin0\mbrkBinSub0\msmallFrac0\mdispDef1\mlMargin0\mrMargin0\mdefJc1\mwrapIndent1440\mintLim0\mnaryLim1}{\info{\author LUTOVS Vladimirs}{\operator LUTOVS Vladimirs}{\creatim\yr2019\mo1\dy9\hr17\min50}_x000d__x000a_{\revtim\yr2019\mo1\dy9\hr17\min50}{\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828954\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9386232 \chftnsep _x000d__x000a_\par }}{\*\ftnsepc \ltrpar \pard\plain \ltrpar\ql \li0\ri0\widctlpar\wrapdefault\aspalpha\aspnum\faauto\adjustright\rin0\lin0\itap0 \rtlch\fcs1 \af0\afs20\alang1025 \ltrch\fcs0 \fs24\lang2057\langfe2057\cgrid\langnp2057\langfenp2057 {\rtlch\fcs1 \af0 _x000d__x000a_\ltrch\fcs0 \insrsid9386232 \chftnsepc _x000d__x000a_\par }}{\*\aftnsep \ltrpar \pard\plain \ltrpar\ql \li0\ri0\widctlpar\wrapdefault\aspalpha\aspnum\faauto\adjustright\rin0\lin0\itap0 \rtlch\fcs1 \af0\afs20\alang1025 \ltrch\fcs0 \fs24\lang2057\langfe2057\cgrid\langnp2057\langfenp2057 {\rtlch\fcs1 \af0 _x000d__x000a_\ltrch\fcs0 \insrsid9386232 \chftnsep _x000d__x000a_\par }}{\*\aftnsepc \ltrpar \pard\plain \ltrpar\ql \li0\ri0\widctlpar\wrapdefault\aspalpha\aspnum\faauto\adjustright\rin0\lin0\itap0 \rtlch\fcs1 \af0\afs20\alang1025 \ltrch\fcs0 \fs24\lang2057\langfe2057\cgrid\langnp2057\langfenp2057 {\rtlch\fcs1 \af0 _x000d__x000a_\ltrch\fcs0 \insrsid93862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6\langfe2057\cgrid\langnp1036\langfenp2057 {\rtlch\fcs1 \af0 \ltrch\fcs0 _x000d__x000a_\cs15\v\f1\fs20\cf9\insrsid3828954\charrsid7799589 &lt;PathFdR&gt;}{\rtlch\fcs1 \af0 \ltrch\fcs0 \insrsid3828954\charrsid13646599 AM\\1173489FR.docx}{\rtlch\fcs1 \af0 \ltrch\fcs0 \cs15\v\f1\fs20\cf9\insrsid3828954\charrsid7799589 &lt;/PathFdR&gt;}{\rtlch\fcs1 \af0 _x000d__x000a_\ltrch\fcs0 \insrsid3828954\charrsid7799589 \tab \tab PE}{\rtlch\fcs1 \af0 \ltrch\fcs0 \cs15\v\f1\fs20\cf9\insrsid3828954\charrsid7799589 &lt;NoPE&gt;}{\rtlch\fcs1 \af0 \ltrch\fcs0 \insrsid3828954\charrsid13646599 631.640}{\rtlch\fcs1 \af0 \ltrch\fcs0 _x000d__x000a_\cs15\v\f1\fs20\cf9\insrsid3828954\charrsid7799589 &lt;/NoPE&gt;&lt;Version&gt;}{\rtlch\fcs1 \af0 \ltrch\fcs0 \insrsid3828954\charrsid7799589 v}{\rtlch\fcs1 \af0 \ltrch\fcs0 \insrsid3828954\charrsid13646599 01-00}{\rtlch\fcs1 \af0 \ltrch\fcs0 _x000d__x000a_\cs15\v\f1\fs20\cf9\insrsid3828954\charrsid7799589 &lt;/Version&gt;}{\rtlch\fcs1 \af0 \ltrch\fcs0 \insrsid3828954\charrsid7799589 _x000d__x000a_\par }\pard\plain \ltrpar\s18\ql \li-850\ri-850\sa240\widctlpar\tqc\tx4535\tqr\tx9921\wrapdefault\aspalpha\aspnum\faauto\adjustright\rin-850\lin-850\itap0\pararsid12667435 \rtlch\fcs1 \af1\afs20\alang1025 \ltrch\fcs0 _x000d__x000a_\b\f1\fs48\lang1036\langfe2057\cgrid\langnp1036\langfenp2057 {\field{\*\fldinst {\rtlch\fcs1 \af1 \ltrch\fcs0 \insrsid3828954\charrsid7799589  DOCPROPERTY &quot;&lt;Extension&gt;&quot; }}{\fldrslt {\rtlch\fcs1 \af1 \ltrch\fcs0 \insrsid3828954 FR}}}\sectd \ltrsect_x000d__x000a_\linex0\endnhere\sectdefaultcl\sftnbj {\rtlch\fcs1 \af1 \ltrch\fcs0 \cf16\insrsid3828954\charrsid7799589 \tab }{\rtlch\fcs1 \af1\afs22 \ltrch\fcs0 \b0\i\fs22\cf16\insrsid3828954 Unie dans la diversit\'e9}{\rtlch\fcs1 \af1 \ltrch\fcs0 _x000d__x000a_\cf16\insrsid3828954\charrsid7799589 \tab }{\field{\*\fldinst {\rtlch\fcs1 \af1 \ltrch\fcs0 \insrsid3828954\charrsid7799589  DOCPROPERTY &quot;&lt;Extension&gt;&quot; }}{\fldrslt {\rtlch\fcs1 \af1 \ltrch\fcs0 \insrsid3828954 FR}}}\sectd \ltrsect_x000d__x000a_\linex0\endnhere\sectdefaultcl\sftnbj {\rtlch\fcs1 \af1 \ltrch\fcs0 \insrsid3828954\charrsid779958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828954 _x000d__x000a_\rtlch\fcs1 \af0\afs20\alang1025 \ltrch\fcs0 \fs24\lang2057\langfe2057\cgrid\langnp2057\langfenp2057 {\rtlch\fcs1 \af0 \ltrch\fcs0 \insrsid3828954\charrsid139655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1_x000d__x000a_116a3b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24"/>
    <w:docVar w:name="InsideLoop" w:val="1"/>
    <w:docVar w:name="LastEditedSection" w:val=" 1"/>
    <w:docVar w:name="NRAKEY" w:val="0475"/>
    <w:docVar w:name="ORLANGKEY" w:val="FR"/>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42772 HideTWBExt;}{\s16\ql \li0\ri0\sb240\sa240\nowidctlpar\tqc\tx4536\tqr\tx9072\wrapdefault\aspalpha\aspnum\faauto\adjustright\rin0\lin0\itap0 \rtlch\fcs1 \af0\afs20\alang1025 _x000d__x000a_\ltrch\fcs0 \fs22\lang1036\langfe2057\cgrid\langnp1036\langfenp2057 \sbasedon0 \snext16 \slink17 \spriority0 \styrsid11142772 footer;}{\*\cs17 \additive \rtlch\fcs1 \af0 \ltrch\fcs0 \fs22\lang1036\langfe0\langnp1036 _x000d__x000a_\sbasedon10 \slink16 \slocked \spriority0 \styrsid11142772 Footer Char;}{\s18\ql \li0\ri-284\nowidctlpar\tqr\tx9072\wrapdefault\aspalpha\aspnum\faauto\adjustright\rin-284\lin0\itap0 \rtlch\fcs1 \af0\afs20\alang1025 \ltrch\fcs0 _x000d__x000a_\b\fs24\lang1036\langfe2057\cgrid\langnp1036\langfenp2057 \sbasedon0 \snext18 \spriority0 \styrsid11142772 ProjRap;}{\s19\ql \li0\ri0\sa240\nowidctlpar\wrapdefault\aspalpha\aspnum\faauto\adjustright\rin0\lin0\itap0 \rtlch\fcs1 \af0\afs20\alang1025 _x000d__x000a_\ltrch\fcs0 \fs24\lang1036\langfe2057\cgrid\langnp1036\langfenp2057 \sbasedon0 \snext19 \spriority0 \styrsid11142772 Normal12;}{\s20\ql \li-850\ri-850\sa240\widctlpar\tqr\tx9921\wrapdefault\aspalpha\aspnum\faauto\adjustright\rin-850\lin-850\itap0 _x000d__x000a_\rtlch\fcs1 \af1\afs20\alang1025 \ltrch\fcs0 \b\f1\fs48\lang1036\langfe2057\cgrid\langnp1036\langfenp2057 \sbasedon0 \snext20 \spriority0 \styrsid11142772 Footer2;}{\*\cs21 \additive \v\cf15 \spriority0 \styrsid11142772 HideTWBInt;}{_x000d__x000a_\s22\ql \li0\ri0\nowidctlpar\wrapdefault\aspalpha\aspnum\faauto\adjustright\rin0\lin0\itap0 \rtlch\fcs1 \af0\afs20\alang1025 \ltrch\fcs0 \b\fs24\lang1036\langfe2057\cgrid\langnp1036\langfenp2057 \sbasedon0 \snext22 \slink26 \spriority0 \styrsid11142772 _x000d__x000a_NormalBold;}{\s23\qr \li0\ri0\sb240\sa240\nowidctlpar\wrapdefault\aspalpha\aspnum\faauto\adjustright\rin0\lin0\itap0 \rtlch\fcs1 \af0\afs20\alang1025 \ltrch\fcs0 \fs24\lang1036\langfe2057\cgrid\langnp1036\langfenp2057 _x000d__x000a_\sbasedon0 \snext23 \spriority0 \styrsid11142772 Olang;}{\s24\ql \li0\ri0\sa120\nowidctlpar\wrapdefault\aspalpha\aspnum\faauto\adjustright\rin0\lin0\itap0 \rtlch\fcs1 \af0\afs20\alang1025 \ltrch\fcs0 _x000d__x000a_\fs24\lang1024\langfe1024\cgrid\noproof\langnp1036\langfenp2057 \sbasedon0 \snext24 \slink27 \spriority0 \styrsid11142772 Normal6;}{\s25\ql \li0\ri-284\nowidctlpar\tqr\tx9072\wrapdefault\aspalpha\aspnum\faauto\adjustright\rin-284\lin0\itap0 \rtlch\fcs1 _x000d__x000a_\af0\afs20\alang1025 \ltrch\fcs0 \fs24\lang1036\langfe2057\cgrid\langnp1036\langfenp2057 \sbasedon0 \snext25 \spriority0 \styrsid11142772 ZDateAM;}{\*\cs26 \additive \b\fs24\lang1036\langfe0\langnp1036 \slink22 \slocked \spriority0 \styrsid11142772 _x000d__x000a_NormalBold Char;}{\*\cs27 \additive \fs24\lang1024\langfe1024\noproof\langnp1036 \slink24 \slocked \spriority0 \styrsid11142772 Normal6 Char;}{\s28\qc \li0\ri0\sa240\nowidctlpar\wrapdefault\aspalpha\aspnum\faauto\adjustright\rin0\lin0\itap0 \rtlch\fcs1 _x000d__x000a_\af0\afs20\alang1025 \ltrch\fcs0 \i\fs24\lang1036\langfe2057\cgrid\langnp1036\langfenp2057 \sbasedon0 \snext28 \spriority0 \styrsid1114277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9 \spriority0 \styrsid11142772 AMNumberTabs;}}{\*\rsidtbl \rsid24658\rsid141852\rsid735077\rsid2892074\rsid4666813\rsid6641733\rsid9636012\rsid11142772\rsid11215221_x000d__x000a_\rsid12154954\rsid14424199\rsid15204470\rsid15285974\rsid15950462\rsid16324206\rsid16662270}{\mmathPr\mmathFont34\mbrkBin0\mbrkBinSub0\msmallFrac0\mdispDef1\mlMargin0\mrMargin0\mdefJc1\mwrapIndent1440\mintLim0\mnaryLim1}{\info{\author LUTOVS Vladimirs}_x000d__x000a_{\operator LUTOVS Vladimirs}{\creatim\yr2019\mo1\dy9\hr17\min17}{\revtim\yr2019\mo1\dy9\hr17\min17}{\version1}{\edmins0}{\nofpages2}{\nofwords86}{\nofchars924}{\*\company European Parliament}{\nofcharsws938}{\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142772\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41852 \chftnsep _x000d__x000a_\par }}{\*\ftnsepc \ltrpar \pard\plain \ltrpar\ql \li0\ri0\widctlpar\wrapdefault\aspalpha\aspnum\faauto\adjustright\rin0\lin0\itap0 \rtlch\fcs1 \af0\afs20\alang1025 \ltrch\fcs0 \fs24\lang2057\langfe2057\cgrid\langnp2057\langfenp2057 {\rtlch\fcs1 \af0 _x000d__x000a_\ltrch\fcs0 \insrsid141852 \chftnsepc _x000d__x000a_\par }}{\*\aftnsep \ltrpar \pard\plain \ltrpar\ql \li0\ri0\widctlpar\wrapdefault\aspalpha\aspnum\faauto\adjustright\rin0\lin0\itap0 \rtlch\fcs1 \af0\afs20\alang1025 \ltrch\fcs0 \fs24\lang2057\langfe2057\cgrid\langnp2057\langfenp2057 {\rtlch\fcs1 \af0 _x000d__x000a_\ltrch\fcs0 \insrsid141852 \chftnsep _x000d__x000a_\par }}{\*\aftnsepc \ltrpar \pard\plain \ltrpar\ql \li0\ri0\widctlpar\wrapdefault\aspalpha\aspnum\faauto\adjustright\rin0\lin0\itap0 \rtlch\fcs1 \af0\afs20\alang1025 \ltrch\fcs0 \fs24\lang2057\langfe2057\cgrid\langnp2057\langfenp2057 {\rtlch\fcs1 \af0 _x000d__x000a_\ltrch\fcs0 \insrsid14185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6\langfe2057\cgrid\langnp1036\langfenp2057 {\rtlch\fcs1 \af0 \ltrch\fcs0 _x000d__x000a_\cs15\v\f1\fs20\cf9\insrsid11142772\charrsid7799589 {\*\bkmkstart InsideFooter}&lt;PathFdR&gt;}{\rtlch\fcs1 \af0 \ltrch\fcs0 \cf10\insrsid11142772\charrsid7799589 \uc1\u9668\'3f}{\rtlch\fcs1 \af0 \ltrch\fcs0 \insrsid11142772\charrsid7799589 #}{\rtlch\fcs1 \af0 _x000d__x000a_\ltrch\fcs0 \cs21\v\cf15\insrsid11142772\charrsid7799589 TXTROUTE@@}{\rtlch\fcs1 \af0 \ltrch\fcs0 \insrsid11142772\charrsid7799589 #}{\rtlch\fcs1 \af0 \ltrch\fcs0 \cf10\insrsid11142772\charrsid7799589 \uc1\u9658\'3f}{\rtlch\fcs1 \af0 \ltrch\fcs0 _x000d__x000a_\cs15\v\f1\fs20\cf9\insrsid11142772\charrsid7799589 &lt;/PathFdR&gt;}{\rtlch\fcs1 \af0 \ltrch\fcs0 \insrsid11142772\charrsid7799589 {\*\bkmkend InsideFooter}\tab \tab {\*\bkmkstart OutsideFooter}PE}{\rtlch\fcs1 \af0 \ltrch\fcs0 _x000d__x000a_\cs15\v\f1\fs20\cf9\insrsid11142772\charrsid7799589 &lt;NoPE&gt;}{\rtlch\fcs1 \af0 \ltrch\fcs0 \cf10\insrsid11142772\charrsid7799589 \uc1\u9668\'3f}{\rtlch\fcs1 \af0 \ltrch\fcs0 \insrsid11142772\charrsid7799589 #}{\rtlch\fcs1 \af0 \ltrch\fcs0 _x000d__x000a_\cs21\v\cf15\insrsid11142772\charrsid7799589 TXTNRPE@NRPE@}{\rtlch\fcs1 \af0 \ltrch\fcs0 \insrsid11142772\charrsid7799589 #}{\rtlch\fcs1 \af0 \ltrch\fcs0 \cf10\insrsid11142772\charrsid7799589 \uc1\u9658\'3f}{\rtlch\fcs1 \af0 \ltrch\fcs0 _x000d__x000a_\cs15\v\f1\fs20\cf9\insrsid11142772\charrsid7799589 &lt;/NoPE&gt;&lt;Version&gt;}{\rtlch\fcs1 \af0 \ltrch\fcs0 \insrsid11142772\charrsid7799589 v}{\rtlch\fcs1 \af0 \ltrch\fcs0 \cf10\insrsid11142772\charrsid7799589 \uc1\u9668\'3f}{\rtlch\fcs1 \af0 \ltrch\fcs0 _x000d__x000a_\insrsid11142772\charrsid7799589 #}{\rtlch\fcs1 \af0 \ltrch\fcs0 \cs21\v\cf15\insrsid11142772\charrsid7799589 TXTVERSION@NRV@}{\rtlch\fcs1 \af0 \ltrch\fcs0 \insrsid11142772\charrsid7799589 #}{\rtlch\fcs1 \af0 \ltrch\fcs0 _x000d__x000a_\cf10\insrsid11142772\charrsid7799589 \uc1\u9658\'3f}{\rtlch\fcs1 \af0 \ltrch\fcs0 \cs15\v\f1\fs20\cf9\insrsid11142772\charrsid7799589 &lt;/Version&gt;}{\rtlch\fcs1 \af0 \ltrch\fcs0 \insrsid11142772\charrsid7799589 {\*\bkmkend OutsideFooter}_x000d__x000a_\par }\pard\plain \ltrpar\s20\ql \li-850\ri-850\sa240\widctlpar\tqc\tx4535\tqr\tx9921\wrapdefault\aspalpha\aspnum\faauto\adjustright\rin-850\lin-850\itap0\pararsid12667435 \rtlch\fcs1 \af1\afs20\alang1025 \ltrch\fcs0 _x000d__x000a_\b\f1\fs48\lang1036\langfe2057\cgrid\langnp1036\langfenp2057 {\field\flddirty{\*\fldinst {\rtlch\fcs1 \af1 \ltrch\fcs0 \insrsid11142772\charrsid7799589  DOCPROPERTY &quot;&lt;Extension&gt;&quot; }}{\fldrslt {\rtlch\fcs1 \af1 \ltrch\fcs0 \insrsid11142772\charrsid7799589 _x000d__x000a_XX}}}\sectd \ltrsect\linex0\endnhere\sectdefaultcl\sftnbj {\rtlch\fcs1 \af1 \ltrch\fcs0 \cf16\insrsid11142772\charrsid7799589 \tab }{\rtlch\fcs1 \af1\afs22 \ltrch\fcs0 \b0\i\fs22\cf16\insrsid11142772\charrsid7799589 #}{\rtlch\fcs1 \af1 \ltrch\fcs0 _x000d__x000a_\cs21\v\cf15\insrsid11142772\charrsid7799589 (STD@_Motto}{\rtlch\fcs1 \af1\afs22 \ltrch\fcs0 \b0\i\fs22\cf16\insrsid11142772\charrsid7799589 #}{\rtlch\fcs1 \af1 \ltrch\fcs0 \cf16\insrsid11142772\charrsid7799589 \tab }{\field\flddirty{\*\fldinst {_x000d__x000a_\rtlch\fcs1 \af1 \ltrch\fcs0 \insrsid11142772\charrsid7799589  DOCPROPERTY &quot;&lt;Extension&gt;&quot; }}{\fldrslt {\rtlch\fcs1 \af1 \ltrch\fcs0 \insrsid11142772\charrsid7799589 XX}}}\sectd \ltrsect\linex0\endnhere\sectdefaultcl\sftnbj {\rtlch\fcs1 \af1 \ltrch\fcs0 _x000d__x000a_\insrsid11142772\charrsid779958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142772 \rtlch\fcs1 \af0\afs20\alang1025 \ltrch\fcs0 \fs24\lang1036\langfe2057\cgrid\langnp1036\langfenp2057 {\rtlch\fcs1 \af0 \ltrch\fcs0 _x000d__x000a_\cs15\v\f1\fs20\cf9\insrsid11142772\charrsid7799589 {\*\bkmkstart restart}&lt;Amend&gt;&lt;Date&gt;}{\rtlch\fcs1 \af0 \ltrch\fcs0 \insrsid11142772\charrsid7799589 #}{\rtlch\fcs1 \af0 \ltrch\fcs0 \cs21\v\cf15\insrsid11142772\charrsid7799589 _x000d__x000a_DT(d.m.yyyy)sh@DATEMSG@DOCDT}{\rtlch\fcs1 \af0 \ltrch\fcs0 \insrsid11142772\charrsid7799589 #}{\rtlch\fcs1 \af0 \ltrch\fcs0 \cs15\v\f1\fs20\cf9\insrsid11142772\charrsid7799589 &lt;/Date&gt;}{\rtlch\fcs1 \af0 \ltrch\fcs0 \insrsid11142772\charrsid7799589 \tab }{_x000d__x000a_\rtlch\fcs1 \af0 \ltrch\fcs0 \cs15\v\f1\fs20\cf9\insrsid11142772\charrsid7799589 &lt;ANo&gt;}{\rtlch\fcs1 \af0 \ltrch\fcs0 \insrsid11142772\charrsid7799589 #}{\rtlch\fcs1 \af0 \ltrch\fcs0 \cs21\v\cf15\insrsid11142772\charrsid7799589 _x000d__x000a_KEY(PLENARY/ANUMBER)@NRAMSG@NRAKEY}{\rtlch\fcs1 \af0 \ltrch\fcs0 \insrsid11142772\charrsid7799589 #}{\rtlch\fcs1 \af0 \ltrch\fcs0 \cs15\v\f1\fs20\cf9\insrsid11142772\charrsid7799589 &lt;/ANo&gt;}{\rtlch\fcs1 \af0 \ltrch\fcs0 \insrsid11142772\charrsid7799589 /}{_x000d__x000a_\rtlch\fcs1 \af0 \ltrch\fcs0 \cs15\v\f1\fs20\cf9\insrsid11142772\charrsid7799589 &lt;NumAm&gt;}{\rtlch\fcs1 \af0 \ltrch\fcs0 \insrsid11142772\charrsid7799589 #}{\rtlch\fcs1 \af0 \ltrch\fcs0 \cs21\v\cf15\insrsid11142772\charrsid7799589 ENMIENDA@NRAM@}{_x000d__x000a_\rtlch\fcs1 \af0 \ltrch\fcs0 \insrsid11142772\charrsid7799589 #}{\rtlch\fcs1 \af0 \ltrch\fcs0 \cs15\v\f1\fs20\cf9\insrsid11142772\charrsid7799589 &lt;/NumAm&gt;}{\rtlch\fcs1 \af0 \ltrch\fcs0 \insrsid11142772\charrsid7799589 _x000d__x000a_\par }\pard\plain \ltrpar\s29\ql \li0\ri0\sb240\nowidctlpar_x000d__x000a_\tx879\tx936\tx1021\tx1077\tx1134\tx1191\tx1247\tx1304\tx1361\tx1418\tx1474\tx1531\tx1588\tx1644\tx1701\tx1758\tx1814\tx1871\tx2070\tx2126\tx3374\tx3430\wrapdefault\aspalpha\aspnum\faauto\adjustright\rin0\lin0\itap0\pararsid11142772 \rtlch\fcs1 _x000d__x000a_\af0\afs20\alang1025 \ltrch\fcs0 \b\fs24\lang1036\langfe2057\cgrid\langnp1036\langfenp2057 {\rtlch\fcs1 \af0 \ltrch\fcs0 \insrsid11142772\charrsid7799589 Amendement\tab \tab }{\rtlch\fcs1 \af0 \ltrch\fcs0 _x000d__x000a_\cs15\b0\v\f1\fs20\cf9\insrsid11142772\charrsid7799589 &lt;NumAm&gt;}{\rtlch\fcs1 \af0 \ltrch\fcs0 \insrsid11142772\charrsid7799589 #}{\rtlch\fcs1 \af0 \ltrch\fcs0 \cs21\v\cf15\insrsid11142772\charrsid7799589 ENMIENDA@NRAM@}{\rtlch\fcs1 \af0 \ltrch\fcs0 _x000d__x000a_\insrsid11142772\charrsid7799589 #}{\rtlch\fcs1 \af0 \ltrch\fcs0 \cs15\b0\v\f1\fs20\cf9\insrsid11142772\charrsid7799589 &lt;/NumAm&gt;}{\rtlch\fcs1 \af0 \ltrch\fcs0 \insrsid11142772\charrsid7799589 _x000d__x000a_\par }\pard\plain \ltrpar\s22\ql \li0\ri0\nowidctlpar\wrapdefault\aspalpha\aspnum\faauto\adjustright\rin0\lin0\itap0\pararsid11142772 \rtlch\fcs1 \af0\afs20\alang1025 \ltrch\fcs0 \b\fs24\lang1036\langfe2057\cgrid\langnp1036\langfenp2057 {\rtlch\fcs1 \af0 _x000d__x000a_\ltrch\fcs0 \cs15\b0\v\f1\fs20\cf9\insrsid11142772\charrsid7799589 &lt;RepeatBlock-By&gt;}{\rtlch\fcs1 \af0 \ltrch\fcs0 \insrsid11142772\charrsid7799589 {\*\bkmkstart By}#}{\rtlch\fcs1 \af0 \ltrch\fcs0 \cs21\v\cf15\insrsid11142772\charrsid7799589 _x000d__x000a_(MOD@InsideLoop()}{\rtlch\fcs1 \af0 \ltrch\fcs0 \insrsid11142772\charrsid7799589 ##}{\rtlch\fcs1 \af0 \ltrch\fcs0 \cs21\v\cf15\insrsid11142772\charrsid7799589 (MOD@ByVar()}{\rtlch\fcs1 \af0 \ltrch\fcs0 \insrsid11142772\charrsid7799589 ##}{\rtlch\fcs1 _x000d__x000a_\af0 \ltrch\fcs0 \cs21\v\cf15\insrsid11142772\charrsid7799589 &gt;&gt;&gt;ByVar@[ZMEMBERSMSG]@By}{\rtlch\fcs1 \af0 \ltrch\fcs0 \insrsid11142772\charrsid7799589 #}{\rtlch\fcs1 \af0 \ltrch\fcs0 \cs15\b0\v\f1\fs20\cf9\insrsid11142772\charrsid7799589 &lt;By&gt;&lt;Members&gt;}{_x000d__x000a_\rtlch\fcs1 \af0 \ltrch\fcs0 \insrsid11142772\charrsid7799589 #}{\rtlch\fcs1 \af0 \ltrch\fcs0 \cs21\v\cf15\insrsid11142772\charrsid7799589 (MOD@InsideLoop(\'a7)}{\rtlch\fcs1 \af0 \ltrch\fcs0 \insrsid11142772\charrsid7799589 ##}{\rtlch\fcs1 \af0 _x000d__x000a_\ltrch\fcs0 \cs21\v\cf15\insrsid11142772\charrsid7799589 IF(FromTORIS = 'True')THEN([PRESMEMBERS])ELSE([TRADMEMBERS])}{\rtlch\fcs1 \af0 \ltrch\fcs0 \insrsid11142772\charrsid7799589 #}{\rtlch\fcs1 \af0 \ltrch\fcs0 _x000d__x000a_\cs15\b0\v\f1\fs20\cf9\insrsid11142772\charrsid7799589 &lt;/Members&gt;}{\rtlch\fcs1 \af0 \ltrch\fcs0 \insrsid11142772\charrsid7799589 _x000d__x000a_\par }\pard\plain \ltrpar\ql \li0\ri0\widctlpar\wrapdefault\aspalpha\aspnum\faauto\adjustright\rin0\lin0\itap0\pararsid11142772 \rtlch\fcs1 \af0\afs20\alang1025 \ltrch\fcs0 \fs24\lang2057\langfe2057\cgrid\langnp2057\langfenp2057 {\rtlch\fcs1 \af0 \ltrch\fcs0 _x000d__x000a_\cs15\v\f1\fs20\cf9\lang1036\langfe2057\langnp1036\insrsid11142772\charrsid7799589 &lt;AuNomDe&gt;&lt;OptDel&gt;}{\rtlch\fcs1 \af0 \ltrch\fcs0 \lang1036\langfe2057\langnp1036\insrsid11142772\charrsid7799589 #}{\rtlch\fcs1 \af0 \ltrch\fcs0 _x000d__x000a_\cs21\v\cf15\lang1036\langfe2057\langnp1036\insrsid11142772\charrsid7799589 IF(FromTORIS = 'True')THEN([PRESONBEHALF])ELSE([TRADONBEHALF])}{\rtlch\fcs1 \af0 \ltrch\fcs0 \lang1036\langfe2057\langnp1036\insrsid11142772\charrsid7799589 #}{\rtlch\fcs1 \af0 _x000d__x000a_\ltrch\fcs0 \cs15\v\f1\fs20\cf9\lang1036\langfe2057\langnp1036\insrsid11142772\charrsid7799589 &lt;/OptDel&gt;&lt;/AuNomDe&gt;}{\rtlch\fcs1 \af0 \ltrch\fcs0 \lang1036\langfe2057\langnp1036\insrsid11142772\charrsid7799589 _x000d__x000a_\par }{\rtlch\fcs1 \ab\af0 \ltrch\fcs0 \cs15\v\f1\fs20\cf9\lang1036\langfe2057\langnp1036\insrsid11142772\charrsid7799589 &lt;/By&gt;}{\rtlch\fcs1 \af0 \ltrch\fcs0 \lang1036\langfe2057\langnp1036\insrsid11142772\charrsid7799589 {\*\bkmkend By}&lt;&lt;&lt;}{\rtlch\fcs1 \af0 _x000d__x000a_\ltrch\fcs0 \cs15\v\f1\fs20\cf9\lang1036\langfe2057\langnp1036\insrsid11142772\charrsid7799589 &lt;/RepeatBlock-By&gt;}{\rtlch\fcs1 \af0 \ltrch\fcs0 \lang1036\langfe2057\langnp1036\insrsid11142772\charrsid7799589 _x000d__x000a_\par }\pard\plain \ltrpar\s18\ql \li0\ri-284\nowidctlpar\tqr\tx9072\wrapdefault\aspalpha\aspnum\faauto\adjustright\rin-284\lin0\itap0\pararsid11142772 \rtlch\fcs1 \af0\afs20\alang1025 \ltrch\fcs0 \b\fs24\lang1036\langfe2057\cgrid\langnp1036\langfenp2057 {_x000d__x000a_\rtlch\fcs1 \af0 \ltrch\fcs0 \cs15\b0\v\f1\fs20\cf9\insrsid11142772\charrsid7799589 &lt;TitreType&gt;}{\rtlch\fcs1 \af0 \ltrch\fcs0 \insrsid11142772\charrsid7799589 Rapport}{\rtlch\fcs1 \af0 \ltrch\fcs0 \cs15\b0\v\f1\fs20\cf9\insrsid11142772\charrsid7799589 _x000d__x000a_&lt;/TitreType&gt;}{\rtlch\fcs1 \af0 \ltrch\fcs0 \insrsid11142772\charrsid7799589 \tab #}{\rtlch\fcs1 \af0 \ltrch\fcs0 \cs21\v\cf15\insrsid11142772\charrsid7799589 KEY(PLENARY/ANUMBER)@NRAMSG@NRAKEY}{\rtlch\fcs1 \af0 \ltrch\fcs0 _x000d__x000a_\insrsid11142772\charrsid7799589 #/#}{\rtlch\fcs1 \af0 \ltrch\fcs0 \cs21\v\cf15\insrsid11142772\charrsid7799589 KEY(PLENARY/DOCYEAR)@DOCYEARMSG@NRAKEY}{\rtlch\fcs1 \af0 \ltrch\fcs0 \insrsid11142772\charrsid7799589 #_x000d__x000a_\par }\pard\plain \ltrpar\s22\ql \li0\ri0\nowidctlpar\wrapdefault\aspalpha\aspnum\faauto\adjustright\rin0\lin0\itap0\pararsid11142772 \rtlch\fcs1 \af0\afs20\alang1025 \ltrch\fcs0 \b\fs24\lang1036\langfe2057\cgrid\langnp1036\langfenp2057 {\rtlch\fcs1 \af0 _x000d__x000a_\ltrch\fcs0 \cs15\b0\v\f1\fs20\cf9\insrsid11142772\charrsid7799589 &lt;Rapporteur&gt;}{\rtlch\fcs1 \af0 \ltrch\fcs0 \insrsid11142772\charrsid7799589 #}{\rtlch\fcs1 \af0 \ltrch\fcs0 \cs21\v\cf15\insrsid11142772\charrsid7799589 KEY(PLENARY/RAPPORTEURS)@A_x000d__x000a_UTHORMSG@NRAKEY}{\rtlch\fcs1 \af0 \ltrch\fcs0 \insrsid11142772\charrsid7799589 #}{\rtlch\fcs1 \af0 \ltrch\fcs0 \cs15\b0\v\f1\fs20\cf9\insrsid11142772\charrsid7799589 &lt;/Rapporteur&gt;}{\rtlch\fcs1 \af0 \ltrch\fcs0 \insrsid11142772\charrsid7799589 _x000d__x000a_\par }\pard\plain \ltrpar\ql \li0\ri0\widctlpar\wrapdefault\aspalpha\aspnum\faauto\adjustright\rin0\lin0\itap0\pararsid11142772 \rtlch\fcs1 \af0\afs20\alang1025 \ltrch\fcs0 \fs24\lang2057\langfe2057\cgrid\langnp2057\langfenp2057 {\rtlch\fcs1 \af0 \ltrch\fcs0 _x000d__x000a_\cs15\v\f1\fs20\cf9\lang1036\langfe2057\langnp1036\insrsid11142772\charrsid7799589 &lt;Titre&gt;}{\rtlch\fcs1 \af0 \ltrch\fcs0 \lang1036\langfe2057\langnp1036\insrsid11142772\charrsid7799589 #}{\rtlch\fcs1 \af0 \ltrch\fcs0 _x000d__x000a_\cs21\v\cf15\lang1036\langfe2057\langnp1036\insrsid11142772\charrsid7799589 KEY(PLENARY/TITLES)@TITLEMSG@NRAKEY}{\rtlch\fcs1 \af0 \ltrch\fcs0 \lang1036\langfe2057\langnp1036\insrsid11142772\charrsid7799589 #}{\rtlch\fcs1 \af0 \ltrch\fcs0 _x000d__x000a_\cs15\v\f1\fs20\cf9\lang1036\langfe2057\langnp1036\insrsid11142772\charrsid7799589 &lt;/Titre&gt;}{\rtlch\fcs1 \af0 \ltrch\fcs0 \lang1036\langfe2057\langnp1036\insrsid11142772\charrsid7799589 _x000d__x000a_\par }\pard\plain \ltrpar\s19\ql \li0\ri0\sa240\nowidctlpar\wrapdefault\aspalpha\aspnum\faauto\adjustright\rin0\lin0\itap0\pararsid11142772 \rtlch\fcs1 \af0\afs20\alang1025 \ltrch\fcs0 \fs24\lang1036\langfe2057\cgrid\langnp1036\langfenp2057 {\rtlch\fcs1 \af0 _x000d__x000a_\ltrch\fcs0 \cs15\v\f1\fs20\cf9\insrsid11142772\charrsid7799589 &lt;DocRef&gt;}{\rtlch\fcs1 \af0 \ltrch\fcs0 \insrsid11142772\charrsid7799589 (#}{\rtlch\fcs1 \af0 \ltrch\fcs0 \cs21\v\cf15\insrsid11142772\charrsid7799589 KEY(PLENARY/REFERENCES)@REFMSG@NRAKEY}{_x000d__x000a_\rtlch\fcs1 \af0 \ltrch\fcs0 \insrsid11142772\charrsid7799589 #)}{\rtlch\fcs1 \af0 \ltrch\fcs0 \cs15\v\f1\fs20\cf9\insrsid11142772\charrsid7799589 &lt;/DocRef&gt;}{\rtlch\fcs1 \af0 \ltrch\fcs0 \insrsid11142772\charrsid7799589 _x000d__x000a_\par }\pard\plain \ltrpar\s22\ql \li0\ri0\nowidctlpar\wrapdefault\aspalpha\aspnum\faauto\adjustright\rin0\lin0\itap0\pararsid11142772 \rtlch\fcs1 \af0\afs20\alang1025 \ltrch\fcs0 \b\fs24\lang1036\langfe2057\cgrid\langnp1036\langfenp2057 {\rtlch\fcs1 \af0 _x000d__x000a_\ltrch\fcs0 \cs15\b0\v\f1\fs20\cf9\insrsid11142772\charrsid7799589 &lt;DocAmend&gt;}{\rtlch\fcs1 \af0 \ltrch\fcs0 \insrsid11142772\charrsid7799589 #}{\rtlch\fcs1 \af0 \ltrch\fcs0 \cs21\v\cf15\insrsid11142772\charrsid7799589 MNU[DOC1][DOC2][DOC3]@CHOICE@DOCMNU}{_x000d__x000a_\rtlch\fcs1 \af0 \ltrch\fcs0 \insrsid11142772\charrsid7799589 #}{\rtlch\fcs1 \af0 \ltrch\fcs0 \cs15\b0\v\f1\fs20\cf9\insrsid11142772\charrsid7799589 &lt;/DocAmend&gt;}{\rtlch\fcs1 \af0 \ltrch\fcs0 \insrsid11142772\charrsid7799589 _x000d__x000a_\par }{\rtlch\fcs1 \af0 \ltrch\fcs0 \cs15\b0\v\f1\fs20\cf9\insrsid11142772\charrsid7799589 &lt;Article&gt;}{\rtlch\fcs1 \af0 \ltrch\fcs0 \cf10\insrsid11142772\charrsid7799589 \u9668\'3f}{\rtlch\fcs1 \af0 \ltrch\fcs0 \insrsid11142772\charrsid7799589 #}{\rtlch\fcs1 _x000d__x000a_\af0 \ltrch\fcs0 \cs21\v\cf15\insrsid11142772\charrsid7799589 TVTAMPART@AMPART@}{\rtlch\fcs1 \af0 \ltrch\fcs0 \insrsid11142772\charrsid7799589 #}{\rtlch\fcs1 \af0 \ltrch\fcs0 \cf10\insrsid11142772\charrsid7799589 \u9658\'3f}{\rtlch\fcs1 \af0 \ltrch\fcs0 _x000d__x000a_\cs15\b0\v\f1\fs20\cf9\insrsid11142772\charrsid7799589 &lt;/Article&gt;}{\rtlch\fcs1 \af0 \ltrch\fcs0 \insrsid11142772\charrsid779958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1142772\charrsid7799589 \cell }\pard \ltrpar_x000d__x000a_\ql \li0\ri0\widctlpar\intbl\wrapdefault\aspalpha\aspnum\faauto\adjustright\rin0\lin0 {\rtlch\fcs1 \af0 \ltrch\fcs0 \lang1036\langfe2057\langnp1036\insrsid11142772\charrsid7799589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36\langfe2057\cgrid\langnp1036\langfenp2057 {\rtlch\fcs1 \af0 \ltrch\fcs0 _x000d__x000a_\insrsid11142772\charrsid7799589 #}{\rtlch\fcs1 \af0 \ltrch\fcs0 \cs21\v\cf15\insrsid11142772\charrsid7799589 MNU[DOC1][DOC2][DOC3]@CHOICE@DOCMNU}{\rtlch\fcs1 \af0 \ltrch\fcs0 \insrsid11142772\charrsid7799589 #\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1142772\charrsid7799589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36\langfenp2057 {\rtlch\fcs1 \af0 \ltrch\fcs0 \noproof0\insrsid11142772\charrsid7799589 ##\cell ##}{\rtlch\fcs1 \af0\afs24 \ltrch\fcs0 \noproof0\insrsid11142772\charrsid7799589 \cell }\pard\plain \ltrpar_x000d__x000a_\ql \li0\ri0\widctlpar\intbl\wrapdefault\aspalpha\aspnum\faauto\adjustright\rin0\lin0 \rtlch\fcs1 \af0\afs20\alang1025 \ltrch\fcs0 \fs24\lang2057\langfe2057\cgrid\langnp2057\langfenp2057 {\rtlch\fcs1 \af0 \ltrch\fcs0 _x000d__x000a_\lang1036\langfe2057\langnp1036\insrsid11142772\charrsid779958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142772 \rtlch\fcs1 \af0\afs20\alang1025 \ltrch\fcs0 \fs24\lang1036\langfe2057\cgrid\langnp1036\langfenp2057 {\rtlch\fcs1 \af0 \ltrch\fcs0 _x000d__x000a_\insrsid11142772\charrsid7799589 Or. }{\rtlch\fcs1 \af0 \ltrch\fcs0 \cs15\v\f1\fs20\cf9\insrsid11142772\charrsid7799589 &lt;Original&gt;}{\rtlch\fcs1 \af0 \ltrch\fcs0 \insrsid11142772\charrsid7799589 #}{\rtlch\fcs1 \af0 \ltrch\fcs0 _x000d__x000a_\cs21\v\cf15\insrsid11142772\charrsid7799589 KEY(MAIN/LANGMIN)sh@ORLANGMSG@ORLANGKEY}{\rtlch\fcs1 \af0 \ltrch\fcs0 \insrsid11142772\charrsid7799589 #}{\rtlch\fcs1 \af0 \ltrch\fcs0 \cs15\v\f1\fs20\cf9\insrsid11142772\charrsid7799589 &lt;/Original&gt;}{_x000d__x000a_\rtlch\fcs1 \af0 \ltrch\fcs0 \insrsid11142772\charrsid7799589 _x000d__x000a_\par }\pard\plain \ltrpar\ql \li0\ri0\widctlpar\wrapdefault\aspalpha\aspnum\faauto\adjustright\rin0\lin0\itap0\pararsid11142772 \rtlch\fcs1 \af0\afs20\alang1025 \ltrch\fcs0 \fs24\lang2057\langfe2057\cgrid\langnp2057\langfenp2057 {\rtlch\fcs1 \af0 \ltrch\fcs0 _x000d__x000a_\lang1036\langfe2057\langnp1036\insrsid11142772\charrsid7799589 \sect }\sectd \ltrsect\margbsxn1418\psz9\linex0\headery1134\footery505\endnhere\titlepg\sectdefaultcl\sectrsid14424199\sftnbj\sftnrstpg \pard\plain \ltrpar_x000d__x000a_\ql \li0\ri0\widctlpar\wrapdefault\aspalpha\aspnum\faauto\adjustright\rin0\lin0\itap0\pararsid11142772 \rtlch\fcs1 \af0\afs20\alang1025 \ltrch\fcs0 \fs24\lang2057\langfe2057\cgrid\langnp2057\langfenp2057 {\rtlch\fcs1 \af0 \ltrch\fcs0 _x000d__x000a_\cs15\v\f1\fs20\cf9\lang1036\langfe2057\langnp1036\insrsid11142772\charrsid779958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4_x000d__x000a_88d836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3084 HideTWBExt;}{\*\cs16 \additive \v\cf15 \spriority0 \styrsid273084 HideTWBInt;}{\s17\ql \li0\ri0\nowidctlpar\wrapdefault\aspalpha\aspnum\faauto\adjustright\rin0\lin0\itap0 \rtlch\fcs1 _x000d__x000a_\af0\afs20\alang1025 \ltrch\fcs0 \b\fs24\lang1036\langfe2057\cgrid\langnp1036\langfenp2057 \sbasedon0 \snext17 \slink18 \spriority0 \styrsid273084 NormalBold;}{\*\cs18 \additive \b\fs24\lang1036\langfe0\langnp1036 _x000d__x000a_\slink17 \slocked \spriority0 \styrsid273084 NormalBold Char;}}{\*\rsidtbl \rsid24658\rsid273084\rsid735077\rsid2713030\rsid2892074\rsid4666813\rsid6641733\rsid9636012\rsid11215221\rsid12154954\rsid14424199\rsid15204470\rsid15285974\rsid15950462_x000d__x000a_\rsid16324206\rsid16662270}{\mmathPr\mmathFont34\mbrkBin0\mbrkBinSub0\msmallFrac0\mdispDef1\mlMargin0\mrMargin0\mdefJc1\mwrapIndent1440\mintLim0\mnaryLim1}{\info{\author LUTOVS Vladimirs}{\operator LUTOVS Vladimirs}{\creatim\yr2019\mo1\dy9\hr17\min18}_x000d__x000a_{\revtim\yr2019\mo1\dy9\hr17\min18}{\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3084\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2713030 \chftnsep _x000d__x000a_\par }}{\*\ftnsepc \ltrpar \pard\plain \ltrpar\ql \li0\ri0\widctlpar\wrapdefault\aspalpha\aspnum\faauto\adjustright\rin0\lin0\itap0 \rtlch\fcs1 \af0\afs20\alang1025 \ltrch\fcs0 \fs24\lang2057\langfe2057\cgrid\langnp2057\langfenp2057 {\rtlch\fcs1 \af0 _x000d__x000a_\ltrch\fcs0 \insrsid2713030 \chftnsepc _x000d__x000a_\par }}{\*\aftnsep \ltrpar \pard\plain \ltrpar\ql \li0\ri0\widctlpar\wrapdefault\aspalpha\aspnum\faauto\adjustright\rin0\lin0\itap0 \rtlch\fcs1 \af0\afs20\alang1025 \ltrch\fcs0 \fs24\lang2057\langfe2057\cgrid\langnp2057\langfenp2057 {\rtlch\fcs1 \af0 _x000d__x000a_\ltrch\fcs0 \insrsid2713030 \chftnsep _x000d__x000a_\par }}{\*\aftnsepc \ltrpar \pard\plain \ltrpar\ql \li0\ri0\widctlpar\wrapdefault\aspalpha\aspnum\faauto\adjustright\rin0\lin0\itap0 \rtlch\fcs1 \af0\afs20\alang1025 \ltrch\fcs0 \fs24\lang2057\langfe2057\cgrid\langnp2057\langfenp2057 {\rtlch\fcs1 \af0 _x000d__x000a_\ltrch\fcs0 \insrsid27130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73084 \rtlch\fcs1 \af0\afs20\alang1025 \ltrch\fcs0 \b\fs24\lang1036\langfe2057\cgrid\langnp1036\langfenp2057 {\rtlch\fcs1 \af0 \ltrch\fcs0 _x000d__x000a_\cs15\b0\v\f1\fs20\cf9\insrsid273084\charrsid7799589 {\*\bkmkstart By}&lt;By&gt;&lt;Members&gt;}{\rtlch\fcs1 \af0 \ltrch\fcs0 \insrsid273084\charrsid7799589 #}{\rtlch\fcs1 \af0 \ltrch\fcs0 \cs16\v\cf15\insrsid273084\charrsid7799589 (MOD@InsideLoop(\'a7)}{\rtlch\fcs1 _x000d__x000a_\af0 \ltrch\fcs0 \insrsid273084\charrsid7799589 ##}{\rtlch\fcs1 \af0 \ltrch\fcs0 \cs16\v\cf15\insrsid273084\charrsid7799589 IF(FromTORIS = 'True')THEN([PRESMEMBERS])ELSE([TRADMEMBERS])}{\rtlch\fcs1 \af0 \ltrch\fcs0 \insrsid273084\charrsid7799589 #}{_x000d__x000a_\rtlch\fcs1 \af0 \ltrch\fcs0 \cs15\b0\v\f1\fs20\cf9\insrsid273084\charrsid7799589 &lt;/Members&gt;}{\rtlch\fcs1 \af0 \ltrch\fcs0 \insrsid273084\charrsid7799589 _x000d__x000a_\par }\pard\plain \ltrpar\ql \li0\ri0\widctlpar\wrapdefault\aspalpha\aspnum\faauto\adjustright\rin0\lin0\itap0\pararsid273084 \rtlch\fcs1 \af0\afs20\alang1025 \ltrch\fcs0 \fs24\lang2057\langfe2057\cgrid\langnp2057\langfenp2057 {\rtlch\fcs1 \af0 \ltrch\fcs0 _x000d__x000a_\cs15\v\f1\fs20\cf9\lang1036\langfe2057\langnp1036\insrsid273084\charrsid7799589 &lt;AuNomDe&gt;&lt;OptDel&gt;}{\rtlch\fcs1 \af0 \ltrch\fcs0 \lang1036\langfe2057\langnp1036\insrsid273084\charrsid7799589 #}{\rtlch\fcs1 \af0 \ltrch\fcs0 _x000d__x000a_\cs16\v\cf15\lang1036\langfe2057\langnp1036\insrsid273084\charrsid7799589 IF(FromTORIS = 'True')THEN([PRESONBEHALF])ELSE([TRADONBEHALF])}{\rtlch\fcs1 \af0 \ltrch\fcs0 \lang1036\langfe2057\langnp1036\insrsid273084\charrsid7799589 #}{\rtlch\fcs1 \af0 _x000d__x000a_\ltrch\fcs0 \cs15\v\f1\fs20\cf9\lang1036\langfe2057\langnp1036\insrsid273084\charrsid7799589 &lt;/OptDel&gt;&lt;/AuNomDe&gt;}{\rtlch\fcs1 \af0 \ltrch\fcs0 \lang1036\langfe2057\langnp1036\insrsid273084\charrsid7799589 _x000d__x000a_\par }{\rtlch\fcs1 \ab\af0 \ltrch\fcs0 \cs15\v\f1\fs20\cf9\lang1036\langfe2057\langnp1036\insrsid273084\charrsid779958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01_x000d__x000a_1afc36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Paragraphe 21 quinquies (nouveau)"/>
    <w:docVar w:name="TVTMEMBERS1" w:val="Younous Omarjee, Merja Kyllönen, Emmanuel Maurel, Sofia Sakorafa, Paloma López Bermejo, Patrick Le Hyaric, Marisa Matias, Marie_x001e_Christine Vergiat, Marie_x001e_Pierre Vieu"/>
    <w:docVar w:name="TXTLANGUE" w:val="FR"/>
    <w:docVar w:name="TXTLANGUEMIN" w:val="fr"/>
    <w:docVar w:name="TXTNRFIRSTAM" w:val="115"/>
    <w:docVar w:name="TXTNRLASTAM" w:val="124"/>
    <w:docVar w:name="TXTNRPE" w:val="631.640"/>
    <w:docVar w:name="TXTPEorAP" w:val="PE"/>
    <w:docVar w:name="TXTROUTE" w:val="AM\1173489FR.docx"/>
    <w:docVar w:name="TXTVERSION" w:val="01-00"/>
  </w:docVars>
  <w:rsids>
    <w:rsidRoot w:val="00770325"/>
    <w:rsid w:val="00016E4D"/>
    <w:rsid w:val="000554AB"/>
    <w:rsid w:val="000A3B79"/>
    <w:rsid w:val="000E01B6"/>
    <w:rsid w:val="001337AF"/>
    <w:rsid w:val="00154F4B"/>
    <w:rsid w:val="001E376E"/>
    <w:rsid w:val="00250122"/>
    <w:rsid w:val="00256216"/>
    <w:rsid w:val="0029007A"/>
    <w:rsid w:val="002C7968"/>
    <w:rsid w:val="002F127D"/>
    <w:rsid w:val="003000AD"/>
    <w:rsid w:val="0037662A"/>
    <w:rsid w:val="00381299"/>
    <w:rsid w:val="00397469"/>
    <w:rsid w:val="004300A3"/>
    <w:rsid w:val="00431305"/>
    <w:rsid w:val="00447817"/>
    <w:rsid w:val="0047130A"/>
    <w:rsid w:val="004A45DE"/>
    <w:rsid w:val="004A79FE"/>
    <w:rsid w:val="004B79BD"/>
    <w:rsid w:val="004D5682"/>
    <w:rsid w:val="004F3DB7"/>
    <w:rsid w:val="004F4B78"/>
    <w:rsid w:val="005460A7"/>
    <w:rsid w:val="005C6207"/>
    <w:rsid w:val="005F0730"/>
    <w:rsid w:val="005F3294"/>
    <w:rsid w:val="006158B0"/>
    <w:rsid w:val="00651D47"/>
    <w:rsid w:val="00672100"/>
    <w:rsid w:val="006959AA"/>
    <w:rsid w:val="006D1E2F"/>
    <w:rsid w:val="00770325"/>
    <w:rsid w:val="008C58E9"/>
    <w:rsid w:val="00926656"/>
    <w:rsid w:val="009A1B43"/>
    <w:rsid w:val="009B0B57"/>
    <w:rsid w:val="00A114CA"/>
    <w:rsid w:val="00A11CA3"/>
    <w:rsid w:val="00A12366"/>
    <w:rsid w:val="00A23DC7"/>
    <w:rsid w:val="00A52518"/>
    <w:rsid w:val="00B33970"/>
    <w:rsid w:val="00B55135"/>
    <w:rsid w:val="00BC4047"/>
    <w:rsid w:val="00BE2400"/>
    <w:rsid w:val="00C14A2B"/>
    <w:rsid w:val="00CA2A46"/>
    <w:rsid w:val="00D03B07"/>
    <w:rsid w:val="00D25F00"/>
    <w:rsid w:val="00E5782E"/>
    <w:rsid w:val="00EA08DF"/>
    <w:rsid w:val="00EB7CF3"/>
    <w:rsid w:val="00EE4A94"/>
    <w:rsid w:val="00FA1221"/>
    <w:rsid w:val="00FE71A4"/>
    <w:rsid w:val="00FF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4FD3CF-A495-48EA-A184-34ECAF31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54F4B"/>
    <w:rPr>
      <w:sz w:val="22"/>
    </w:rPr>
  </w:style>
  <w:style w:type="paragraph" w:styleId="BalloonText">
    <w:name w:val="Balloon Text"/>
    <w:basedOn w:val="Normal"/>
    <w:link w:val="BalloonTextChar"/>
    <w:rsid w:val="0047130A"/>
    <w:rPr>
      <w:rFonts w:ascii="Segoe UI" w:hAnsi="Segoe UI" w:cs="Segoe UI"/>
      <w:sz w:val="18"/>
      <w:szCs w:val="18"/>
    </w:rPr>
  </w:style>
  <w:style w:type="character" w:customStyle="1" w:styleId="BalloonTextChar">
    <w:name w:val="Balloon Text Char"/>
    <w:basedOn w:val="DefaultParagraphFont"/>
    <w:link w:val="BalloonText"/>
    <w:rsid w:val="0047130A"/>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1097</Words>
  <Characters>10882</Characters>
  <Application>Microsoft Office Word</Application>
  <DocSecurity>0</DocSecurity>
  <Lines>473</Lines>
  <Paragraphs>221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JENSEN Pia Gunnersen</cp:lastModifiedBy>
  <cp:revision>2</cp:revision>
  <cp:lastPrinted>2019-01-09T18:17:00Z</cp:lastPrinted>
  <dcterms:created xsi:type="dcterms:W3CDTF">2019-01-14T10:35:00Z</dcterms:created>
  <dcterms:modified xsi:type="dcterms:W3CDTF">2019-01-14T10:35:00Z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1173489</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\\eiciLUXpr1\pdocep$\DocEP\TRANSFIL\FR\AM_Ple_NonLegReport.FR(09/10/2018 10:30:46)</vt:lpwstr>
  </property>
  <property fmtid="{D5CDD505-2E9C-101B-9397-08002B2CF9AE}" pid="8" name="&lt;Model&gt;">
    <vt:lpwstr>AM_Ple_NonLegReport</vt:lpwstr>
  </property>
  <property fmtid="{D5CDD505-2E9C-101B-9397-08002B2CF9AE}" pid="9" name="FooterPath">
    <vt:lpwstr>AM\1173489DA.docx</vt:lpwstr>
  </property>
  <property fmtid="{D5CDD505-2E9C-101B-9397-08002B2CF9AE}" pid="10" name="PE number">
    <vt:lpwstr>631.640</vt:lpwstr>
  </property>
  <property fmtid="{D5CDD505-2E9C-101B-9397-08002B2CF9AE}" pid="11" name="Bookout">
    <vt:lpwstr>OK - 2019/01/14 11:35</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