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17793A" w:rsidTr="00613F2E">
        <w:trPr>
          <w:trHeight w:hRule="exact" w:val="1418"/>
        </w:trPr>
        <w:tc>
          <w:tcPr>
            <w:tcW w:w="6804" w:type="dxa"/>
            <w:vAlign w:val="center"/>
            <w:hideMark/>
          </w:tcPr>
          <w:p w:rsidR="00613F2E" w:rsidRPr="0017793A" w:rsidRDefault="00D453F0">
            <w:pPr>
              <w:pStyle w:val="EPName"/>
            </w:pPr>
            <w:r w:rsidRPr="0017793A">
              <w:t>Euroopan parlamentti</w:t>
            </w:r>
          </w:p>
          <w:p w:rsidR="00613F2E" w:rsidRPr="0017793A" w:rsidRDefault="003143A9" w:rsidP="003143A9">
            <w:pPr>
              <w:pStyle w:val="EPTerm"/>
              <w:rPr>
                <w:rStyle w:val="HideTWBExt"/>
                <w:noProof w:val="0"/>
                <w:vanish w:val="0"/>
                <w:color w:val="auto"/>
              </w:rPr>
            </w:pPr>
            <w:r w:rsidRPr="0017793A">
              <w:t>2014-2019</w:t>
            </w:r>
          </w:p>
        </w:tc>
        <w:tc>
          <w:tcPr>
            <w:tcW w:w="2268" w:type="dxa"/>
            <w:hideMark/>
          </w:tcPr>
          <w:p w:rsidR="00613F2E" w:rsidRPr="0017793A" w:rsidRDefault="0017793A">
            <w:pPr>
              <w:pStyle w:val="EPLogo"/>
            </w:pPr>
            <w:r w:rsidRPr="001779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8" o:title="EP logo RGB_Mute"/>
                </v:shape>
              </w:pict>
            </w:r>
          </w:p>
        </w:tc>
      </w:tr>
    </w:tbl>
    <w:p w:rsidR="009612AA" w:rsidRPr="0017793A" w:rsidRDefault="009612AA" w:rsidP="009612AA">
      <w:pPr>
        <w:pStyle w:val="LineTop"/>
      </w:pPr>
    </w:p>
    <w:p w:rsidR="009612AA" w:rsidRPr="0017793A" w:rsidRDefault="009E48DD" w:rsidP="009612AA">
      <w:pPr>
        <w:pStyle w:val="ZCommittee"/>
      </w:pPr>
      <w:r w:rsidRPr="0017793A">
        <w:t>Istuntoasiakirja</w:t>
      </w:r>
    </w:p>
    <w:p w:rsidR="009612AA" w:rsidRPr="0017793A" w:rsidRDefault="009612AA" w:rsidP="009612AA">
      <w:pPr>
        <w:pStyle w:val="LineBottom"/>
      </w:pPr>
    </w:p>
    <w:p w:rsidR="00363B94" w:rsidRPr="0017793A" w:rsidRDefault="009E48DD">
      <w:pPr>
        <w:pStyle w:val="RefProc"/>
      </w:pPr>
      <w:r w:rsidRPr="0017793A">
        <w:rPr>
          <w:rStyle w:val="HideTWBExt"/>
          <w:noProof w:val="0"/>
        </w:rPr>
        <w:t>&lt;NoDocSe&gt;</w:t>
      </w:r>
      <w:r w:rsidRPr="0017793A">
        <w:t>A8-0067/2019</w:t>
      </w:r>
      <w:r w:rsidRPr="0017793A">
        <w:rPr>
          <w:rStyle w:val="HideTWBExt"/>
          <w:noProof w:val="0"/>
        </w:rPr>
        <w:t>&lt;/NoDocSe&gt;</w:t>
      </w:r>
    </w:p>
    <w:p w:rsidR="00363B94" w:rsidRPr="0017793A" w:rsidRDefault="00363B94">
      <w:pPr>
        <w:pStyle w:val="ZDate"/>
      </w:pPr>
      <w:r w:rsidRPr="0017793A">
        <w:rPr>
          <w:rStyle w:val="HideTWBExt"/>
          <w:noProof w:val="0"/>
        </w:rPr>
        <w:t>&lt;Date&gt;</w:t>
      </w:r>
      <w:r w:rsidRPr="0017793A">
        <w:rPr>
          <w:rStyle w:val="HideTWBInt"/>
        </w:rPr>
        <w:t>{06/02/2019}</w:t>
      </w:r>
      <w:r w:rsidRPr="0017793A">
        <w:t>6.2.2019</w:t>
      </w:r>
      <w:r w:rsidRPr="0017793A">
        <w:rPr>
          <w:rStyle w:val="HideTWBExt"/>
          <w:noProof w:val="0"/>
        </w:rPr>
        <w:t>&lt;/Date&gt;</w:t>
      </w:r>
    </w:p>
    <w:p w:rsidR="00363B94" w:rsidRPr="0017793A" w:rsidRDefault="00363B94">
      <w:pPr>
        <w:pStyle w:val="StarsAndIs"/>
      </w:pPr>
      <w:r w:rsidRPr="0017793A">
        <w:rPr>
          <w:rStyle w:val="HideTWBExt"/>
          <w:b w:val="0"/>
          <w:noProof w:val="0"/>
        </w:rPr>
        <w:t>&lt;RefProcLect&gt;</w:t>
      </w:r>
      <w:r w:rsidRPr="0017793A">
        <w:t>***</w:t>
      </w:r>
      <w:r w:rsidRPr="0017793A">
        <w:rPr>
          <w:rStyle w:val="HideTWBExt"/>
          <w:b w:val="0"/>
          <w:noProof w:val="0"/>
        </w:rPr>
        <w:t>&lt;/RefProcLect&gt;</w:t>
      </w:r>
    </w:p>
    <w:p w:rsidR="00363B94" w:rsidRPr="0017793A" w:rsidRDefault="00363B94">
      <w:pPr>
        <w:pStyle w:val="TypeDoc"/>
      </w:pPr>
      <w:r w:rsidRPr="0017793A">
        <w:rPr>
          <w:rStyle w:val="HideTWBExt"/>
          <w:b w:val="0"/>
          <w:noProof w:val="0"/>
        </w:rPr>
        <w:t>&lt;TitreType&gt;</w:t>
      </w:r>
      <w:r w:rsidRPr="0017793A">
        <w:t>SUOSITUS</w:t>
      </w:r>
      <w:r w:rsidRPr="0017793A">
        <w:rPr>
          <w:rStyle w:val="HideTWBExt"/>
          <w:b w:val="0"/>
          <w:noProof w:val="0"/>
        </w:rPr>
        <w:t>&lt;/TitreType&gt;</w:t>
      </w:r>
    </w:p>
    <w:p w:rsidR="00363B94" w:rsidRPr="0017793A" w:rsidRDefault="00363B94">
      <w:pPr>
        <w:pStyle w:val="CoverNormal"/>
      </w:pPr>
      <w:r w:rsidRPr="0017793A">
        <w:rPr>
          <w:rStyle w:val="HideTWBExt"/>
          <w:noProof w:val="0"/>
        </w:rPr>
        <w:t>&lt;Titre&gt;</w:t>
      </w:r>
      <w:r w:rsidRPr="0017793A">
        <w:t>esityksestä neuvoston päätökseksi Argentiinan, Australian, Brasilian, Kanadan, Kiinan, Taiwanin, Penghun, Kinmenin ja Matsun erillisen tullialueen, Kolumbian, Kuuban, Ecuadorin, Hongkongin, Intian, Japanin, Korean, Uuden</w:t>
      </w:r>
      <w:r w:rsidR="008F3C71">
        <w:noBreakHyphen/>
      </w:r>
      <w:r w:rsidRPr="0017793A">
        <w:t>Seelannin, Filippiinien, Sveitsin ja Yhdysvaltojen kanssa tehtävien palvelukaupan yleissopimuksen XXI artiklan mukaisten, sellaisia tarvittavia korvaavia muutoksia koskevien asiaankuuluvien sopimusten tekemisestä, jotka johtuvat Tšekin, Viron, Kyproksen, Latvian, Liettuan, Unkarin, Maltan, Itävallan, Puolan, Slovenian, Slovakian, Suomen ja Ruotsin liittymisestä Euroopan unioniin</w:t>
      </w:r>
      <w:r w:rsidRPr="0017793A">
        <w:rPr>
          <w:rStyle w:val="HideTWBExt"/>
          <w:noProof w:val="0"/>
        </w:rPr>
        <w:t>&lt;/Titre&gt;</w:t>
      </w:r>
    </w:p>
    <w:p w:rsidR="00363B94" w:rsidRPr="0017793A" w:rsidRDefault="00363B94">
      <w:pPr>
        <w:pStyle w:val="Cover24"/>
      </w:pPr>
      <w:r w:rsidRPr="0017793A">
        <w:rPr>
          <w:rStyle w:val="HideTWBExt"/>
          <w:noProof w:val="0"/>
        </w:rPr>
        <w:t>&lt;DocRef&gt;</w:t>
      </w:r>
      <w:r w:rsidRPr="0017793A">
        <w:t>(14020/2018 – C8</w:t>
      </w:r>
      <w:r w:rsidRPr="0017793A">
        <w:noBreakHyphen/>
        <w:t>0509/2018 – 2018/0384(NLE))</w:t>
      </w:r>
      <w:r w:rsidRPr="0017793A">
        <w:rPr>
          <w:rStyle w:val="HideTWBExt"/>
          <w:noProof w:val="0"/>
        </w:rPr>
        <w:t>&lt;/DocRef&gt;</w:t>
      </w:r>
    </w:p>
    <w:p w:rsidR="00363B94" w:rsidRPr="0017793A" w:rsidRDefault="00363B94">
      <w:pPr>
        <w:pStyle w:val="Cover24"/>
      </w:pPr>
      <w:r w:rsidRPr="0017793A">
        <w:rPr>
          <w:rStyle w:val="HideTWBExt"/>
          <w:noProof w:val="0"/>
        </w:rPr>
        <w:t>&lt;Commission&gt;</w:t>
      </w:r>
      <w:r w:rsidRPr="0017793A">
        <w:rPr>
          <w:rStyle w:val="HideTWBInt"/>
        </w:rPr>
        <w:t>{INTA}</w:t>
      </w:r>
      <w:r w:rsidRPr="0017793A">
        <w:t>Kansainvälisen kaupan valiokunta</w:t>
      </w:r>
      <w:r w:rsidRPr="0017793A">
        <w:rPr>
          <w:rStyle w:val="HideTWBExt"/>
          <w:noProof w:val="0"/>
        </w:rPr>
        <w:t>&lt;/Commission&gt;</w:t>
      </w:r>
    </w:p>
    <w:p w:rsidR="00363B94" w:rsidRPr="0017793A" w:rsidRDefault="00D453F0">
      <w:pPr>
        <w:pStyle w:val="Cover24"/>
      </w:pPr>
      <w:r w:rsidRPr="0017793A">
        <w:t xml:space="preserve">Esittelijä: </w:t>
      </w:r>
      <w:r w:rsidRPr="0017793A">
        <w:rPr>
          <w:rStyle w:val="HideTWBExt"/>
          <w:noProof w:val="0"/>
        </w:rPr>
        <w:t>&lt;Depute&gt;</w:t>
      </w:r>
      <w:r w:rsidRPr="0017793A">
        <w:t>José Ignacio Salafranca Sánchez</w:t>
      </w:r>
      <w:r w:rsidRPr="0017793A">
        <w:noBreakHyphen/>
        <w:t>Neyra</w:t>
      </w:r>
      <w:r w:rsidRPr="0017793A">
        <w:rPr>
          <w:rStyle w:val="HideTWBExt"/>
          <w:noProof w:val="0"/>
        </w:rPr>
        <w:t>&lt;/Depute&gt;</w:t>
      </w:r>
    </w:p>
    <w:p w:rsidR="00363B94" w:rsidRPr="0017793A" w:rsidRDefault="00363B94" w:rsidP="00613F2E">
      <w:pPr>
        <w:widowControl/>
        <w:tabs>
          <w:tab w:val="center" w:pos="4677"/>
        </w:tabs>
      </w:pPr>
      <w:r w:rsidRPr="0017793A">
        <w:br w:type="page"/>
      </w:r>
    </w:p>
    <w:p w:rsidR="003143A9" w:rsidRPr="0017793A" w:rsidRDefault="008F3C71">
      <w:r w:rsidRPr="0017793A">
        <w:fldChar w:fldCharType="begin"/>
      </w:r>
      <w:r w:rsidRPr="0017793A">
        <w:instrText xml:space="preserve"> TITLE  \* MERGEFORMAT </w:instrText>
      </w:r>
      <w:r w:rsidRPr="0017793A">
        <w:fldChar w:fldCharType="separate"/>
      </w:r>
      <w:r>
        <w:t>PR_NLE-AP_Agreement</w:t>
      </w:r>
      <w:r w:rsidRPr="0017793A">
        <w:fldChar w:fldCharType="end"/>
      </w:r>
    </w:p>
    <w:p w:rsidR="003143A9" w:rsidRPr="0017793A" w:rsidRDefault="003143A9"/>
    <w:p w:rsidR="003143A9" w:rsidRPr="0017793A" w:rsidRDefault="003143A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143A9" w:rsidRPr="0017793A">
        <w:tc>
          <w:tcPr>
            <w:tcW w:w="5811" w:type="dxa"/>
          </w:tcPr>
          <w:p w:rsidR="003143A9" w:rsidRPr="0017793A" w:rsidRDefault="003143A9">
            <w:pPr>
              <w:pStyle w:val="Lgendetitre"/>
            </w:pPr>
            <w:r w:rsidRPr="0017793A">
              <w:t>Menettelyjen symbolit</w:t>
            </w:r>
          </w:p>
        </w:tc>
      </w:tr>
      <w:tr w:rsidR="003143A9" w:rsidRPr="0017793A" w:rsidTr="007948A1">
        <w:trPr>
          <w:cantSplit/>
          <w:trHeight w:val="1944"/>
        </w:trPr>
        <w:tc>
          <w:tcPr>
            <w:tcW w:w="5811" w:type="dxa"/>
            <w:tcBorders>
              <w:bottom w:val="single" w:sz="4" w:space="0" w:color="auto"/>
            </w:tcBorders>
          </w:tcPr>
          <w:p w:rsidR="003143A9" w:rsidRPr="0017793A" w:rsidRDefault="003143A9">
            <w:pPr>
              <w:pStyle w:val="Lgendesigne"/>
            </w:pPr>
            <w:r w:rsidRPr="0017793A">
              <w:tab/>
              <w:t>*</w:t>
            </w:r>
            <w:r w:rsidRPr="0017793A">
              <w:tab/>
              <w:t>Kuulemismenettely</w:t>
            </w:r>
          </w:p>
          <w:p w:rsidR="003143A9" w:rsidRPr="0017793A" w:rsidRDefault="003143A9">
            <w:pPr>
              <w:pStyle w:val="Lgendesigne"/>
            </w:pPr>
            <w:r w:rsidRPr="0017793A">
              <w:tab/>
              <w:t>***</w:t>
            </w:r>
            <w:r w:rsidRPr="0017793A">
              <w:tab/>
              <w:t>Hyväksyntämenettely</w:t>
            </w:r>
          </w:p>
          <w:p w:rsidR="003143A9" w:rsidRPr="0017793A" w:rsidRDefault="003143A9">
            <w:pPr>
              <w:pStyle w:val="Lgendesigne"/>
            </w:pPr>
            <w:r w:rsidRPr="0017793A">
              <w:tab/>
              <w:t>***I</w:t>
            </w:r>
            <w:r w:rsidRPr="0017793A">
              <w:tab/>
              <w:t>Tavallinen lainsäätämisjärjestys (ensimmäinen käsittely)</w:t>
            </w:r>
          </w:p>
          <w:p w:rsidR="003143A9" w:rsidRPr="0017793A" w:rsidRDefault="003143A9">
            <w:pPr>
              <w:pStyle w:val="Lgendesigne"/>
            </w:pPr>
            <w:r w:rsidRPr="0017793A">
              <w:tab/>
              <w:t>***II</w:t>
            </w:r>
            <w:r w:rsidRPr="0017793A">
              <w:tab/>
              <w:t>Tavallinen lainsäätämisjärjestys (toinen käsittely)</w:t>
            </w:r>
          </w:p>
          <w:p w:rsidR="003143A9" w:rsidRPr="0017793A" w:rsidRDefault="003143A9">
            <w:pPr>
              <w:pStyle w:val="Lgendesigne"/>
            </w:pPr>
            <w:r w:rsidRPr="0017793A">
              <w:tab/>
              <w:t>***III</w:t>
            </w:r>
            <w:r w:rsidRPr="0017793A">
              <w:tab/>
              <w:t>Tavallinen lainsäätämisjärjestys (kolmas käsittely)</w:t>
            </w:r>
          </w:p>
          <w:p w:rsidR="003143A9" w:rsidRPr="0017793A" w:rsidRDefault="003143A9">
            <w:pPr>
              <w:pStyle w:val="Lgendesigne"/>
              <w:ind w:left="0" w:firstLine="0"/>
            </w:pPr>
          </w:p>
          <w:p w:rsidR="003143A9" w:rsidRPr="0017793A" w:rsidRDefault="003143A9">
            <w:pPr>
              <w:pStyle w:val="Lgendestandard"/>
            </w:pPr>
            <w:r w:rsidRPr="0017793A">
              <w:t>(Menettely määräytyy säädösesityksessä ehdotetun oikeusperustan mukaan.)</w:t>
            </w:r>
          </w:p>
          <w:p w:rsidR="003143A9" w:rsidRPr="0017793A" w:rsidRDefault="003143A9">
            <w:pPr>
              <w:pStyle w:val="Lgendesigne"/>
              <w:ind w:left="0" w:firstLine="0"/>
            </w:pPr>
          </w:p>
        </w:tc>
      </w:tr>
    </w:tbl>
    <w:p w:rsidR="003143A9" w:rsidRPr="0017793A" w:rsidRDefault="003143A9"/>
    <w:p w:rsidR="003143A9" w:rsidRPr="0017793A" w:rsidRDefault="003143A9"/>
    <w:p w:rsidR="00363B94" w:rsidRPr="0017793A" w:rsidRDefault="00363B94" w:rsidP="00613F2E">
      <w:pPr>
        <w:widowControl/>
        <w:tabs>
          <w:tab w:val="center" w:pos="4677"/>
        </w:tabs>
      </w:pPr>
    </w:p>
    <w:p w:rsidR="00363B94" w:rsidRPr="0017793A" w:rsidRDefault="00363B94">
      <w:pPr>
        <w:pStyle w:val="TOCHeading"/>
      </w:pPr>
      <w:r w:rsidRPr="0017793A">
        <w:br w:type="page"/>
      </w:r>
      <w:r w:rsidRPr="0017793A">
        <w:lastRenderedPageBreak/>
        <w:t>SISÄLTÖ</w:t>
      </w:r>
    </w:p>
    <w:p w:rsidR="00363B94" w:rsidRPr="0017793A" w:rsidRDefault="00D453F0">
      <w:pPr>
        <w:pStyle w:val="TOCPage"/>
      </w:pPr>
      <w:r w:rsidRPr="0017793A">
        <w:t>Sivu</w:t>
      </w:r>
    </w:p>
    <w:p w:rsidR="008F3C71" w:rsidRDefault="00EF48F2">
      <w:pPr>
        <w:pStyle w:val="TOC1"/>
        <w:tabs>
          <w:tab w:val="right" w:leader="dot" w:pos="9060"/>
        </w:tabs>
        <w:rPr>
          <w:rFonts w:asciiTheme="minorHAnsi" w:eastAsiaTheme="minorEastAsia" w:hAnsiTheme="minorHAnsi" w:cstheme="minorBidi"/>
          <w:noProof/>
          <w:sz w:val="22"/>
          <w:szCs w:val="22"/>
          <w:lang w:val="en-GB"/>
        </w:rPr>
      </w:pPr>
      <w:r w:rsidRPr="0017793A">
        <w:rPr>
          <w:b/>
        </w:rPr>
        <w:fldChar w:fldCharType="begin"/>
      </w:r>
      <w:r w:rsidRPr="0017793A">
        <w:rPr>
          <w:b/>
        </w:rPr>
        <w:instrText xml:space="preserve"> TOC \t "PageHeading</w:instrText>
      </w:r>
      <w:r w:rsidR="00644040" w:rsidRPr="0017793A">
        <w:rPr>
          <w:b/>
        </w:rPr>
        <w:instrText>;</w:instrText>
      </w:r>
      <w:r w:rsidRPr="0017793A">
        <w:rPr>
          <w:b/>
        </w:rPr>
        <w:instrText xml:space="preserve">1" </w:instrText>
      </w:r>
      <w:r w:rsidRPr="0017793A">
        <w:rPr>
          <w:b/>
        </w:rPr>
        <w:fldChar w:fldCharType="separate"/>
      </w:r>
      <w:r w:rsidR="008F3C71">
        <w:rPr>
          <w:noProof/>
        </w:rPr>
        <w:t>LUONNOS EUROOPAN PARLAMENTIN LAINSÄÄDÄNTÖPÄÄTÖSLAUSELMAKSI</w:t>
      </w:r>
      <w:r w:rsidR="008F3C71">
        <w:rPr>
          <w:noProof/>
        </w:rPr>
        <w:tab/>
      </w:r>
      <w:r w:rsidR="008F3C71">
        <w:rPr>
          <w:noProof/>
        </w:rPr>
        <w:fldChar w:fldCharType="begin"/>
      </w:r>
      <w:r w:rsidR="008F3C71">
        <w:rPr>
          <w:noProof/>
        </w:rPr>
        <w:instrText xml:space="preserve"> PAGEREF _Toc514996 \h </w:instrText>
      </w:r>
      <w:r w:rsidR="008F3C71">
        <w:rPr>
          <w:noProof/>
        </w:rPr>
      </w:r>
      <w:r w:rsidR="008F3C71">
        <w:rPr>
          <w:noProof/>
        </w:rPr>
        <w:fldChar w:fldCharType="separate"/>
      </w:r>
      <w:r w:rsidR="008F3C71">
        <w:rPr>
          <w:noProof/>
        </w:rPr>
        <w:t>5</w:t>
      </w:r>
      <w:r w:rsidR="008F3C71">
        <w:rPr>
          <w:noProof/>
        </w:rPr>
        <w:fldChar w:fldCharType="end"/>
      </w:r>
    </w:p>
    <w:p w:rsidR="008F3C71" w:rsidRDefault="008F3C71">
      <w:pPr>
        <w:pStyle w:val="TOC1"/>
        <w:tabs>
          <w:tab w:val="right" w:leader="dot" w:pos="9060"/>
        </w:tabs>
        <w:rPr>
          <w:rFonts w:asciiTheme="minorHAnsi" w:eastAsiaTheme="minorEastAsia" w:hAnsiTheme="minorHAnsi" w:cstheme="minorBidi"/>
          <w:noProof/>
          <w:sz w:val="22"/>
          <w:szCs w:val="22"/>
          <w:lang w:val="en-GB"/>
        </w:rPr>
      </w:pPr>
      <w:r>
        <w:rPr>
          <w:noProof/>
        </w:rPr>
        <w:t>PERUSTELUT</w:t>
      </w:r>
      <w:r>
        <w:rPr>
          <w:noProof/>
        </w:rPr>
        <w:tab/>
      </w:r>
      <w:r>
        <w:rPr>
          <w:noProof/>
        </w:rPr>
        <w:fldChar w:fldCharType="begin"/>
      </w:r>
      <w:r>
        <w:rPr>
          <w:noProof/>
        </w:rPr>
        <w:instrText xml:space="preserve"> PAGEREF _Toc514997 \h </w:instrText>
      </w:r>
      <w:r>
        <w:rPr>
          <w:noProof/>
        </w:rPr>
      </w:r>
      <w:r>
        <w:rPr>
          <w:noProof/>
        </w:rPr>
        <w:fldChar w:fldCharType="separate"/>
      </w:r>
      <w:r>
        <w:rPr>
          <w:noProof/>
        </w:rPr>
        <w:t>6</w:t>
      </w:r>
      <w:r>
        <w:rPr>
          <w:noProof/>
        </w:rPr>
        <w:fldChar w:fldCharType="end"/>
      </w:r>
    </w:p>
    <w:p w:rsidR="008F3C71" w:rsidRDefault="008F3C71">
      <w:pPr>
        <w:pStyle w:val="TOC1"/>
        <w:tabs>
          <w:tab w:val="right" w:leader="dot" w:pos="9060"/>
        </w:tabs>
        <w:rPr>
          <w:rFonts w:asciiTheme="minorHAnsi" w:eastAsiaTheme="minorEastAsia" w:hAnsiTheme="minorHAnsi" w:cstheme="minorBidi"/>
          <w:noProof/>
          <w:sz w:val="22"/>
          <w:szCs w:val="22"/>
          <w:lang w:val="en-GB"/>
        </w:rPr>
      </w:pPr>
      <w:r>
        <w:rPr>
          <w:noProof/>
        </w:rPr>
        <w:t>ASIAN KÄSITTELY ASIASTA VASTAAVASSA VALIOKUNNASSA</w:t>
      </w:r>
      <w:r>
        <w:rPr>
          <w:noProof/>
        </w:rPr>
        <w:tab/>
      </w:r>
      <w:r>
        <w:rPr>
          <w:noProof/>
        </w:rPr>
        <w:fldChar w:fldCharType="begin"/>
      </w:r>
      <w:r>
        <w:rPr>
          <w:noProof/>
        </w:rPr>
        <w:instrText xml:space="preserve"> PAGEREF _Toc514998 \h </w:instrText>
      </w:r>
      <w:r>
        <w:rPr>
          <w:noProof/>
        </w:rPr>
      </w:r>
      <w:r>
        <w:rPr>
          <w:noProof/>
        </w:rPr>
        <w:fldChar w:fldCharType="separate"/>
      </w:r>
      <w:r>
        <w:rPr>
          <w:noProof/>
        </w:rPr>
        <w:t>7</w:t>
      </w:r>
      <w:r>
        <w:rPr>
          <w:noProof/>
        </w:rPr>
        <w:fldChar w:fldCharType="end"/>
      </w:r>
    </w:p>
    <w:p w:rsidR="008F3C71" w:rsidRDefault="008F3C71">
      <w:pPr>
        <w:pStyle w:val="TOC1"/>
        <w:tabs>
          <w:tab w:val="right" w:leader="dot" w:pos="9060"/>
        </w:tabs>
        <w:rPr>
          <w:rFonts w:asciiTheme="minorHAnsi" w:eastAsiaTheme="minorEastAsia" w:hAnsiTheme="minorHAnsi" w:cstheme="minorBidi"/>
          <w:noProof/>
          <w:sz w:val="22"/>
          <w:szCs w:val="22"/>
          <w:lang w:val="en-GB"/>
        </w:rPr>
      </w:pPr>
      <w:r>
        <w:rPr>
          <w:noProof/>
        </w:rPr>
        <w:t>LOPULLINEN ÄÄNESTYS NIMENHUUTOÄÄNESTYKSENÄ ASIASTA VASTAAVASSA VALIOKUNNASSA</w:t>
      </w:r>
      <w:r>
        <w:rPr>
          <w:noProof/>
        </w:rPr>
        <w:tab/>
      </w:r>
      <w:r>
        <w:rPr>
          <w:noProof/>
        </w:rPr>
        <w:fldChar w:fldCharType="begin"/>
      </w:r>
      <w:r>
        <w:rPr>
          <w:noProof/>
        </w:rPr>
        <w:instrText xml:space="preserve"> PAGEREF _Toc514999 \h </w:instrText>
      </w:r>
      <w:r>
        <w:rPr>
          <w:noProof/>
        </w:rPr>
      </w:r>
      <w:r>
        <w:rPr>
          <w:noProof/>
        </w:rPr>
        <w:fldChar w:fldCharType="separate"/>
      </w:r>
      <w:r>
        <w:rPr>
          <w:noProof/>
        </w:rPr>
        <w:t>8</w:t>
      </w:r>
      <w:r>
        <w:rPr>
          <w:noProof/>
        </w:rPr>
        <w:fldChar w:fldCharType="end"/>
      </w:r>
    </w:p>
    <w:p w:rsidR="00363B94" w:rsidRPr="0017793A" w:rsidRDefault="00EF48F2" w:rsidP="004E1650">
      <w:r w:rsidRPr="0017793A">
        <w:rPr>
          <w:b/>
        </w:rPr>
        <w:fldChar w:fldCharType="end"/>
      </w:r>
    </w:p>
    <w:p w:rsidR="004E1650" w:rsidRPr="0017793A" w:rsidRDefault="004E1650" w:rsidP="004E1650"/>
    <w:p w:rsidR="004E1650" w:rsidRPr="0017793A" w:rsidRDefault="004E1650">
      <w:pPr>
        <w:pStyle w:val="PageHeading"/>
      </w:pPr>
    </w:p>
    <w:p w:rsidR="00363B94" w:rsidRPr="0017793A" w:rsidRDefault="00363B94">
      <w:pPr>
        <w:pStyle w:val="Normal12"/>
      </w:pPr>
      <w:r w:rsidRPr="0017793A">
        <w:br w:type="page"/>
      </w:r>
    </w:p>
    <w:p w:rsidR="00363B94" w:rsidRPr="0017793A" w:rsidRDefault="00363B94">
      <w:pPr>
        <w:pStyle w:val="PageHeading"/>
      </w:pPr>
      <w:r w:rsidRPr="0017793A">
        <w:br w:type="page"/>
      </w:r>
      <w:bookmarkStart w:id="0" w:name="_Toc514996"/>
      <w:r w:rsidRPr="0017793A">
        <w:lastRenderedPageBreak/>
        <w:t>LUONNOS EUROOPAN PARLAMENTIN LAINSÄÄDÄNTÖPÄÄTÖSLAUSELMAKSI</w:t>
      </w:r>
      <w:bookmarkEnd w:id="0"/>
    </w:p>
    <w:p w:rsidR="00363B94" w:rsidRPr="0017793A" w:rsidRDefault="00D453F0">
      <w:pPr>
        <w:pStyle w:val="NormalBold"/>
      </w:pPr>
      <w:r w:rsidRPr="0017793A">
        <w:t>esityksestä neuvoston päätökseksi Argentiinan, Australian, Brasilian, Kanadan, Kiinan, Taiwanin, Penghun, Kinmenin ja Matsun erillisen tullialueen, Kolumbian, Kuuban, Ecuadorin, Hongkongin, Intian, Japanin, Korean, Uuden-Seelannin, Filippiinien, Sveitsin ja Yhdysvaltojen kanssa tehtävien palvelukaupan yleissopimuksen XXI artiklan mukaisten, sellaisia tarvittavia korvaavia muutoksia koskevien asiaankuuluvien sopimusten tekemisestä, jotka johtuvat Tšekin, Viron, Kyproksen, Latvian, Liettuan, Unkarin, Maltan, Itävallan, Puolan, Slovenian, Slovakian, Suomen ja Ruotsin liittymisestä Euroopan unioniin</w:t>
      </w:r>
    </w:p>
    <w:p w:rsidR="00363B94" w:rsidRPr="0017793A" w:rsidRDefault="00D453F0">
      <w:pPr>
        <w:pStyle w:val="Normal12Bold"/>
      </w:pPr>
      <w:r w:rsidRPr="0017793A">
        <w:t>(14020/2018 – C8</w:t>
      </w:r>
      <w:r w:rsidRPr="0017793A">
        <w:noBreakHyphen/>
        <w:t>0509/2018 – 2018/0384(NLE))</w:t>
      </w:r>
    </w:p>
    <w:p w:rsidR="00363B94" w:rsidRPr="0017793A" w:rsidRDefault="00D453F0">
      <w:pPr>
        <w:pStyle w:val="Normal12Bold"/>
      </w:pPr>
      <w:r w:rsidRPr="0017793A">
        <w:t>(Hyväksyntä)</w:t>
      </w:r>
    </w:p>
    <w:p w:rsidR="00363B94" w:rsidRPr="0017793A" w:rsidRDefault="00D453F0">
      <w:pPr>
        <w:pStyle w:val="Normal12"/>
      </w:pPr>
      <w:r w:rsidRPr="0017793A">
        <w:rPr>
          <w:i/>
        </w:rPr>
        <w:t>Euroopan parlamentti</w:t>
      </w:r>
      <w:r w:rsidRPr="0017793A">
        <w:t>, joka</w:t>
      </w:r>
    </w:p>
    <w:p w:rsidR="003143A9" w:rsidRPr="0017793A" w:rsidRDefault="003143A9" w:rsidP="00827497">
      <w:pPr>
        <w:pStyle w:val="Normal12Hanging"/>
      </w:pPr>
      <w:r w:rsidRPr="0017793A">
        <w:t>–</w:t>
      </w:r>
      <w:r w:rsidRPr="0017793A">
        <w:tab/>
        <w:t xml:space="preserve">ottaa huomioon esityksen neuvoston päätökseksi (14020/2018), </w:t>
      </w:r>
    </w:p>
    <w:p w:rsidR="00ED7DE0" w:rsidRPr="0017793A" w:rsidRDefault="00C50F66" w:rsidP="00827497">
      <w:pPr>
        <w:pStyle w:val="Normal12Hanging"/>
      </w:pPr>
      <w:r w:rsidRPr="0017793A">
        <w:t>–</w:t>
      </w:r>
      <w:r w:rsidRPr="0017793A">
        <w:tab/>
        <w:t>ottaa huomioon luonnokset Argentiinan, Australian, Brasilian, Kanadan, Kiinan, Taiwanin, Penghun, Kinmenin ja Matsun erillisen tullialueen, Kolumbian, Kuuban, Ecuadorin, Hongkongin, Intian, Japanin, Korean, Uuden-Seelannin, Filippiinien, Sveitsin ja Yhdysvaltojen kanssa tehtäviksi palvelukaupan yleissopimuksen XXI artiklan mukaisiksi, sellaisia tarvittavia korvaavia muutoksia koskeviksi asiaankuuluviksi sopimuksiksi, jotka johtuvat Tšekin, Viron, Kyproksen, Latvian, Liettuan, Unkarin, Maltan, Itävallan, Puolan, Slovenian, Slovakian, Suomen ja Ruotsin liittymisestä Euroopan unioniin (14020/2018 ADD 1-17),</w:t>
      </w:r>
    </w:p>
    <w:p w:rsidR="00ED7DE0" w:rsidRPr="0017793A" w:rsidRDefault="00ED7DE0" w:rsidP="00827497">
      <w:pPr>
        <w:pStyle w:val="Normal12Hanging"/>
      </w:pPr>
      <w:r w:rsidRPr="0017793A">
        <w:t>–</w:t>
      </w:r>
      <w:r w:rsidRPr="0017793A">
        <w:tab/>
        <w:t>ottaa huomioon neuvoston Euroopan unionin toiminnasta tehdyn sopimuksen 91</w:t>
      </w:r>
      <w:r w:rsidR="008F3C71">
        <w:t> </w:t>
      </w:r>
      <w:r w:rsidRPr="0017793A">
        <w:t>artiklan, 100 artiklan 2 kohdan, 207 artiklan 4 kohdan ensimmäisen alakohdan ja 218</w:t>
      </w:r>
      <w:r w:rsidR="008F3C71">
        <w:t> </w:t>
      </w:r>
      <w:r w:rsidRPr="0017793A">
        <w:t>artiklan 6 kohdan toisen alakohdan a alakohdan mukaisesti esittämän hyväksyntää koskevan pyynnön (C8-0509/2018),</w:t>
      </w:r>
    </w:p>
    <w:p w:rsidR="003143A9" w:rsidRPr="0017793A" w:rsidRDefault="003143A9" w:rsidP="00827497">
      <w:pPr>
        <w:pStyle w:val="Normal12Hanging"/>
      </w:pPr>
      <w:r w:rsidRPr="0017793A">
        <w:t>–</w:t>
      </w:r>
      <w:r w:rsidRPr="0017793A">
        <w:tab/>
        <w:t>ottaa huomioon työjärjestyksen 99 artiklan 1 ja 4 kohdan sekä 108 artiklan 7</w:t>
      </w:r>
      <w:r w:rsidR="008F3C71">
        <w:t> </w:t>
      </w:r>
      <w:r w:rsidRPr="0017793A">
        <w:t>kohdan,</w:t>
      </w:r>
    </w:p>
    <w:p w:rsidR="003143A9" w:rsidRPr="0017793A" w:rsidRDefault="003143A9" w:rsidP="003143A9">
      <w:pPr>
        <w:pStyle w:val="Normal12Hanging"/>
      </w:pPr>
      <w:r w:rsidRPr="0017793A">
        <w:t>–</w:t>
      </w:r>
      <w:r w:rsidRPr="0017793A">
        <w:tab/>
        <w:t>ottaa huomioon kansainvälisen kaupan valiokunnan suosituksen (A8-0067/2019),</w:t>
      </w:r>
    </w:p>
    <w:p w:rsidR="003143A9" w:rsidRPr="0017793A" w:rsidRDefault="003143A9" w:rsidP="00827497">
      <w:pPr>
        <w:pStyle w:val="Normal12Hanging"/>
      </w:pPr>
      <w:r w:rsidRPr="0017793A">
        <w:t>1.</w:t>
      </w:r>
      <w:r w:rsidRPr="0017793A">
        <w:tab/>
        <w:t xml:space="preserve">antaa hyväksyntänsä sopimusten tekemiselle; </w:t>
      </w:r>
    </w:p>
    <w:p w:rsidR="003143A9" w:rsidRPr="0017793A" w:rsidRDefault="003143A9" w:rsidP="00827497">
      <w:pPr>
        <w:pStyle w:val="Normal12Hanging"/>
      </w:pPr>
      <w:r w:rsidRPr="0017793A">
        <w:t>2.</w:t>
      </w:r>
      <w:r w:rsidRPr="0017793A">
        <w:tab/>
        <w:t>kehottaa puhemiestä välittämään parlamentin kannan neuvostolle ja komissiolle.</w:t>
      </w:r>
    </w:p>
    <w:p w:rsidR="003143A9" w:rsidRPr="0017793A" w:rsidRDefault="003143A9" w:rsidP="003143A9">
      <w:pPr>
        <w:pStyle w:val="PageHeading"/>
      </w:pPr>
      <w:r w:rsidRPr="0017793A">
        <w:br w:type="page"/>
      </w:r>
      <w:bookmarkStart w:id="1" w:name="_Toc532811065"/>
      <w:bookmarkStart w:id="2" w:name="_Toc514997"/>
      <w:r w:rsidRPr="0017793A">
        <w:lastRenderedPageBreak/>
        <w:t>PERUSTELUT</w:t>
      </w:r>
      <w:bookmarkEnd w:id="1"/>
      <w:bookmarkEnd w:id="2"/>
    </w:p>
    <w:p w:rsidR="003143A9" w:rsidRPr="0017793A" w:rsidRDefault="003143A9" w:rsidP="00827497">
      <w:pPr>
        <w:pStyle w:val="Normal12"/>
        <w:jc w:val="both"/>
      </w:pPr>
      <w:r w:rsidRPr="0017793A">
        <w:t>Euroopan unionin ja sen jäsenvaltioiden GATS-sopimuksen (palvelukaupan yleissopimus) mukaisten sitoumusten luettelo on peräisin vuodelta 1994 ja kattaa ainoastaan ne 12</w:t>
      </w:r>
      <w:r w:rsidR="008F3C71">
        <w:t> </w:t>
      </w:r>
      <w:r w:rsidRPr="0017793A">
        <w:t>jäsenvaltiota, jotka olivat tuolloin unionin jäseniä. Vuosina 1995 ja 2004 unioniin liittyneet 13</w:t>
      </w:r>
      <w:r w:rsidR="008F3C71">
        <w:t> </w:t>
      </w:r>
      <w:r w:rsidRPr="0017793A">
        <w:t xml:space="preserve">jäsenvaltiota säilyttivät omat GATS-sitoumuksensa, jotka oli hyväksytty ennen niiden liittymistä unioniin. </w:t>
      </w:r>
    </w:p>
    <w:p w:rsidR="003143A9" w:rsidRPr="0017793A" w:rsidRDefault="003143A9" w:rsidP="00827497">
      <w:pPr>
        <w:pStyle w:val="Normal12"/>
        <w:jc w:val="both"/>
      </w:pPr>
      <w:r w:rsidRPr="0017793A">
        <w:t>GATS-sopimuksen artiklan XXI ehtoja noudattaen Euroopan yhteisöt ja niiden jäsenvaltiot antoivat GATS-sopimuksen artiklan V mukaisen tiedonannon, jossa ne ilmoittivat aikomuksestaan muuttaa tietyt erityiset sitoumukset, jotta ne kattaisivat myös ne 13</w:t>
      </w:r>
      <w:r w:rsidR="008F3C71">
        <w:t> </w:t>
      </w:r>
      <w:r w:rsidRPr="0017793A">
        <w:t>jäsenvaltiota, jotka liittyivät unioniin vuosina 1995 ja 2004.</w:t>
      </w:r>
    </w:p>
    <w:p w:rsidR="003143A9" w:rsidRPr="0017793A" w:rsidRDefault="003143A9" w:rsidP="00827497">
      <w:pPr>
        <w:pStyle w:val="Normal12"/>
        <w:jc w:val="both"/>
      </w:pPr>
      <w:r w:rsidRPr="0017793A">
        <w:t xml:space="preserve">Ilmoituksen toimittamisen jälkeen 18 WTO:n jäsentä ilmoitti, että muutos saattaa vaikuttaa niiden etuihin. Kyseisten WTO:n jäsenten kanssa käytyjen neuvottelujen jälkeen ja heinäkuussa 2006 annettujen neuvoston päätelmien mukaisesti EU sopi korvaavista muutoksista, jotka on liitetty komission ehdotukseen neuvoston päätökseksi 2018/0384. </w:t>
      </w:r>
    </w:p>
    <w:p w:rsidR="003143A9" w:rsidRPr="0017793A" w:rsidRDefault="003143A9" w:rsidP="00827497">
      <w:pPr>
        <w:pStyle w:val="Normal12"/>
        <w:jc w:val="both"/>
      </w:pPr>
      <w:r w:rsidRPr="0017793A">
        <w:t xml:space="preserve">Sopimukset eivät velvoita unionia muuttamaan sääntöjään, asetuksiaan tai standardejaan. Sopimukset ovat unionin nykyisten toimintatapojen mukaisia, eikä niillä ole vaikutusta hallitusten yleisen edun nimissä harjoittamaan sääntelyoikeuteen. </w:t>
      </w:r>
    </w:p>
    <w:p w:rsidR="003143A9" w:rsidRPr="0017793A" w:rsidRDefault="003143A9" w:rsidP="00827497">
      <w:pPr>
        <w:pStyle w:val="Normal12"/>
        <w:jc w:val="both"/>
      </w:pPr>
      <w:r w:rsidRPr="0017793A">
        <w:t>Komissio toimitti 27. maaliskuuta 2007 ehdotuksen neuvoston päätökseksi sopimusten tekemisestä, ja neuvosto hyväksyi sen heinäkuussa ja parlamentti lokakuussa 2007. Jäsenvaltioiden ratifiointimenettelyjen huomattavan viivästymisen takia sopimuksia ei ole kuitenkaan vielä virallisesti tehty.</w:t>
      </w:r>
    </w:p>
    <w:p w:rsidR="003143A9" w:rsidRPr="0017793A" w:rsidRDefault="003143A9" w:rsidP="00827497">
      <w:pPr>
        <w:pStyle w:val="Normal12"/>
        <w:jc w:val="both"/>
      </w:pPr>
      <w:r w:rsidRPr="0017793A">
        <w:t>Lissabonin sopimuksen voimaantulon jälkeen ja unionin tuomioistuimen 16.</w:t>
      </w:r>
      <w:r w:rsidR="008F3C71">
        <w:t> </w:t>
      </w:r>
      <w:r w:rsidRPr="0017793A">
        <w:t>toukokuuta 2017 antaman lausunnon 2/15 perusteella EU voi nyt tehdä sopimukset SEUT-sopimuksen 218 artiklan 6 kohdan mukaisen neuvoston päätöksen nojalla saatuaan Euroopan parlamentin hyväksynnän, sillä sopimukset eivät kata asioita, jotka eivät kuulu EU:n yksinomaiseen toimivaltaan.</w:t>
      </w:r>
    </w:p>
    <w:p w:rsidR="003143A9" w:rsidRPr="0017793A" w:rsidRDefault="003143A9" w:rsidP="00827497">
      <w:pPr>
        <w:pStyle w:val="Normal12"/>
        <w:jc w:val="both"/>
      </w:pPr>
      <w:r w:rsidRPr="0017793A">
        <w:t>Luettelon voimaantulo on tarpeen sen varmistamiseksi, että kaikki asianomaiset jäsenvaltiot kuuluvat samojen horisontaalisten rajoitusten piiriin, että niiden antamat sitoumukset eivät ole ristiriidassa yhteisön säännöstön kanssa ja että konsolidointiprosesseissa edistytään. Esittelijä katsoo, että esitys neuvoston päätökseksi on luonteeltaan puhtaasti tekninen ja se tulisi saattaa tehokkaasti päätökseen, jotta EU voisi jatkaa neuvotteluja kaikki nykyiset jäsenvaltiot kattavasta GATS-sitoumusluettelosta.</w:t>
      </w:r>
    </w:p>
    <w:p w:rsidR="003143A9" w:rsidRPr="0017793A" w:rsidRDefault="003143A9" w:rsidP="00F3066D"/>
    <w:p w:rsidR="00F3066D" w:rsidRPr="0017793A" w:rsidRDefault="00150EDE" w:rsidP="00F3066D">
      <w:pPr>
        <w:pStyle w:val="PageHeading"/>
      </w:pPr>
      <w:r w:rsidRPr="0017793A">
        <w:br w:type="page"/>
      </w:r>
      <w:bookmarkStart w:id="3" w:name="ProcPageRR"/>
      <w:bookmarkStart w:id="4" w:name="_Toc514998"/>
      <w:r w:rsidRPr="0017793A">
        <w:lastRenderedPageBreak/>
        <w:t>ASIAN KÄSITTELY</w:t>
      </w:r>
      <w:r w:rsidRPr="0017793A">
        <w:br/>
        <w:t>ASIASTA VASTAAVASSA VALIOKUNNASSA</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3066D" w:rsidRPr="001779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Ehdotus neuvoston päätökseksi Argentiinan, Australian, Brasilian, Ecuadorin, Filippiinien, Hongkongin, Intian, Japanin, Kanadan, Kiinan, Kolumbian, Korean, Kuuban, Sveitsin, Taiwanin, Penghun, Kinmenin ja Matsun erillisen tullialueen, Uuden-Seelannin ja Yhdysvaltojen kanssa tehtävien GATS-sopimuksen artiklan XXI mukaisten, sellaisia tarvittavia korvaavia muutoksia koskevien sopimusten tekemisestä, jotka johtuvat Tšekin tasavallan, Viron tasavallan, Kyproksen tasavallan, Latvian tasavallan, Liettuan tasavallan, Unkarin tasavallan, Maltan tasavallan, Itävallan tasavallan, Puolan tasavallan, Slovenian tasavallan, Slovakian tasavallan, Suomen tasavallan ja Ruotsin kuningaskunnan liittymisestä Euroopan unioniin</w:t>
            </w:r>
          </w:p>
        </w:tc>
      </w:tr>
      <w:tr w:rsidR="00F3066D" w:rsidRPr="001779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14020/2018 – C8-0509/2018 – COM(2018)0733 – 2018/0384(NLE)</w:t>
            </w:r>
          </w:p>
        </w:tc>
      </w:tr>
      <w:tr w:rsidR="00F3066D" w:rsidRPr="001779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Kuuleminen / hyväksyntäpyyntö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18.12.2018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r>
      <w:tr w:rsidR="00F3066D" w:rsidRPr="001779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Asiasta vastaava valiokunta</w:t>
            </w:r>
          </w:p>
          <w:p w:rsidR="00F3066D" w:rsidRPr="0017793A" w:rsidRDefault="00F3066D">
            <w:pPr>
              <w:autoSpaceDE w:val="0"/>
              <w:autoSpaceDN w:val="0"/>
              <w:adjustRightInd w:val="0"/>
              <w:rPr>
                <w:color w:val="000000"/>
                <w:sz w:val="20"/>
              </w:rPr>
            </w:pPr>
            <w:r w:rsidRPr="0017793A">
              <w:rPr>
                <w:color w:val="000000"/>
                <w:sz w:val="20"/>
              </w:rPr>
              <w:t>       Ilmoitettu istunnossa (pvä)</w:t>
            </w:r>
          </w:p>
        </w:tc>
        <w:tc>
          <w:tcPr>
            <w:tcW w:w="1530" w:type="dxa"/>
            <w:tcBorders>
              <w:top w:val="nil"/>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INTA</w:t>
            </w:r>
          </w:p>
          <w:p w:rsidR="00F3066D" w:rsidRPr="0017793A" w:rsidRDefault="00F3066D">
            <w:pPr>
              <w:autoSpaceDE w:val="0"/>
              <w:autoSpaceDN w:val="0"/>
              <w:adjustRightInd w:val="0"/>
              <w:rPr>
                <w:color w:val="000000"/>
                <w:sz w:val="20"/>
              </w:rPr>
            </w:pPr>
            <w:r w:rsidRPr="0017793A">
              <w:rPr>
                <w:color w:val="000000"/>
                <w:sz w:val="20"/>
              </w:rPr>
              <w:t>14.1.2019</w:t>
            </w:r>
          </w:p>
        </w:tc>
        <w:tc>
          <w:tcPr>
            <w:tcW w:w="1474" w:type="dxa"/>
            <w:tcBorders>
              <w:top w:val="nil"/>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r>
      <w:tr w:rsidR="00F3066D" w:rsidRPr="001779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Esittelijä(t)</w:t>
            </w:r>
          </w:p>
          <w:p w:rsidR="00F3066D" w:rsidRPr="0017793A" w:rsidRDefault="00F3066D">
            <w:pPr>
              <w:autoSpaceDE w:val="0"/>
              <w:autoSpaceDN w:val="0"/>
              <w:adjustRightInd w:val="0"/>
              <w:rPr>
                <w:color w:val="000000"/>
                <w:sz w:val="20"/>
              </w:rPr>
            </w:pPr>
            <w:r w:rsidRPr="0017793A">
              <w:rPr>
                <w:color w:val="000000"/>
                <w:sz w:val="20"/>
              </w:rPr>
              <w:t>       Nimitetty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José Ignacio Salafranca Sánchez-Neyra</w:t>
            </w:r>
          </w:p>
          <w:p w:rsidR="00F3066D" w:rsidRPr="0017793A" w:rsidRDefault="00F3066D">
            <w:pPr>
              <w:autoSpaceDE w:val="0"/>
              <w:autoSpaceDN w:val="0"/>
              <w:adjustRightInd w:val="0"/>
              <w:rPr>
                <w:color w:val="000000"/>
                <w:sz w:val="20"/>
              </w:rPr>
            </w:pPr>
            <w:r w:rsidRPr="0017793A">
              <w:rPr>
                <w:color w:val="000000"/>
                <w:sz w:val="20"/>
              </w:rPr>
              <w:t>19.11.2018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r>
      <w:tr w:rsidR="00F3066D" w:rsidRPr="001779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24.1.2019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r>
      <w:tr w:rsidR="00F3066D" w:rsidRPr="001779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4.2.2019</w:t>
            </w:r>
          </w:p>
        </w:tc>
        <w:tc>
          <w:tcPr>
            <w:tcW w:w="1474" w:type="dxa"/>
            <w:tcBorders>
              <w:top w:val="nil"/>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rFonts w:ascii="sans-serif" w:hAnsi="sans-serif" w:cs="sans-serif"/>
                <w:color w:val="000000"/>
                <w:szCs w:val="24"/>
              </w:rPr>
            </w:pPr>
          </w:p>
        </w:tc>
      </w:tr>
      <w:tr w:rsidR="00F3066D" w:rsidRPr="001779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w:t>
            </w:r>
          </w:p>
          <w:p w:rsidR="00F3066D" w:rsidRPr="0017793A" w:rsidRDefault="00F3066D">
            <w:pPr>
              <w:autoSpaceDE w:val="0"/>
              <w:autoSpaceDN w:val="0"/>
              <w:adjustRightInd w:val="0"/>
              <w:rPr>
                <w:color w:val="000000"/>
                <w:sz w:val="20"/>
              </w:rPr>
            </w:pPr>
            <w:r w:rsidRPr="0017793A">
              <w:rPr>
                <w:color w:val="000000"/>
                <w:sz w:val="20"/>
              </w:rPr>
              <w:t>–:</w:t>
            </w:r>
          </w:p>
          <w:p w:rsidR="00F3066D" w:rsidRPr="0017793A" w:rsidRDefault="00F3066D">
            <w:pPr>
              <w:autoSpaceDE w:val="0"/>
              <w:autoSpaceDN w:val="0"/>
              <w:adjustRightInd w:val="0"/>
              <w:rPr>
                <w:color w:val="000000"/>
                <w:sz w:val="20"/>
              </w:rPr>
            </w:pPr>
            <w:r w:rsidRPr="0017793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27</w:t>
            </w:r>
          </w:p>
          <w:p w:rsidR="00F3066D" w:rsidRPr="0017793A" w:rsidRDefault="00F3066D">
            <w:pPr>
              <w:autoSpaceDE w:val="0"/>
              <w:autoSpaceDN w:val="0"/>
              <w:adjustRightInd w:val="0"/>
              <w:rPr>
                <w:color w:val="000000"/>
                <w:sz w:val="20"/>
              </w:rPr>
            </w:pPr>
            <w:r w:rsidRPr="0017793A">
              <w:rPr>
                <w:color w:val="000000"/>
                <w:sz w:val="20"/>
              </w:rPr>
              <w:t>0</w:t>
            </w:r>
          </w:p>
          <w:p w:rsidR="00F3066D" w:rsidRPr="0017793A" w:rsidRDefault="00F3066D">
            <w:pPr>
              <w:autoSpaceDE w:val="0"/>
              <w:autoSpaceDN w:val="0"/>
              <w:adjustRightInd w:val="0"/>
              <w:rPr>
                <w:color w:val="000000"/>
                <w:sz w:val="20"/>
              </w:rPr>
            </w:pPr>
            <w:r w:rsidRPr="0017793A">
              <w:rPr>
                <w:color w:val="000000"/>
                <w:sz w:val="20"/>
              </w:rPr>
              <w:t>1</w:t>
            </w:r>
          </w:p>
        </w:tc>
      </w:tr>
      <w:tr w:rsidR="00F3066D" w:rsidRPr="001779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Maria Arena, David Campbell Bannerman, Salvatore Cicu, Santiago Fisas Ayxelà, Eleonora Forenza, Karoline Graswander-Hainz, Christophe Hansen, Heidi Hautala, France Jamet, Patricia Lalonde, Bernd Lange, Anne-Marie Mineur, Sorin Moisă, Franck Proust, Godelieve Quisthoudt-Rowohl, Inmaculada Rodríguez-Piñero Fernández, Tokia Saïfi, Helmut Scholz, Joachim Schuster, Iuliu Winkler, Jan Zahradil</w:t>
            </w:r>
          </w:p>
        </w:tc>
      </w:tr>
      <w:tr w:rsidR="00F3066D" w:rsidRPr="001779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Klaus Buchner, Ralph Packet, Paul Rübig, José Ignacio Salafranca Sánchez-Neyra, Lola Sánchez Caldentey</w:t>
            </w:r>
          </w:p>
        </w:tc>
      </w:tr>
      <w:tr w:rsidR="00F3066D" w:rsidRPr="001779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Stefan Gehrold, Ingeborg Gräßle</w:t>
            </w:r>
          </w:p>
        </w:tc>
      </w:tr>
      <w:tr w:rsidR="00F3066D" w:rsidRPr="001779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b/>
                <w:bCs/>
                <w:color w:val="000000"/>
                <w:sz w:val="20"/>
              </w:rPr>
            </w:pPr>
            <w:r w:rsidRPr="0017793A">
              <w:rPr>
                <w:b/>
                <w:bCs/>
                <w:color w:val="000000"/>
                <w:sz w:val="20"/>
              </w:rPr>
              <w:t>Jätetty käsiteltäväksi (pvä)</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3066D" w:rsidRPr="0017793A" w:rsidRDefault="00F3066D">
            <w:pPr>
              <w:autoSpaceDE w:val="0"/>
              <w:autoSpaceDN w:val="0"/>
              <w:adjustRightInd w:val="0"/>
              <w:rPr>
                <w:color w:val="000000"/>
                <w:sz w:val="20"/>
              </w:rPr>
            </w:pPr>
            <w:r w:rsidRPr="0017793A">
              <w:rPr>
                <w:color w:val="000000"/>
                <w:sz w:val="20"/>
              </w:rPr>
              <w:t>6.2.2019</w:t>
            </w:r>
          </w:p>
        </w:tc>
      </w:tr>
    </w:tbl>
    <w:p w:rsidR="00F3066D" w:rsidRPr="0017793A" w:rsidRDefault="00F3066D">
      <w:pPr>
        <w:autoSpaceDE w:val="0"/>
        <w:autoSpaceDN w:val="0"/>
        <w:adjustRightInd w:val="0"/>
        <w:rPr>
          <w:rFonts w:ascii="Arial" w:hAnsi="Arial" w:cs="Arial"/>
          <w:szCs w:val="24"/>
        </w:rPr>
      </w:pPr>
    </w:p>
    <w:bookmarkEnd w:id="3"/>
    <w:p w:rsidR="00603A36" w:rsidRPr="0017793A" w:rsidRDefault="00603A36" w:rsidP="00F3066D">
      <w:pPr>
        <w:pStyle w:val="PageHeading"/>
      </w:pPr>
      <w:r w:rsidRPr="0017793A">
        <w:br w:type="page"/>
      </w:r>
      <w:bookmarkStart w:id="5" w:name="RollCallPageRR"/>
      <w:bookmarkStart w:id="6" w:name="_Toc514999"/>
      <w:r w:rsidRPr="0017793A">
        <w:lastRenderedPageBreak/>
        <w:t>LOPULLINEN ÄÄNESTYS NIMENHUUTOÄÄNESTYKSENÄ</w:t>
      </w:r>
      <w:r w:rsidRPr="0017793A">
        <w:br/>
        <w:t>ASIASTA VASTAAVASSA VALIOKUNNASSA</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3A36" w:rsidRPr="0017793A" w:rsidTr="008920AC">
        <w:trPr>
          <w:cantSplit/>
        </w:trPr>
        <w:tc>
          <w:tcPr>
            <w:tcW w:w="1701" w:type="dxa"/>
            <w:shd w:val="pct10" w:color="000000" w:fill="FFFFFF"/>
            <w:vAlign w:val="center"/>
          </w:tcPr>
          <w:p w:rsidR="00603A36" w:rsidRPr="0017793A" w:rsidRDefault="00603A36" w:rsidP="008920AC">
            <w:pPr>
              <w:spacing w:before="120" w:after="120"/>
              <w:jc w:val="center"/>
              <w:rPr>
                <w:b/>
                <w:sz w:val="20"/>
              </w:rPr>
            </w:pPr>
            <w:r w:rsidRPr="0017793A">
              <w:rPr>
                <w:b/>
                <w:sz w:val="20"/>
              </w:rPr>
              <w:t>27</w:t>
            </w:r>
          </w:p>
        </w:tc>
        <w:tc>
          <w:tcPr>
            <w:tcW w:w="7371" w:type="dxa"/>
            <w:shd w:val="pct10" w:color="000000" w:fill="FFFFFF"/>
          </w:tcPr>
          <w:p w:rsidR="00603A36" w:rsidRPr="0017793A" w:rsidRDefault="00603A36" w:rsidP="008920AC">
            <w:pPr>
              <w:spacing w:before="120" w:after="120"/>
              <w:jc w:val="center"/>
              <w:rPr>
                <w:rFonts w:ascii="Arial" w:hAnsi="Arial" w:cs="Arial"/>
                <w:b/>
                <w:sz w:val="28"/>
                <w:szCs w:val="28"/>
              </w:rPr>
            </w:pPr>
            <w:r w:rsidRPr="0017793A">
              <w:rPr>
                <w:rFonts w:ascii="Arial" w:hAnsi="Arial"/>
                <w:b/>
                <w:sz w:val="28"/>
                <w:szCs w:val="28"/>
              </w:rPr>
              <w:t>+</w:t>
            </w:r>
          </w:p>
        </w:tc>
      </w:tr>
      <w:tr w:rsidR="00603A36" w:rsidRPr="0017793A" w:rsidTr="008920AC">
        <w:trPr>
          <w:cantSplit/>
        </w:trPr>
        <w:tc>
          <w:tcPr>
            <w:tcW w:w="1701" w:type="dxa"/>
            <w:shd w:val="clear" w:color="auto" w:fill="FFFFFF"/>
          </w:tcPr>
          <w:p w:rsidR="00603A36" w:rsidRPr="0017793A" w:rsidRDefault="00603A36" w:rsidP="008920AC">
            <w:pPr>
              <w:spacing w:before="120" w:after="120"/>
              <w:rPr>
                <w:sz w:val="20"/>
              </w:rPr>
            </w:pPr>
            <w:r w:rsidRPr="0017793A">
              <w:rPr>
                <w:sz w:val="20"/>
              </w:rPr>
              <w:t>ALDE</w:t>
            </w:r>
          </w:p>
        </w:tc>
        <w:tc>
          <w:tcPr>
            <w:tcW w:w="7371" w:type="dxa"/>
            <w:shd w:val="clear" w:color="auto" w:fill="FFFFFF"/>
          </w:tcPr>
          <w:p w:rsidR="00603A36" w:rsidRPr="0017793A" w:rsidRDefault="00603A36" w:rsidP="008920AC">
            <w:pPr>
              <w:spacing w:before="120" w:after="120"/>
              <w:rPr>
                <w:sz w:val="20"/>
              </w:rPr>
            </w:pPr>
            <w:r w:rsidRPr="0017793A">
              <w:rPr>
                <w:sz w:val="20"/>
              </w:rPr>
              <w:t>Patricia Lalonde</w:t>
            </w:r>
          </w:p>
        </w:tc>
      </w:tr>
      <w:tr w:rsidR="00603A36" w:rsidRPr="0017793A" w:rsidTr="008920AC">
        <w:trPr>
          <w:cantSplit/>
        </w:trPr>
        <w:tc>
          <w:tcPr>
            <w:tcW w:w="1701" w:type="dxa"/>
            <w:shd w:val="clear" w:color="auto" w:fill="FFFFFF"/>
          </w:tcPr>
          <w:p w:rsidR="00603A36" w:rsidRPr="0017793A" w:rsidRDefault="00603A36" w:rsidP="008920AC">
            <w:pPr>
              <w:spacing w:before="120" w:after="120"/>
              <w:rPr>
                <w:sz w:val="20"/>
              </w:rPr>
            </w:pPr>
            <w:r w:rsidRPr="0017793A">
              <w:rPr>
                <w:sz w:val="20"/>
              </w:rPr>
              <w:t>ECR</w:t>
            </w:r>
          </w:p>
        </w:tc>
        <w:tc>
          <w:tcPr>
            <w:tcW w:w="7371" w:type="dxa"/>
            <w:shd w:val="clear" w:color="auto" w:fill="FFFFFF"/>
          </w:tcPr>
          <w:p w:rsidR="00603A36" w:rsidRPr="0017793A" w:rsidRDefault="00603A36" w:rsidP="008920AC">
            <w:pPr>
              <w:spacing w:before="120" w:after="120"/>
              <w:rPr>
                <w:sz w:val="20"/>
              </w:rPr>
            </w:pPr>
            <w:r w:rsidRPr="0017793A">
              <w:rPr>
                <w:sz w:val="20"/>
              </w:rPr>
              <w:t>David Campbell Bannerman, Ralph Packet, Jan Zahradil</w:t>
            </w:r>
          </w:p>
        </w:tc>
      </w:tr>
      <w:tr w:rsidR="00603A36" w:rsidRPr="0017793A" w:rsidTr="008920AC">
        <w:trPr>
          <w:cantSplit/>
        </w:trPr>
        <w:tc>
          <w:tcPr>
            <w:tcW w:w="1701" w:type="dxa"/>
            <w:shd w:val="clear" w:color="auto" w:fill="FFFFFF"/>
          </w:tcPr>
          <w:p w:rsidR="00603A36" w:rsidRPr="0017793A" w:rsidRDefault="00603A36" w:rsidP="008920AC">
            <w:pPr>
              <w:spacing w:before="120" w:after="120"/>
              <w:rPr>
                <w:sz w:val="20"/>
              </w:rPr>
            </w:pPr>
            <w:r w:rsidRPr="0017793A">
              <w:rPr>
                <w:sz w:val="20"/>
              </w:rPr>
              <w:t>GUE/NGL</w:t>
            </w:r>
          </w:p>
        </w:tc>
        <w:tc>
          <w:tcPr>
            <w:tcW w:w="7371" w:type="dxa"/>
            <w:shd w:val="clear" w:color="auto" w:fill="FFFFFF"/>
          </w:tcPr>
          <w:p w:rsidR="00603A36" w:rsidRPr="0017793A" w:rsidRDefault="00603A36" w:rsidP="008920AC">
            <w:pPr>
              <w:spacing w:before="120" w:after="120"/>
              <w:rPr>
                <w:sz w:val="20"/>
              </w:rPr>
            </w:pPr>
            <w:r w:rsidRPr="0017793A">
              <w:rPr>
                <w:sz w:val="20"/>
              </w:rPr>
              <w:t>Eleonora Forenza, Anne-Marie Mineur, Lola Sánchez Caldentey, Helmut Scholz</w:t>
            </w:r>
          </w:p>
        </w:tc>
      </w:tr>
      <w:tr w:rsidR="00603A36" w:rsidRPr="0017793A" w:rsidTr="008920AC">
        <w:trPr>
          <w:cantSplit/>
        </w:trPr>
        <w:tc>
          <w:tcPr>
            <w:tcW w:w="1701" w:type="dxa"/>
            <w:shd w:val="clear" w:color="auto" w:fill="FFFFFF"/>
          </w:tcPr>
          <w:p w:rsidR="00603A36" w:rsidRPr="0017793A" w:rsidRDefault="00603A36" w:rsidP="008920AC">
            <w:pPr>
              <w:spacing w:before="120" w:after="120"/>
              <w:rPr>
                <w:sz w:val="20"/>
              </w:rPr>
            </w:pPr>
            <w:r w:rsidRPr="0017793A">
              <w:rPr>
                <w:sz w:val="20"/>
              </w:rPr>
              <w:t>PPE</w:t>
            </w:r>
          </w:p>
        </w:tc>
        <w:tc>
          <w:tcPr>
            <w:tcW w:w="7371" w:type="dxa"/>
            <w:shd w:val="clear" w:color="auto" w:fill="FFFFFF"/>
          </w:tcPr>
          <w:p w:rsidR="00603A36" w:rsidRPr="0017793A" w:rsidRDefault="00603A36" w:rsidP="008920AC">
            <w:pPr>
              <w:spacing w:before="120" w:after="120"/>
              <w:rPr>
                <w:sz w:val="20"/>
              </w:rPr>
            </w:pPr>
            <w:r w:rsidRPr="0017793A">
              <w:rPr>
                <w:sz w:val="20"/>
              </w:rPr>
              <w:t>Salvatore Cicu, Santiago Fisas Ayxelà, Stefan Gehrold, Ingeborg Gräßle, Christophe Hansen, Sorin Moisă, Franck Proust, Godelieve Quisthoudt-Rowohl, Paul Rübig, Tokia Saïfi, José Ignacio Salafranca Sánchez-Neyra, Iuliu Winkler</w:t>
            </w:r>
          </w:p>
        </w:tc>
      </w:tr>
      <w:tr w:rsidR="00603A36" w:rsidRPr="0017793A" w:rsidTr="008920AC">
        <w:trPr>
          <w:cantSplit/>
        </w:trPr>
        <w:tc>
          <w:tcPr>
            <w:tcW w:w="1701" w:type="dxa"/>
            <w:shd w:val="clear" w:color="auto" w:fill="FFFFFF"/>
          </w:tcPr>
          <w:p w:rsidR="00603A36" w:rsidRPr="0017793A" w:rsidRDefault="00603A36" w:rsidP="008920AC">
            <w:pPr>
              <w:spacing w:before="120" w:after="120"/>
              <w:rPr>
                <w:sz w:val="20"/>
              </w:rPr>
            </w:pPr>
            <w:r w:rsidRPr="0017793A">
              <w:rPr>
                <w:sz w:val="20"/>
              </w:rPr>
              <w:t>S&amp;D</w:t>
            </w:r>
          </w:p>
        </w:tc>
        <w:tc>
          <w:tcPr>
            <w:tcW w:w="7371" w:type="dxa"/>
            <w:shd w:val="clear" w:color="auto" w:fill="FFFFFF"/>
          </w:tcPr>
          <w:p w:rsidR="00603A36" w:rsidRPr="0017793A" w:rsidRDefault="00603A36" w:rsidP="008920AC">
            <w:pPr>
              <w:spacing w:before="120" w:after="120"/>
              <w:rPr>
                <w:sz w:val="20"/>
              </w:rPr>
            </w:pPr>
            <w:r w:rsidRPr="0017793A">
              <w:rPr>
                <w:sz w:val="20"/>
              </w:rPr>
              <w:t>Maria Arena, Karoline Graswander-Hainz, Bernd Lange, Inmaculada Rodríguez-Piñero Fernández, Joachim Schuster</w:t>
            </w:r>
          </w:p>
        </w:tc>
      </w:tr>
      <w:tr w:rsidR="00603A36" w:rsidRPr="0017793A" w:rsidTr="008920AC">
        <w:trPr>
          <w:cantSplit/>
        </w:trPr>
        <w:tc>
          <w:tcPr>
            <w:tcW w:w="1701" w:type="dxa"/>
            <w:shd w:val="clear" w:color="auto" w:fill="FFFFFF"/>
          </w:tcPr>
          <w:p w:rsidR="00603A36" w:rsidRPr="0017793A" w:rsidRDefault="00603A36" w:rsidP="008920AC">
            <w:pPr>
              <w:spacing w:before="120" w:after="120"/>
              <w:rPr>
                <w:sz w:val="20"/>
              </w:rPr>
            </w:pPr>
            <w:r w:rsidRPr="0017793A">
              <w:rPr>
                <w:sz w:val="20"/>
              </w:rPr>
              <w:t>VERTS/ALE</w:t>
            </w:r>
          </w:p>
        </w:tc>
        <w:tc>
          <w:tcPr>
            <w:tcW w:w="7371" w:type="dxa"/>
            <w:shd w:val="clear" w:color="auto" w:fill="FFFFFF"/>
          </w:tcPr>
          <w:p w:rsidR="00603A36" w:rsidRPr="0017793A" w:rsidRDefault="00603A36" w:rsidP="008920AC">
            <w:pPr>
              <w:spacing w:before="120" w:after="120"/>
              <w:rPr>
                <w:sz w:val="20"/>
              </w:rPr>
            </w:pPr>
            <w:r w:rsidRPr="0017793A">
              <w:rPr>
                <w:sz w:val="20"/>
              </w:rPr>
              <w:t>Klaus Buchner, Heidi Hautala</w:t>
            </w:r>
          </w:p>
        </w:tc>
      </w:tr>
    </w:tbl>
    <w:p w:rsidR="00603A36" w:rsidRPr="0017793A" w:rsidRDefault="00603A3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3A36" w:rsidRPr="0017793A" w:rsidTr="008920AC">
        <w:trPr>
          <w:cantSplit/>
        </w:trPr>
        <w:tc>
          <w:tcPr>
            <w:tcW w:w="1701" w:type="dxa"/>
            <w:shd w:val="pct10" w:color="000000" w:fill="FFFFFF"/>
            <w:vAlign w:val="center"/>
          </w:tcPr>
          <w:p w:rsidR="00603A36" w:rsidRPr="0017793A" w:rsidRDefault="00603A36" w:rsidP="008920AC">
            <w:pPr>
              <w:spacing w:before="120" w:after="120"/>
              <w:jc w:val="center"/>
              <w:rPr>
                <w:b/>
                <w:sz w:val="20"/>
              </w:rPr>
            </w:pPr>
            <w:r w:rsidRPr="0017793A">
              <w:rPr>
                <w:b/>
                <w:sz w:val="20"/>
              </w:rPr>
              <w:t>0</w:t>
            </w:r>
          </w:p>
        </w:tc>
        <w:tc>
          <w:tcPr>
            <w:tcW w:w="7371" w:type="dxa"/>
            <w:shd w:val="pct10" w:color="000000" w:fill="FFFFFF"/>
          </w:tcPr>
          <w:p w:rsidR="00603A36" w:rsidRPr="0017793A" w:rsidRDefault="00603A36" w:rsidP="008920AC">
            <w:pPr>
              <w:spacing w:before="120" w:after="120"/>
              <w:jc w:val="center"/>
              <w:rPr>
                <w:sz w:val="28"/>
                <w:szCs w:val="28"/>
              </w:rPr>
            </w:pPr>
            <w:r w:rsidRPr="0017793A">
              <w:rPr>
                <w:rFonts w:ascii="Arial" w:hAnsi="Arial"/>
                <w:b/>
                <w:sz w:val="28"/>
                <w:szCs w:val="28"/>
              </w:rPr>
              <w:t>-</w:t>
            </w:r>
          </w:p>
        </w:tc>
      </w:tr>
      <w:tr w:rsidR="00603A36" w:rsidRPr="0017793A" w:rsidTr="008920AC">
        <w:trPr>
          <w:cantSplit/>
        </w:trPr>
        <w:tc>
          <w:tcPr>
            <w:tcW w:w="1701" w:type="dxa"/>
            <w:shd w:val="clear" w:color="auto" w:fill="FFFFFF"/>
          </w:tcPr>
          <w:p w:rsidR="00603A36" w:rsidRPr="0017793A" w:rsidRDefault="00603A36" w:rsidP="008920AC">
            <w:pPr>
              <w:spacing w:before="120" w:after="120"/>
              <w:rPr>
                <w:sz w:val="20"/>
              </w:rPr>
            </w:pPr>
          </w:p>
        </w:tc>
        <w:tc>
          <w:tcPr>
            <w:tcW w:w="7371" w:type="dxa"/>
            <w:shd w:val="clear" w:color="auto" w:fill="FFFFFF"/>
          </w:tcPr>
          <w:p w:rsidR="00603A36" w:rsidRPr="0017793A" w:rsidRDefault="00603A36" w:rsidP="008920AC">
            <w:pPr>
              <w:spacing w:before="120" w:after="120"/>
              <w:rPr>
                <w:sz w:val="20"/>
              </w:rPr>
            </w:pPr>
          </w:p>
        </w:tc>
      </w:tr>
    </w:tbl>
    <w:p w:rsidR="00603A36" w:rsidRPr="0017793A" w:rsidRDefault="00603A3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3A36" w:rsidRPr="0017793A" w:rsidTr="008920AC">
        <w:trPr>
          <w:cantSplit/>
        </w:trPr>
        <w:tc>
          <w:tcPr>
            <w:tcW w:w="1701" w:type="dxa"/>
            <w:shd w:val="pct10" w:color="000000" w:fill="FFFFFF"/>
            <w:vAlign w:val="center"/>
          </w:tcPr>
          <w:p w:rsidR="00603A36" w:rsidRPr="0017793A" w:rsidRDefault="00603A36" w:rsidP="008920AC">
            <w:pPr>
              <w:spacing w:before="120" w:after="120"/>
              <w:jc w:val="center"/>
              <w:rPr>
                <w:b/>
                <w:sz w:val="20"/>
              </w:rPr>
            </w:pPr>
            <w:r w:rsidRPr="0017793A">
              <w:rPr>
                <w:b/>
                <w:sz w:val="20"/>
              </w:rPr>
              <w:t>1</w:t>
            </w:r>
          </w:p>
        </w:tc>
        <w:tc>
          <w:tcPr>
            <w:tcW w:w="7371" w:type="dxa"/>
            <w:shd w:val="pct10" w:color="000000" w:fill="FFFFFF"/>
          </w:tcPr>
          <w:p w:rsidR="00603A36" w:rsidRPr="0017793A" w:rsidRDefault="00603A36" w:rsidP="008920AC">
            <w:pPr>
              <w:spacing w:before="120" w:after="120"/>
              <w:jc w:val="center"/>
              <w:rPr>
                <w:sz w:val="28"/>
                <w:szCs w:val="28"/>
              </w:rPr>
            </w:pPr>
            <w:r w:rsidRPr="0017793A">
              <w:rPr>
                <w:rFonts w:ascii="Arial" w:hAnsi="Arial"/>
                <w:b/>
                <w:sz w:val="28"/>
                <w:szCs w:val="28"/>
              </w:rPr>
              <w:t>0</w:t>
            </w:r>
          </w:p>
        </w:tc>
      </w:tr>
      <w:tr w:rsidR="00603A36" w:rsidRPr="0017793A" w:rsidTr="008920AC">
        <w:trPr>
          <w:cantSplit/>
        </w:trPr>
        <w:tc>
          <w:tcPr>
            <w:tcW w:w="1701" w:type="dxa"/>
            <w:shd w:val="clear" w:color="auto" w:fill="FFFFFF"/>
          </w:tcPr>
          <w:p w:rsidR="00603A36" w:rsidRPr="0017793A" w:rsidRDefault="00603A36" w:rsidP="008920AC">
            <w:pPr>
              <w:spacing w:before="120" w:after="120"/>
              <w:rPr>
                <w:sz w:val="20"/>
              </w:rPr>
            </w:pPr>
            <w:r w:rsidRPr="0017793A">
              <w:rPr>
                <w:sz w:val="20"/>
              </w:rPr>
              <w:t>ENF</w:t>
            </w:r>
          </w:p>
        </w:tc>
        <w:tc>
          <w:tcPr>
            <w:tcW w:w="7371" w:type="dxa"/>
            <w:shd w:val="clear" w:color="auto" w:fill="FFFFFF"/>
          </w:tcPr>
          <w:p w:rsidR="00603A36" w:rsidRPr="0017793A" w:rsidRDefault="00603A36" w:rsidP="008920AC">
            <w:pPr>
              <w:spacing w:before="120" w:after="120"/>
              <w:rPr>
                <w:sz w:val="20"/>
              </w:rPr>
            </w:pPr>
            <w:r w:rsidRPr="0017793A">
              <w:rPr>
                <w:sz w:val="20"/>
              </w:rPr>
              <w:t>France Jamet</w:t>
            </w:r>
          </w:p>
        </w:tc>
      </w:tr>
    </w:tbl>
    <w:p w:rsidR="00603A36" w:rsidRPr="0017793A" w:rsidRDefault="00603A36" w:rsidP="00147FBF">
      <w:pPr>
        <w:pStyle w:val="Normal12"/>
      </w:pPr>
    </w:p>
    <w:p w:rsidR="00603A36" w:rsidRPr="0017793A" w:rsidRDefault="00603A36" w:rsidP="00B735E3">
      <w:r w:rsidRPr="0017793A">
        <w:t>Symbolien selitys:</w:t>
      </w:r>
    </w:p>
    <w:p w:rsidR="00603A36" w:rsidRPr="0017793A" w:rsidRDefault="00603A36" w:rsidP="00B735E3">
      <w:pPr>
        <w:pStyle w:val="NormalTabs"/>
      </w:pPr>
      <w:r w:rsidRPr="0017793A">
        <w:t>+</w:t>
      </w:r>
      <w:r w:rsidRPr="0017793A">
        <w:tab/>
        <w:t>:</w:t>
      </w:r>
      <w:r w:rsidRPr="0017793A">
        <w:tab/>
        <w:t>puolesta</w:t>
      </w:r>
    </w:p>
    <w:p w:rsidR="00603A36" w:rsidRPr="0017793A" w:rsidRDefault="00603A36" w:rsidP="00B735E3">
      <w:pPr>
        <w:pStyle w:val="NormalTabs"/>
      </w:pPr>
      <w:r w:rsidRPr="0017793A">
        <w:t>-</w:t>
      </w:r>
      <w:r w:rsidRPr="0017793A">
        <w:tab/>
        <w:t>:</w:t>
      </w:r>
      <w:r w:rsidRPr="0017793A">
        <w:tab/>
        <w:t>vastaan</w:t>
      </w:r>
    </w:p>
    <w:p w:rsidR="00603A36" w:rsidRPr="0017793A" w:rsidRDefault="00603A36" w:rsidP="00B735E3">
      <w:pPr>
        <w:pStyle w:val="NormalTabs"/>
      </w:pPr>
      <w:r w:rsidRPr="0017793A">
        <w:t>0</w:t>
      </w:r>
      <w:r w:rsidRPr="0017793A">
        <w:tab/>
        <w:t>:</w:t>
      </w:r>
      <w:r w:rsidRPr="0017793A">
        <w:tab/>
        <w:t>tyhjää</w:t>
      </w:r>
    </w:p>
    <w:p w:rsidR="00603A36" w:rsidRPr="0017793A" w:rsidRDefault="00603A36" w:rsidP="00AD5932"/>
    <w:p w:rsidR="00363B94" w:rsidRPr="0017793A" w:rsidRDefault="00363B94" w:rsidP="00603A36">
      <w:bookmarkStart w:id="7" w:name="_GoBack"/>
      <w:bookmarkEnd w:id="5"/>
      <w:bookmarkEnd w:id="7"/>
    </w:p>
    <w:sectPr w:rsidR="00363B94" w:rsidRPr="0017793A" w:rsidSect="0017793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3F0" w:rsidRPr="0017793A" w:rsidRDefault="00D453F0">
      <w:r w:rsidRPr="0017793A">
        <w:separator/>
      </w:r>
    </w:p>
  </w:endnote>
  <w:endnote w:type="continuationSeparator" w:id="0">
    <w:p w:rsidR="00D453F0" w:rsidRPr="0017793A" w:rsidRDefault="00D453F0">
      <w:r w:rsidRPr="001779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3A" w:rsidRPr="0017793A" w:rsidRDefault="0017793A" w:rsidP="0017793A">
    <w:pPr>
      <w:pStyle w:val="Footer"/>
    </w:pPr>
    <w:r w:rsidRPr="0017793A">
      <w:t>PE</w:t>
    </w:r>
    <w:r w:rsidRPr="0017793A">
      <w:rPr>
        <w:rStyle w:val="HideTWBExt"/>
        <w:noProof w:val="0"/>
      </w:rPr>
      <w:t>&lt;NoPE&gt;</w:t>
    </w:r>
    <w:r w:rsidRPr="0017793A">
      <w:t>632.765</w:t>
    </w:r>
    <w:r w:rsidRPr="0017793A">
      <w:rPr>
        <w:rStyle w:val="HideTWBExt"/>
        <w:noProof w:val="0"/>
      </w:rPr>
      <w:t>&lt;/NoPE&gt;&lt;Version&gt;</w:t>
    </w:r>
    <w:r w:rsidRPr="0017793A">
      <w:t>v03-00</w:t>
    </w:r>
    <w:r w:rsidRPr="0017793A">
      <w:rPr>
        <w:rStyle w:val="HideTWBExt"/>
        <w:noProof w:val="0"/>
      </w:rPr>
      <w:t>&lt;/Version&gt;</w:t>
    </w:r>
    <w:r w:rsidRPr="0017793A">
      <w:tab/>
    </w:r>
    <w:r w:rsidRPr="0017793A">
      <w:fldChar w:fldCharType="begin"/>
    </w:r>
    <w:r w:rsidRPr="0017793A">
      <w:instrText xml:space="preserve"> PAGE  \* MERGEFORMAT </w:instrText>
    </w:r>
    <w:r w:rsidRPr="0017793A">
      <w:fldChar w:fldCharType="separate"/>
    </w:r>
    <w:r w:rsidR="008F3C71">
      <w:rPr>
        <w:noProof/>
      </w:rPr>
      <w:t>8</w:t>
    </w:r>
    <w:r w:rsidRPr="0017793A">
      <w:fldChar w:fldCharType="end"/>
    </w:r>
    <w:r w:rsidRPr="0017793A">
      <w:t>/</w:t>
    </w:r>
    <w:fldSimple w:instr=" NUMPAGES  \* MERGEFORMAT ">
      <w:r w:rsidR="008F3C71">
        <w:rPr>
          <w:noProof/>
        </w:rPr>
        <w:t>8</w:t>
      </w:r>
    </w:fldSimple>
    <w:r w:rsidRPr="0017793A">
      <w:tab/>
    </w:r>
    <w:r w:rsidRPr="0017793A">
      <w:rPr>
        <w:rStyle w:val="HideTWBExt"/>
        <w:noProof w:val="0"/>
      </w:rPr>
      <w:t>&lt;PathFdR&gt;</w:t>
    </w:r>
    <w:r w:rsidRPr="0017793A">
      <w:t>RR\1176339FI.docx</w:t>
    </w:r>
    <w:r w:rsidRPr="0017793A">
      <w:rPr>
        <w:rStyle w:val="HideTWBExt"/>
        <w:noProof w:val="0"/>
      </w:rPr>
      <w:t>&lt;/PathFdR&gt;</w:t>
    </w:r>
  </w:p>
  <w:p w:rsidR="0085501C" w:rsidRPr="0017793A" w:rsidRDefault="0017793A" w:rsidP="0017793A">
    <w:pPr>
      <w:pStyle w:val="Footer2"/>
    </w:pPr>
    <w:r w:rsidRPr="0017793A">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3A" w:rsidRPr="0017793A" w:rsidRDefault="0017793A" w:rsidP="0017793A">
    <w:pPr>
      <w:pStyle w:val="Footer"/>
    </w:pPr>
    <w:r w:rsidRPr="0017793A">
      <w:rPr>
        <w:rStyle w:val="HideTWBExt"/>
        <w:noProof w:val="0"/>
      </w:rPr>
      <w:t>&lt;PathFdR&gt;</w:t>
    </w:r>
    <w:r w:rsidRPr="0017793A">
      <w:t>RR\1176339FI.docx</w:t>
    </w:r>
    <w:r w:rsidRPr="0017793A">
      <w:rPr>
        <w:rStyle w:val="HideTWBExt"/>
        <w:noProof w:val="0"/>
      </w:rPr>
      <w:t>&lt;/PathFdR&gt;</w:t>
    </w:r>
    <w:r w:rsidRPr="0017793A">
      <w:tab/>
    </w:r>
    <w:r w:rsidRPr="0017793A">
      <w:fldChar w:fldCharType="begin"/>
    </w:r>
    <w:r w:rsidRPr="0017793A">
      <w:instrText xml:space="preserve"> PAGE  \* MERGEFORMAT </w:instrText>
    </w:r>
    <w:r w:rsidRPr="0017793A">
      <w:fldChar w:fldCharType="separate"/>
    </w:r>
    <w:r w:rsidR="008F3C71">
      <w:rPr>
        <w:noProof/>
      </w:rPr>
      <w:t>7</w:t>
    </w:r>
    <w:r w:rsidRPr="0017793A">
      <w:fldChar w:fldCharType="end"/>
    </w:r>
    <w:r w:rsidRPr="0017793A">
      <w:t>/</w:t>
    </w:r>
    <w:fldSimple w:instr=" NUMPAGES  \* MERGEFORMAT ">
      <w:r w:rsidR="008F3C71">
        <w:rPr>
          <w:noProof/>
        </w:rPr>
        <w:t>8</w:t>
      </w:r>
    </w:fldSimple>
    <w:r w:rsidRPr="0017793A">
      <w:tab/>
      <w:t>PE</w:t>
    </w:r>
    <w:r w:rsidRPr="0017793A">
      <w:rPr>
        <w:rStyle w:val="HideTWBExt"/>
        <w:noProof w:val="0"/>
      </w:rPr>
      <w:t>&lt;NoPE&gt;</w:t>
    </w:r>
    <w:r w:rsidRPr="0017793A">
      <w:t>632.765</w:t>
    </w:r>
    <w:r w:rsidRPr="0017793A">
      <w:rPr>
        <w:rStyle w:val="HideTWBExt"/>
        <w:noProof w:val="0"/>
      </w:rPr>
      <w:t>&lt;/NoPE&gt;&lt;Version&gt;</w:t>
    </w:r>
    <w:r w:rsidRPr="0017793A">
      <w:t>v03-00</w:t>
    </w:r>
    <w:r w:rsidRPr="0017793A">
      <w:rPr>
        <w:rStyle w:val="HideTWBExt"/>
        <w:noProof w:val="0"/>
      </w:rPr>
      <w:t>&lt;/Version&gt;</w:t>
    </w:r>
  </w:p>
  <w:p w:rsidR="0085501C" w:rsidRPr="0017793A" w:rsidRDefault="0017793A" w:rsidP="0017793A">
    <w:pPr>
      <w:pStyle w:val="Footer2"/>
    </w:pPr>
    <w:r w:rsidRPr="0017793A">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3A" w:rsidRPr="0017793A" w:rsidRDefault="0017793A" w:rsidP="0017793A">
    <w:pPr>
      <w:pStyle w:val="Footer"/>
    </w:pPr>
    <w:r w:rsidRPr="0017793A">
      <w:rPr>
        <w:rStyle w:val="HideTWBExt"/>
        <w:noProof w:val="0"/>
      </w:rPr>
      <w:t>&lt;PathFdR&gt;</w:t>
    </w:r>
    <w:r w:rsidRPr="0017793A">
      <w:t>RR\1176339FI.docx</w:t>
    </w:r>
    <w:r w:rsidRPr="0017793A">
      <w:rPr>
        <w:rStyle w:val="HideTWBExt"/>
        <w:noProof w:val="0"/>
      </w:rPr>
      <w:t>&lt;/PathFdR&gt;</w:t>
    </w:r>
    <w:r w:rsidRPr="0017793A">
      <w:tab/>
    </w:r>
    <w:r w:rsidRPr="0017793A">
      <w:tab/>
      <w:t>PE</w:t>
    </w:r>
    <w:r w:rsidRPr="0017793A">
      <w:rPr>
        <w:rStyle w:val="HideTWBExt"/>
        <w:noProof w:val="0"/>
      </w:rPr>
      <w:t>&lt;NoPE&gt;</w:t>
    </w:r>
    <w:r w:rsidRPr="0017793A">
      <w:t>632.765</w:t>
    </w:r>
    <w:r w:rsidRPr="0017793A">
      <w:rPr>
        <w:rStyle w:val="HideTWBExt"/>
        <w:noProof w:val="0"/>
      </w:rPr>
      <w:t>&lt;/NoPE&gt;&lt;Version&gt;</w:t>
    </w:r>
    <w:r w:rsidRPr="0017793A">
      <w:t>v03-00</w:t>
    </w:r>
    <w:r w:rsidRPr="0017793A">
      <w:rPr>
        <w:rStyle w:val="HideTWBExt"/>
        <w:noProof w:val="0"/>
      </w:rPr>
      <w:t>&lt;/Version&gt;</w:t>
    </w:r>
  </w:p>
  <w:p w:rsidR="0085501C" w:rsidRPr="0017793A" w:rsidRDefault="0017793A" w:rsidP="0017793A">
    <w:pPr>
      <w:pStyle w:val="Footer2"/>
      <w:tabs>
        <w:tab w:val="center" w:pos="4535"/>
        <w:tab w:val="right" w:pos="9921"/>
      </w:tabs>
    </w:pPr>
    <w:r w:rsidRPr="0017793A">
      <w:t>FI</w:t>
    </w:r>
    <w:r w:rsidRPr="0017793A">
      <w:tab/>
    </w:r>
    <w:r w:rsidRPr="0017793A">
      <w:rPr>
        <w:b w:val="0"/>
        <w:i/>
        <w:color w:val="C0C0C0"/>
        <w:sz w:val="22"/>
      </w:rPr>
      <w:t>Moninaisuudessaan yhtenäinen</w:t>
    </w:r>
    <w:r w:rsidRPr="0017793A">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3F0" w:rsidRPr="0017793A" w:rsidRDefault="00D453F0">
      <w:r w:rsidRPr="0017793A">
        <w:separator/>
      </w:r>
    </w:p>
  </w:footnote>
  <w:footnote w:type="continuationSeparator" w:id="0">
    <w:p w:rsidR="00D453F0" w:rsidRPr="0017793A" w:rsidRDefault="00D453F0">
      <w:r w:rsidRPr="0017793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71" w:rsidRDefault="008F3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71" w:rsidRDefault="008F3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71" w:rsidRDefault="008F3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3410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4E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E8B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AEB3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CEB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26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C40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6F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3A1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CC3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CopyToNetwork" w:val="-1"/>
    <w:docVar w:name="DOCDT" w:val="06/02/2019"/>
    <w:docVar w:name="LastEditedSection" w:val=" 1"/>
    <w:docVar w:name="strSubDir" w:val="632"/>
    <w:docVar w:name="TITLEMNU" w:val=" 1"/>
    <w:docVar w:name="TXTAUTHOR" w:val="Godelieve Quisthoudt_x001e_Rowohl"/>
    <w:docVar w:name="TXTLANGUE" w:val="EN"/>
    <w:docVar w:name="TXTLANGUEMIN" w:val="en"/>
    <w:docVar w:name="TXTNRC" w:val="14020/2018"/>
    <w:docVar w:name="TXTNRCOM" w:val="(2018)0733"/>
    <w:docVar w:name="TXTNRNLE" w:val="2018/0384"/>
    <w:docVar w:name="TXTNRPE" w:val="632.765"/>
    <w:docVar w:name="TXTPEorAP" w:val="PE"/>
    <w:docVar w:name="TXTROUTE" w:val="RR\632765EN.docx"/>
    <w:docVar w:name="TXTTITLE" w:val="on the conclusion of the relevant agreements under Article XXI GATS with Argentina, Australia, Brazil, Canada, China, the Separate customs territory of Taiwan, Penghu, Kinmen and Matsu (Chinese Taipei), Columbia, Cuba, Ecuador, Hong Kong China, India, Japan, Korea, New Zealand, the Philippines, Switzerland, and the United States, on the necessary compensatory adjustments resulting from the accession of the Czech Republic, the Republic of Estonia, the Republic of Cyprus, the Republic of Latvia, the Republic of Lithuania, the Republic of Hungary, the Republic of Malta, the Republic of Austria, the Republic of Poland, the Republic of Slovenia, the Slovak Republic, the Republic of Finland and the Kingdom of Sweden to the European Union"/>
    <w:docVar w:name="TXTVERSION" w:val="03-00"/>
  </w:docVars>
  <w:rsids>
    <w:rsidRoot w:val="00D453F0"/>
    <w:rsid w:val="00001D52"/>
    <w:rsid w:val="0000443F"/>
    <w:rsid w:val="000C123D"/>
    <w:rsid w:val="000D78AF"/>
    <w:rsid w:val="00150EDE"/>
    <w:rsid w:val="0017793A"/>
    <w:rsid w:val="00180664"/>
    <w:rsid w:val="001D02E3"/>
    <w:rsid w:val="002C6EC6"/>
    <w:rsid w:val="002E2E20"/>
    <w:rsid w:val="003072BE"/>
    <w:rsid w:val="003143A9"/>
    <w:rsid w:val="003559B1"/>
    <w:rsid w:val="00363B94"/>
    <w:rsid w:val="003655E9"/>
    <w:rsid w:val="004174FC"/>
    <w:rsid w:val="004213BC"/>
    <w:rsid w:val="00433E62"/>
    <w:rsid w:val="004372DF"/>
    <w:rsid w:val="00460BD6"/>
    <w:rsid w:val="004859B3"/>
    <w:rsid w:val="00493A2A"/>
    <w:rsid w:val="004D1260"/>
    <w:rsid w:val="004E1650"/>
    <w:rsid w:val="00574ABE"/>
    <w:rsid w:val="005A5ACA"/>
    <w:rsid w:val="005C1661"/>
    <w:rsid w:val="005D0B97"/>
    <w:rsid w:val="005D6822"/>
    <w:rsid w:val="005E53C1"/>
    <w:rsid w:val="005F5D6C"/>
    <w:rsid w:val="00603A36"/>
    <w:rsid w:val="006132CE"/>
    <w:rsid w:val="00613F2E"/>
    <w:rsid w:val="00644040"/>
    <w:rsid w:val="0068262F"/>
    <w:rsid w:val="006A2CF5"/>
    <w:rsid w:val="006F1B6F"/>
    <w:rsid w:val="006F77A6"/>
    <w:rsid w:val="007834C2"/>
    <w:rsid w:val="007E5E93"/>
    <w:rsid w:val="0080122F"/>
    <w:rsid w:val="00827497"/>
    <w:rsid w:val="008368CB"/>
    <w:rsid w:val="0085501C"/>
    <w:rsid w:val="008B12F2"/>
    <w:rsid w:val="008B75A4"/>
    <w:rsid w:val="008D3030"/>
    <w:rsid w:val="008F3C71"/>
    <w:rsid w:val="00924EE0"/>
    <w:rsid w:val="0093040C"/>
    <w:rsid w:val="009612AA"/>
    <w:rsid w:val="009E48DD"/>
    <w:rsid w:val="009F7754"/>
    <w:rsid w:val="00A46328"/>
    <w:rsid w:val="00AD0B10"/>
    <w:rsid w:val="00AE757D"/>
    <w:rsid w:val="00B31D18"/>
    <w:rsid w:val="00B42885"/>
    <w:rsid w:val="00B50C20"/>
    <w:rsid w:val="00B954B6"/>
    <w:rsid w:val="00BB41C8"/>
    <w:rsid w:val="00BE5E72"/>
    <w:rsid w:val="00BF0A0F"/>
    <w:rsid w:val="00BF2E15"/>
    <w:rsid w:val="00BF7F55"/>
    <w:rsid w:val="00C15447"/>
    <w:rsid w:val="00C22A7F"/>
    <w:rsid w:val="00C50F66"/>
    <w:rsid w:val="00C96CBE"/>
    <w:rsid w:val="00CC20CB"/>
    <w:rsid w:val="00CC4001"/>
    <w:rsid w:val="00CF18FC"/>
    <w:rsid w:val="00CF44DF"/>
    <w:rsid w:val="00D04E0B"/>
    <w:rsid w:val="00D10330"/>
    <w:rsid w:val="00D453F0"/>
    <w:rsid w:val="00D62DA0"/>
    <w:rsid w:val="00D7657B"/>
    <w:rsid w:val="00DF594D"/>
    <w:rsid w:val="00E130A7"/>
    <w:rsid w:val="00E14FEE"/>
    <w:rsid w:val="00E71368"/>
    <w:rsid w:val="00E71C09"/>
    <w:rsid w:val="00E93816"/>
    <w:rsid w:val="00E974F4"/>
    <w:rsid w:val="00ED7DE0"/>
    <w:rsid w:val="00EF48F2"/>
    <w:rsid w:val="00F20AD4"/>
    <w:rsid w:val="00F3066D"/>
    <w:rsid w:val="00F76004"/>
    <w:rsid w:val="00FA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5EA86A"/>
  <w15:chartTrackingRefBased/>
  <w15:docId w15:val="{D363D895-BFD3-4432-AAF5-F10FA6C4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97"/>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uiPriority w:val="99"/>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3143A9"/>
    <w:pPr>
      <w:tabs>
        <w:tab w:val="right" w:pos="454"/>
        <w:tab w:val="left" w:pos="737"/>
      </w:tabs>
      <w:ind w:left="737" w:hanging="737"/>
    </w:pPr>
    <w:rPr>
      <w:snapToGrid w:val="0"/>
      <w:sz w:val="18"/>
      <w:lang w:eastAsia="en-US"/>
    </w:rPr>
  </w:style>
  <w:style w:type="paragraph" w:customStyle="1" w:styleId="Lgendetitre">
    <w:name w:val="Légende titre"/>
    <w:basedOn w:val="Normal"/>
    <w:rsid w:val="003143A9"/>
    <w:pPr>
      <w:spacing w:before="240" w:after="240"/>
    </w:pPr>
    <w:rPr>
      <w:b/>
      <w:i/>
      <w:snapToGrid w:val="0"/>
      <w:lang w:eastAsia="en-US"/>
    </w:rPr>
  </w:style>
  <w:style w:type="paragraph" w:customStyle="1" w:styleId="Lgendestandard">
    <w:name w:val="Légende standard"/>
    <w:basedOn w:val="Lgendesigne"/>
    <w:rsid w:val="003143A9"/>
    <w:pPr>
      <w:ind w:left="0" w:firstLine="0"/>
    </w:pPr>
  </w:style>
  <w:style w:type="paragraph" w:styleId="NormalWeb">
    <w:name w:val="Normal (Web)"/>
    <w:basedOn w:val="Normal"/>
    <w:uiPriority w:val="99"/>
    <w:unhideWhenUsed/>
    <w:rsid w:val="003143A9"/>
    <w:pPr>
      <w:widowControl/>
      <w:spacing w:before="100" w:beforeAutospacing="1" w:after="100" w:afterAutospacing="1"/>
    </w:pPr>
    <w:rPr>
      <w:szCs w:val="24"/>
    </w:rPr>
  </w:style>
  <w:style w:type="paragraph" w:styleId="BalloonText">
    <w:name w:val="Balloon Text"/>
    <w:basedOn w:val="Normal"/>
    <w:link w:val="BalloonTextChar"/>
    <w:rsid w:val="004372DF"/>
    <w:rPr>
      <w:rFonts w:ascii="Segoe UI" w:hAnsi="Segoe UI" w:cs="Segoe UI"/>
      <w:sz w:val="18"/>
      <w:szCs w:val="18"/>
    </w:rPr>
  </w:style>
  <w:style w:type="character" w:customStyle="1" w:styleId="BalloonTextChar">
    <w:name w:val="Balloon Text Char"/>
    <w:basedOn w:val="DefaultParagraphFont"/>
    <w:link w:val="BalloonText"/>
    <w:rsid w:val="004372DF"/>
    <w:rPr>
      <w:rFonts w:ascii="Segoe UI" w:hAnsi="Segoe UI" w:cs="Segoe UI"/>
      <w:sz w:val="18"/>
      <w:szCs w:val="18"/>
    </w:rPr>
  </w:style>
  <w:style w:type="paragraph" w:customStyle="1" w:styleId="NormalTabs">
    <w:name w:val="NormalTabs"/>
    <w:basedOn w:val="Normal"/>
    <w:qFormat/>
    <w:rsid w:val="00603A3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7721">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95BC-7422-4035-BCC6-887ED381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968</Words>
  <Characters>7852</Characters>
  <Application>Microsoft Office Word</Application>
  <DocSecurity>0</DocSecurity>
  <Lines>245</Lines>
  <Paragraphs>122</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URBONAVICIUTE Zivile</dc:creator>
  <cp:keywords/>
  <cp:lastModifiedBy>MANELL Mari</cp:lastModifiedBy>
  <cp:revision>2</cp:revision>
  <cp:lastPrinted>2019-02-06T14:55:00Z</cp:lastPrinted>
  <dcterms:created xsi:type="dcterms:W3CDTF">2019-02-08T09:43:00Z</dcterms:created>
  <dcterms:modified xsi:type="dcterms:W3CDTF">2019-02-08T09:43:00Z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1176339</vt:lpwstr>
  </property>
  <property fmtid="{D5CDD505-2E9C-101B-9397-08002B2CF9AE}" pid="5" name="&lt;Type&gt;">
    <vt:lpwstr>RR</vt:lpwstr>
  </property>
  <property fmtid="{D5CDD505-2E9C-101B-9397-08002B2CF9AE}" pid="6" name="&lt;ModelCod&gt;">
    <vt:lpwstr>\\eiciBRUpr1\pdocep$\DocEP\DOCS\General\PR\PR_Leg\NLE\PR_NLE-AP_Agreement.dot(30/06/2017 06:37:01)</vt:lpwstr>
  </property>
  <property fmtid="{D5CDD505-2E9C-101B-9397-08002B2CF9AE}" pid="7" name="&lt;ModelTra&gt;">
    <vt:lpwstr>\\eiciBRUpr1\pdocep$\DocEP\TRANSFIL\EN\PR_NLE-AP_Agreement.EN(30/06/2017 06:41:19)</vt:lpwstr>
  </property>
  <property fmtid="{D5CDD505-2E9C-101B-9397-08002B2CF9AE}" pid="8" name="&lt;Model&gt;">
    <vt:lpwstr>PR_NLE-AP_Agreement</vt:lpwstr>
  </property>
  <property fmtid="{D5CDD505-2E9C-101B-9397-08002B2CF9AE}" pid="9" name="FooterPath">
    <vt:lpwstr>RR\1176339FI.docx</vt:lpwstr>
  </property>
  <property fmtid="{D5CDD505-2E9C-101B-9397-08002B2CF9AE}" pid="10" name="PE number">
    <vt:lpwstr>632.765</vt:lpwstr>
  </property>
  <property fmtid="{D5CDD505-2E9C-101B-9397-08002B2CF9AE}" pid="11" name="SendToEpades">
    <vt:lpwstr/>
  </property>
  <property fmtid="{D5CDD505-2E9C-101B-9397-08002B2CF9AE}" pid="12" name="CheckDocument">
    <vt:lpwstr>OK - 2019/01/08 11:40</vt:lpwstr>
  </property>
  <property fmtid="{D5CDD505-2E9C-101B-9397-08002B2CF9AE}" pid="13" name="SubscribeElise">
    <vt:lpwstr/>
  </property>
  <property fmtid="{D5CDD505-2E9C-101B-9397-08002B2CF9AE}" pid="14" name="SDLStudio">
    <vt:lpwstr/>
  </property>
  <property fmtid="{D5CDD505-2E9C-101B-9397-08002B2CF9AE}" pid="15" name="&lt;Extension&gt;">
    <vt:lpwstr>FI</vt:lpwstr>
  </property>
  <property fmtid="{D5CDD505-2E9C-101B-9397-08002B2CF9AE}" pid="16" name="Bookout">
    <vt:lpwstr>OK - 2019/02/08 10:43</vt:lpwstr>
  </property>
</Properties>
</file>