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353507" w14:paraId="0F2AA76B" w14:textId="77777777" w:rsidTr="00613F2E">
        <w:trPr>
          <w:trHeight w:hRule="exact" w:val="1418"/>
        </w:trPr>
        <w:tc>
          <w:tcPr>
            <w:tcW w:w="6804" w:type="dxa"/>
            <w:vAlign w:val="center"/>
            <w:hideMark/>
          </w:tcPr>
          <w:p w14:paraId="05167ADB" w14:textId="77777777" w:rsidR="00613F2E" w:rsidRPr="00353507" w:rsidRDefault="00142056">
            <w:pPr>
              <w:pStyle w:val="EPName"/>
            </w:pPr>
            <w:r>
              <w:t>Euroopa Parlament</w:t>
            </w:r>
          </w:p>
          <w:p w14:paraId="4A73C593" w14:textId="77777777" w:rsidR="00613F2E" w:rsidRPr="00353507" w:rsidRDefault="009F62D2" w:rsidP="009F62D2">
            <w:pPr>
              <w:pStyle w:val="EPTerm"/>
              <w:rPr>
                <w:rStyle w:val="HideTWBExt"/>
                <w:noProof w:val="0"/>
                <w:vanish w:val="0"/>
                <w:color w:val="auto"/>
              </w:rPr>
            </w:pPr>
            <w:r>
              <w:t>2019-2024</w:t>
            </w:r>
          </w:p>
        </w:tc>
        <w:tc>
          <w:tcPr>
            <w:tcW w:w="2268" w:type="dxa"/>
            <w:hideMark/>
          </w:tcPr>
          <w:p w14:paraId="566F8413" w14:textId="77777777" w:rsidR="00613F2E" w:rsidRPr="00353507" w:rsidRDefault="004C083C">
            <w:pPr>
              <w:pStyle w:val="EPLogo"/>
            </w:pPr>
            <w:r w:rsidRPr="00353507">
              <w:rPr>
                <w:lang w:val="en-GB"/>
              </w:rPr>
              <w:drawing>
                <wp:inline distT="0" distB="0" distL="0" distR="0" wp14:anchorId="16179259" wp14:editId="21560F5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2657787" w14:textId="77777777" w:rsidR="009612AA" w:rsidRPr="00353507" w:rsidRDefault="009612AA" w:rsidP="009612AA">
      <w:pPr>
        <w:pStyle w:val="LineTop"/>
      </w:pPr>
    </w:p>
    <w:p w14:paraId="39A77712" w14:textId="6BEB898B" w:rsidR="009612AA" w:rsidRPr="00353507" w:rsidRDefault="00B23951" w:rsidP="009612AA">
      <w:pPr>
        <w:pStyle w:val="EPBody"/>
      </w:pPr>
      <w:r>
        <w:t>Istungidokument</w:t>
      </w:r>
    </w:p>
    <w:p w14:paraId="688FBF49" w14:textId="77777777" w:rsidR="009612AA" w:rsidRPr="00353507" w:rsidRDefault="009612AA" w:rsidP="009612AA">
      <w:pPr>
        <w:pStyle w:val="LineBottom"/>
      </w:pPr>
    </w:p>
    <w:p w14:paraId="6DAA33E0" w14:textId="47F755E6" w:rsidR="00363B94" w:rsidRPr="00353507" w:rsidRDefault="00B23951" w:rsidP="009F62D2">
      <w:pPr>
        <w:pStyle w:val="CoverReference"/>
      </w:pPr>
      <w:r>
        <w:rPr>
          <w:rStyle w:val="HideTWBExt"/>
          <w:noProof w:val="0"/>
        </w:rPr>
        <w:t>&lt;NoDocSe&gt;</w:t>
      </w:r>
      <w:r>
        <w:t>A9-0050/2019</w:t>
      </w:r>
      <w:r>
        <w:rPr>
          <w:rStyle w:val="HideTWBExt"/>
          <w:noProof w:val="0"/>
        </w:rPr>
        <w:t>&lt;/NoDocSe&gt;</w:t>
      </w:r>
    </w:p>
    <w:p w14:paraId="359508D8" w14:textId="5195EA04" w:rsidR="00363B94" w:rsidRPr="00353507" w:rsidRDefault="00363B94">
      <w:pPr>
        <w:pStyle w:val="CoverDate"/>
      </w:pPr>
      <w:r>
        <w:rPr>
          <w:rStyle w:val="HideTWBExt"/>
          <w:noProof w:val="0"/>
        </w:rPr>
        <w:t>&lt;Date&gt;</w:t>
      </w:r>
      <w:r>
        <w:rPr>
          <w:rStyle w:val="HideTWBInt"/>
        </w:rPr>
        <w:t>{09/12/2019}</w:t>
      </w:r>
      <w:r>
        <w:t>9.12.2019</w:t>
      </w:r>
      <w:r>
        <w:rPr>
          <w:rStyle w:val="HideTWBExt"/>
          <w:noProof w:val="0"/>
        </w:rPr>
        <w:t>&lt;/Date&gt;</w:t>
      </w:r>
    </w:p>
    <w:p w14:paraId="318112AC" w14:textId="77777777" w:rsidR="00363B94" w:rsidRPr="00353507" w:rsidRDefault="00363B94">
      <w:pPr>
        <w:pStyle w:val="CoverDocType"/>
      </w:pPr>
      <w:r>
        <w:rPr>
          <w:rStyle w:val="HideTWBExt"/>
          <w:b w:val="0"/>
          <w:noProof w:val="0"/>
        </w:rPr>
        <w:t>&lt;RefProcLect&gt;</w:t>
      </w:r>
      <w:r>
        <w:t>***</w:t>
      </w:r>
      <w:r>
        <w:rPr>
          <w:rStyle w:val="HideTWBExt"/>
          <w:b w:val="0"/>
          <w:noProof w:val="0"/>
        </w:rPr>
        <w:t>&lt;/RefProcLect&gt;</w:t>
      </w:r>
    </w:p>
    <w:p w14:paraId="3FB61FE9" w14:textId="3F3EBE88" w:rsidR="00363B94" w:rsidRPr="00353507" w:rsidRDefault="00363B94">
      <w:pPr>
        <w:pStyle w:val="CoverDocType24a"/>
      </w:pPr>
      <w:r>
        <w:rPr>
          <w:rStyle w:val="HideTWBExt"/>
          <w:b w:val="0"/>
          <w:noProof w:val="0"/>
        </w:rPr>
        <w:t>&lt;TitreType&gt;</w:t>
      </w:r>
      <w:r>
        <w:t>SOOVITUS</w:t>
      </w:r>
      <w:r>
        <w:rPr>
          <w:rStyle w:val="HideTWBExt"/>
          <w:b w:val="0"/>
          <w:noProof w:val="0"/>
        </w:rPr>
        <w:t>&lt;/TitreType&gt;</w:t>
      </w:r>
    </w:p>
    <w:p w14:paraId="48F2F5CD" w14:textId="06CE0075" w:rsidR="00363B94" w:rsidRPr="00353507" w:rsidRDefault="00363B94">
      <w:pPr>
        <w:pStyle w:val="CoverNormal"/>
      </w:pPr>
      <w:r>
        <w:rPr>
          <w:rStyle w:val="HideTWBExt"/>
          <w:noProof w:val="0"/>
        </w:rPr>
        <w:t>&lt;Titre&gt;</w:t>
      </w:r>
      <w:r>
        <w:t xml:space="preserve">mis käsitleb nõukogu otsuse eelnõu Saalomoni saarte ühinemise kohta ühelt poolt Euroopa Ühenduse ja teiselt poolt Vaikse ookeani piirkonna riikide vahelise majanduspartnerluse vahelepinguga </w:t>
      </w:r>
      <w:r>
        <w:rPr>
          <w:rStyle w:val="HideTWBExt"/>
          <w:noProof w:val="0"/>
        </w:rPr>
        <w:t>&lt;/Titre&gt;</w:t>
      </w:r>
    </w:p>
    <w:p w14:paraId="2BCC903E" w14:textId="61010E98" w:rsidR="00363B94" w:rsidRPr="00353507" w:rsidRDefault="00363B94">
      <w:pPr>
        <w:pStyle w:val="CoverNormal24a"/>
      </w:pPr>
      <w:r>
        <w:rPr>
          <w:rStyle w:val="HideTWBExt"/>
          <w:noProof w:val="0"/>
        </w:rPr>
        <w:t>&lt;DocRef&gt;</w:t>
      </w:r>
      <w:r>
        <w:t>(09405/2019 – C9-0010/2019 – 2019/0099(NLE))</w:t>
      </w:r>
      <w:r>
        <w:rPr>
          <w:rStyle w:val="HideTWBExt"/>
          <w:noProof w:val="0"/>
        </w:rPr>
        <w:t>&lt;/DocRef&gt;</w:t>
      </w:r>
    </w:p>
    <w:p w14:paraId="61C65B09" w14:textId="77777777" w:rsidR="00363B94" w:rsidRPr="00353507" w:rsidRDefault="00363B94">
      <w:pPr>
        <w:pStyle w:val="CoverNormal24a"/>
      </w:pPr>
      <w:r>
        <w:rPr>
          <w:rStyle w:val="HideTWBExt"/>
          <w:noProof w:val="0"/>
        </w:rPr>
        <w:t>&lt;Commission&gt;</w:t>
      </w:r>
      <w:r>
        <w:rPr>
          <w:rStyle w:val="HideTWBInt"/>
        </w:rPr>
        <w:t>{INTA}</w:t>
      </w:r>
      <w:r>
        <w:t>Rahvusvahelise kaubanduse komisjon</w:t>
      </w:r>
      <w:r>
        <w:rPr>
          <w:rStyle w:val="HideTWBExt"/>
          <w:noProof w:val="0"/>
        </w:rPr>
        <w:t>&lt;/Commission&gt;</w:t>
      </w:r>
    </w:p>
    <w:p w14:paraId="119F512C" w14:textId="77777777" w:rsidR="00363B94" w:rsidRPr="00353507" w:rsidRDefault="00221685">
      <w:pPr>
        <w:pStyle w:val="CoverNormal24a"/>
      </w:pPr>
      <w:r>
        <w:t xml:space="preserve">Raportöör: </w:t>
      </w:r>
      <w:r>
        <w:rPr>
          <w:rStyle w:val="HideTWBExt"/>
          <w:noProof w:val="0"/>
        </w:rPr>
        <w:t>&lt;Depute&gt;</w:t>
      </w:r>
      <w:r>
        <w:t>André Rougé</w:t>
      </w:r>
      <w:r>
        <w:rPr>
          <w:rStyle w:val="HideTWBExt"/>
          <w:noProof w:val="0"/>
        </w:rPr>
        <w:t>&lt;/Depute&gt;</w:t>
      </w:r>
    </w:p>
    <w:p w14:paraId="27F9C3DA" w14:textId="77777777" w:rsidR="00B42885" w:rsidRPr="00353507" w:rsidRDefault="00B42885" w:rsidP="00B42885">
      <w:pPr>
        <w:pStyle w:val="CoverNormal"/>
      </w:pPr>
    </w:p>
    <w:p w14:paraId="33DB44E2" w14:textId="377BF7A2" w:rsidR="00221685" w:rsidRPr="00353507" w:rsidRDefault="00363B94" w:rsidP="00016E55">
      <w:r>
        <w:br w:type="page"/>
      </w:r>
      <w:r w:rsidR="00FD56E0">
        <w:lastRenderedPageBreak/>
        <w:fldChar w:fldCharType="begin"/>
      </w:r>
      <w:r w:rsidR="00FD56E0">
        <w:instrText xml:space="preserve"> TITLE  \* MERGEFORMAT </w:instrText>
      </w:r>
      <w:r w:rsidR="00FD56E0">
        <w:fldChar w:fldCharType="separate"/>
      </w:r>
      <w:r w:rsidR="00FD56E0">
        <w:t>PR_NLE-AP_Agreement</w:t>
      </w:r>
      <w:r w:rsidR="00FD56E0">
        <w:fldChar w:fldCharType="end"/>
      </w:r>
    </w:p>
    <w:p w14:paraId="7DEE5EE6" w14:textId="77777777" w:rsidR="00221685" w:rsidRPr="00353507" w:rsidRDefault="00221685" w:rsidP="00016E55"/>
    <w:p w14:paraId="3CBBA4BA" w14:textId="77777777" w:rsidR="00221685" w:rsidRPr="00353507" w:rsidRDefault="00221685" w:rsidP="00016E5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21685" w:rsidRPr="00353507" w14:paraId="15EE1C07" w14:textId="77777777">
        <w:tc>
          <w:tcPr>
            <w:tcW w:w="5811" w:type="dxa"/>
          </w:tcPr>
          <w:p w14:paraId="05AB4120" w14:textId="77777777" w:rsidR="00221685" w:rsidRPr="00353507" w:rsidRDefault="00221685" w:rsidP="00016E55">
            <w:pPr>
              <w:pStyle w:val="Lgendetitre"/>
            </w:pPr>
            <w:r>
              <w:t>Kasutatud tähised</w:t>
            </w:r>
          </w:p>
        </w:tc>
      </w:tr>
      <w:tr w:rsidR="00221685" w:rsidRPr="00353507" w14:paraId="32D3B0E6" w14:textId="77777777" w:rsidTr="007948A1">
        <w:trPr>
          <w:cantSplit/>
          <w:trHeight w:val="1944"/>
        </w:trPr>
        <w:tc>
          <w:tcPr>
            <w:tcW w:w="5811" w:type="dxa"/>
            <w:tcBorders>
              <w:bottom w:val="single" w:sz="4" w:space="0" w:color="auto"/>
            </w:tcBorders>
          </w:tcPr>
          <w:p w14:paraId="6AB6033F" w14:textId="77777777" w:rsidR="00221685" w:rsidRPr="00353507" w:rsidRDefault="00221685" w:rsidP="00016E55">
            <w:pPr>
              <w:pStyle w:val="Lgendesigne"/>
            </w:pPr>
            <w:r>
              <w:tab/>
              <w:t>*</w:t>
            </w:r>
            <w:r>
              <w:tab/>
              <w:t>nõuandemenetlus</w:t>
            </w:r>
          </w:p>
          <w:p w14:paraId="63A76565" w14:textId="77777777" w:rsidR="00221685" w:rsidRPr="00353507" w:rsidRDefault="00221685" w:rsidP="00016E55">
            <w:pPr>
              <w:pStyle w:val="Lgendesigne"/>
            </w:pPr>
            <w:r>
              <w:tab/>
              <w:t>***</w:t>
            </w:r>
            <w:r>
              <w:tab/>
              <w:t>nõusolekumenetlus</w:t>
            </w:r>
          </w:p>
          <w:p w14:paraId="27E9C7E8" w14:textId="77777777" w:rsidR="00221685" w:rsidRPr="00353507" w:rsidRDefault="00221685" w:rsidP="00016E55">
            <w:pPr>
              <w:pStyle w:val="Lgendesigne"/>
            </w:pPr>
            <w:r>
              <w:tab/>
              <w:t>***I</w:t>
            </w:r>
            <w:r>
              <w:tab/>
              <w:t>seadusandlik tavamenetlus (esimene lugemine)</w:t>
            </w:r>
          </w:p>
          <w:p w14:paraId="4EA6DE8E" w14:textId="77777777" w:rsidR="00221685" w:rsidRPr="00353507" w:rsidRDefault="00221685" w:rsidP="00016E55">
            <w:pPr>
              <w:pStyle w:val="Lgendesigne"/>
            </w:pPr>
            <w:r>
              <w:tab/>
              <w:t>***II</w:t>
            </w:r>
            <w:r>
              <w:tab/>
              <w:t>seadusandlik tavamenetlus (teine lugemine)</w:t>
            </w:r>
          </w:p>
          <w:p w14:paraId="72B4CE2A" w14:textId="77777777" w:rsidR="00221685" w:rsidRPr="00353507" w:rsidRDefault="00221685" w:rsidP="00016E55">
            <w:pPr>
              <w:pStyle w:val="Lgendesigne"/>
            </w:pPr>
            <w:r>
              <w:tab/>
              <w:t>***III</w:t>
            </w:r>
            <w:r>
              <w:tab/>
              <w:t>seadusandlik tavamenetlus (kolmas lugemine)</w:t>
            </w:r>
          </w:p>
          <w:p w14:paraId="1D5626A2" w14:textId="77777777" w:rsidR="00221685" w:rsidRPr="00353507" w:rsidRDefault="00221685" w:rsidP="00016E55">
            <w:pPr>
              <w:pStyle w:val="Lgendestandard"/>
            </w:pPr>
          </w:p>
          <w:p w14:paraId="0D14D49E" w14:textId="77777777" w:rsidR="00221685" w:rsidRPr="00353507" w:rsidRDefault="00221685" w:rsidP="00016E55">
            <w:pPr>
              <w:pStyle w:val="Lgendestandard"/>
            </w:pPr>
            <w:r>
              <w:t>(Märgitud menetlus põhineb õigusakti eelnõus esitatud õiguslikul alusel.)</w:t>
            </w:r>
          </w:p>
          <w:p w14:paraId="732D7AFA" w14:textId="77777777" w:rsidR="00221685" w:rsidRPr="00353507" w:rsidRDefault="00221685" w:rsidP="000F1972">
            <w:pPr>
              <w:pStyle w:val="Lgendestandard"/>
            </w:pPr>
          </w:p>
        </w:tc>
        <w:bookmarkStart w:id="0" w:name="_GoBack"/>
        <w:bookmarkEnd w:id="0"/>
      </w:tr>
    </w:tbl>
    <w:p w14:paraId="7E362691" w14:textId="77777777" w:rsidR="00221685" w:rsidRPr="00353507" w:rsidRDefault="00221685" w:rsidP="00016E55"/>
    <w:p w14:paraId="7E727FA9" w14:textId="77777777" w:rsidR="00363B94" w:rsidRPr="00353507" w:rsidRDefault="00363B94" w:rsidP="00613F2E">
      <w:pPr>
        <w:widowControl/>
        <w:tabs>
          <w:tab w:val="center" w:pos="4677"/>
        </w:tabs>
      </w:pPr>
    </w:p>
    <w:p w14:paraId="09986152" w14:textId="77777777" w:rsidR="00363B94" w:rsidRPr="00353507" w:rsidRDefault="00363B94">
      <w:pPr>
        <w:pStyle w:val="TOCHeading"/>
      </w:pPr>
      <w:r>
        <w:br w:type="page"/>
      </w:r>
      <w:r>
        <w:lastRenderedPageBreak/>
        <w:t>SISUKORD</w:t>
      </w:r>
    </w:p>
    <w:p w14:paraId="35DA420F" w14:textId="77777777" w:rsidR="00363B94" w:rsidRPr="00353507" w:rsidRDefault="00142056">
      <w:pPr>
        <w:pStyle w:val="TOCPage"/>
      </w:pPr>
      <w:r>
        <w:t>lk</w:t>
      </w:r>
    </w:p>
    <w:p w14:paraId="70027085" w14:textId="2C89BF6D" w:rsidR="00FD56E0" w:rsidRDefault="002030B2">
      <w:pPr>
        <w:pStyle w:val="TOC1"/>
        <w:tabs>
          <w:tab w:val="right" w:leader="dot" w:pos="9060"/>
        </w:tabs>
        <w:rPr>
          <w:rFonts w:asciiTheme="minorHAnsi" w:eastAsiaTheme="minorEastAsia" w:hAnsiTheme="minorHAnsi" w:cstheme="minorBidi"/>
          <w:noProof/>
          <w:sz w:val="22"/>
          <w:szCs w:val="22"/>
          <w:lang w:val="en-GB"/>
        </w:rPr>
      </w:pPr>
      <w:r w:rsidRPr="00353507">
        <w:rPr>
          <w:b/>
        </w:rPr>
        <w:fldChar w:fldCharType="begin"/>
      </w:r>
      <w:r w:rsidRPr="00353507">
        <w:rPr>
          <w:b/>
        </w:rPr>
        <w:instrText xml:space="preserve"> TOC \t "PageHeading</w:instrText>
      </w:r>
      <w:r w:rsidR="00FD56E0">
        <w:rPr>
          <w:b/>
        </w:rPr>
        <w:instrText>;</w:instrText>
      </w:r>
      <w:r w:rsidRPr="00353507">
        <w:rPr>
          <w:b/>
        </w:rPr>
        <w:instrText xml:space="preserve">1" </w:instrText>
      </w:r>
      <w:r w:rsidRPr="00353507">
        <w:rPr>
          <w:b/>
        </w:rPr>
        <w:fldChar w:fldCharType="separate"/>
      </w:r>
      <w:r w:rsidR="00FD56E0">
        <w:rPr>
          <w:noProof/>
        </w:rPr>
        <w:t>EUROOPA PARLAMENDI SEADUSANDLIKU RESOLUTSIOONI PROJEKT</w:t>
      </w:r>
      <w:r w:rsidR="00FD56E0">
        <w:rPr>
          <w:noProof/>
        </w:rPr>
        <w:tab/>
      </w:r>
      <w:r w:rsidR="00FD56E0">
        <w:rPr>
          <w:noProof/>
        </w:rPr>
        <w:fldChar w:fldCharType="begin"/>
      </w:r>
      <w:r w:rsidR="00FD56E0">
        <w:rPr>
          <w:noProof/>
        </w:rPr>
        <w:instrText xml:space="preserve"> PAGEREF _Toc27118566 \h </w:instrText>
      </w:r>
      <w:r w:rsidR="00FD56E0">
        <w:rPr>
          <w:noProof/>
        </w:rPr>
      </w:r>
      <w:r w:rsidR="00FD56E0">
        <w:rPr>
          <w:noProof/>
        </w:rPr>
        <w:fldChar w:fldCharType="separate"/>
      </w:r>
      <w:r w:rsidR="00FD56E0">
        <w:rPr>
          <w:noProof/>
        </w:rPr>
        <w:t>5</w:t>
      </w:r>
      <w:r w:rsidR="00FD56E0">
        <w:rPr>
          <w:noProof/>
        </w:rPr>
        <w:fldChar w:fldCharType="end"/>
      </w:r>
    </w:p>
    <w:p w14:paraId="28A3A3D7" w14:textId="702A1A6A" w:rsidR="00FD56E0" w:rsidRDefault="00FD56E0">
      <w:pPr>
        <w:pStyle w:val="TOC1"/>
        <w:tabs>
          <w:tab w:val="right" w:leader="dot" w:pos="9060"/>
        </w:tabs>
        <w:rPr>
          <w:rFonts w:asciiTheme="minorHAnsi" w:eastAsiaTheme="minorEastAsia" w:hAnsiTheme="minorHAnsi" w:cstheme="minorBidi"/>
          <w:noProof/>
          <w:sz w:val="22"/>
          <w:szCs w:val="22"/>
          <w:lang w:val="en-GB"/>
        </w:rPr>
      </w:pPr>
      <w:r w:rsidRPr="00696673">
        <w:rPr>
          <w:caps/>
          <w:noProof/>
        </w:rPr>
        <w:t>ARENGUKOMISJONI ARVAMUS</w:t>
      </w:r>
      <w:r>
        <w:rPr>
          <w:noProof/>
        </w:rPr>
        <w:tab/>
      </w:r>
      <w:r>
        <w:rPr>
          <w:noProof/>
        </w:rPr>
        <w:fldChar w:fldCharType="begin"/>
      </w:r>
      <w:r>
        <w:rPr>
          <w:noProof/>
        </w:rPr>
        <w:instrText xml:space="preserve"> PAGEREF _Toc27118567 \h </w:instrText>
      </w:r>
      <w:r>
        <w:rPr>
          <w:noProof/>
        </w:rPr>
      </w:r>
      <w:r>
        <w:rPr>
          <w:noProof/>
        </w:rPr>
        <w:fldChar w:fldCharType="separate"/>
      </w:r>
      <w:r>
        <w:rPr>
          <w:noProof/>
        </w:rPr>
        <w:t>6</w:t>
      </w:r>
      <w:r>
        <w:rPr>
          <w:noProof/>
        </w:rPr>
        <w:fldChar w:fldCharType="end"/>
      </w:r>
    </w:p>
    <w:p w14:paraId="28D13CF5" w14:textId="49D1A31B" w:rsidR="00FD56E0" w:rsidRDefault="00FD56E0">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_Toc27118568 \h </w:instrText>
      </w:r>
      <w:r>
        <w:rPr>
          <w:noProof/>
        </w:rPr>
      </w:r>
      <w:r>
        <w:rPr>
          <w:noProof/>
        </w:rPr>
        <w:fldChar w:fldCharType="separate"/>
      </w:r>
      <w:r>
        <w:rPr>
          <w:noProof/>
        </w:rPr>
        <w:t>9</w:t>
      </w:r>
      <w:r>
        <w:rPr>
          <w:noProof/>
        </w:rPr>
        <w:fldChar w:fldCharType="end"/>
      </w:r>
    </w:p>
    <w:p w14:paraId="7E1C5246" w14:textId="4B47F1B1" w:rsidR="00FD56E0" w:rsidRDefault="00FD56E0">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_Toc27118569 \h </w:instrText>
      </w:r>
      <w:r>
        <w:rPr>
          <w:noProof/>
        </w:rPr>
      </w:r>
      <w:r>
        <w:rPr>
          <w:noProof/>
        </w:rPr>
        <w:fldChar w:fldCharType="separate"/>
      </w:r>
      <w:r>
        <w:rPr>
          <w:noProof/>
        </w:rPr>
        <w:t>10</w:t>
      </w:r>
      <w:r>
        <w:rPr>
          <w:noProof/>
        </w:rPr>
        <w:fldChar w:fldCharType="end"/>
      </w:r>
    </w:p>
    <w:p w14:paraId="6E021403" w14:textId="386AB083" w:rsidR="004E1650" w:rsidRPr="00353507" w:rsidRDefault="002030B2" w:rsidP="002030B2">
      <w:r w:rsidRPr="00353507">
        <w:rPr>
          <w:b/>
        </w:rPr>
        <w:fldChar w:fldCharType="end"/>
      </w:r>
    </w:p>
    <w:p w14:paraId="60C6BA96" w14:textId="77777777" w:rsidR="00363B94" w:rsidRPr="00353507" w:rsidRDefault="00363B94" w:rsidP="0006167F">
      <w:pPr>
        <w:pStyle w:val="PageHeading"/>
      </w:pPr>
      <w:r>
        <w:br w:type="page"/>
      </w:r>
      <w:r>
        <w:lastRenderedPageBreak/>
        <w:br w:type="page"/>
      </w:r>
      <w:bookmarkStart w:id="1" w:name="_Toc22114991"/>
      <w:bookmarkStart w:id="2" w:name="_Toc27118566"/>
      <w:r>
        <w:t>EUROOPA PARLAMENDI SEADUSANDLIKU RESOLUTSIOONI PROJEKT</w:t>
      </w:r>
      <w:bookmarkEnd w:id="1"/>
      <w:bookmarkEnd w:id="2"/>
    </w:p>
    <w:p w14:paraId="42F1044D" w14:textId="7D65007B" w:rsidR="00363B94" w:rsidRPr="00353507" w:rsidRDefault="00A373F2">
      <w:pPr>
        <w:pStyle w:val="NormalBold"/>
      </w:pPr>
      <w:r>
        <w:t xml:space="preserve">mis käsitleb nõukogu otsuse eelnõu Saalomoni saarte ühinemise kohta ühelt poolt Euroopa Ühenduse ja teiselt poolt Vaikse ookeani piirkonna riikide vahelise majanduspartnerluse vahelepinguga </w:t>
      </w:r>
    </w:p>
    <w:p w14:paraId="333EE8D2" w14:textId="1540B2D7" w:rsidR="00363B94" w:rsidRPr="00353507" w:rsidRDefault="00142056">
      <w:pPr>
        <w:pStyle w:val="NormalBold12a"/>
      </w:pPr>
      <w:r>
        <w:t>(09405/2019 – C9-0010/2019 – 2019/0099(NLE))</w:t>
      </w:r>
    </w:p>
    <w:p w14:paraId="0F769AE1" w14:textId="65CB9E2F" w:rsidR="00363B94" w:rsidRDefault="00142056" w:rsidP="00A17AC7">
      <w:pPr>
        <w:pStyle w:val="NormalBold"/>
        <w:spacing w:after="240"/>
      </w:pPr>
      <w:r>
        <w:t>(Nõusolek)</w:t>
      </w:r>
    </w:p>
    <w:p w14:paraId="1AA964B6" w14:textId="011C55C6" w:rsidR="00A373F2" w:rsidRPr="00A373F2" w:rsidRDefault="00A373F2" w:rsidP="00A17AC7">
      <w:pPr>
        <w:pStyle w:val="NormalBold"/>
        <w:spacing w:after="240"/>
        <w:rPr>
          <w:b w:val="0"/>
          <w:i/>
        </w:rPr>
      </w:pPr>
      <w:r>
        <w:rPr>
          <w:b w:val="0"/>
          <w:i/>
        </w:rPr>
        <w:t>Euroopa Parlament,</w:t>
      </w:r>
    </w:p>
    <w:p w14:paraId="7427E365" w14:textId="77777777" w:rsidR="00A373F2" w:rsidRPr="006F09E8" w:rsidRDefault="00A373F2" w:rsidP="00A373F2">
      <w:pPr>
        <w:pStyle w:val="Normal12Hanging"/>
        <w:rPr>
          <w:szCs w:val="24"/>
        </w:rPr>
      </w:pPr>
      <w:r>
        <w:t>–</w:t>
      </w:r>
      <w:r>
        <w:tab/>
        <w:t>võttes arvesse nõukogu otsuse eelnõu (09405/2019),</w:t>
      </w:r>
    </w:p>
    <w:p w14:paraId="394B82E4" w14:textId="77777777" w:rsidR="00A373F2" w:rsidRPr="006F09E8" w:rsidRDefault="00A373F2" w:rsidP="00A373F2">
      <w:pPr>
        <w:pStyle w:val="Normal12Hanging"/>
        <w:rPr>
          <w:szCs w:val="24"/>
        </w:rPr>
      </w:pPr>
      <w:r>
        <w:t>–</w:t>
      </w:r>
      <w:r>
        <w:tab/>
        <w:t>võttes arvesse nõusoleku taotlust, mille nõukogu esitas vastavalt Euroopa Liidu toimimise lepingu artikli 207 lõikele 3, artikli 207 lõike 4 esimesele lõigule ja artikli 218 lõike 6 teise lõigu punkti a alapunktile v (C9-0010/2019),</w:t>
      </w:r>
    </w:p>
    <w:p w14:paraId="20E93F92" w14:textId="77777777" w:rsidR="00A373F2" w:rsidRPr="006F09E8" w:rsidRDefault="00A373F2" w:rsidP="00A373F2">
      <w:pPr>
        <w:pStyle w:val="Normal12Hanging"/>
        <w:rPr>
          <w:bCs/>
          <w:color w:val="171717"/>
          <w:szCs w:val="24"/>
        </w:rPr>
      </w:pPr>
      <w:r>
        <w:t>–</w:t>
      </w:r>
      <w:r>
        <w:tab/>
        <w:t>võttes arvesse oma 4. oktoobri 2016. aasta resolutsiooni AKV-ELi suhete tuleviku kohta pärast 2020. aastat</w:t>
      </w:r>
      <w:r w:rsidRPr="006F09E8">
        <w:rPr>
          <w:rStyle w:val="FootnoteReference"/>
          <w:bCs/>
          <w:color w:val="171717"/>
          <w:szCs w:val="24"/>
        </w:rPr>
        <w:footnoteReference w:id="1"/>
      </w:r>
      <w:r>
        <w:t>,</w:t>
      </w:r>
    </w:p>
    <w:p w14:paraId="2F38763E" w14:textId="77777777" w:rsidR="00A373F2" w:rsidRPr="006F09E8" w:rsidRDefault="00A373F2" w:rsidP="00A373F2">
      <w:pPr>
        <w:pStyle w:val="Normal12Hanging"/>
        <w:rPr>
          <w:bCs/>
          <w:color w:val="171717"/>
          <w:szCs w:val="24"/>
        </w:rPr>
      </w:pPr>
      <w:r>
        <w:t>–</w:t>
      </w:r>
      <w:r>
        <w:tab/>
      </w:r>
      <w:r>
        <w:rPr>
          <w:bCs/>
          <w:color w:val="171717"/>
          <w:szCs w:val="24"/>
        </w:rPr>
        <w:t>võttes arvesse oma 19. jaanuari 2011. aasta resolutsiooni EÜ ja Vaikse ookeani piirkonna riikide vahelise majanduspartnerluse vahelepingu kohta</w:t>
      </w:r>
      <w:r w:rsidRPr="006F09E8">
        <w:rPr>
          <w:rStyle w:val="FootnoteReference"/>
          <w:bCs/>
          <w:color w:val="171717"/>
          <w:szCs w:val="24"/>
        </w:rPr>
        <w:footnoteReference w:id="2"/>
      </w:r>
      <w:r>
        <w:rPr>
          <w:bCs/>
          <w:color w:val="171717"/>
          <w:szCs w:val="24"/>
        </w:rPr>
        <w:t>,</w:t>
      </w:r>
    </w:p>
    <w:p w14:paraId="241CF6D3" w14:textId="77777777" w:rsidR="00A373F2" w:rsidRPr="006F09E8" w:rsidRDefault="00A373F2" w:rsidP="00A373F2">
      <w:pPr>
        <w:pStyle w:val="Normal12Hanging"/>
        <w:rPr>
          <w:szCs w:val="24"/>
        </w:rPr>
      </w:pPr>
      <w:r>
        <w:t>–</w:t>
      </w:r>
      <w:r>
        <w:tab/>
        <w:t>võttes arvesse Cotonous 23. juunil 2000. aastal allkirjastatud koostöölepingut ühelt poolt Aafrika, Kariibi mere ja Vaikse ookeani piirkonna riikide rühma (edaspidi „AKV riigid“) ning teiselt poolt Euroopa Ühenduse ja selle liikmesriikide vahel (edaspidi „Cotonou leping“),</w:t>
      </w:r>
    </w:p>
    <w:p w14:paraId="0635CF61" w14:textId="77777777" w:rsidR="00A373F2" w:rsidRPr="006F09E8" w:rsidRDefault="00A373F2" w:rsidP="00A373F2">
      <w:pPr>
        <w:pStyle w:val="Normal12Hanging"/>
      </w:pPr>
      <w:r>
        <w:t>–</w:t>
      </w:r>
      <w:r>
        <w:tab/>
        <w:t>võttes arvesse kodukorra artikli 105 lõikeid 1 ja 4 ning artikli 114 lõiget 7,</w:t>
      </w:r>
    </w:p>
    <w:p w14:paraId="59615DBB" w14:textId="77777777" w:rsidR="00A373F2" w:rsidRPr="006F09E8" w:rsidRDefault="00A373F2" w:rsidP="00A373F2">
      <w:pPr>
        <w:pStyle w:val="Normal12Hanging"/>
      </w:pPr>
      <w:r>
        <w:t>–</w:t>
      </w:r>
      <w:r>
        <w:tab/>
        <w:t>võttes arvesse arengukomisjoni arvamust,</w:t>
      </w:r>
    </w:p>
    <w:p w14:paraId="0755B032" w14:textId="77777777" w:rsidR="00A373F2" w:rsidRPr="006F09E8" w:rsidRDefault="00A373F2" w:rsidP="00A373F2">
      <w:pPr>
        <w:pStyle w:val="Normal12Hanging"/>
        <w:rPr>
          <w:szCs w:val="24"/>
        </w:rPr>
      </w:pPr>
      <w:r>
        <w:t>–</w:t>
      </w:r>
      <w:r>
        <w:tab/>
        <w:t>võttes arvesse rahvusvahelise kaubanduse komisjoni soovitust (A9-0050/2019),</w:t>
      </w:r>
    </w:p>
    <w:p w14:paraId="7D5518CB" w14:textId="77777777" w:rsidR="00A373F2" w:rsidRPr="006F09E8" w:rsidRDefault="00A373F2" w:rsidP="00A373F2">
      <w:pPr>
        <w:pStyle w:val="NormalHanging12a"/>
        <w:rPr>
          <w:szCs w:val="24"/>
        </w:rPr>
      </w:pPr>
      <w:r>
        <w:t xml:space="preserve">1. </w:t>
      </w:r>
      <w:r>
        <w:tab/>
        <w:t>annab nõusoleku Saalomoni saarte ühinemiseks lepinguga;</w:t>
      </w:r>
    </w:p>
    <w:p w14:paraId="543B1606" w14:textId="031BFF0A" w:rsidR="00A373F2" w:rsidRDefault="00A373F2" w:rsidP="00A373F2">
      <w:pPr>
        <w:pStyle w:val="Normal12Hanging"/>
      </w:pPr>
      <w:r>
        <w:t>2.</w:t>
      </w:r>
      <w:r>
        <w:tab/>
        <w:t>teeb presidendile ülesandeks edastada Euroopa Parlamendi seisukoht nõukogule, komisjonile, liikmesriikide valitsustele ja parlamentidele ning Saalomoni saarte valitsusele ja parlamendile.</w:t>
      </w:r>
    </w:p>
    <w:p w14:paraId="029998E0" w14:textId="77777777" w:rsidR="00B92BEE" w:rsidRDefault="00B92BEE">
      <w:pPr>
        <w:widowControl/>
        <w:sectPr w:rsidR="00B92BEE" w:rsidSect="00B92BE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5F8C7C46" w14:textId="598A8BE9" w:rsidR="00B92BEE" w:rsidRDefault="00B92BEE">
      <w:pPr>
        <w:widowControl/>
      </w:pPr>
    </w:p>
    <w:p w14:paraId="7B7A73E1" w14:textId="7F82848A" w:rsidR="00B92BEE" w:rsidRPr="00850F0D" w:rsidRDefault="00B92BEE" w:rsidP="00B92BEE"/>
    <w:p w14:paraId="23BC73EE" w14:textId="77777777" w:rsidR="00B92BEE" w:rsidRPr="00850F0D" w:rsidRDefault="00B92BEE" w:rsidP="00B92BEE">
      <w:pPr>
        <w:pStyle w:val="Normal24a"/>
      </w:pPr>
      <w:r w:rsidRPr="00850F0D">
        <w:rPr>
          <w:rStyle w:val="HideTWBExt"/>
          <w:noProof w:val="0"/>
        </w:rPr>
        <w:t>&lt;Date&gt;</w:t>
      </w:r>
      <w:r w:rsidRPr="00850F0D">
        <w:rPr>
          <w:rStyle w:val="HideTWBInt"/>
        </w:rPr>
        <w:t>{03/12/2019}</w:t>
      </w:r>
      <w:r w:rsidRPr="00850F0D">
        <w:t>3.12.2019</w:t>
      </w:r>
      <w:r w:rsidRPr="00850F0D">
        <w:rPr>
          <w:rStyle w:val="HideTWBExt"/>
          <w:noProof w:val="0"/>
        </w:rPr>
        <w:t>&lt;/Date&gt;</w:t>
      </w:r>
    </w:p>
    <w:p w14:paraId="26EC572C" w14:textId="7A97682B" w:rsidR="00B92BEE" w:rsidRPr="00850F0D" w:rsidRDefault="00B92BEE" w:rsidP="00B92BEE">
      <w:pPr>
        <w:pStyle w:val="PageHeading"/>
      </w:pPr>
      <w:r w:rsidRPr="00850F0D">
        <w:rPr>
          <w:rStyle w:val="HideTWBExt"/>
          <w:noProof w:val="0"/>
        </w:rPr>
        <w:t>&lt;CommissionResp&gt;</w:t>
      </w:r>
      <w:bookmarkStart w:id="3" w:name="OpinionToc_1"/>
      <w:bookmarkStart w:id="4" w:name="_Toc27118567"/>
      <w:r w:rsidRPr="00B92BEE">
        <w:rPr>
          <w:caps/>
        </w:rPr>
        <w:t>ARENGUKOMISJONI ARVAMUS</w:t>
      </w:r>
      <w:bookmarkEnd w:id="3"/>
      <w:bookmarkEnd w:id="4"/>
      <w:r w:rsidRPr="00850F0D">
        <w:rPr>
          <w:rStyle w:val="HideTWBExt"/>
          <w:noProof w:val="0"/>
        </w:rPr>
        <w:t>&lt;/CommissionResp&gt;</w:t>
      </w:r>
    </w:p>
    <w:p w14:paraId="53D8F080" w14:textId="1E73B9DE" w:rsidR="00B92BEE" w:rsidRPr="00850F0D" w:rsidRDefault="00B92BEE" w:rsidP="00B92BEE">
      <w:pPr>
        <w:pStyle w:val="Normal12a"/>
      </w:pPr>
      <w:r w:rsidRPr="00850F0D">
        <w:rPr>
          <w:rStyle w:val="HideTWBExt"/>
          <w:noProof w:val="0"/>
        </w:rPr>
        <w:t>&lt;CommissionInt&gt;</w:t>
      </w:r>
      <w:r>
        <w:t>arengukomisjonile</w:t>
      </w:r>
      <w:r w:rsidRPr="00850F0D">
        <w:rPr>
          <w:rStyle w:val="HideTWBExt"/>
          <w:noProof w:val="0"/>
        </w:rPr>
        <w:t>&lt;/CommissionInt&gt;</w:t>
      </w:r>
    </w:p>
    <w:p w14:paraId="448F3D36" w14:textId="77777777" w:rsidR="00B92BEE" w:rsidRPr="00850F0D" w:rsidRDefault="00B92BEE" w:rsidP="00B92BEE">
      <w:r w:rsidRPr="00850F0D">
        <w:rPr>
          <w:rStyle w:val="HideTWBExt"/>
          <w:noProof w:val="0"/>
        </w:rPr>
        <w:t>&lt;Titre&gt;</w:t>
      </w:r>
      <w:r w:rsidRPr="00850F0D">
        <w:t>mis käsitleb nõukogu otsuse eelnõu Saalomoni saarte ühinemise kohta ühelt poolt Euroopa Ühenduse ja teiselt poolt Vaikse ookeani piirkonna riikide vahelise majanduspartnerluse vahelepinguga</w:t>
      </w:r>
      <w:r w:rsidRPr="00850F0D">
        <w:rPr>
          <w:rStyle w:val="HideTWBExt"/>
          <w:noProof w:val="0"/>
        </w:rPr>
        <w:t>&lt;/Titre&gt;</w:t>
      </w:r>
    </w:p>
    <w:p w14:paraId="462C0ADF" w14:textId="77777777" w:rsidR="00B92BEE" w:rsidRPr="00850F0D" w:rsidRDefault="00B92BEE" w:rsidP="00B92BEE">
      <w:pPr>
        <w:pStyle w:val="Normal12a"/>
      </w:pPr>
      <w:r w:rsidRPr="00850F0D">
        <w:rPr>
          <w:rStyle w:val="HideTWBExt"/>
          <w:noProof w:val="0"/>
        </w:rPr>
        <w:t>&lt;DocRef&gt;</w:t>
      </w:r>
      <w:r w:rsidRPr="00850F0D">
        <w:t>(09405/2019 – C9</w:t>
      </w:r>
      <w:r w:rsidRPr="00850F0D">
        <w:noBreakHyphen/>
        <w:t>0010/2019 – 2019/0099(NLE))</w:t>
      </w:r>
      <w:r w:rsidRPr="00850F0D">
        <w:rPr>
          <w:rStyle w:val="HideTWBExt"/>
          <w:noProof w:val="0"/>
        </w:rPr>
        <w:t>&lt;/DocRef&gt;</w:t>
      </w:r>
    </w:p>
    <w:p w14:paraId="22A9E714" w14:textId="77777777" w:rsidR="00B92BEE" w:rsidRPr="00850F0D" w:rsidRDefault="00B92BEE" w:rsidP="00B92BEE">
      <w:pPr>
        <w:pStyle w:val="Normal24a"/>
      </w:pPr>
      <w:r w:rsidRPr="00850F0D">
        <w:t xml:space="preserve">Arvamuse koostaja: </w:t>
      </w:r>
      <w:r w:rsidRPr="00850F0D">
        <w:rPr>
          <w:rStyle w:val="HideTWBExt"/>
          <w:noProof w:val="0"/>
        </w:rPr>
        <w:t>&lt;Depute&gt;</w:t>
      </w:r>
      <w:r w:rsidRPr="00850F0D">
        <w:t>Tomas Tobé</w:t>
      </w:r>
      <w:r w:rsidRPr="00850F0D">
        <w:rPr>
          <w:rStyle w:val="HideTWBExt"/>
          <w:noProof w:val="0"/>
        </w:rPr>
        <w:t>&lt;/Depute&gt;</w:t>
      </w:r>
    </w:p>
    <w:p w14:paraId="6B12AA7A" w14:textId="5D966FB5" w:rsidR="00B92BEE" w:rsidRPr="00850F0D" w:rsidRDefault="00B92BEE" w:rsidP="0070700C">
      <w:pPr>
        <w:widowControl/>
        <w:tabs>
          <w:tab w:val="center" w:pos="4677"/>
        </w:tabs>
      </w:pPr>
    </w:p>
    <w:p w14:paraId="4622FDB6" w14:textId="30E2C9CF" w:rsidR="00B92BEE" w:rsidRPr="00850F0D" w:rsidRDefault="00B92BEE" w:rsidP="0070700C">
      <w:pPr>
        <w:pStyle w:val="PageHeadingNotTOC"/>
      </w:pPr>
    </w:p>
    <w:p w14:paraId="476BFE77" w14:textId="77777777" w:rsidR="00B92BEE" w:rsidRPr="00850F0D" w:rsidRDefault="00B92BEE" w:rsidP="0070700C">
      <w:pPr>
        <w:pStyle w:val="Normal12a"/>
      </w:pPr>
      <w:r w:rsidRPr="00850F0D">
        <w:t>Arengukomisjon palub vastutaval rahvusvahelise kaubanduse komisjonil anda soovituse kiita heaks nõukogu otsuse eelnõu Saalomoni saarte ühinemise kohta ühelt poolt Euroopa Ühenduse ja teiselt poolt Vaikse ookeani piirkonna riikide vahelise majanduspartnerluse vahelepinguga.</w:t>
      </w:r>
    </w:p>
    <w:p w14:paraId="150E02C9" w14:textId="77777777" w:rsidR="00B92BEE" w:rsidRPr="00850F0D" w:rsidRDefault="00B92BEE" w:rsidP="0070700C">
      <w:r w:rsidRPr="00850F0D">
        <w:br w:type="page"/>
      </w:r>
    </w:p>
    <w:p w14:paraId="558D8D8B" w14:textId="77777777" w:rsidR="00B92BEE" w:rsidRPr="00850F0D" w:rsidRDefault="00B92BEE" w:rsidP="0070700C">
      <w:pPr>
        <w:pStyle w:val="PageHeadingNotTOC"/>
      </w:pPr>
      <w:r w:rsidRPr="00850F0D">
        <w:t>NÕUANDVA KOMISJONI MENETLUS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92BEE" w:rsidRPr="00850F0D" w14:paraId="068D94EC"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7BF400" w14:textId="77777777" w:rsidR="00B92BEE" w:rsidRPr="00850F0D" w:rsidRDefault="00B92BEE" w:rsidP="00A715C2">
            <w:pPr>
              <w:autoSpaceDE w:val="0"/>
              <w:autoSpaceDN w:val="0"/>
              <w:adjustRightInd w:val="0"/>
              <w:rPr>
                <w:b/>
                <w:bCs/>
                <w:color w:val="000000"/>
                <w:sz w:val="20"/>
              </w:rPr>
            </w:pPr>
            <w:r w:rsidRPr="00850F0D">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4C6A0F" w14:textId="77777777" w:rsidR="00B92BEE" w:rsidRPr="00850F0D" w:rsidRDefault="00B92BEE" w:rsidP="00A715C2">
            <w:pPr>
              <w:autoSpaceDE w:val="0"/>
              <w:autoSpaceDN w:val="0"/>
              <w:adjustRightInd w:val="0"/>
              <w:rPr>
                <w:color w:val="000000"/>
                <w:sz w:val="20"/>
              </w:rPr>
            </w:pPr>
            <w:r w:rsidRPr="00850F0D">
              <w:rPr>
                <w:color w:val="000000"/>
                <w:sz w:val="20"/>
              </w:rPr>
              <w:t>Saalomoni saarte ühinemine ühelt poolt Euroopa Ühenduse ja teiselt poolt Vaikse ookeani piirkonna riikide vahelise majanduspartnerluse vahelepinguga</w:t>
            </w:r>
          </w:p>
        </w:tc>
      </w:tr>
      <w:tr w:rsidR="00B92BEE" w:rsidRPr="00850F0D" w14:paraId="75EA72CF" w14:textId="77777777" w:rsidTr="00A715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096E28D" w14:textId="77777777" w:rsidR="00B92BEE" w:rsidRPr="00850F0D" w:rsidRDefault="00B92BEE" w:rsidP="00A715C2">
            <w:pPr>
              <w:autoSpaceDE w:val="0"/>
              <w:autoSpaceDN w:val="0"/>
              <w:adjustRightInd w:val="0"/>
              <w:rPr>
                <w:b/>
                <w:bCs/>
                <w:color w:val="000000"/>
                <w:sz w:val="20"/>
              </w:rPr>
            </w:pPr>
            <w:r w:rsidRPr="00850F0D">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7DF345" w14:textId="77777777" w:rsidR="00B92BEE" w:rsidRPr="00850F0D" w:rsidRDefault="00B92BEE" w:rsidP="00A715C2">
            <w:pPr>
              <w:autoSpaceDE w:val="0"/>
              <w:autoSpaceDN w:val="0"/>
              <w:adjustRightInd w:val="0"/>
              <w:rPr>
                <w:color w:val="000000"/>
                <w:sz w:val="20"/>
              </w:rPr>
            </w:pPr>
            <w:r w:rsidRPr="00850F0D">
              <w:rPr>
                <w:color w:val="000000"/>
                <w:sz w:val="20"/>
              </w:rPr>
              <w:t>09405/2019 – C9-0010/2019 – 2019/0099(NLE)</w:t>
            </w:r>
          </w:p>
        </w:tc>
      </w:tr>
      <w:tr w:rsidR="00B92BEE" w:rsidRPr="00850F0D" w14:paraId="1219FC9F"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436536" w14:textId="77777777" w:rsidR="00B92BEE" w:rsidRPr="00850F0D" w:rsidRDefault="00B92BEE" w:rsidP="00A715C2">
            <w:pPr>
              <w:autoSpaceDE w:val="0"/>
              <w:autoSpaceDN w:val="0"/>
              <w:adjustRightInd w:val="0"/>
              <w:rPr>
                <w:b/>
                <w:bCs/>
                <w:color w:val="000000"/>
                <w:sz w:val="20"/>
              </w:rPr>
            </w:pPr>
            <w:r w:rsidRPr="00850F0D">
              <w:rPr>
                <w:b/>
                <w:bCs/>
                <w:color w:val="000000"/>
                <w:sz w:val="20"/>
              </w:rPr>
              <w:t>Vastutav komisjon</w:t>
            </w:r>
          </w:p>
          <w:p w14:paraId="3A8EA5C1" w14:textId="77777777" w:rsidR="00B92BEE" w:rsidRPr="00850F0D" w:rsidRDefault="00B92BEE" w:rsidP="00A715C2">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79AE7D" w14:textId="77777777" w:rsidR="00B92BEE" w:rsidRPr="00850F0D" w:rsidRDefault="00B92BEE" w:rsidP="00A715C2">
            <w:pPr>
              <w:autoSpaceDE w:val="0"/>
              <w:autoSpaceDN w:val="0"/>
              <w:adjustRightInd w:val="0"/>
              <w:rPr>
                <w:color w:val="000000"/>
                <w:sz w:val="20"/>
              </w:rPr>
            </w:pPr>
            <w:r w:rsidRPr="00850F0D">
              <w:rPr>
                <w:color w:val="000000"/>
                <w:sz w:val="20"/>
              </w:rPr>
              <w:t>INTA</w:t>
            </w:r>
          </w:p>
          <w:p w14:paraId="1027AEEE" w14:textId="77777777" w:rsidR="00B92BEE" w:rsidRPr="00850F0D" w:rsidRDefault="00B92BEE" w:rsidP="00A715C2">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6E98CE"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E90773"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CFC734" w14:textId="77777777" w:rsidR="00B92BEE" w:rsidRPr="00850F0D" w:rsidRDefault="00B92BEE" w:rsidP="00A715C2">
            <w:pPr>
              <w:autoSpaceDE w:val="0"/>
              <w:autoSpaceDN w:val="0"/>
              <w:adjustRightInd w:val="0"/>
              <w:rPr>
                <w:rFonts w:ascii="sans-serif" w:hAnsi="sans-serif" w:cs="sans-serif"/>
                <w:color w:val="000000"/>
                <w:szCs w:val="24"/>
              </w:rPr>
            </w:pPr>
          </w:p>
        </w:tc>
      </w:tr>
      <w:tr w:rsidR="00B92BEE" w:rsidRPr="00850F0D" w14:paraId="3C3B2D09"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FD145D" w14:textId="77777777" w:rsidR="00B92BEE" w:rsidRPr="00850F0D" w:rsidRDefault="00B92BEE" w:rsidP="00A715C2">
            <w:pPr>
              <w:autoSpaceDE w:val="0"/>
              <w:autoSpaceDN w:val="0"/>
              <w:adjustRightInd w:val="0"/>
              <w:rPr>
                <w:b/>
                <w:bCs/>
                <w:color w:val="000000"/>
                <w:sz w:val="20"/>
              </w:rPr>
            </w:pPr>
            <w:r w:rsidRPr="00850F0D">
              <w:rPr>
                <w:b/>
                <w:bCs/>
                <w:color w:val="000000"/>
                <w:sz w:val="20"/>
              </w:rPr>
              <w:t>Arvamuse esitajad</w:t>
            </w:r>
          </w:p>
          <w:p w14:paraId="4D02FAE4" w14:textId="77777777" w:rsidR="00B92BEE" w:rsidRPr="00850F0D" w:rsidRDefault="00B92BEE" w:rsidP="00A715C2">
            <w:pPr>
              <w:autoSpaceDE w:val="0"/>
              <w:autoSpaceDN w:val="0"/>
              <w:adjustRightInd w:val="0"/>
              <w:rPr>
                <w:color w:val="000000"/>
                <w:sz w:val="20"/>
              </w:rPr>
            </w:pPr>
            <w:r>
              <w:rPr>
                <w:color w:val="000000"/>
                <w:sz w:val="20"/>
              </w:rPr>
              <w:t xml:space="preserve"> </w:t>
            </w:r>
            <w:r w:rsidRPr="00850F0D">
              <w:rPr>
                <w:color w:val="000000"/>
                <w:sz w:val="20"/>
              </w:rPr>
              <w:t>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5FE522" w14:textId="77777777" w:rsidR="00B92BEE" w:rsidRPr="00850F0D" w:rsidRDefault="00B92BEE" w:rsidP="00A715C2">
            <w:pPr>
              <w:autoSpaceDE w:val="0"/>
              <w:autoSpaceDN w:val="0"/>
              <w:adjustRightInd w:val="0"/>
              <w:rPr>
                <w:color w:val="000000"/>
                <w:sz w:val="20"/>
              </w:rPr>
            </w:pPr>
            <w:r w:rsidRPr="00850F0D">
              <w:rPr>
                <w:color w:val="000000"/>
                <w:sz w:val="20"/>
              </w:rPr>
              <w:t>DEVE</w:t>
            </w:r>
          </w:p>
          <w:p w14:paraId="27E5F6D6" w14:textId="77777777" w:rsidR="00B92BEE" w:rsidRPr="00850F0D" w:rsidRDefault="00B92BEE" w:rsidP="00A715C2">
            <w:pPr>
              <w:autoSpaceDE w:val="0"/>
              <w:autoSpaceDN w:val="0"/>
              <w:adjustRightInd w:val="0"/>
              <w:rPr>
                <w:color w:val="000000"/>
                <w:sz w:val="20"/>
              </w:rPr>
            </w:pPr>
            <w:r w:rsidRPr="00850F0D">
              <w:rPr>
                <w:color w:val="000000"/>
                <w:sz w:val="20"/>
              </w:rPr>
              <w:t>15.7.2019</w:t>
            </w:r>
          </w:p>
        </w:tc>
      </w:tr>
      <w:tr w:rsidR="00B92BEE" w:rsidRPr="00850F0D" w14:paraId="425CEC98"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3B7C13" w14:textId="77777777" w:rsidR="00B92BEE" w:rsidRPr="00850F0D" w:rsidRDefault="00B92BEE" w:rsidP="00A715C2">
            <w:pPr>
              <w:autoSpaceDE w:val="0"/>
              <w:autoSpaceDN w:val="0"/>
              <w:adjustRightInd w:val="0"/>
              <w:rPr>
                <w:b/>
                <w:bCs/>
                <w:color w:val="000000"/>
                <w:sz w:val="20"/>
              </w:rPr>
            </w:pPr>
            <w:r w:rsidRPr="00850F0D">
              <w:rPr>
                <w:b/>
                <w:bCs/>
                <w:color w:val="000000"/>
                <w:sz w:val="20"/>
              </w:rPr>
              <w:t>Raportöör</w:t>
            </w:r>
          </w:p>
          <w:p w14:paraId="1613BB86" w14:textId="77777777" w:rsidR="00B92BEE" w:rsidRPr="00850F0D" w:rsidRDefault="00B92BEE" w:rsidP="00A715C2">
            <w:pPr>
              <w:autoSpaceDE w:val="0"/>
              <w:autoSpaceDN w:val="0"/>
              <w:adjustRightInd w:val="0"/>
              <w:rPr>
                <w:color w:val="000000"/>
                <w:sz w:val="20"/>
              </w:rPr>
            </w:pPr>
            <w:r>
              <w:rPr>
                <w:color w:val="000000"/>
                <w:sz w:val="20"/>
              </w:rPr>
              <w:t xml:space="preserve"> </w:t>
            </w:r>
            <w:r w:rsidRPr="00850F0D">
              <w:rPr>
                <w:color w:val="000000"/>
                <w:sz w:val="20"/>
              </w:rPr>
              <w:t>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0DB642" w14:textId="77777777" w:rsidR="00B92BEE" w:rsidRPr="00850F0D" w:rsidRDefault="00B92BEE" w:rsidP="00A715C2">
            <w:pPr>
              <w:autoSpaceDE w:val="0"/>
              <w:autoSpaceDN w:val="0"/>
              <w:adjustRightInd w:val="0"/>
              <w:rPr>
                <w:color w:val="000000"/>
                <w:sz w:val="20"/>
              </w:rPr>
            </w:pPr>
            <w:r w:rsidRPr="00850F0D">
              <w:rPr>
                <w:color w:val="000000"/>
                <w:sz w:val="20"/>
              </w:rPr>
              <w:t>Tomas Tobé</w:t>
            </w:r>
          </w:p>
          <w:p w14:paraId="3F15CCC1" w14:textId="77777777" w:rsidR="00B92BEE" w:rsidRPr="00850F0D" w:rsidRDefault="00B92BEE" w:rsidP="00A715C2">
            <w:pPr>
              <w:autoSpaceDE w:val="0"/>
              <w:autoSpaceDN w:val="0"/>
              <w:adjustRightInd w:val="0"/>
              <w:rPr>
                <w:color w:val="000000"/>
                <w:sz w:val="20"/>
              </w:rPr>
            </w:pPr>
            <w:r w:rsidRPr="00850F0D">
              <w:rPr>
                <w:color w:val="000000"/>
                <w:sz w:val="20"/>
              </w:rPr>
              <w:t>22.10.2019</w:t>
            </w:r>
          </w:p>
        </w:tc>
      </w:tr>
      <w:tr w:rsidR="00B92BEE" w:rsidRPr="00850F0D" w14:paraId="32F4C229" w14:textId="77777777" w:rsidTr="00A715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ED4CF4" w14:textId="77777777" w:rsidR="00B92BEE" w:rsidRPr="00850F0D" w:rsidRDefault="00B92BEE" w:rsidP="00A715C2">
            <w:pPr>
              <w:autoSpaceDE w:val="0"/>
              <w:autoSpaceDN w:val="0"/>
              <w:adjustRightInd w:val="0"/>
              <w:rPr>
                <w:b/>
                <w:bCs/>
                <w:color w:val="000000"/>
                <w:sz w:val="20"/>
              </w:rPr>
            </w:pPr>
            <w:r w:rsidRPr="00850F0D">
              <w:rPr>
                <w:b/>
                <w:bCs/>
                <w:color w:val="000000"/>
                <w:sz w:val="20"/>
              </w:rPr>
              <w:t>Endine raportöör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ADD5EE" w14:textId="77777777" w:rsidR="00B92BEE" w:rsidRPr="00850F0D" w:rsidRDefault="00B92BEE" w:rsidP="00A715C2">
            <w:pPr>
              <w:autoSpaceDE w:val="0"/>
              <w:autoSpaceDN w:val="0"/>
              <w:adjustRightInd w:val="0"/>
              <w:rPr>
                <w:color w:val="000000"/>
                <w:sz w:val="20"/>
              </w:rPr>
            </w:pPr>
            <w:r w:rsidRPr="00850F0D">
              <w:rPr>
                <w:color w:val="000000"/>
                <w:sz w:val="20"/>
              </w:rPr>
              <w:t>Michèle Rivasi</w:t>
            </w:r>
          </w:p>
        </w:tc>
      </w:tr>
      <w:tr w:rsidR="00B92BEE" w:rsidRPr="00850F0D" w14:paraId="6C18AB42"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C9804A" w14:textId="77777777" w:rsidR="00B92BEE" w:rsidRPr="00850F0D" w:rsidRDefault="00B92BEE" w:rsidP="00A715C2">
            <w:pPr>
              <w:autoSpaceDE w:val="0"/>
              <w:autoSpaceDN w:val="0"/>
              <w:adjustRightInd w:val="0"/>
              <w:rPr>
                <w:b/>
                <w:bCs/>
                <w:color w:val="000000"/>
                <w:sz w:val="20"/>
              </w:rPr>
            </w:pPr>
            <w:r w:rsidRPr="00850F0D">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4B8CEF" w14:textId="77777777" w:rsidR="00B92BEE" w:rsidRPr="00850F0D" w:rsidRDefault="00B92BEE" w:rsidP="00A715C2">
            <w:pPr>
              <w:autoSpaceDE w:val="0"/>
              <w:autoSpaceDN w:val="0"/>
              <w:adjustRightInd w:val="0"/>
              <w:rPr>
                <w:color w:val="000000"/>
                <w:sz w:val="20"/>
              </w:rPr>
            </w:pPr>
            <w:r w:rsidRPr="00850F0D">
              <w:rPr>
                <w:color w:val="000000"/>
                <w:sz w:val="20"/>
              </w:rPr>
              <w:t>6.11.2019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6A7A39"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DFCEE6"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112080" w14:textId="77777777" w:rsidR="00B92BEE" w:rsidRPr="00850F0D" w:rsidRDefault="00B92BEE" w:rsidP="00A715C2">
            <w:pPr>
              <w:autoSpaceDE w:val="0"/>
              <w:autoSpaceDN w:val="0"/>
              <w:adjustRightInd w:val="0"/>
              <w:rPr>
                <w:rFonts w:ascii="sans-serif" w:hAnsi="sans-serif" w:cs="sans-serif"/>
                <w:color w:val="000000"/>
                <w:szCs w:val="24"/>
              </w:rPr>
            </w:pPr>
          </w:p>
        </w:tc>
      </w:tr>
      <w:tr w:rsidR="00B92BEE" w:rsidRPr="00850F0D" w14:paraId="56716275" w14:textId="77777777" w:rsidTr="00A715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6EFE3D" w14:textId="77777777" w:rsidR="00B92BEE" w:rsidRPr="00850F0D" w:rsidRDefault="00B92BEE" w:rsidP="00A715C2">
            <w:pPr>
              <w:autoSpaceDE w:val="0"/>
              <w:autoSpaceDN w:val="0"/>
              <w:adjustRightInd w:val="0"/>
              <w:rPr>
                <w:b/>
                <w:bCs/>
                <w:color w:val="000000"/>
                <w:sz w:val="20"/>
              </w:rPr>
            </w:pPr>
            <w:r w:rsidRPr="00850F0D">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021C15FF" w14:textId="77777777" w:rsidR="00B92BEE" w:rsidRPr="00850F0D" w:rsidRDefault="00B92BEE" w:rsidP="00A715C2">
            <w:pPr>
              <w:autoSpaceDE w:val="0"/>
              <w:autoSpaceDN w:val="0"/>
              <w:adjustRightInd w:val="0"/>
              <w:rPr>
                <w:color w:val="000000"/>
                <w:sz w:val="20"/>
              </w:rPr>
            </w:pPr>
            <w:r w:rsidRPr="00850F0D">
              <w:rPr>
                <w:color w:val="000000"/>
                <w:sz w:val="20"/>
              </w:rPr>
              <w:t>2.12.2019</w:t>
            </w:r>
          </w:p>
        </w:tc>
        <w:tc>
          <w:tcPr>
            <w:tcW w:w="1474" w:type="dxa"/>
            <w:tcBorders>
              <w:top w:val="nil"/>
              <w:left w:val="nil"/>
              <w:bottom w:val="single" w:sz="8" w:space="0" w:color="000000"/>
              <w:right w:val="nil"/>
            </w:tcBorders>
            <w:tcMar>
              <w:top w:w="79" w:type="dxa"/>
              <w:left w:w="79" w:type="dxa"/>
              <w:bottom w:w="79" w:type="dxa"/>
              <w:right w:w="79" w:type="dxa"/>
            </w:tcMar>
          </w:tcPr>
          <w:p w14:paraId="0A849515"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B57F803" w14:textId="77777777" w:rsidR="00B92BEE" w:rsidRPr="00850F0D" w:rsidRDefault="00B92BEE" w:rsidP="00A715C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8D24A19" w14:textId="77777777" w:rsidR="00B92BEE" w:rsidRPr="00850F0D" w:rsidRDefault="00B92BEE" w:rsidP="00A715C2">
            <w:pPr>
              <w:autoSpaceDE w:val="0"/>
              <w:autoSpaceDN w:val="0"/>
              <w:adjustRightInd w:val="0"/>
              <w:rPr>
                <w:rFonts w:ascii="sans-serif" w:hAnsi="sans-serif" w:cs="sans-serif"/>
                <w:color w:val="000000"/>
                <w:szCs w:val="24"/>
              </w:rPr>
            </w:pPr>
          </w:p>
        </w:tc>
      </w:tr>
      <w:tr w:rsidR="00B92BEE" w:rsidRPr="00850F0D" w14:paraId="0B26BDC8"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DAFBA1" w14:textId="77777777" w:rsidR="00B92BEE" w:rsidRPr="00850F0D" w:rsidRDefault="00B92BEE" w:rsidP="00A715C2">
            <w:pPr>
              <w:autoSpaceDE w:val="0"/>
              <w:autoSpaceDN w:val="0"/>
              <w:adjustRightInd w:val="0"/>
              <w:rPr>
                <w:b/>
                <w:bCs/>
                <w:color w:val="000000"/>
                <w:sz w:val="20"/>
              </w:rPr>
            </w:pPr>
            <w:r w:rsidRPr="00850F0D">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9F43ED5" w14:textId="77777777" w:rsidR="00B92BEE" w:rsidRPr="00850F0D" w:rsidRDefault="00B92BEE" w:rsidP="00A715C2">
            <w:pPr>
              <w:autoSpaceDE w:val="0"/>
              <w:autoSpaceDN w:val="0"/>
              <w:adjustRightInd w:val="0"/>
              <w:rPr>
                <w:color w:val="000000"/>
                <w:sz w:val="20"/>
              </w:rPr>
            </w:pPr>
            <w:r w:rsidRPr="00850F0D">
              <w:rPr>
                <w:color w:val="000000"/>
                <w:sz w:val="20"/>
              </w:rPr>
              <w:t>+:</w:t>
            </w:r>
          </w:p>
          <w:p w14:paraId="1A1B4813" w14:textId="77777777" w:rsidR="00B92BEE" w:rsidRPr="00850F0D" w:rsidRDefault="00B92BEE" w:rsidP="00A715C2">
            <w:pPr>
              <w:autoSpaceDE w:val="0"/>
              <w:autoSpaceDN w:val="0"/>
              <w:adjustRightInd w:val="0"/>
              <w:rPr>
                <w:color w:val="000000"/>
                <w:sz w:val="20"/>
              </w:rPr>
            </w:pPr>
            <w:r w:rsidRPr="00850F0D">
              <w:rPr>
                <w:color w:val="000000"/>
                <w:sz w:val="20"/>
              </w:rPr>
              <w:t>–:</w:t>
            </w:r>
          </w:p>
          <w:p w14:paraId="23A8BA73" w14:textId="77777777" w:rsidR="00B92BEE" w:rsidRPr="00850F0D" w:rsidRDefault="00B92BEE" w:rsidP="00A715C2">
            <w:pPr>
              <w:autoSpaceDE w:val="0"/>
              <w:autoSpaceDN w:val="0"/>
              <w:adjustRightInd w:val="0"/>
              <w:rPr>
                <w:color w:val="000000"/>
                <w:sz w:val="20"/>
              </w:rPr>
            </w:pPr>
            <w:r w:rsidRPr="00850F0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059470" w14:textId="77777777" w:rsidR="00B92BEE" w:rsidRPr="00850F0D" w:rsidRDefault="00B92BEE" w:rsidP="00A715C2">
            <w:pPr>
              <w:autoSpaceDE w:val="0"/>
              <w:autoSpaceDN w:val="0"/>
              <w:adjustRightInd w:val="0"/>
              <w:rPr>
                <w:color w:val="000000"/>
                <w:sz w:val="20"/>
              </w:rPr>
            </w:pPr>
            <w:r w:rsidRPr="00850F0D">
              <w:rPr>
                <w:color w:val="000000"/>
                <w:sz w:val="20"/>
              </w:rPr>
              <w:t>19</w:t>
            </w:r>
          </w:p>
          <w:p w14:paraId="401C4B2E" w14:textId="77777777" w:rsidR="00B92BEE" w:rsidRPr="00850F0D" w:rsidRDefault="00B92BEE" w:rsidP="00A715C2">
            <w:pPr>
              <w:autoSpaceDE w:val="0"/>
              <w:autoSpaceDN w:val="0"/>
              <w:adjustRightInd w:val="0"/>
              <w:rPr>
                <w:color w:val="000000"/>
                <w:sz w:val="20"/>
              </w:rPr>
            </w:pPr>
            <w:r w:rsidRPr="00850F0D">
              <w:rPr>
                <w:color w:val="000000"/>
                <w:sz w:val="20"/>
              </w:rPr>
              <w:t>4</w:t>
            </w:r>
          </w:p>
          <w:p w14:paraId="187CE9EC" w14:textId="77777777" w:rsidR="00B92BEE" w:rsidRPr="00850F0D" w:rsidRDefault="00B92BEE" w:rsidP="00A715C2">
            <w:pPr>
              <w:autoSpaceDE w:val="0"/>
              <w:autoSpaceDN w:val="0"/>
              <w:adjustRightInd w:val="0"/>
              <w:rPr>
                <w:color w:val="000000"/>
                <w:sz w:val="20"/>
              </w:rPr>
            </w:pPr>
            <w:r w:rsidRPr="00850F0D">
              <w:rPr>
                <w:color w:val="000000"/>
                <w:sz w:val="20"/>
              </w:rPr>
              <w:t>0</w:t>
            </w:r>
          </w:p>
        </w:tc>
      </w:tr>
      <w:tr w:rsidR="00B92BEE" w:rsidRPr="00850F0D" w14:paraId="4FE69F22" w14:textId="77777777" w:rsidTr="00A715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4B5A3A" w14:textId="77777777" w:rsidR="00B92BEE" w:rsidRPr="00850F0D" w:rsidRDefault="00B92BEE" w:rsidP="00A715C2">
            <w:pPr>
              <w:autoSpaceDE w:val="0"/>
              <w:autoSpaceDN w:val="0"/>
              <w:adjustRightInd w:val="0"/>
              <w:rPr>
                <w:b/>
                <w:bCs/>
                <w:color w:val="000000"/>
                <w:sz w:val="20"/>
              </w:rPr>
            </w:pPr>
            <w:r w:rsidRPr="00850F0D">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D1423B" w14:textId="77777777" w:rsidR="00B92BEE" w:rsidRPr="00850F0D" w:rsidRDefault="00B92BEE" w:rsidP="00A715C2">
            <w:pPr>
              <w:autoSpaceDE w:val="0"/>
              <w:autoSpaceDN w:val="0"/>
              <w:adjustRightInd w:val="0"/>
              <w:rPr>
                <w:color w:val="000000"/>
                <w:sz w:val="20"/>
              </w:rPr>
            </w:pPr>
            <w:r w:rsidRPr="00850F0D">
              <w:rPr>
                <w:color w:val="000000"/>
                <w:sz w:val="20"/>
              </w:rPr>
              <w:t>Dominique Bilde, Udo Bullmann, Ryszard Czarnecki, Charles Goerens, Pierrette Herzberger-Fofana, György Hölvényi, Martin Horwood, Beata Kempa, Pierfrancesco Majorino, Norbert Neuser, Marc Tarabella, Tomas Tobé, Miguel Urbán Crespo, Chrysoula Zacharopoulou, Bernhard Zimniok</w:t>
            </w:r>
          </w:p>
        </w:tc>
      </w:tr>
      <w:tr w:rsidR="00B92BEE" w:rsidRPr="00850F0D" w14:paraId="77E4831E" w14:textId="77777777" w:rsidTr="00A715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73C30D" w14:textId="77777777" w:rsidR="00B92BEE" w:rsidRPr="00850F0D" w:rsidRDefault="00B92BEE" w:rsidP="00A715C2">
            <w:pPr>
              <w:autoSpaceDE w:val="0"/>
              <w:autoSpaceDN w:val="0"/>
              <w:adjustRightInd w:val="0"/>
              <w:rPr>
                <w:b/>
                <w:bCs/>
                <w:color w:val="000000"/>
                <w:sz w:val="20"/>
              </w:rPr>
            </w:pPr>
            <w:r w:rsidRPr="00850F0D">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0EB28C" w14:textId="77777777" w:rsidR="00B92BEE" w:rsidRPr="00850F0D" w:rsidRDefault="00B92BEE" w:rsidP="00A715C2">
            <w:pPr>
              <w:autoSpaceDE w:val="0"/>
              <w:autoSpaceDN w:val="0"/>
              <w:adjustRightInd w:val="0"/>
              <w:rPr>
                <w:color w:val="000000"/>
                <w:sz w:val="20"/>
              </w:rPr>
            </w:pPr>
            <w:r w:rsidRPr="00850F0D">
              <w:rPr>
                <w:color w:val="000000"/>
                <w:sz w:val="20"/>
              </w:rPr>
              <w:t>Ellie Chowns, Valentino Grant, Shaffaq Mohammed, Marlene Mortler, Rory Palmer, Caroline Roose</w:t>
            </w:r>
          </w:p>
        </w:tc>
      </w:tr>
      <w:tr w:rsidR="00B92BEE" w:rsidRPr="00850F0D" w14:paraId="44C1E8EE" w14:textId="77777777" w:rsidTr="00A715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870312" w14:textId="77777777" w:rsidR="00B92BEE" w:rsidRPr="00850F0D" w:rsidRDefault="00B92BEE" w:rsidP="00A715C2">
            <w:pPr>
              <w:autoSpaceDE w:val="0"/>
              <w:autoSpaceDN w:val="0"/>
              <w:adjustRightInd w:val="0"/>
              <w:rPr>
                <w:b/>
                <w:bCs/>
                <w:color w:val="000000"/>
                <w:sz w:val="20"/>
              </w:rPr>
            </w:pPr>
            <w:r w:rsidRPr="00850F0D">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A8D960B" w14:textId="77777777" w:rsidR="00B92BEE" w:rsidRPr="00850F0D" w:rsidRDefault="00B92BEE" w:rsidP="00A715C2">
            <w:pPr>
              <w:autoSpaceDE w:val="0"/>
              <w:autoSpaceDN w:val="0"/>
              <w:adjustRightInd w:val="0"/>
              <w:rPr>
                <w:color w:val="000000"/>
                <w:sz w:val="20"/>
              </w:rPr>
            </w:pPr>
            <w:r w:rsidRPr="00850F0D">
              <w:rPr>
                <w:color w:val="000000"/>
                <w:sz w:val="20"/>
              </w:rPr>
              <w:t>Aušra Maldeikienė, Angelika Winzig</w:t>
            </w:r>
          </w:p>
        </w:tc>
      </w:tr>
    </w:tbl>
    <w:p w14:paraId="5E11D07F" w14:textId="77777777" w:rsidR="00B92BEE" w:rsidRPr="00850F0D" w:rsidRDefault="00B92BEE" w:rsidP="0070700C"/>
    <w:p w14:paraId="6C787066" w14:textId="77777777" w:rsidR="00B92BEE" w:rsidRPr="00850F0D" w:rsidRDefault="00B92BEE" w:rsidP="0070700C">
      <w:r w:rsidRPr="00850F0D">
        <w:br w:type="page"/>
      </w:r>
    </w:p>
    <w:p w14:paraId="637CF835" w14:textId="77777777" w:rsidR="00B92BEE" w:rsidRPr="00850F0D" w:rsidRDefault="00B92BEE" w:rsidP="0070700C">
      <w:pPr>
        <w:pStyle w:val="PageHeadingNotTOC"/>
      </w:pPr>
      <w:r w:rsidRPr="00850F0D">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2BEE" w:rsidRPr="00850F0D" w14:paraId="33D9B0F1" w14:textId="77777777" w:rsidTr="00A715C2">
        <w:trPr>
          <w:cantSplit/>
        </w:trPr>
        <w:tc>
          <w:tcPr>
            <w:tcW w:w="1701" w:type="dxa"/>
            <w:shd w:val="pct10" w:color="000000" w:fill="FFFFFF"/>
            <w:vAlign w:val="center"/>
          </w:tcPr>
          <w:p w14:paraId="4C4AEC89" w14:textId="77777777" w:rsidR="00B92BEE" w:rsidRPr="00850F0D" w:rsidRDefault="00B92BEE" w:rsidP="00A715C2">
            <w:pPr>
              <w:pStyle w:val="RollCallVotes"/>
            </w:pPr>
            <w:r w:rsidRPr="00850F0D">
              <w:t>19</w:t>
            </w:r>
          </w:p>
        </w:tc>
        <w:tc>
          <w:tcPr>
            <w:tcW w:w="7371" w:type="dxa"/>
            <w:shd w:val="pct10" w:color="000000" w:fill="FFFFFF"/>
          </w:tcPr>
          <w:p w14:paraId="71611118" w14:textId="77777777" w:rsidR="00B92BEE" w:rsidRPr="00850F0D" w:rsidRDefault="00B92BEE" w:rsidP="00A715C2">
            <w:pPr>
              <w:pStyle w:val="RollCallSymbols14pt"/>
            </w:pPr>
            <w:r w:rsidRPr="00850F0D">
              <w:t>+</w:t>
            </w:r>
          </w:p>
        </w:tc>
      </w:tr>
      <w:tr w:rsidR="00B92BEE" w:rsidRPr="00850F0D" w14:paraId="00612A54" w14:textId="77777777" w:rsidTr="00A715C2">
        <w:trPr>
          <w:cantSplit/>
        </w:trPr>
        <w:tc>
          <w:tcPr>
            <w:tcW w:w="1701" w:type="dxa"/>
            <w:shd w:val="clear" w:color="auto" w:fill="FFFFFF"/>
          </w:tcPr>
          <w:p w14:paraId="4165E4B1" w14:textId="77777777" w:rsidR="00B92BEE" w:rsidRPr="00850F0D" w:rsidRDefault="00B92BEE" w:rsidP="00A715C2">
            <w:pPr>
              <w:pStyle w:val="RollCallTable"/>
            </w:pPr>
            <w:r w:rsidRPr="00850F0D">
              <w:t>ECR</w:t>
            </w:r>
          </w:p>
        </w:tc>
        <w:tc>
          <w:tcPr>
            <w:tcW w:w="7371" w:type="dxa"/>
            <w:shd w:val="clear" w:color="auto" w:fill="FFFFFF"/>
          </w:tcPr>
          <w:p w14:paraId="7D033DA7" w14:textId="77777777" w:rsidR="00B92BEE" w:rsidRPr="00850F0D" w:rsidRDefault="00B92BEE" w:rsidP="00A715C2">
            <w:pPr>
              <w:pStyle w:val="RollCallTable"/>
            </w:pPr>
            <w:r w:rsidRPr="00850F0D">
              <w:t>Ryszard Czarnecki, Beata Kempa</w:t>
            </w:r>
          </w:p>
        </w:tc>
      </w:tr>
      <w:tr w:rsidR="00B92BEE" w:rsidRPr="00850F0D" w14:paraId="287DAC3B" w14:textId="77777777" w:rsidTr="00A715C2">
        <w:trPr>
          <w:cantSplit/>
        </w:trPr>
        <w:tc>
          <w:tcPr>
            <w:tcW w:w="1701" w:type="dxa"/>
            <w:shd w:val="clear" w:color="auto" w:fill="FFFFFF"/>
          </w:tcPr>
          <w:p w14:paraId="2AA19955" w14:textId="77777777" w:rsidR="00B92BEE" w:rsidRPr="00850F0D" w:rsidRDefault="00B92BEE" w:rsidP="00A715C2">
            <w:pPr>
              <w:pStyle w:val="RollCallTable"/>
            </w:pPr>
            <w:r w:rsidRPr="00850F0D">
              <w:t>ID</w:t>
            </w:r>
          </w:p>
        </w:tc>
        <w:tc>
          <w:tcPr>
            <w:tcW w:w="7371" w:type="dxa"/>
            <w:shd w:val="clear" w:color="auto" w:fill="FFFFFF"/>
          </w:tcPr>
          <w:p w14:paraId="148409EE" w14:textId="77777777" w:rsidR="00B92BEE" w:rsidRPr="00850F0D" w:rsidRDefault="00B92BEE" w:rsidP="00A715C2">
            <w:pPr>
              <w:pStyle w:val="RollCallTable"/>
            </w:pPr>
            <w:r w:rsidRPr="00850F0D">
              <w:t>Valentino Grant, Bernhard Zimniok</w:t>
            </w:r>
          </w:p>
        </w:tc>
      </w:tr>
      <w:tr w:rsidR="00B92BEE" w:rsidRPr="00850F0D" w14:paraId="6CB3C381" w14:textId="77777777" w:rsidTr="00A715C2">
        <w:trPr>
          <w:cantSplit/>
        </w:trPr>
        <w:tc>
          <w:tcPr>
            <w:tcW w:w="1701" w:type="dxa"/>
            <w:shd w:val="clear" w:color="auto" w:fill="FFFFFF"/>
          </w:tcPr>
          <w:p w14:paraId="784512D2" w14:textId="77777777" w:rsidR="00B92BEE" w:rsidRPr="00850F0D" w:rsidRDefault="00B92BEE" w:rsidP="00A715C2">
            <w:pPr>
              <w:pStyle w:val="RollCallTable"/>
            </w:pPr>
            <w:r w:rsidRPr="00850F0D">
              <w:t>PPE</w:t>
            </w:r>
          </w:p>
        </w:tc>
        <w:tc>
          <w:tcPr>
            <w:tcW w:w="7371" w:type="dxa"/>
            <w:shd w:val="clear" w:color="auto" w:fill="FFFFFF"/>
          </w:tcPr>
          <w:p w14:paraId="0CEFF5C2" w14:textId="77777777" w:rsidR="00B92BEE" w:rsidRPr="00850F0D" w:rsidRDefault="00B92BEE" w:rsidP="00A715C2">
            <w:pPr>
              <w:pStyle w:val="RollCallTable"/>
            </w:pPr>
            <w:r w:rsidRPr="00850F0D">
              <w:t>György Hölvényi, Aušra Maldeikienė, Marlene Mortler, Tomas Tobé, Angelika Winzig</w:t>
            </w:r>
          </w:p>
        </w:tc>
      </w:tr>
      <w:tr w:rsidR="00B92BEE" w:rsidRPr="00850F0D" w14:paraId="3C84550A" w14:textId="77777777" w:rsidTr="00A715C2">
        <w:trPr>
          <w:cantSplit/>
        </w:trPr>
        <w:tc>
          <w:tcPr>
            <w:tcW w:w="1701" w:type="dxa"/>
            <w:shd w:val="clear" w:color="auto" w:fill="FFFFFF"/>
          </w:tcPr>
          <w:p w14:paraId="47601643" w14:textId="77777777" w:rsidR="00B92BEE" w:rsidRPr="00850F0D" w:rsidRDefault="00B92BEE" w:rsidP="00A715C2">
            <w:pPr>
              <w:pStyle w:val="RollCallTable"/>
            </w:pPr>
            <w:r w:rsidRPr="00850F0D">
              <w:t>RENEW</w:t>
            </w:r>
          </w:p>
        </w:tc>
        <w:tc>
          <w:tcPr>
            <w:tcW w:w="7371" w:type="dxa"/>
            <w:shd w:val="clear" w:color="auto" w:fill="FFFFFF"/>
          </w:tcPr>
          <w:p w14:paraId="4C42DF7B" w14:textId="77777777" w:rsidR="00B92BEE" w:rsidRPr="00850F0D" w:rsidRDefault="00B92BEE" w:rsidP="00A715C2">
            <w:pPr>
              <w:pStyle w:val="RollCallTable"/>
            </w:pPr>
            <w:r w:rsidRPr="00850F0D">
              <w:t>Charles Goerens, Martin Horwood, Shaffaq Mohammed, Chrysoula Zacharopoulou</w:t>
            </w:r>
          </w:p>
        </w:tc>
      </w:tr>
      <w:tr w:rsidR="00B92BEE" w:rsidRPr="00850F0D" w14:paraId="0A112EF9" w14:textId="77777777" w:rsidTr="00A715C2">
        <w:trPr>
          <w:cantSplit/>
        </w:trPr>
        <w:tc>
          <w:tcPr>
            <w:tcW w:w="1701" w:type="dxa"/>
            <w:shd w:val="clear" w:color="auto" w:fill="FFFFFF"/>
          </w:tcPr>
          <w:p w14:paraId="3BBF34ED" w14:textId="77777777" w:rsidR="00B92BEE" w:rsidRPr="00850F0D" w:rsidRDefault="00B92BEE" w:rsidP="00A715C2">
            <w:pPr>
              <w:pStyle w:val="RollCallTable"/>
            </w:pPr>
            <w:r w:rsidRPr="00850F0D">
              <w:t>S&amp;D</w:t>
            </w:r>
          </w:p>
        </w:tc>
        <w:tc>
          <w:tcPr>
            <w:tcW w:w="7371" w:type="dxa"/>
            <w:shd w:val="clear" w:color="auto" w:fill="FFFFFF"/>
          </w:tcPr>
          <w:p w14:paraId="315E4F33" w14:textId="77777777" w:rsidR="00B92BEE" w:rsidRPr="00850F0D" w:rsidRDefault="00B92BEE" w:rsidP="00A715C2">
            <w:pPr>
              <w:pStyle w:val="RollCallTable"/>
            </w:pPr>
            <w:r w:rsidRPr="00850F0D">
              <w:t>Udo Bullmann, Pierfrancesco Majorino, Norbert Neuser, Rory Palmer, Marc Tarabella</w:t>
            </w:r>
          </w:p>
        </w:tc>
      </w:tr>
      <w:tr w:rsidR="00B92BEE" w:rsidRPr="00850F0D" w14:paraId="26049BF3" w14:textId="77777777" w:rsidTr="00A715C2">
        <w:trPr>
          <w:cantSplit/>
        </w:trPr>
        <w:tc>
          <w:tcPr>
            <w:tcW w:w="1701" w:type="dxa"/>
            <w:shd w:val="clear" w:color="auto" w:fill="FFFFFF"/>
          </w:tcPr>
          <w:p w14:paraId="5043B8F5" w14:textId="77777777" w:rsidR="00B92BEE" w:rsidRPr="00850F0D" w:rsidRDefault="00B92BEE" w:rsidP="00A715C2">
            <w:pPr>
              <w:pStyle w:val="RollCallTable"/>
            </w:pPr>
            <w:r w:rsidRPr="00850F0D">
              <w:t>VERTS/ALE</w:t>
            </w:r>
          </w:p>
        </w:tc>
        <w:tc>
          <w:tcPr>
            <w:tcW w:w="7371" w:type="dxa"/>
            <w:shd w:val="clear" w:color="auto" w:fill="FFFFFF"/>
          </w:tcPr>
          <w:p w14:paraId="511B792D" w14:textId="77777777" w:rsidR="00B92BEE" w:rsidRPr="00850F0D" w:rsidRDefault="00B92BEE" w:rsidP="00A715C2">
            <w:pPr>
              <w:pStyle w:val="RollCallTable"/>
            </w:pPr>
            <w:r w:rsidRPr="00850F0D">
              <w:t>Pierrette Herzberger-Fofana</w:t>
            </w:r>
          </w:p>
        </w:tc>
      </w:tr>
    </w:tbl>
    <w:p w14:paraId="19DF82A3" w14:textId="77777777" w:rsidR="00B92BEE" w:rsidRPr="00850F0D" w:rsidRDefault="00B92BEE" w:rsidP="007070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2BEE" w:rsidRPr="00850F0D" w14:paraId="569F9E94" w14:textId="77777777" w:rsidTr="00A715C2">
        <w:trPr>
          <w:cantSplit/>
        </w:trPr>
        <w:tc>
          <w:tcPr>
            <w:tcW w:w="1701" w:type="dxa"/>
            <w:shd w:val="pct10" w:color="000000" w:fill="FFFFFF"/>
            <w:vAlign w:val="center"/>
          </w:tcPr>
          <w:p w14:paraId="2EA35406" w14:textId="77777777" w:rsidR="00B92BEE" w:rsidRPr="00850F0D" w:rsidRDefault="00B92BEE" w:rsidP="00A715C2">
            <w:pPr>
              <w:pStyle w:val="RollCallVotes"/>
            </w:pPr>
            <w:r w:rsidRPr="00850F0D">
              <w:t>4</w:t>
            </w:r>
          </w:p>
        </w:tc>
        <w:tc>
          <w:tcPr>
            <w:tcW w:w="7371" w:type="dxa"/>
            <w:shd w:val="pct10" w:color="000000" w:fill="FFFFFF"/>
          </w:tcPr>
          <w:p w14:paraId="4ADB357B" w14:textId="77777777" w:rsidR="00B92BEE" w:rsidRPr="00850F0D" w:rsidRDefault="00B92BEE" w:rsidP="00A715C2">
            <w:pPr>
              <w:pStyle w:val="RollCallSymbols14pt"/>
            </w:pPr>
            <w:r w:rsidRPr="00850F0D">
              <w:t>–</w:t>
            </w:r>
          </w:p>
        </w:tc>
      </w:tr>
      <w:tr w:rsidR="00B92BEE" w:rsidRPr="00850F0D" w14:paraId="6AF1A431" w14:textId="77777777" w:rsidTr="00A715C2">
        <w:trPr>
          <w:cantSplit/>
        </w:trPr>
        <w:tc>
          <w:tcPr>
            <w:tcW w:w="1701" w:type="dxa"/>
            <w:shd w:val="clear" w:color="auto" w:fill="FFFFFF"/>
          </w:tcPr>
          <w:p w14:paraId="44936703" w14:textId="77777777" w:rsidR="00B92BEE" w:rsidRPr="00850F0D" w:rsidRDefault="00B92BEE" w:rsidP="00A715C2">
            <w:pPr>
              <w:pStyle w:val="RollCallTable"/>
            </w:pPr>
            <w:r w:rsidRPr="00850F0D">
              <w:t>GUE/NGL</w:t>
            </w:r>
          </w:p>
        </w:tc>
        <w:tc>
          <w:tcPr>
            <w:tcW w:w="7371" w:type="dxa"/>
            <w:shd w:val="clear" w:color="auto" w:fill="FFFFFF"/>
          </w:tcPr>
          <w:p w14:paraId="65E3B05C" w14:textId="77777777" w:rsidR="00B92BEE" w:rsidRPr="00850F0D" w:rsidRDefault="00B92BEE" w:rsidP="00A715C2">
            <w:pPr>
              <w:pStyle w:val="RollCallTable"/>
            </w:pPr>
            <w:r w:rsidRPr="00850F0D">
              <w:t>Miguel Urbán Crespo</w:t>
            </w:r>
          </w:p>
        </w:tc>
      </w:tr>
      <w:tr w:rsidR="00B92BEE" w:rsidRPr="00850F0D" w14:paraId="158941BD" w14:textId="77777777" w:rsidTr="00A715C2">
        <w:trPr>
          <w:cantSplit/>
        </w:trPr>
        <w:tc>
          <w:tcPr>
            <w:tcW w:w="1701" w:type="dxa"/>
            <w:shd w:val="clear" w:color="auto" w:fill="FFFFFF"/>
          </w:tcPr>
          <w:p w14:paraId="5334E5C8" w14:textId="77777777" w:rsidR="00B92BEE" w:rsidRPr="00850F0D" w:rsidRDefault="00B92BEE" w:rsidP="00A715C2">
            <w:pPr>
              <w:pStyle w:val="RollCallTable"/>
            </w:pPr>
            <w:r w:rsidRPr="00850F0D">
              <w:t>ID</w:t>
            </w:r>
          </w:p>
        </w:tc>
        <w:tc>
          <w:tcPr>
            <w:tcW w:w="7371" w:type="dxa"/>
            <w:shd w:val="clear" w:color="auto" w:fill="FFFFFF"/>
          </w:tcPr>
          <w:p w14:paraId="2F601EC5" w14:textId="77777777" w:rsidR="00B92BEE" w:rsidRPr="00850F0D" w:rsidRDefault="00B92BEE" w:rsidP="00A715C2">
            <w:pPr>
              <w:pStyle w:val="RollCallTable"/>
            </w:pPr>
            <w:r w:rsidRPr="00850F0D">
              <w:t>Dominique Bilde</w:t>
            </w:r>
          </w:p>
        </w:tc>
      </w:tr>
      <w:tr w:rsidR="00B92BEE" w:rsidRPr="00850F0D" w14:paraId="73317CB1" w14:textId="77777777" w:rsidTr="00A715C2">
        <w:trPr>
          <w:cantSplit/>
        </w:trPr>
        <w:tc>
          <w:tcPr>
            <w:tcW w:w="1701" w:type="dxa"/>
            <w:shd w:val="clear" w:color="auto" w:fill="FFFFFF"/>
          </w:tcPr>
          <w:p w14:paraId="4DAB9ECA" w14:textId="77777777" w:rsidR="00B92BEE" w:rsidRPr="00850F0D" w:rsidRDefault="00B92BEE" w:rsidP="00A715C2">
            <w:pPr>
              <w:pStyle w:val="RollCallTable"/>
            </w:pPr>
            <w:r w:rsidRPr="00850F0D">
              <w:t>VERTS/ALE</w:t>
            </w:r>
          </w:p>
        </w:tc>
        <w:tc>
          <w:tcPr>
            <w:tcW w:w="7371" w:type="dxa"/>
            <w:shd w:val="clear" w:color="auto" w:fill="FFFFFF"/>
          </w:tcPr>
          <w:p w14:paraId="4BF78EE3" w14:textId="77777777" w:rsidR="00B92BEE" w:rsidRPr="00850F0D" w:rsidRDefault="00B92BEE" w:rsidP="00A715C2">
            <w:pPr>
              <w:pStyle w:val="RollCallTable"/>
            </w:pPr>
            <w:r w:rsidRPr="00850F0D">
              <w:t>Ellie Chowns, Caroline Roose</w:t>
            </w:r>
          </w:p>
        </w:tc>
      </w:tr>
    </w:tbl>
    <w:p w14:paraId="4C899786" w14:textId="77777777" w:rsidR="00B92BEE" w:rsidRPr="00850F0D" w:rsidRDefault="00B92BEE" w:rsidP="0070700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2BEE" w:rsidRPr="00850F0D" w14:paraId="552AB17C" w14:textId="77777777" w:rsidTr="00A715C2">
        <w:trPr>
          <w:cantSplit/>
        </w:trPr>
        <w:tc>
          <w:tcPr>
            <w:tcW w:w="1701" w:type="dxa"/>
            <w:shd w:val="pct10" w:color="000000" w:fill="FFFFFF"/>
            <w:vAlign w:val="center"/>
          </w:tcPr>
          <w:p w14:paraId="5586C805" w14:textId="77777777" w:rsidR="00B92BEE" w:rsidRPr="00850F0D" w:rsidRDefault="00B92BEE" w:rsidP="00A715C2">
            <w:pPr>
              <w:pStyle w:val="RollCallVotes"/>
            </w:pPr>
            <w:r w:rsidRPr="00850F0D">
              <w:t>0</w:t>
            </w:r>
          </w:p>
        </w:tc>
        <w:tc>
          <w:tcPr>
            <w:tcW w:w="7371" w:type="dxa"/>
            <w:shd w:val="pct10" w:color="000000" w:fill="FFFFFF"/>
          </w:tcPr>
          <w:p w14:paraId="2EB44793" w14:textId="77777777" w:rsidR="00B92BEE" w:rsidRPr="00850F0D" w:rsidRDefault="00B92BEE" w:rsidP="00A715C2">
            <w:pPr>
              <w:pStyle w:val="RollCallSymbols14pt"/>
            </w:pPr>
            <w:r w:rsidRPr="00850F0D">
              <w:t>0</w:t>
            </w:r>
          </w:p>
        </w:tc>
      </w:tr>
      <w:tr w:rsidR="00B92BEE" w:rsidRPr="00850F0D" w14:paraId="1C8AF702" w14:textId="77777777" w:rsidTr="00A715C2">
        <w:trPr>
          <w:cantSplit/>
        </w:trPr>
        <w:tc>
          <w:tcPr>
            <w:tcW w:w="1701" w:type="dxa"/>
            <w:shd w:val="clear" w:color="auto" w:fill="FFFFFF"/>
          </w:tcPr>
          <w:p w14:paraId="61E7CF24" w14:textId="77777777" w:rsidR="00B92BEE" w:rsidRPr="00850F0D" w:rsidRDefault="00B92BEE" w:rsidP="00A715C2">
            <w:pPr>
              <w:pStyle w:val="RollCallTable"/>
            </w:pPr>
          </w:p>
        </w:tc>
        <w:tc>
          <w:tcPr>
            <w:tcW w:w="7371" w:type="dxa"/>
            <w:shd w:val="clear" w:color="auto" w:fill="FFFFFF"/>
          </w:tcPr>
          <w:p w14:paraId="150283E7" w14:textId="77777777" w:rsidR="00B92BEE" w:rsidRPr="00850F0D" w:rsidRDefault="00B92BEE" w:rsidP="00A715C2">
            <w:pPr>
              <w:pStyle w:val="RollCallTable"/>
            </w:pPr>
          </w:p>
        </w:tc>
      </w:tr>
    </w:tbl>
    <w:p w14:paraId="1A32C326" w14:textId="77777777" w:rsidR="00B92BEE" w:rsidRPr="00850F0D" w:rsidRDefault="00B92BEE" w:rsidP="0070700C">
      <w:pPr>
        <w:pStyle w:val="Normal12a"/>
      </w:pPr>
    </w:p>
    <w:p w14:paraId="28753DDB" w14:textId="77777777" w:rsidR="00B92BEE" w:rsidRPr="00850F0D" w:rsidRDefault="00B92BEE" w:rsidP="0070700C">
      <w:r w:rsidRPr="00850F0D">
        <w:t>Kasutatud tähised:</w:t>
      </w:r>
    </w:p>
    <w:p w14:paraId="34D2C51D" w14:textId="77777777" w:rsidR="00B92BEE" w:rsidRPr="00850F0D" w:rsidRDefault="00B92BEE" w:rsidP="0070700C">
      <w:pPr>
        <w:pStyle w:val="RollCallTabs"/>
      </w:pPr>
      <w:r w:rsidRPr="00850F0D">
        <w:t>+</w:t>
      </w:r>
      <w:r w:rsidRPr="00850F0D">
        <w:tab/>
        <w:t>:</w:t>
      </w:r>
      <w:r w:rsidRPr="00850F0D">
        <w:tab/>
        <w:t>poolt</w:t>
      </w:r>
    </w:p>
    <w:p w14:paraId="14E0B91D" w14:textId="77777777" w:rsidR="00B92BEE" w:rsidRPr="00850F0D" w:rsidRDefault="00B92BEE" w:rsidP="0070700C">
      <w:pPr>
        <w:pStyle w:val="RollCallTabs"/>
      </w:pPr>
      <w:r w:rsidRPr="00850F0D">
        <w:t>–</w:t>
      </w:r>
      <w:r w:rsidRPr="00850F0D">
        <w:tab/>
        <w:t>:</w:t>
      </w:r>
      <w:r w:rsidRPr="00850F0D">
        <w:tab/>
        <w:t>vastu</w:t>
      </w:r>
    </w:p>
    <w:p w14:paraId="0C2A3D45" w14:textId="77777777" w:rsidR="00B92BEE" w:rsidRPr="00850F0D" w:rsidRDefault="00B92BEE" w:rsidP="0070700C">
      <w:pPr>
        <w:pStyle w:val="RollCallTabs"/>
      </w:pPr>
      <w:r w:rsidRPr="00850F0D">
        <w:t>0</w:t>
      </w:r>
      <w:r w:rsidRPr="00850F0D">
        <w:tab/>
        <w:t>:</w:t>
      </w:r>
      <w:r w:rsidRPr="00850F0D">
        <w:tab/>
        <w:t>erapooletu</w:t>
      </w:r>
    </w:p>
    <w:p w14:paraId="4B7D283A" w14:textId="77777777" w:rsidR="00B92BEE" w:rsidRPr="00850F0D" w:rsidRDefault="00B92BEE" w:rsidP="0070700C"/>
    <w:p w14:paraId="1B7D20B3" w14:textId="77777777" w:rsidR="00B92BEE" w:rsidRPr="00850F0D" w:rsidRDefault="00B92BEE" w:rsidP="0070700C"/>
    <w:p w14:paraId="2A5C2E86" w14:textId="77777777" w:rsidR="00B92BEE" w:rsidRPr="00850F0D" w:rsidRDefault="00B92BEE" w:rsidP="0070700C"/>
    <w:p w14:paraId="33264EE0" w14:textId="7469B281" w:rsidR="00B92BEE" w:rsidRDefault="00B92BEE" w:rsidP="00B92BEE">
      <w:pPr>
        <w:sectPr w:rsidR="00B92BEE" w:rsidSect="00B92BEE">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6931DDD" w14:textId="44163CC7" w:rsidR="00B23951" w:rsidRDefault="00B23951" w:rsidP="00B23951">
      <w:pPr>
        <w:pStyle w:val="PageHeading"/>
      </w:pPr>
      <w:bookmarkStart w:id="5" w:name="ProcPageRR"/>
      <w:bookmarkStart w:id="6" w:name="_Toc27118568"/>
      <w:r>
        <w:t>VASTUTAVA KOMISJONI MENETLUS</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3951" w14:paraId="5A86492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ED901C" w14:textId="77777777" w:rsidR="00B23951" w:rsidRDefault="00B23951">
            <w:pPr>
              <w:autoSpaceDE w:val="0"/>
              <w:autoSpaceDN w:val="0"/>
              <w:adjustRightInd w:val="0"/>
              <w:rPr>
                <w:b/>
                <w:bCs/>
                <w:color w:val="000000"/>
                <w:sz w:val="20"/>
              </w:rPr>
            </w:pPr>
            <w:r>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BE606F" w14:textId="77777777" w:rsidR="00B23951" w:rsidRDefault="00B23951">
            <w:pPr>
              <w:autoSpaceDE w:val="0"/>
              <w:autoSpaceDN w:val="0"/>
              <w:adjustRightInd w:val="0"/>
              <w:rPr>
                <w:color w:val="000000"/>
                <w:sz w:val="20"/>
              </w:rPr>
            </w:pPr>
            <w:r>
              <w:rPr>
                <w:color w:val="000000"/>
                <w:sz w:val="20"/>
              </w:rPr>
              <w:t>Saalomoni saarte ühinemine ühelt poolt Euroopa Ühenduse ja teiselt poolt Vaikse ookeani piirkonna riikide vahelise majanduspartnerluse vahelepinguga</w:t>
            </w:r>
          </w:p>
        </w:tc>
      </w:tr>
      <w:tr w:rsidR="00B23951" w14:paraId="3BB444F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B069C7" w14:textId="77777777" w:rsidR="00B23951" w:rsidRDefault="00B23951">
            <w:pPr>
              <w:autoSpaceDE w:val="0"/>
              <w:autoSpaceDN w:val="0"/>
              <w:adjustRightInd w:val="0"/>
              <w:rPr>
                <w:b/>
                <w:bCs/>
                <w:color w:val="000000"/>
                <w:sz w:val="20"/>
              </w:rPr>
            </w:pPr>
            <w:r>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D6DB9F" w14:textId="77777777" w:rsidR="00B23951" w:rsidRDefault="00B23951">
            <w:pPr>
              <w:autoSpaceDE w:val="0"/>
              <w:autoSpaceDN w:val="0"/>
              <w:adjustRightInd w:val="0"/>
              <w:rPr>
                <w:color w:val="000000"/>
                <w:sz w:val="20"/>
              </w:rPr>
            </w:pPr>
            <w:r>
              <w:rPr>
                <w:color w:val="000000"/>
                <w:sz w:val="20"/>
              </w:rPr>
              <w:t>09405/2019 – C9-0010/2019 – 2019/0099(NLE)</w:t>
            </w:r>
          </w:p>
        </w:tc>
      </w:tr>
      <w:tr w:rsidR="00B23951" w14:paraId="7EC3047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C7A323" w14:textId="77777777" w:rsidR="00B23951" w:rsidRDefault="00B23951">
            <w:pPr>
              <w:autoSpaceDE w:val="0"/>
              <w:autoSpaceDN w:val="0"/>
              <w:adjustRightInd w:val="0"/>
              <w:rPr>
                <w:b/>
                <w:bCs/>
                <w:color w:val="000000"/>
                <w:sz w:val="20"/>
              </w:rPr>
            </w:pPr>
            <w:r>
              <w:rPr>
                <w:b/>
                <w:bCs/>
                <w:color w:val="000000"/>
                <w:sz w:val="20"/>
              </w:rPr>
              <w:t>Konsulteerimise/nõusolekutaotluse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CA278B" w14:textId="77777777" w:rsidR="00B23951" w:rsidRDefault="00B23951">
            <w:pPr>
              <w:autoSpaceDE w:val="0"/>
              <w:autoSpaceDN w:val="0"/>
              <w:adjustRightInd w:val="0"/>
              <w:rPr>
                <w:color w:val="000000"/>
                <w:sz w:val="20"/>
              </w:rPr>
            </w:pPr>
            <w:r>
              <w:rPr>
                <w:color w:val="000000"/>
                <w:sz w:val="20"/>
              </w:rPr>
              <w:t>14.6.2019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5BD151"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79F7C1"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226D2B" w14:textId="77777777" w:rsidR="00B23951" w:rsidRDefault="00B23951">
            <w:pPr>
              <w:autoSpaceDE w:val="0"/>
              <w:autoSpaceDN w:val="0"/>
              <w:adjustRightInd w:val="0"/>
              <w:rPr>
                <w:rFonts w:ascii="sans-serif" w:hAnsi="sans-serif" w:cs="sans-serif"/>
                <w:color w:val="000000"/>
                <w:szCs w:val="24"/>
              </w:rPr>
            </w:pPr>
          </w:p>
        </w:tc>
      </w:tr>
      <w:tr w:rsidR="00B23951" w14:paraId="0FCF170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8EBD78" w14:textId="77777777" w:rsidR="00B23951" w:rsidRDefault="00B23951">
            <w:pPr>
              <w:autoSpaceDE w:val="0"/>
              <w:autoSpaceDN w:val="0"/>
              <w:adjustRightInd w:val="0"/>
              <w:rPr>
                <w:b/>
                <w:bCs/>
                <w:color w:val="000000"/>
                <w:sz w:val="20"/>
              </w:rPr>
            </w:pPr>
            <w:r>
              <w:rPr>
                <w:b/>
                <w:bCs/>
                <w:color w:val="000000"/>
                <w:sz w:val="20"/>
              </w:rPr>
              <w:t>Vastutav komisjon</w:t>
            </w:r>
          </w:p>
          <w:p w14:paraId="71076AA6" w14:textId="2716461D" w:rsidR="00B23951" w:rsidRDefault="00B92BEE">
            <w:pPr>
              <w:autoSpaceDE w:val="0"/>
              <w:autoSpaceDN w:val="0"/>
              <w:adjustRightInd w:val="0"/>
              <w:rPr>
                <w:color w:val="000000"/>
                <w:sz w:val="20"/>
              </w:rPr>
            </w:pPr>
            <w:r>
              <w:rPr>
                <w:color w:val="000000"/>
                <w:sz w:val="20"/>
              </w:rPr>
              <w:t xml:space="preserve"> </w:t>
            </w:r>
            <w:r w:rsidR="00B23951">
              <w:rPr>
                <w:color w:val="000000"/>
                <w:sz w:val="20"/>
              </w:rPr>
              <w:t>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44935C23" w14:textId="77777777" w:rsidR="00B23951" w:rsidRDefault="00B23951">
            <w:pPr>
              <w:autoSpaceDE w:val="0"/>
              <w:autoSpaceDN w:val="0"/>
              <w:adjustRightInd w:val="0"/>
              <w:rPr>
                <w:color w:val="000000"/>
                <w:sz w:val="20"/>
              </w:rPr>
            </w:pPr>
            <w:r>
              <w:rPr>
                <w:color w:val="000000"/>
                <w:sz w:val="20"/>
              </w:rPr>
              <w:t>INTA</w:t>
            </w:r>
          </w:p>
          <w:p w14:paraId="6442920A" w14:textId="77777777" w:rsidR="00B23951" w:rsidRDefault="00B23951">
            <w:pPr>
              <w:autoSpaceDE w:val="0"/>
              <w:autoSpaceDN w:val="0"/>
              <w:adjustRightInd w:val="0"/>
              <w:rPr>
                <w:color w:val="000000"/>
                <w:sz w:val="20"/>
              </w:rPr>
            </w:pPr>
            <w:r>
              <w:rPr>
                <w:color w:val="000000"/>
                <w:sz w:val="20"/>
              </w:rPr>
              <w:t>15.7.2019</w:t>
            </w:r>
          </w:p>
        </w:tc>
        <w:tc>
          <w:tcPr>
            <w:tcW w:w="1474" w:type="dxa"/>
            <w:tcBorders>
              <w:top w:val="nil"/>
              <w:left w:val="nil"/>
              <w:bottom w:val="single" w:sz="8" w:space="0" w:color="000000"/>
              <w:right w:val="nil"/>
            </w:tcBorders>
            <w:tcMar>
              <w:top w:w="79" w:type="dxa"/>
              <w:left w:w="79" w:type="dxa"/>
              <w:bottom w:w="79" w:type="dxa"/>
              <w:right w:w="79" w:type="dxa"/>
            </w:tcMar>
          </w:tcPr>
          <w:p w14:paraId="68E975FA"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F5FEAAF"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DBB26DE" w14:textId="77777777" w:rsidR="00B23951" w:rsidRDefault="00B23951">
            <w:pPr>
              <w:autoSpaceDE w:val="0"/>
              <w:autoSpaceDN w:val="0"/>
              <w:adjustRightInd w:val="0"/>
              <w:rPr>
                <w:rFonts w:ascii="sans-serif" w:hAnsi="sans-serif" w:cs="sans-serif"/>
                <w:color w:val="000000"/>
                <w:szCs w:val="24"/>
              </w:rPr>
            </w:pPr>
          </w:p>
        </w:tc>
      </w:tr>
      <w:tr w:rsidR="00B23951" w14:paraId="46BB998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B3FFB4" w14:textId="77777777" w:rsidR="00B23951" w:rsidRDefault="00B23951">
            <w:pPr>
              <w:autoSpaceDE w:val="0"/>
              <w:autoSpaceDN w:val="0"/>
              <w:adjustRightInd w:val="0"/>
              <w:rPr>
                <w:b/>
                <w:bCs/>
                <w:color w:val="000000"/>
                <w:sz w:val="20"/>
              </w:rPr>
            </w:pPr>
            <w:r>
              <w:rPr>
                <w:b/>
                <w:bCs/>
                <w:color w:val="000000"/>
                <w:sz w:val="20"/>
              </w:rPr>
              <w:t>Nõuandvad komisjonid</w:t>
            </w:r>
          </w:p>
          <w:p w14:paraId="126555CA" w14:textId="5C89E2BF" w:rsidR="00B23951" w:rsidRDefault="00B92BEE">
            <w:pPr>
              <w:autoSpaceDE w:val="0"/>
              <w:autoSpaceDN w:val="0"/>
              <w:adjustRightInd w:val="0"/>
              <w:rPr>
                <w:color w:val="000000"/>
                <w:sz w:val="20"/>
              </w:rPr>
            </w:pPr>
            <w:r>
              <w:rPr>
                <w:color w:val="000000"/>
                <w:sz w:val="20"/>
              </w:rPr>
              <w:t xml:space="preserve"> </w:t>
            </w:r>
            <w:r w:rsidR="008A293D">
              <w:rPr>
                <w:color w:val="000000"/>
                <w:sz w:val="20"/>
              </w:rPr>
              <w:t xml:space="preserve"> </w:t>
            </w:r>
            <w:r w:rsidR="00B23951">
              <w:rPr>
                <w:color w:val="000000"/>
                <w:sz w:val="20"/>
              </w:rPr>
              <w:t>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98DF1A" w14:textId="77777777" w:rsidR="00B23951" w:rsidRDefault="00B23951">
            <w:pPr>
              <w:autoSpaceDE w:val="0"/>
              <w:autoSpaceDN w:val="0"/>
              <w:adjustRightInd w:val="0"/>
              <w:rPr>
                <w:color w:val="000000"/>
                <w:sz w:val="20"/>
              </w:rPr>
            </w:pPr>
            <w:r>
              <w:rPr>
                <w:color w:val="000000"/>
                <w:sz w:val="20"/>
              </w:rPr>
              <w:t>DEVE</w:t>
            </w:r>
          </w:p>
          <w:p w14:paraId="07B3D58B" w14:textId="77777777" w:rsidR="00B23951" w:rsidRDefault="00B23951">
            <w:pPr>
              <w:autoSpaceDE w:val="0"/>
              <w:autoSpaceDN w:val="0"/>
              <w:adjustRightInd w:val="0"/>
              <w:rPr>
                <w:color w:val="000000"/>
                <w:sz w:val="20"/>
              </w:rPr>
            </w:pPr>
            <w:r>
              <w:rPr>
                <w:color w:val="000000"/>
                <w:sz w:val="20"/>
              </w:rPr>
              <w:t>15.7.2019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13FAF5" w14:textId="77777777" w:rsidR="00B23951" w:rsidRDefault="00B23951">
            <w:pPr>
              <w:autoSpaceDE w:val="0"/>
              <w:autoSpaceDN w:val="0"/>
              <w:adjustRightInd w:val="0"/>
              <w:rPr>
                <w:color w:val="000000"/>
                <w:sz w:val="20"/>
              </w:rPr>
            </w:pPr>
            <w:r>
              <w:rPr>
                <w:color w:val="000000"/>
                <w:sz w:val="20"/>
              </w:rPr>
              <w:t>PECH</w:t>
            </w:r>
          </w:p>
          <w:p w14:paraId="2E8F4B18" w14:textId="77777777" w:rsidR="00B23951" w:rsidRDefault="00B23951">
            <w:pPr>
              <w:autoSpaceDE w:val="0"/>
              <w:autoSpaceDN w:val="0"/>
              <w:adjustRightInd w:val="0"/>
              <w:rPr>
                <w:color w:val="000000"/>
                <w:sz w:val="20"/>
              </w:rPr>
            </w:pPr>
            <w:r>
              <w:rPr>
                <w:color w:val="000000"/>
                <w:sz w:val="20"/>
              </w:rPr>
              <w:t>15.7.2019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409323"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598121" w14:textId="77777777" w:rsidR="00B23951" w:rsidRDefault="00B23951">
            <w:pPr>
              <w:autoSpaceDE w:val="0"/>
              <w:autoSpaceDN w:val="0"/>
              <w:adjustRightInd w:val="0"/>
              <w:rPr>
                <w:rFonts w:ascii="sans-serif" w:hAnsi="sans-serif" w:cs="sans-serif"/>
                <w:color w:val="000000"/>
                <w:szCs w:val="24"/>
              </w:rPr>
            </w:pPr>
          </w:p>
        </w:tc>
      </w:tr>
      <w:tr w:rsidR="00B23951" w14:paraId="10BC86C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FE3912" w14:textId="77777777" w:rsidR="00B23951" w:rsidRDefault="00B23951">
            <w:pPr>
              <w:autoSpaceDE w:val="0"/>
              <w:autoSpaceDN w:val="0"/>
              <w:adjustRightInd w:val="0"/>
              <w:rPr>
                <w:b/>
                <w:bCs/>
                <w:color w:val="000000"/>
                <w:sz w:val="20"/>
              </w:rPr>
            </w:pPr>
            <w:r>
              <w:rPr>
                <w:b/>
                <w:bCs/>
                <w:color w:val="000000"/>
                <w:sz w:val="20"/>
              </w:rPr>
              <w:t>Arvamuse esitamisest loobumine</w:t>
            </w:r>
          </w:p>
          <w:p w14:paraId="24E03DA2" w14:textId="36A8822B" w:rsidR="00B23951" w:rsidRDefault="00B92BEE">
            <w:pPr>
              <w:autoSpaceDE w:val="0"/>
              <w:autoSpaceDN w:val="0"/>
              <w:adjustRightInd w:val="0"/>
              <w:rPr>
                <w:color w:val="000000"/>
                <w:sz w:val="20"/>
              </w:rPr>
            </w:pPr>
            <w:r>
              <w:rPr>
                <w:color w:val="000000"/>
                <w:sz w:val="20"/>
              </w:rPr>
              <w:t xml:space="preserve"> </w:t>
            </w:r>
            <w:r w:rsidR="008A293D">
              <w:rPr>
                <w:color w:val="000000"/>
                <w:sz w:val="20"/>
              </w:rPr>
              <w:t xml:space="preserve"> </w:t>
            </w:r>
            <w:r w:rsidR="00B23951">
              <w:rPr>
                <w:color w:val="000000"/>
                <w:sz w:val="20"/>
              </w:rPr>
              <w:t>otsuse kuupäev</w:t>
            </w:r>
          </w:p>
        </w:tc>
        <w:tc>
          <w:tcPr>
            <w:tcW w:w="1530" w:type="dxa"/>
            <w:tcBorders>
              <w:top w:val="nil"/>
              <w:left w:val="nil"/>
              <w:bottom w:val="single" w:sz="8" w:space="0" w:color="000000"/>
              <w:right w:val="nil"/>
            </w:tcBorders>
            <w:tcMar>
              <w:top w:w="79" w:type="dxa"/>
              <w:left w:w="79" w:type="dxa"/>
              <w:bottom w:w="79" w:type="dxa"/>
              <w:right w:w="79" w:type="dxa"/>
            </w:tcMar>
          </w:tcPr>
          <w:p w14:paraId="49A93E60" w14:textId="77777777" w:rsidR="00B23951" w:rsidRDefault="00B23951">
            <w:pPr>
              <w:autoSpaceDE w:val="0"/>
              <w:autoSpaceDN w:val="0"/>
              <w:adjustRightInd w:val="0"/>
              <w:rPr>
                <w:color w:val="000000"/>
                <w:sz w:val="20"/>
              </w:rPr>
            </w:pPr>
            <w:r>
              <w:rPr>
                <w:color w:val="000000"/>
                <w:sz w:val="20"/>
              </w:rPr>
              <w:t>PECH</w:t>
            </w:r>
          </w:p>
          <w:p w14:paraId="7CCAD07F" w14:textId="77777777" w:rsidR="00B23951" w:rsidRDefault="00B23951">
            <w:pPr>
              <w:autoSpaceDE w:val="0"/>
              <w:autoSpaceDN w:val="0"/>
              <w:adjustRightInd w:val="0"/>
              <w:rPr>
                <w:color w:val="000000"/>
                <w:sz w:val="20"/>
              </w:rPr>
            </w:pPr>
            <w:r>
              <w:rPr>
                <w:color w:val="000000"/>
                <w:sz w:val="20"/>
              </w:rPr>
              <w:t>23.7.2019</w:t>
            </w:r>
          </w:p>
        </w:tc>
        <w:tc>
          <w:tcPr>
            <w:tcW w:w="1474" w:type="dxa"/>
            <w:tcBorders>
              <w:top w:val="nil"/>
              <w:left w:val="nil"/>
              <w:bottom w:val="single" w:sz="8" w:space="0" w:color="000000"/>
              <w:right w:val="nil"/>
            </w:tcBorders>
            <w:tcMar>
              <w:top w:w="79" w:type="dxa"/>
              <w:left w:w="79" w:type="dxa"/>
              <w:bottom w:w="79" w:type="dxa"/>
              <w:right w:w="79" w:type="dxa"/>
            </w:tcMar>
          </w:tcPr>
          <w:p w14:paraId="0BADA05C"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EEDA597"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DF6663A" w14:textId="77777777" w:rsidR="00B23951" w:rsidRDefault="00B23951">
            <w:pPr>
              <w:autoSpaceDE w:val="0"/>
              <w:autoSpaceDN w:val="0"/>
              <w:adjustRightInd w:val="0"/>
              <w:rPr>
                <w:rFonts w:ascii="sans-serif" w:hAnsi="sans-serif" w:cs="sans-serif"/>
                <w:color w:val="000000"/>
                <w:szCs w:val="24"/>
              </w:rPr>
            </w:pPr>
          </w:p>
        </w:tc>
      </w:tr>
      <w:tr w:rsidR="00B23951" w14:paraId="6DDB62E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8B539D" w14:textId="77777777" w:rsidR="00B23951" w:rsidRDefault="00B23951">
            <w:pPr>
              <w:autoSpaceDE w:val="0"/>
              <w:autoSpaceDN w:val="0"/>
              <w:adjustRightInd w:val="0"/>
              <w:rPr>
                <w:b/>
                <w:bCs/>
                <w:color w:val="000000"/>
                <w:sz w:val="20"/>
              </w:rPr>
            </w:pPr>
            <w:r>
              <w:rPr>
                <w:b/>
                <w:bCs/>
                <w:color w:val="000000"/>
                <w:sz w:val="20"/>
              </w:rPr>
              <w:t>Raportöörid</w:t>
            </w:r>
          </w:p>
          <w:p w14:paraId="1B138747" w14:textId="1F3749C8" w:rsidR="00B23951" w:rsidRDefault="00B92BEE">
            <w:pPr>
              <w:autoSpaceDE w:val="0"/>
              <w:autoSpaceDN w:val="0"/>
              <w:adjustRightInd w:val="0"/>
              <w:rPr>
                <w:color w:val="000000"/>
                <w:sz w:val="20"/>
              </w:rPr>
            </w:pPr>
            <w:r>
              <w:rPr>
                <w:color w:val="000000"/>
                <w:sz w:val="20"/>
              </w:rPr>
              <w:t xml:space="preserve"> </w:t>
            </w:r>
            <w:r w:rsidR="008A293D">
              <w:rPr>
                <w:color w:val="000000"/>
                <w:sz w:val="20"/>
              </w:rPr>
              <w:t xml:space="preserve"> </w:t>
            </w:r>
            <w:r w:rsidR="00B23951">
              <w:rPr>
                <w:color w:val="000000"/>
                <w:sz w:val="20"/>
              </w:rPr>
              <w:t>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396F15" w14:textId="77777777" w:rsidR="00B23951" w:rsidRDefault="00B23951">
            <w:pPr>
              <w:autoSpaceDE w:val="0"/>
              <w:autoSpaceDN w:val="0"/>
              <w:adjustRightInd w:val="0"/>
              <w:rPr>
                <w:color w:val="000000"/>
                <w:sz w:val="20"/>
              </w:rPr>
            </w:pPr>
            <w:r>
              <w:rPr>
                <w:color w:val="000000"/>
                <w:sz w:val="20"/>
              </w:rPr>
              <w:t>André Rougé</w:t>
            </w:r>
          </w:p>
          <w:p w14:paraId="51674C9F" w14:textId="77777777" w:rsidR="00B23951" w:rsidRDefault="00B23951">
            <w:pPr>
              <w:autoSpaceDE w:val="0"/>
              <w:autoSpaceDN w:val="0"/>
              <w:adjustRightInd w:val="0"/>
              <w:rPr>
                <w:color w:val="000000"/>
                <w:sz w:val="20"/>
              </w:rPr>
            </w:pPr>
            <w:r>
              <w:rPr>
                <w:color w:val="000000"/>
                <w:sz w:val="20"/>
              </w:rPr>
              <w:t>23.9.2019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F3615B"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EAA19F"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472822" w14:textId="77777777" w:rsidR="00B23951" w:rsidRDefault="00B23951">
            <w:pPr>
              <w:autoSpaceDE w:val="0"/>
              <w:autoSpaceDN w:val="0"/>
              <w:adjustRightInd w:val="0"/>
              <w:rPr>
                <w:rFonts w:ascii="sans-serif" w:hAnsi="sans-serif" w:cs="sans-serif"/>
                <w:color w:val="000000"/>
                <w:szCs w:val="24"/>
              </w:rPr>
            </w:pPr>
          </w:p>
        </w:tc>
      </w:tr>
      <w:tr w:rsidR="00B23951" w14:paraId="416D0E4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6D83B2" w14:textId="77777777" w:rsidR="00B23951" w:rsidRDefault="00B23951">
            <w:pPr>
              <w:autoSpaceDE w:val="0"/>
              <w:autoSpaceDN w:val="0"/>
              <w:adjustRightInd w:val="0"/>
              <w:rPr>
                <w:b/>
                <w:bCs/>
                <w:color w:val="000000"/>
                <w:sz w:val="20"/>
              </w:rPr>
            </w:pPr>
            <w:r>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62066D" w14:textId="77777777" w:rsidR="00B23951" w:rsidRDefault="00B23951">
            <w:pPr>
              <w:autoSpaceDE w:val="0"/>
              <w:autoSpaceDN w:val="0"/>
              <w:adjustRightInd w:val="0"/>
              <w:rPr>
                <w:color w:val="000000"/>
                <w:sz w:val="20"/>
              </w:rPr>
            </w:pPr>
            <w:r>
              <w:rPr>
                <w:color w:val="000000"/>
                <w:sz w:val="20"/>
              </w:rPr>
              <w:t>6.11.2019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9D575D"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62D8DD5" w14:textId="77777777" w:rsidR="00B23951" w:rsidRDefault="00B2395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A718BE" w14:textId="77777777" w:rsidR="00B23951" w:rsidRDefault="00B23951">
            <w:pPr>
              <w:autoSpaceDE w:val="0"/>
              <w:autoSpaceDN w:val="0"/>
              <w:adjustRightInd w:val="0"/>
              <w:rPr>
                <w:rFonts w:ascii="sans-serif" w:hAnsi="sans-serif" w:cs="sans-serif"/>
                <w:color w:val="000000"/>
                <w:szCs w:val="24"/>
              </w:rPr>
            </w:pPr>
          </w:p>
        </w:tc>
      </w:tr>
      <w:tr w:rsidR="00B23951" w14:paraId="636502B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CACC03" w14:textId="77777777" w:rsidR="00B23951" w:rsidRDefault="00B23951">
            <w:pPr>
              <w:autoSpaceDE w:val="0"/>
              <w:autoSpaceDN w:val="0"/>
              <w:adjustRightInd w:val="0"/>
              <w:rPr>
                <w:b/>
                <w:bCs/>
                <w:color w:val="000000"/>
                <w:sz w:val="20"/>
              </w:rPr>
            </w:pPr>
            <w:r>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7201445C" w14:textId="77777777" w:rsidR="00B23951" w:rsidRDefault="00B23951">
            <w:pPr>
              <w:autoSpaceDE w:val="0"/>
              <w:autoSpaceDN w:val="0"/>
              <w:adjustRightInd w:val="0"/>
              <w:rPr>
                <w:color w:val="000000"/>
                <w:sz w:val="20"/>
              </w:rPr>
            </w:pPr>
            <w:r>
              <w:rPr>
                <w:color w:val="000000"/>
                <w:sz w:val="20"/>
              </w:rPr>
              <w:t>3.12.2019</w:t>
            </w:r>
          </w:p>
        </w:tc>
        <w:tc>
          <w:tcPr>
            <w:tcW w:w="1474" w:type="dxa"/>
            <w:tcBorders>
              <w:top w:val="nil"/>
              <w:left w:val="nil"/>
              <w:bottom w:val="single" w:sz="8" w:space="0" w:color="000000"/>
              <w:right w:val="nil"/>
            </w:tcBorders>
            <w:tcMar>
              <w:top w:w="79" w:type="dxa"/>
              <w:left w:w="79" w:type="dxa"/>
              <w:bottom w:w="79" w:type="dxa"/>
              <w:right w:w="79" w:type="dxa"/>
            </w:tcMar>
          </w:tcPr>
          <w:p w14:paraId="35A8833F"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CBFCB40" w14:textId="77777777" w:rsidR="00B23951" w:rsidRDefault="00B2395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4E5150B" w14:textId="77777777" w:rsidR="00B23951" w:rsidRDefault="00B23951">
            <w:pPr>
              <w:autoSpaceDE w:val="0"/>
              <w:autoSpaceDN w:val="0"/>
              <w:adjustRightInd w:val="0"/>
              <w:rPr>
                <w:rFonts w:ascii="sans-serif" w:hAnsi="sans-serif" w:cs="sans-serif"/>
                <w:color w:val="000000"/>
                <w:szCs w:val="24"/>
              </w:rPr>
            </w:pPr>
          </w:p>
        </w:tc>
      </w:tr>
      <w:tr w:rsidR="00B23951" w14:paraId="56DE204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25F767" w14:textId="77777777" w:rsidR="00B23951" w:rsidRDefault="00B23951">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910ADB" w14:textId="77777777" w:rsidR="00B23951" w:rsidRDefault="00B23951">
            <w:pPr>
              <w:autoSpaceDE w:val="0"/>
              <w:autoSpaceDN w:val="0"/>
              <w:adjustRightInd w:val="0"/>
              <w:rPr>
                <w:color w:val="000000"/>
                <w:sz w:val="20"/>
              </w:rPr>
            </w:pPr>
            <w:r>
              <w:rPr>
                <w:color w:val="000000"/>
                <w:sz w:val="20"/>
              </w:rPr>
              <w:t>+:</w:t>
            </w:r>
          </w:p>
          <w:p w14:paraId="335A1E45" w14:textId="77777777" w:rsidR="00B23951" w:rsidRDefault="00B23951">
            <w:pPr>
              <w:autoSpaceDE w:val="0"/>
              <w:autoSpaceDN w:val="0"/>
              <w:adjustRightInd w:val="0"/>
              <w:rPr>
                <w:color w:val="000000"/>
                <w:sz w:val="20"/>
              </w:rPr>
            </w:pPr>
            <w:r>
              <w:rPr>
                <w:color w:val="000000"/>
                <w:sz w:val="20"/>
              </w:rPr>
              <w:t>–:</w:t>
            </w:r>
          </w:p>
          <w:p w14:paraId="23480513" w14:textId="77777777" w:rsidR="00B23951" w:rsidRDefault="00B2395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F772BC" w14:textId="77777777" w:rsidR="00B23951" w:rsidRDefault="00B23951">
            <w:pPr>
              <w:autoSpaceDE w:val="0"/>
              <w:autoSpaceDN w:val="0"/>
              <w:adjustRightInd w:val="0"/>
              <w:rPr>
                <w:color w:val="000000"/>
                <w:sz w:val="20"/>
              </w:rPr>
            </w:pPr>
            <w:r>
              <w:rPr>
                <w:color w:val="000000"/>
                <w:sz w:val="20"/>
              </w:rPr>
              <w:t>29</w:t>
            </w:r>
          </w:p>
          <w:p w14:paraId="5BF95F0D" w14:textId="77777777" w:rsidR="00B23951" w:rsidRDefault="00B23951">
            <w:pPr>
              <w:autoSpaceDE w:val="0"/>
              <w:autoSpaceDN w:val="0"/>
              <w:adjustRightInd w:val="0"/>
              <w:rPr>
                <w:color w:val="000000"/>
                <w:sz w:val="20"/>
              </w:rPr>
            </w:pPr>
            <w:r>
              <w:rPr>
                <w:color w:val="000000"/>
                <w:sz w:val="20"/>
              </w:rPr>
              <w:t>5</w:t>
            </w:r>
          </w:p>
          <w:p w14:paraId="08C05DE0" w14:textId="77777777" w:rsidR="00B23951" w:rsidRDefault="00B23951">
            <w:pPr>
              <w:autoSpaceDE w:val="0"/>
              <w:autoSpaceDN w:val="0"/>
              <w:adjustRightInd w:val="0"/>
              <w:rPr>
                <w:color w:val="000000"/>
                <w:sz w:val="20"/>
              </w:rPr>
            </w:pPr>
            <w:r>
              <w:rPr>
                <w:color w:val="000000"/>
                <w:sz w:val="20"/>
              </w:rPr>
              <w:t>0</w:t>
            </w:r>
          </w:p>
        </w:tc>
      </w:tr>
      <w:tr w:rsidR="00B23951" w14:paraId="5158E2B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89560E" w14:textId="77777777" w:rsidR="00B23951" w:rsidRDefault="00B23951">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B72025" w14:textId="77777777" w:rsidR="00B23951" w:rsidRDefault="00B23951">
            <w:pPr>
              <w:autoSpaceDE w:val="0"/>
              <w:autoSpaceDN w:val="0"/>
              <w:adjustRightInd w:val="0"/>
              <w:rPr>
                <w:color w:val="000000"/>
                <w:sz w:val="20"/>
              </w:rPr>
            </w:pPr>
            <w:r>
              <w:rPr>
                <w:color w:val="000000"/>
                <w:sz w:val="20"/>
              </w:rPr>
              <w:t>Nikos Androulakis, Geert Bourgeois, Jordi Cañas, Daniel Caspary, Ellie Chowns, Miroslav Číž, Arnaud Danjean, Nicola Danti, Barbara Ann Gibson, Enikő Győri, Roman Haider, Christophe Hansen, Heidi Hautala, Danuta Maria Hübner, Jude Kirton-Darling, Maximilian Krah, Bernd Lange, Samira Rafaela, Inma Rodríguez-Piñero, André Rougé, Massimiliano Salini, Helmut Scholz, Liesje Schreinemacher, Sven Simon, Mihai Tudose, Kathleen Van Brempt, Marie-Pierre Vedrenne, Jörgen Warborn, Iuliu Winkler, Jan Zahradil</w:t>
            </w:r>
          </w:p>
        </w:tc>
      </w:tr>
      <w:tr w:rsidR="00B23951" w14:paraId="42F6288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FF4872" w14:textId="77777777" w:rsidR="00B23951" w:rsidRDefault="00B23951">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8B2AD0" w14:textId="77777777" w:rsidR="00B23951" w:rsidRDefault="00B23951">
            <w:pPr>
              <w:autoSpaceDE w:val="0"/>
              <w:autoSpaceDN w:val="0"/>
              <w:adjustRightInd w:val="0"/>
              <w:rPr>
                <w:color w:val="000000"/>
                <w:sz w:val="20"/>
              </w:rPr>
            </w:pPr>
            <w:r>
              <w:rPr>
                <w:color w:val="000000"/>
                <w:sz w:val="20"/>
              </w:rPr>
              <w:t>Saskia Bricmont, Jérémy Decerle, Seán Kelly, Witold Jan Waszczykowski</w:t>
            </w:r>
          </w:p>
        </w:tc>
      </w:tr>
      <w:tr w:rsidR="00B23951" w14:paraId="6BD9052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87DC15E" w14:textId="77777777" w:rsidR="00B23951" w:rsidRDefault="00B23951">
            <w:pPr>
              <w:autoSpaceDE w:val="0"/>
              <w:autoSpaceDN w:val="0"/>
              <w:adjustRightInd w:val="0"/>
              <w:rPr>
                <w:b/>
                <w:bCs/>
                <w:color w:val="000000"/>
                <w:sz w:val="20"/>
              </w:rPr>
            </w:pPr>
            <w:r>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703CCC" w14:textId="77777777" w:rsidR="00B23951" w:rsidRDefault="00B23951">
            <w:pPr>
              <w:autoSpaceDE w:val="0"/>
              <w:autoSpaceDN w:val="0"/>
              <w:adjustRightInd w:val="0"/>
              <w:rPr>
                <w:color w:val="000000"/>
                <w:sz w:val="20"/>
              </w:rPr>
            </w:pPr>
            <w:r>
              <w:rPr>
                <w:color w:val="000000"/>
                <w:sz w:val="20"/>
              </w:rPr>
              <w:t>9.12.2019</w:t>
            </w:r>
          </w:p>
        </w:tc>
      </w:tr>
    </w:tbl>
    <w:p w14:paraId="7FA74EA1" w14:textId="77777777" w:rsidR="00B23951" w:rsidRPr="00A373F2" w:rsidRDefault="00B23951" w:rsidP="00A373F2"/>
    <w:bookmarkEnd w:id="5"/>
    <w:p w14:paraId="14C85B3B" w14:textId="77777777" w:rsidR="00A373F2" w:rsidRDefault="00A373F2" w:rsidP="00A373F2">
      <w:pPr>
        <w:sectPr w:rsidR="00A373F2" w:rsidSect="00B92BEE">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A7FFADF" w14:textId="6345CC3A" w:rsidR="00A373F2" w:rsidRPr="0099178F" w:rsidRDefault="00A373F2" w:rsidP="008B71C9">
      <w:pPr>
        <w:pStyle w:val="PageHeading"/>
      </w:pPr>
      <w:bookmarkStart w:id="7" w:name="RollCallPageRR"/>
      <w:bookmarkStart w:id="8" w:name="_Toc27118569"/>
      <w:r>
        <w:t>NIMELINE LÕPPHÄÄLETUS</w:t>
      </w:r>
      <w:r>
        <w:br/>
        <w:t>VASTUTAVAS KOMISJONIS</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3F2" w:rsidRPr="00E536BC" w14:paraId="4DF4BA0F" w14:textId="77777777" w:rsidTr="0042695F">
        <w:trPr>
          <w:cantSplit/>
        </w:trPr>
        <w:tc>
          <w:tcPr>
            <w:tcW w:w="1701" w:type="dxa"/>
            <w:shd w:val="pct10" w:color="000000" w:fill="FFFFFF"/>
            <w:vAlign w:val="center"/>
          </w:tcPr>
          <w:p w14:paraId="19DA6731" w14:textId="77777777" w:rsidR="00A373F2" w:rsidRPr="00E536BC" w:rsidRDefault="00A373F2" w:rsidP="0042695F">
            <w:pPr>
              <w:pStyle w:val="RollCallVotes"/>
            </w:pPr>
            <w:r>
              <w:t>29</w:t>
            </w:r>
          </w:p>
        </w:tc>
        <w:tc>
          <w:tcPr>
            <w:tcW w:w="7371" w:type="dxa"/>
            <w:shd w:val="pct10" w:color="000000" w:fill="FFFFFF"/>
          </w:tcPr>
          <w:p w14:paraId="6AB57274" w14:textId="77777777" w:rsidR="00A373F2" w:rsidRPr="00E536BC" w:rsidRDefault="00A373F2" w:rsidP="0042695F">
            <w:pPr>
              <w:pStyle w:val="RollCallSymbols14pt"/>
            </w:pPr>
            <w:r>
              <w:t>+</w:t>
            </w:r>
          </w:p>
        </w:tc>
      </w:tr>
      <w:tr w:rsidR="00A373F2" w:rsidRPr="00E536BC" w14:paraId="036587D9" w14:textId="77777777" w:rsidTr="0042695F">
        <w:trPr>
          <w:cantSplit/>
        </w:trPr>
        <w:tc>
          <w:tcPr>
            <w:tcW w:w="1701" w:type="dxa"/>
            <w:shd w:val="clear" w:color="auto" w:fill="FFFFFF"/>
          </w:tcPr>
          <w:p w14:paraId="4092BD32" w14:textId="77777777" w:rsidR="00A373F2" w:rsidRPr="00E536BC" w:rsidRDefault="00A373F2" w:rsidP="0042695F">
            <w:pPr>
              <w:pStyle w:val="RollCallTable"/>
            </w:pPr>
            <w:r>
              <w:t>ECR</w:t>
            </w:r>
          </w:p>
        </w:tc>
        <w:tc>
          <w:tcPr>
            <w:tcW w:w="7371" w:type="dxa"/>
            <w:shd w:val="clear" w:color="auto" w:fill="FFFFFF"/>
          </w:tcPr>
          <w:p w14:paraId="587108A5" w14:textId="77777777" w:rsidR="00A373F2" w:rsidRPr="00E536BC" w:rsidRDefault="00A373F2" w:rsidP="0042695F">
            <w:pPr>
              <w:pStyle w:val="RollCallTable"/>
            </w:pPr>
            <w:r>
              <w:t>Geert Bourgeois, Witold Jan Waszczykowski, Jan Zahradil</w:t>
            </w:r>
          </w:p>
        </w:tc>
      </w:tr>
      <w:tr w:rsidR="00A373F2" w:rsidRPr="00E536BC" w14:paraId="28B35727" w14:textId="77777777" w:rsidTr="0042695F">
        <w:trPr>
          <w:cantSplit/>
        </w:trPr>
        <w:tc>
          <w:tcPr>
            <w:tcW w:w="1701" w:type="dxa"/>
            <w:shd w:val="clear" w:color="auto" w:fill="FFFFFF"/>
          </w:tcPr>
          <w:p w14:paraId="69194481" w14:textId="77777777" w:rsidR="00A373F2" w:rsidRPr="00E536BC" w:rsidRDefault="00A373F2" w:rsidP="0042695F">
            <w:pPr>
              <w:pStyle w:val="RollCallTable"/>
            </w:pPr>
            <w:r>
              <w:t>ID</w:t>
            </w:r>
          </w:p>
        </w:tc>
        <w:tc>
          <w:tcPr>
            <w:tcW w:w="7371" w:type="dxa"/>
            <w:shd w:val="clear" w:color="auto" w:fill="FFFFFF"/>
          </w:tcPr>
          <w:p w14:paraId="0965FD4E" w14:textId="77777777" w:rsidR="00A373F2" w:rsidRPr="00E536BC" w:rsidRDefault="00A373F2" w:rsidP="0042695F">
            <w:pPr>
              <w:pStyle w:val="RollCallTable"/>
            </w:pPr>
            <w:r>
              <w:t>Roman Haider, Maximilian Krah</w:t>
            </w:r>
          </w:p>
        </w:tc>
      </w:tr>
      <w:tr w:rsidR="00A373F2" w:rsidRPr="00E536BC" w14:paraId="0C4377A6" w14:textId="77777777" w:rsidTr="0042695F">
        <w:trPr>
          <w:cantSplit/>
        </w:trPr>
        <w:tc>
          <w:tcPr>
            <w:tcW w:w="1701" w:type="dxa"/>
            <w:shd w:val="clear" w:color="auto" w:fill="FFFFFF"/>
          </w:tcPr>
          <w:p w14:paraId="03234764" w14:textId="77777777" w:rsidR="00A373F2" w:rsidRPr="00E536BC" w:rsidRDefault="00A373F2" w:rsidP="0042695F">
            <w:pPr>
              <w:pStyle w:val="RollCallTable"/>
            </w:pPr>
            <w:r>
              <w:t>PPE</w:t>
            </w:r>
          </w:p>
        </w:tc>
        <w:tc>
          <w:tcPr>
            <w:tcW w:w="7371" w:type="dxa"/>
            <w:shd w:val="clear" w:color="auto" w:fill="FFFFFF"/>
          </w:tcPr>
          <w:p w14:paraId="7B768118" w14:textId="33B267E3" w:rsidR="00A373F2" w:rsidRPr="00E536BC" w:rsidRDefault="00A373F2" w:rsidP="0042695F">
            <w:pPr>
              <w:pStyle w:val="RollCallTable"/>
            </w:pPr>
            <w:r>
              <w:t>Daniel Caspary, Arnaud Danjean, Enikő Győri, Christophe Hansen, Danuta Maria Hübner,</w:t>
            </w:r>
            <w:r w:rsidR="008A293D">
              <w:t xml:space="preserve"> </w:t>
            </w:r>
            <w:r>
              <w:t>Seán Kelly, Massimiliano Salini, Sven Simon, Jörgen Warborn, Iuliu Winkler</w:t>
            </w:r>
          </w:p>
        </w:tc>
      </w:tr>
      <w:tr w:rsidR="00A373F2" w:rsidRPr="00E536BC" w14:paraId="01B58434" w14:textId="77777777" w:rsidTr="0042695F">
        <w:trPr>
          <w:cantSplit/>
        </w:trPr>
        <w:tc>
          <w:tcPr>
            <w:tcW w:w="1701" w:type="dxa"/>
            <w:shd w:val="clear" w:color="auto" w:fill="FFFFFF"/>
          </w:tcPr>
          <w:p w14:paraId="1351E483" w14:textId="77777777" w:rsidR="00A373F2" w:rsidRPr="00E536BC" w:rsidRDefault="00A373F2" w:rsidP="0042695F">
            <w:pPr>
              <w:pStyle w:val="RollCallTable"/>
            </w:pPr>
            <w:r>
              <w:t>RENEW</w:t>
            </w:r>
          </w:p>
        </w:tc>
        <w:tc>
          <w:tcPr>
            <w:tcW w:w="7371" w:type="dxa"/>
            <w:shd w:val="clear" w:color="auto" w:fill="FFFFFF"/>
          </w:tcPr>
          <w:p w14:paraId="47B83AD3" w14:textId="77777777" w:rsidR="00A373F2" w:rsidRPr="00E536BC" w:rsidRDefault="00A373F2" w:rsidP="0042695F">
            <w:pPr>
              <w:pStyle w:val="RollCallTable"/>
            </w:pPr>
            <w:r>
              <w:t>Jordi Cañas, Jérémy Decerle, Barbara Ann Gibson, Samira Rafaela, Liesje Schreinemacher, Marie-Pierre Vedrenne</w:t>
            </w:r>
          </w:p>
        </w:tc>
      </w:tr>
      <w:tr w:rsidR="00A373F2" w:rsidRPr="00E536BC" w14:paraId="2BBB2609" w14:textId="77777777" w:rsidTr="0042695F">
        <w:trPr>
          <w:cantSplit/>
        </w:trPr>
        <w:tc>
          <w:tcPr>
            <w:tcW w:w="1701" w:type="dxa"/>
            <w:shd w:val="clear" w:color="auto" w:fill="FFFFFF"/>
          </w:tcPr>
          <w:p w14:paraId="2B9D604F" w14:textId="77777777" w:rsidR="00A373F2" w:rsidRPr="00E536BC" w:rsidRDefault="00A373F2" w:rsidP="0042695F">
            <w:pPr>
              <w:pStyle w:val="RollCallTable"/>
            </w:pPr>
            <w:r>
              <w:t>S&amp;D</w:t>
            </w:r>
          </w:p>
        </w:tc>
        <w:tc>
          <w:tcPr>
            <w:tcW w:w="7371" w:type="dxa"/>
            <w:shd w:val="clear" w:color="auto" w:fill="FFFFFF"/>
          </w:tcPr>
          <w:p w14:paraId="4F8490FD" w14:textId="77777777" w:rsidR="00A373F2" w:rsidRPr="00E536BC" w:rsidRDefault="00A373F2" w:rsidP="0042695F">
            <w:pPr>
              <w:pStyle w:val="RollCallTable"/>
            </w:pPr>
            <w:r>
              <w:t>Nikos Androulakis, Miroslav Číž, Nicola Danti, Jude Kirton-Darling, Bernd Lange, Inma Rodríguez-Piñero, Mihai Tudose, Kathleen Van Brempt</w:t>
            </w:r>
          </w:p>
        </w:tc>
      </w:tr>
    </w:tbl>
    <w:p w14:paraId="45AEDEDE" w14:textId="77777777" w:rsidR="00A373F2" w:rsidRPr="00E536BC" w:rsidRDefault="00A373F2" w:rsidP="00A373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3F2" w:rsidRPr="00E536BC" w14:paraId="424EF47C" w14:textId="77777777" w:rsidTr="0042695F">
        <w:trPr>
          <w:cantSplit/>
        </w:trPr>
        <w:tc>
          <w:tcPr>
            <w:tcW w:w="1701" w:type="dxa"/>
            <w:shd w:val="pct10" w:color="000000" w:fill="FFFFFF"/>
            <w:vAlign w:val="center"/>
          </w:tcPr>
          <w:p w14:paraId="60A8BBF2" w14:textId="77777777" w:rsidR="00A373F2" w:rsidRPr="00E536BC" w:rsidRDefault="00A373F2" w:rsidP="0042695F">
            <w:pPr>
              <w:pStyle w:val="RollCallVotes"/>
            </w:pPr>
            <w:r>
              <w:t>5</w:t>
            </w:r>
          </w:p>
        </w:tc>
        <w:tc>
          <w:tcPr>
            <w:tcW w:w="7371" w:type="dxa"/>
            <w:shd w:val="pct10" w:color="000000" w:fill="FFFFFF"/>
          </w:tcPr>
          <w:p w14:paraId="443F0FD3" w14:textId="3012ABD6" w:rsidR="00A373F2" w:rsidRPr="00E536BC" w:rsidRDefault="00A373F2" w:rsidP="0042695F">
            <w:pPr>
              <w:pStyle w:val="RollCallSymbols14pt"/>
            </w:pPr>
            <w:r>
              <w:t>–</w:t>
            </w:r>
          </w:p>
        </w:tc>
      </w:tr>
      <w:tr w:rsidR="00A373F2" w:rsidRPr="00E536BC" w14:paraId="5651DD64" w14:textId="77777777" w:rsidTr="0042695F">
        <w:trPr>
          <w:cantSplit/>
        </w:trPr>
        <w:tc>
          <w:tcPr>
            <w:tcW w:w="1701" w:type="dxa"/>
            <w:shd w:val="clear" w:color="auto" w:fill="FFFFFF"/>
          </w:tcPr>
          <w:p w14:paraId="6A0602ED" w14:textId="77777777" w:rsidR="00A373F2" w:rsidRPr="00E536BC" w:rsidRDefault="00A373F2" w:rsidP="0042695F">
            <w:pPr>
              <w:pStyle w:val="RollCallTable"/>
            </w:pPr>
            <w:r>
              <w:t>GUE/NGL</w:t>
            </w:r>
          </w:p>
        </w:tc>
        <w:tc>
          <w:tcPr>
            <w:tcW w:w="7371" w:type="dxa"/>
            <w:shd w:val="clear" w:color="auto" w:fill="FFFFFF"/>
          </w:tcPr>
          <w:p w14:paraId="03AB1BB0" w14:textId="77777777" w:rsidR="00A373F2" w:rsidRPr="00E536BC" w:rsidRDefault="00A373F2" w:rsidP="0042695F">
            <w:pPr>
              <w:pStyle w:val="RollCallTable"/>
            </w:pPr>
            <w:r>
              <w:t>Helmut Scholz</w:t>
            </w:r>
          </w:p>
        </w:tc>
      </w:tr>
      <w:tr w:rsidR="00A373F2" w:rsidRPr="00E536BC" w14:paraId="370E7A16" w14:textId="77777777" w:rsidTr="0042695F">
        <w:trPr>
          <w:cantSplit/>
        </w:trPr>
        <w:tc>
          <w:tcPr>
            <w:tcW w:w="1701" w:type="dxa"/>
            <w:shd w:val="clear" w:color="auto" w:fill="FFFFFF"/>
          </w:tcPr>
          <w:p w14:paraId="1DA736D9" w14:textId="77777777" w:rsidR="00A373F2" w:rsidRPr="00E536BC" w:rsidRDefault="00A373F2" w:rsidP="0042695F">
            <w:pPr>
              <w:pStyle w:val="RollCallTable"/>
            </w:pPr>
            <w:r>
              <w:t>ID</w:t>
            </w:r>
          </w:p>
        </w:tc>
        <w:tc>
          <w:tcPr>
            <w:tcW w:w="7371" w:type="dxa"/>
            <w:shd w:val="clear" w:color="auto" w:fill="FFFFFF"/>
          </w:tcPr>
          <w:p w14:paraId="32EFDD6D" w14:textId="77777777" w:rsidR="00A373F2" w:rsidRPr="00E536BC" w:rsidRDefault="00A373F2" w:rsidP="0042695F">
            <w:pPr>
              <w:pStyle w:val="RollCallTable"/>
            </w:pPr>
            <w:r>
              <w:t>André Rougé</w:t>
            </w:r>
          </w:p>
        </w:tc>
      </w:tr>
      <w:tr w:rsidR="00A373F2" w:rsidRPr="00E536BC" w14:paraId="046BFA41" w14:textId="77777777" w:rsidTr="0042695F">
        <w:trPr>
          <w:cantSplit/>
        </w:trPr>
        <w:tc>
          <w:tcPr>
            <w:tcW w:w="1701" w:type="dxa"/>
            <w:shd w:val="clear" w:color="auto" w:fill="FFFFFF"/>
          </w:tcPr>
          <w:p w14:paraId="416E6F84" w14:textId="77777777" w:rsidR="00A373F2" w:rsidRPr="00E536BC" w:rsidRDefault="00A373F2" w:rsidP="0042695F">
            <w:pPr>
              <w:pStyle w:val="RollCallTable"/>
            </w:pPr>
            <w:r>
              <w:t>VERTS/ALE</w:t>
            </w:r>
          </w:p>
        </w:tc>
        <w:tc>
          <w:tcPr>
            <w:tcW w:w="7371" w:type="dxa"/>
            <w:shd w:val="clear" w:color="auto" w:fill="FFFFFF"/>
          </w:tcPr>
          <w:p w14:paraId="44B8E668" w14:textId="77777777" w:rsidR="00A373F2" w:rsidRPr="00E536BC" w:rsidRDefault="00A373F2" w:rsidP="0042695F">
            <w:pPr>
              <w:pStyle w:val="RollCallTable"/>
            </w:pPr>
            <w:r>
              <w:t>Saskia Bricmont, Ellie Chowns, Heidi Hautala</w:t>
            </w:r>
          </w:p>
        </w:tc>
      </w:tr>
    </w:tbl>
    <w:p w14:paraId="3D6C3441" w14:textId="77777777" w:rsidR="00A373F2" w:rsidRPr="00E536BC" w:rsidRDefault="00A373F2" w:rsidP="00A373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373F2" w:rsidRPr="00E536BC" w14:paraId="70A37AF9" w14:textId="77777777" w:rsidTr="0042695F">
        <w:trPr>
          <w:cantSplit/>
        </w:trPr>
        <w:tc>
          <w:tcPr>
            <w:tcW w:w="1701" w:type="dxa"/>
            <w:shd w:val="pct10" w:color="000000" w:fill="FFFFFF"/>
            <w:vAlign w:val="center"/>
          </w:tcPr>
          <w:p w14:paraId="7B1D74A1" w14:textId="77777777" w:rsidR="00A373F2" w:rsidRPr="00E536BC" w:rsidRDefault="00A373F2" w:rsidP="0042695F">
            <w:pPr>
              <w:pStyle w:val="RollCallVotes"/>
            </w:pPr>
            <w:r>
              <w:t>0</w:t>
            </w:r>
          </w:p>
        </w:tc>
        <w:tc>
          <w:tcPr>
            <w:tcW w:w="7371" w:type="dxa"/>
            <w:shd w:val="pct10" w:color="000000" w:fill="FFFFFF"/>
          </w:tcPr>
          <w:p w14:paraId="34104E95" w14:textId="77777777" w:rsidR="00A373F2" w:rsidRPr="00E536BC" w:rsidRDefault="00A373F2" w:rsidP="0042695F">
            <w:pPr>
              <w:pStyle w:val="RollCallSymbols14pt"/>
            </w:pPr>
            <w:r>
              <w:t>0</w:t>
            </w:r>
          </w:p>
        </w:tc>
      </w:tr>
      <w:tr w:rsidR="00A373F2" w:rsidRPr="00E536BC" w14:paraId="2220B6DB" w14:textId="77777777" w:rsidTr="0042695F">
        <w:trPr>
          <w:cantSplit/>
        </w:trPr>
        <w:tc>
          <w:tcPr>
            <w:tcW w:w="1701" w:type="dxa"/>
            <w:shd w:val="clear" w:color="auto" w:fill="FFFFFF"/>
          </w:tcPr>
          <w:p w14:paraId="4AB1A249" w14:textId="77777777" w:rsidR="00A373F2" w:rsidRPr="00E536BC" w:rsidRDefault="00A373F2" w:rsidP="0042695F">
            <w:pPr>
              <w:pStyle w:val="RollCallTable"/>
            </w:pPr>
          </w:p>
        </w:tc>
        <w:tc>
          <w:tcPr>
            <w:tcW w:w="7371" w:type="dxa"/>
            <w:shd w:val="clear" w:color="auto" w:fill="FFFFFF"/>
          </w:tcPr>
          <w:p w14:paraId="1BAB9FDE" w14:textId="77777777" w:rsidR="00A373F2" w:rsidRPr="00E536BC" w:rsidRDefault="00A373F2" w:rsidP="0042695F">
            <w:pPr>
              <w:pStyle w:val="RollCallTable"/>
            </w:pPr>
          </w:p>
        </w:tc>
      </w:tr>
      <w:tr w:rsidR="00A373F2" w:rsidRPr="00E536BC" w14:paraId="126407AC" w14:textId="77777777" w:rsidTr="0042695F">
        <w:trPr>
          <w:cantSplit/>
        </w:trPr>
        <w:tc>
          <w:tcPr>
            <w:tcW w:w="1701" w:type="dxa"/>
            <w:shd w:val="clear" w:color="auto" w:fill="FFFFFF"/>
          </w:tcPr>
          <w:p w14:paraId="5C13B3AB" w14:textId="77777777" w:rsidR="00A373F2" w:rsidRPr="00E536BC" w:rsidRDefault="00A373F2" w:rsidP="0042695F">
            <w:pPr>
              <w:pStyle w:val="RollCallTable"/>
            </w:pPr>
          </w:p>
        </w:tc>
        <w:tc>
          <w:tcPr>
            <w:tcW w:w="7371" w:type="dxa"/>
            <w:shd w:val="clear" w:color="auto" w:fill="FFFFFF"/>
          </w:tcPr>
          <w:p w14:paraId="7AE0853A" w14:textId="77777777" w:rsidR="00A373F2" w:rsidRPr="00E536BC" w:rsidRDefault="00A373F2" w:rsidP="0042695F">
            <w:pPr>
              <w:pStyle w:val="RollCallTable"/>
            </w:pPr>
          </w:p>
        </w:tc>
      </w:tr>
    </w:tbl>
    <w:p w14:paraId="0CDF80C0" w14:textId="77777777" w:rsidR="00A373F2" w:rsidRDefault="00A373F2" w:rsidP="00147FBF">
      <w:pPr>
        <w:pStyle w:val="Normal12a"/>
      </w:pPr>
    </w:p>
    <w:p w14:paraId="755AEDFC" w14:textId="505385F1" w:rsidR="00A373F2" w:rsidRDefault="00A373F2" w:rsidP="00B735E3">
      <w:r>
        <w:t>Kasutatud tähised:</w:t>
      </w:r>
    </w:p>
    <w:p w14:paraId="3C68CB24" w14:textId="39C94E2B" w:rsidR="00A373F2" w:rsidRDefault="00A373F2" w:rsidP="001C6342">
      <w:pPr>
        <w:pStyle w:val="RollCallTabs"/>
      </w:pPr>
      <w:r>
        <w:t>+</w:t>
      </w:r>
      <w:r>
        <w:tab/>
        <w:t>:</w:t>
      </w:r>
      <w:r>
        <w:tab/>
        <w:t>poolt</w:t>
      </w:r>
    </w:p>
    <w:p w14:paraId="1B4601D1" w14:textId="3D2D369E" w:rsidR="00A373F2" w:rsidRDefault="00A373F2" w:rsidP="001C6342">
      <w:pPr>
        <w:pStyle w:val="RollCallTabs"/>
      </w:pPr>
      <w:r>
        <w:t>–</w:t>
      </w:r>
      <w:r>
        <w:tab/>
        <w:t>:</w:t>
      </w:r>
      <w:r>
        <w:tab/>
        <w:t>vastu</w:t>
      </w:r>
    </w:p>
    <w:p w14:paraId="67C06B51" w14:textId="7196E8D7" w:rsidR="00A373F2" w:rsidRDefault="00A373F2" w:rsidP="001C6342">
      <w:pPr>
        <w:pStyle w:val="RollCallTabs"/>
      </w:pPr>
      <w:r>
        <w:t>0</w:t>
      </w:r>
      <w:r>
        <w:tab/>
        <w:t>:</w:t>
      </w:r>
      <w:r>
        <w:tab/>
        <w:t>erapooletu</w:t>
      </w:r>
    </w:p>
    <w:p w14:paraId="5BE1EBB3" w14:textId="77777777" w:rsidR="00A373F2" w:rsidRDefault="00A373F2" w:rsidP="00AD5932"/>
    <w:bookmarkEnd w:id="7"/>
    <w:p w14:paraId="5B249106" w14:textId="48E6CB25" w:rsidR="002030B2" w:rsidRPr="00A373F2" w:rsidRDefault="002030B2" w:rsidP="00A373F2"/>
    <w:sectPr w:rsidR="002030B2" w:rsidRPr="00A373F2" w:rsidSect="00B92BEE">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9CED" w14:textId="77777777" w:rsidR="00142056" w:rsidRPr="00353507" w:rsidRDefault="00142056">
      <w:r w:rsidRPr="00353507">
        <w:separator/>
      </w:r>
    </w:p>
  </w:endnote>
  <w:endnote w:type="continuationSeparator" w:id="0">
    <w:p w14:paraId="52276B41" w14:textId="77777777" w:rsidR="00142056" w:rsidRPr="00353507" w:rsidRDefault="00142056">
      <w:r w:rsidRPr="003535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D3A7" w14:textId="58B15136" w:rsidR="00B23951" w:rsidRDefault="00B23951" w:rsidP="00B23951">
    <w:pPr>
      <w:pStyle w:val="EPFooter"/>
    </w:pPr>
    <w:r>
      <w:t>PE</w:t>
    </w:r>
    <w:r w:rsidRPr="00B23951">
      <w:rPr>
        <w:rStyle w:val="HideTWBExt"/>
      </w:rPr>
      <w:t>&lt;NoPE&gt;</w:t>
    </w:r>
    <w:r>
      <w:t>642.904</w:t>
    </w:r>
    <w:r w:rsidRPr="00B23951">
      <w:rPr>
        <w:rStyle w:val="HideTWBExt"/>
      </w:rPr>
      <w:t>&lt;/NoPE&gt;&lt;Version&gt;</w:t>
    </w:r>
    <w:r>
      <w:t>v03-00</w:t>
    </w:r>
    <w:r w:rsidRPr="00B23951">
      <w:rPr>
        <w:rStyle w:val="HideTWBExt"/>
      </w:rPr>
      <w:t>&lt;/Version&gt;</w:t>
    </w:r>
    <w:r>
      <w:tab/>
    </w:r>
    <w:r>
      <w:fldChar w:fldCharType="begin"/>
    </w:r>
    <w:r>
      <w:instrText xml:space="preserve"> PAGE  \* MERGEFORMAT </w:instrText>
    </w:r>
    <w:r>
      <w:fldChar w:fldCharType="separate"/>
    </w:r>
    <w:r w:rsidR="00FD56E0">
      <w:rPr>
        <w:noProof/>
      </w:rPr>
      <w:t>2</w:t>
    </w:r>
    <w:r>
      <w:fldChar w:fldCharType="end"/>
    </w:r>
    <w:r>
      <w:t>/</w:t>
    </w:r>
    <w:r w:rsidR="00D54B49">
      <w:rPr>
        <w:noProof/>
      </w:rPr>
      <w:fldChar w:fldCharType="begin"/>
    </w:r>
    <w:r w:rsidR="00D54B49">
      <w:rPr>
        <w:noProof/>
      </w:rPr>
      <w:instrText xml:space="preserve"> NUMPAGES  \* MERGEFORMAT </w:instrText>
    </w:r>
    <w:r w:rsidR="00D54B49">
      <w:rPr>
        <w:noProof/>
      </w:rPr>
      <w:fldChar w:fldCharType="separate"/>
    </w:r>
    <w:r w:rsidR="00FD56E0">
      <w:rPr>
        <w:noProof/>
      </w:rPr>
      <w:t>10</w:t>
    </w:r>
    <w:r w:rsidR="00D54B49">
      <w:rPr>
        <w:noProof/>
      </w:rPr>
      <w:fldChar w:fldCharType="end"/>
    </w:r>
    <w:r>
      <w:tab/>
    </w:r>
    <w:r w:rsidRPr="00B23951">
      <w:rPr>
        <w:rStyle w:val="HideTWBExt"/>
      </w:rPr>
      <w:t>&lt;PathFdR&gt;</w:t>
    </w:r>
    <w:r>
      <w:t>RR\1194745ET.docx</w:t>
    </w:r>
    <w:r w:rsidRPr="00B23951">
      <w:rPr>
        <w:rStyle w:val="HideTWBExt"/>
      </w:rPr>
      <w:t>&lt;/PathFdR&gt;</w:t>
    </w:r>
  </w:p>
  <w:p w14:paraId="253ECE52" w14:textId="7727368C" w:rsidR="0085501C" w:rsidRPr="00353507" w:rsidRDefault="00B23951" w:rsidP="00B23951">
    <w:pPr>
      <w:pStyle w:val="EPFooter2"/>
    </w:pPr>
    <w:r>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9576" w14:textId="2ACAD3B2" w:rsidR="00B23951" w:rsidRDefault="00B23951" w:rsidP="00B23951">
    <w:pPr>
      <w:pStyle w:val="EPFooter"/>
    </w:pPr>
    <w:r w:rsidRPr="00B23951">
      <w:rPr>
        <w:rStyle w:val="HideTWBExt"/>
      </w:rPr>
      <w:t>&lt;PathFdR&gt;</w:t>
    </w:r>
    <w:r>
      <w:t>RR\1194745ET.docx</w:t>
    </w:r>
    <w:r w:rsidRPr="00B23951">
      <w:rPr>
        <w:rStyle w:val="HideTWBExt"/>
      </w:rPr>
      <w:t>&lt;/PathFdR&gt;</w:t>
    </w:r>
    <w:r>
      <w:tab/>
    </w:r>
    <w:r>
      <w:fldChar w:fldCharType="begin"/>
    </w:r>
    <w:r>
      <w:instrText xml:space="preserve"> PAGE  \* MERGEFORMAT </w:instrText>
    </w:r>
    <w:r>
      <w:fldChar w:fldCharType="separate"/>
    </w:r>
    <w:r w:rsidR="00FD56E0">
      <w:rPr>
        <w:noProof/>
      </w:rPr>
      <w:t>3</w:t>
    </w:r>
    <w:r>
      <w:fldChar w:fldCharType="end"/>
    </w:r>
    <w:r>
      <w:t>/</w:t>
    </w:r>
    <w:r w:rsidR="00D54B49">
      <w:rPr>
        <w:noProof/>
      </w:rPr>
      <w:fldChar w:fldCharType="begin"/>
    </w:r>
    <w:r w:rsidR="00D54B49">
      <w:rPr>
        <w:noProof/>
      </w:rPr>
      <w:instrText xml:space="preserve"> NUMPAGES  \* MERGEFORMAT </w:instrText>
    </w:r>
    <w:r w:rsidR="00D54B49">
      <w:rPr>
        <w:noProof/>
      </w:rPr>
      <w:fldChar w:fldCharType="separate"/>
    </w:r>
    <w:r w:rsidR="00FD56E0">
      <w:rPr>
        <w:noProof/>
      </w:rPr>
      <w:t>10</w:t>
    </w:r>
    <w:r w:rsidR="00D54B49">
      <w:rPr>
        <w:noProof/>
      </w:rPr>
      <w:fldChar w:fldCharType="end"/>
    </w:r>
    <w:r>
      <w:tab/>
      <w:t>PE</w:t>
    </w:r>
    <w:r w:rsidRPr="00B23951">
      <w:rPr>
        <w:rStyle w:val="HideTWBExt"/>
      </w:rPr>
      <w:t>&lt;NoPE&gt;</w:t>
    </w:r>
    <w:r>
      <w:t>642.904</w:t>
    </w:r>
    <w:r w:rsidRPr="00B23951">
      <w:rPr>
        <w:rStyle w:val="HideTWBExt"/>
      </w:rPr>
      <w:t>&lt;/NoPE&gt;&lt;Version&gt;</w:t>
    </w:r>
    <w:r>
      <w:t>v03-00</w:t>
    </w:r>
    <w:r w:rsidRPr="00B23951">
      <w:rPr>
        <w:rStyle w:val="HideTWBExt"/>
      </w:rPr>
      <w:t>&lt;/Version&gt;</w:t>
    </w:r>
  </w:p>
  <w:p w14:paraId="2C97F5E6" w14:textId="29B9843E" w:rsidR="0085501C" w:rsidRPr="00353507" w:rsidRDefault="00B23951" w:rsidP="00B23951">
    <w:pPr>
      <w:pStyle w:val="EPFooter2"/>
    </w:pPr>
    <w:r>
      <w:tab/>
    </w:r>
    <w:r>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F910" w14:textId="77777777" w:rsidR="00B23951" w:rsidRDefault="00B23951" w:rsidP="00B23951">
    <w:pPr>
      <w:pStyle w:val="EPFooter"/>
    </w:pPr>
    <w:r w:rsidRPr="00B23951">
      <w:rPr>
        <w:rStyle w:val="HideTWBExt"/>
      </w:rPr>
      <w:t>&lt;PathFdR&gt;</w:t>
    </w:r>
    <w:r>
      <w:t>RR\1194745ET.docx</w:t>
    </w:r>
    <w:r w:rsidRPr="00B23951">
      <w:rPr>
        <w:rStyle w:val="HideTWBExt"/>
      </w:rPr>
      <w:t>&lt;/PathFdR&gt;</w:t>
    </w:r>
    <w:r>
      <w:tab/>
    </w:r>
    <w:r>
      <w:tab/>
      <w:t>PE</w:t>
    </w:r>
    <w:r w:rsidRPr="00B23951">
      <w:rPr>
        <w:rStyle w:val="HideTWBExt"/>
      </w:rPr>
      <w:t>&lt;NoPE&gt;</w:t>
    </w:r>
    <w:r>
      <w:t>642.904</w:t>
    </w:r>
    <w:r w:rsidRPr="00B23951">
      <w:rPr>
        <w:rStyle w:val="HideTWBExt"/>
      </w:rPr>
      <w:t>&lt;/NoPE&gt;&lt;Version&gt;</w:t>
    </w:r>
    <w:r>
      <w:t>v03-00</w:t>
    </w:r>
    <w:r w:rsidRPr="00B23951">
      <w:rPr>
        <w:rStyle w:val="HideTWBExt"/>
      </w:rPr>
      <w:t>&lt;/Version&gt;</w:t>
    </w:r>
  </w:p>
  <w:p w14:paraId="0D3ADF75" w14:textId="1D3B4CAC" w:rsidR="0085501C" w:rsidRPr="00353507" w:rsidRDefault="00B23951" w:rsidP="00B23951">
    <w:pPr>
      <w:pStyle w:val="EPFooter2"/>
    </w:pPr>
    <w:r>
      <w:t>ET</w:t>
    </w:r>
    <w:r>
      <w:tab/>
    </w:r>
    <w:r w:rsidRPr="00B23951">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DC1C" w14:textId="77777777" w:rsidR="00142056" w:rsidRPr="00353507" w:rsidRDefault="00142056">
      <w:r w:rsidRPr="00353507">
        <w:separator/>
      </w:r>
    </w:p>
  </w:footnote>
  <w:footnote w:type="continuationSeparator" w:id="0">
    <w:p w14:paraId="2925CD98" w14:textId="77777777" w:rsidR="00142056" w:rsidRPr="00353507" w:rsidRDefault="00142056">
      <w:r w:rsidRPr="00353507">
        <w:continuationSeparator/>
      </w:r>
    </w:p>
  </w:footnote>
  <w:footnote w:id="1">
    <w:p w14:paraId="10693B8B" w14:textId="77777777" w:rsidR="00A373F2" w:rsidRPr="00E536BC" w:rsidRDefault="00A373F2" w:rsidP="00A373F2">
      <w:pPr>
        <w:pStyle w:val="FootnoteText"/>
      </w:pPr>
      <w:r>
        <w:rPr>
          <w:rStyle w:val="FootnoteReference"/>
        </w:rPr>
        <w:footnoteRef/>
      </w:r>
      <w:r>
        <w:t xml:space="preserve"> ELT C 215, 19.6.2018, lk 2.</w:t>
      </w:r>
    </w:p>
  </w:footnote>
  <w:footnote w:id="2">
    <w:p w14:paraId="301E0BE1" w14:textId="77777777" w:rsidR="00A373F2" w:rsidRPr="00E536BC" w:rsidRDefault="00A373F2" w:rsidP="00A373F2">
      <w:pPr>
        <w:pStyle w:val="FootnoteText"/>
      </w:pPr>
      <w:r>
        <w:rPr>
          <w:rStyle w:val="FootnoteReference"/>
        </w:rPr>
        <w:footnoteRef/>
      </w:r>
      <w:r>
        <w:t xml:space="preserve"> ELT C 136E, 11.5.2012, lk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014E" w14:textId="77777777" w:rsidR="00B92BEE" w:rsidRDefault="00B9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01B2" w14:textId="77777777" w:rsidR="00B92BEE" w:rsidRDefault="00B92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E5F4" w14:textId="77777777" w:rsidR="00B92BEE" w:rsidRDefault="00B9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1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7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AD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8C7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369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EA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D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CA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47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830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MKEY" w:val="INTA"/>
    <w:docVar w:name="CopyToNetwork" w:val="-1"/>
    <w:docVar w:name="InsertOpinionTemp2" w:val="DEVE"/>
    <w:docVar w:name="INSERTOPINKEY" w:val="DEVE"/>
    <w:docVar w:name="LastEditedSection" w:val=" 1"/>
    <w:docVar w:name="strDocTypeID" w:val="PR_NLE-AP_Agreement"/>
    <w:docVar w:name="strSubDir" w:val="1194"/>
    <w:docVar w:name="TITLEMNU" w:val=" 1"/>
    <w:docVar w:name="TXTAUTHOR" w:val="André Rougé"/>
    <w:docVar w:name="TXTLANGUE" w:val="ET"/>
    <w:docVar w:name="TXTLANGUEMIN" w:val="et"/>
    <w:docVar w:name="TXTNRC" w:val="C9-0010/2019"/>
    <w:docVar w:name="TXTNRCOM" w:val="(2019)0204"/>
    <w:docVar w:name="TXTNRNLE" w:val="2019/0099(NLE)"/>
    <w:docVar w:name="TXTNRPE" w:val="642.904"/>
    <w:docVar w:name="TXTPEorAP" w:val="PE"/>
    <w:docVar w:name="TXTROUTE" w:val="RR\1194745ET.docx"/>
    <w:docVar w:name="TXTTITLE" w:val="sur l’accord de partenariat intérimaire CE/États du Pacifique: adhésion des Îles Salomon "/>
    <w:docVar w:name="TXTVERSION" w:val="03-00"/>
  </w:docVars>
  <w:rsids>
    <w:rsidRoot w:val="00142056"/>
    <w:rsid w:val="00001D52"/>
    <w:rsid w:val="0000443F"/>
    <w:rsid w:val="000053E3"/>
    <w:rsid w:val="0006167F"/>
    <w:rsid w:val="00061EFE"/>
    <w:rsid w:val="00095D8B"/>
    <w:rsid w:val="000A2F73"/>
    <w:rsid w:val="000C123D"/>
    <w:rsid w:val="000D4390"/>
    <w:rsid w:val="000D78AF"/>
    <w:rsid w:val="00142056"/>
    <w:rsid w:val="00180664"/>
    <w:rsid w:val="001874D8"/>
    <w:rsid w:val="001B1355"/>
    <w:rsid w:val="001D02E3"/>
    <w:rsid w:val="001F7BBE"/>
    <w:rsid w:val="002030B2"/>
    <w:rsid w:val="0021049A"/>
    <w:rsid w:val="00220440"/>
    <w:rsid w:val="00221685"/>
    <w:rsid w:val="0022685A"/>
    <w:rsid w:val="00232C27"/>
    <w:rsid w:val="00241519"/>
    <w:rsid w:val="002660E4"/>
    <w:rsid w:val="002A0AE7"/>
    <w:rsid w:val="002A4871"/>
    <w:rsid w:val="002E2E20"/>
    <w:rsid w:val="002F5A83"/>
    <w:rsid w:val="003072BE"/>
    <w:rsid w:val="00315151"/>
    <w:rsid w:val="00337C92"/>
    <w:rsid w:val="003435F2"/>
    <w:rsid w:val="00353507"/>
    <w:rsid w:val="00363B94"/>
    <w:rsid w:val="003B598C"/>
    <w:rsid w:val="003F0457"/>
    <w:rsid w:val="004174FC"/>
    <w:rsid w:val="00460BD6"/>
    <w:rsid w:val="004859B3"/>
    <w:rsid w:val="004C083C"/>
    <w:rsid w:val="004C4515"/>
    <w:rsid w:val="004E1650"/>
    <w:rsid w:val="005041FA"/>
    <w:rsid w:val="0053367A"/>
    <w:rsid w:val="00544D48"/>
    <w:rsid w:val="005877C0"/>
    <w:rsid w:val="005A6B14"/>
    <w:rsid w:val="005D0B97"/>
    <w:rsid w:val="005F5D6C"/>
    <w:rsid w:val="006132CE"/>
    <w:rsid w:val="00613F2E"/>
    <w:rsid w:val="006A1A75"/>
    <w:rsid w:val="006A2CF5"/>
    <w:rsid w:val="006F1B6F"/>
    <w:rsid w:val="00791637"/>
    <w:rsid w:val="007C685C"/>
    <w:rsid w:val="0080122F"/>
    <w:rsid w:val="00811E03"/>
    <w:rsid w:val="00822206"/>
    <w:rsid w:val="008368CB"/>
    <w:rsid w:val="00846CB1"/>
    <w:rsid w:val="0085501C"/>
    <w:rsid w:val="00893FBD"/>
    <w:rsid w:val="008A293D"/>
    <w:rsid w:val="008B75A4"/>
    <w:rsid w:val="008C1E7D"/>
    <w:rsid w:val="008D23C6"/>
    <w:rsid w:val="008D3030"/>
    <w:rsid w:val="008E3848"/>
    <w:rsid w:val="008E7D12"/>
    <w:rsid w:val="009062B9"/>
    <w:rsid w:val="00924EE0"/>
    <w:rsid w:val="009612AA"/>
    <w:rsid w:val="009A3F88"/>
    <w:rsid w:val="009C0FAD"/>
    <w:rsid w:val="009E39A7"/>
    <w:rsid w:val="009F62D2"/>
    <w:rsid w:val="00A17AC7"/>
    <w:rsid w:val="00A373F2"/>
    <w:rsid w:val="00A415B7"/>
    <w:rsid w:val="00A5389F"/>
    <w:rsid w:val="00A57D42"/>
    <w:rsid w:val="00AA3274"/>
    <w:rsid w:val="00AD5D0C"/>
    <w:rsid w:val="00B23951"/>
    <w:rsid w:val="00B31D18"/>
    <w:rsid w:val="00B42885"/>
    <w:rsid w:val="00B50C20"/>
    <w:rsid w:val="00B6769C"/>
    <w:rsid w:val="00B92BEE"/>
    <w:rsid w:val="00BB22CC"/>
    <w:rsid w:val="00BB41C8"/>
    <w:rsid w:val="00BE5E72"/>
    <w:rsid w:val="00BF0A0F"/>
    <w:rsid w:val="00BF2E15"/>
    <w:rsid w:val="00BF7F55"/>
    <w:rsid w:val="00C15447"/>
    <w:rsid w:val="00C35D01"/>
    <w:rsid w:val="00C81B51"/>
    <w:rsid w:val="00CB24D7"/>
    <w:rsid w:val="00CB5651"/>
    <w:rsid w:val="00CC20CB"/>
    <w:rsid w:val="00CC5FEA"/>
    <w:rsid w:val="00CD4D44"/>
    <w:rsid w:val="00CF44DF"/>
    <w:rsid w:val="00D00B54"/>
    <w:rsid w:val="00D04E0B"/>
    <w:rsid w:val="00D52209"/>
    <w:rsid w:val="00D54B49"/>
    <w:rsid w:val="00D62DA0"/>
    <w:rsid w:val="00D6543C"/>
    <w:rsid w:val="00DB784D"/>
    <w:rsid w:val="00DF594D"/>
    <w:rsid w:val="00E14FEE"/>
    <w:rsid w:val="00E155C4"/>
    <w:rsid w:val="00E70B7B"/>
    <w:rsid w:val="00E71368"/>
    <w:rsid w:val="00E93816"/>
    <w:rsid w:val="00EA59ED"/>
    <w:rsid w:val="00EE1342"/>
    <w:rsid w:val="00EF48F2"/>
    <w:rsid w:val="00F04010"/>
    <w:rsid w:val="00F45CBF"/>
    <w:rsid w:val="00F87739"/>
    <w:rsid w:val="00FA159C"/>
    <w:rsid w:val="00FC699E"/>
    <w:rsid w:val="00FD56E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2E92"/>
  <w15:chartTrackingRefBased/>
  <w15:docId w15:val="{F3440382-DF16-4E7C-A078-EB248B24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C7"/>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93FBD"/>
    <w:pPr>
      <w:spacing w:before="480" w:after="240"/>
    </w:pPr>
  </w:style>
  <w:style w:type="paragraph" w:styleId="TOC1">
    <w:name w:val="toc 1"/>
    <w:basedOn w:val="Normal"/>
    <w:next w:val="Normal"/>
    <w:autoRedefine/>
    <w:uiPriority w:val="39"/>
    <w:rsid w:val="0006167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613F2E"/>
    <w:pPr>
      <w:spacing w:before="80" w:after="80"/>
    </w:pPr>
    <w:rPr>
      <w:rFonts w:ascii="Arial Narrow" w:hAnsi="Arial Narrow" w:cs="Arial"/>
      <w:b/>
      <w:sz w:val="32"/>
      <w:szCs w:val="22"/>
    </w:rPr>
  </w:style>
  <w:style w:type="paragraph" w:customStyle="1" w:styleId="CoverNormal24a">
    <w:name w:val="CoverNormal24a"/>
    <w:basedOn w:val="Normal"/>
    <w:rsid w:val="00B6769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8E384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B6769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2685A"/>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EPFooter">
    <w:name w:val="EPFooter"/>
    <w:basedOn w:val="Normal"/>
    <w:rsid w:val="00B6769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2685A"/>
    <w:rPr>
      <w:sz w:val="24"/>
    </w:rPr>
  </w:style>
  <w:style w:type="paragraph" w:customStyle="1" w:styleId="Lgendesigne">
    <w:name w:val="Légende signe"/>
    <w:basedOn w:val="Normal"/>
    <w:rsid w:val="00221685"/>
    <w:pPr>
      <w:tabs>
        <w:tab w:val="right" w:pos="454"/>
        <w:tab w:val="left" w:pos="737"/>
      </w:tabs>
      <w:ind w:left="737" w:hanging="737"/>
    </w:pPr>
    <w:rPr>
      <w:snapToGrid w:val="0"/>
      <w:sz w:val="18"/>
      <w:lang w:eastAsia="en-US"/>
    </w:rPr>
  </w:style>
  <w:style w:type="paragraph" w:customStyle="1" w:styleId="Lgendetitre">
    <w:name w:val="Légende titre"/>
    <w:basedOn w:val="Normal"/>
    <w:rsid w:val="00221685"/>
    <w:pPr>
      <w:spacing w:before="240" w:after="240"/>
    </w:pPr>
    <w:rPr>
      <w:b/>
      <w:i/>
      <w:snapToGrid w:val="0"/>
      <w:lang w:eastAsia="en-US"/>
    </w:rPr>
  </w:style>
  <w:style w:type="paragraph" w:customStyle="1" w:styleId="Lgendestandard">
    <w:name w:val="Légende standard"/>
    <w:basedOn w:val="Normal"/>
    <w:rsid w:val="00221685"/>
    <w:rPr>
      <w:sz w:val="18"/>
    </w:rPr>
  </w:style>
  <w:style w:type="paragraph" w:styleId="FootnoteText">
    <w:name w:val="footnote text"/>
    <w:basedOn w:val="Normal"/>
    <w:link w:val="FootnoteTextChar"/>
    <w:unhideWhenUsed/>
    <w:rsid w:val="002A4871"/>
    <w:rPr>
      <w:sz w:val="20"/>
    </w:rPr>
  </w:style>
  <w:style w:type="character" w:customStyle="1" w:styleId="FootnoteTextChar">
    <w:name w:val="Footnote Text Char"/>
    <w:basedOn w:val="DefaultParagraphFont"/>
    <w:link w:val="FootnoteText"/>
    <w:rsid w:val="002A4871"/>
    <w:rPr>
      <w:lang w:val="et-EE"/>
    </w:rPr>
  </w:style>
  <w:style w:type="paragraph" w:customStyle="1" w:styleId="Normal12Hanging">
    <w:name w:val="Normal12Hanging"/>
    <w:basedOn w:val="Normal"/>
    <w:rsid w:val="002A4871"/>
    <w:pPr>
      <w:spacing w:after="240"/>
      <w:ind w:left="567" w:hanging="567"/>
    </w:pPr>
  </w:style>
  <w:style w:type="character" w:styleId="FootnoteReference">
    <w:name w:val="footnote reference"/>
    <w:unhideWhenUsed/>
    <w:rsid w:val="002A4871"/>
    <w:rPr>
      <w:vertAlign w:val="superscript"/>
    </w:rPr>
  </w:style>
  <w:style w:type="paragraph" w:styleId="Footer">
    <w:name w:val="footer"/>
    <w:basedOn w:val="Normal"/>
    <w:link w:val="FooterChar"/>
    <w:semiHidden/>
    <w:rsid w:val="002A4871"/>
    <w:pPr>
      <w:tabs>
        <w:tab w:val="center" w:pos="4513"/>
        <w:tab w:val="right" w:pos="9026"/>
      </w:tabs>
    </w:pPr>
  </w:style>
  <w:style w:type="character" w:customStyle="1" w:styleId="FooterChar">
    <w:name w:val="Footer Char"/>
    <w:basedOn w:val="DefaultParagraphFont"/>
    <w:link w:val="Footer"/>
    <w:semiHidden/>
    <w:rsid w:val="002A4871"/>
    <w:rPr>
      <w:sz w:val="24"/>
      <w:lang w:val="et-EE"/>
    </w:rPr>
  </w:style>
  <w:style w:type="paragraph" w:styleId="BalloonText">
    <w:name w:val="Balloon Text"/>
    <w:basedOn w:val="Normal"/>
    <w:link w:val="BalloonTextChar"/>
    <w:rsid w:val="00A17AC7"/>
    <w:rPr>
      <w:rFonts w:ascii="Segoe UI" w:hAnsi="Segoe UI" w:cs="Segoe UI"/>
      <w:sz w:val="18"/>
      <w:szCs w:val="18"/>
    </w:rPr>
  </w:style>
  <w:style w:type="character" w:customStyle="1" w:styleId="BalloonTextChar">
    <w:name w:val="Balloon Text Char"/>
    <w:basedOn w:val="DefaultParagraphFont"/>
    <w:link w:val="BalloonText"/>
    <w:rsid w:val="00A17AC7"/>
    <w:rPr>
      <w:rFonts w:ascii="Segoe UI" w:hAnsi="Segoe UI" w:cs="Segoe UI"/>
      <w:sz w:val="18"/>
      <w:szCs w:val="18"/>
      <w:lang w:val="et-EE"/>
    </w:rPr>
  </w:style>
  <w:style w:type="character" w:styleId="CommentReference">
    <w:name w:val="annotation reference"/>
    <w:basedOn w:val="DefaultParagraphFont"/>
    <w:rsid w:val="002A0AE7"/>
    <w:rPr>
      <w:sz w:val="16"/>
      <w:szCs w:val="16"/>
    </w:rPr>
  </w:style>
  <w:style w:type="paragraph" w:styleId="CommentText">
    <w:name w:val="annotation text"/>
    <w:basedOn w:val="Normal"/>
    <w:link w:val="CommentTextChar"/>
    <w:rsid w:val="002A0AE7"/>
    <w:rPr>
      <w:sz w:val="20"/>
    </w:rPr>
  </w:style>
  <w:style w:type="character" w:customStyle="1" w:styleId="CommentTextChar">
    <w:name w:val="Comment Text Char"/>
    <w:basedOn w:val="DefaultParagraphFont"/>
    <w:link w:val="CommentText"/>
    <w:rsid w:val="002A0AE7"/>
    <w:rPr>
      <w:lang w:val="et-EE"/>
    </w:rPr>
  </w:style>
  <w:style w:type="paragraph" w:styleId="CommentSubject">
    <w:name w:val="annotation subject"/>
    <w:basedOn w:val="CommentText"/>
    <w:next w:val="CommentText"/>
    <w:link w:val="CommentSubjectChar"/>
    <w:rsid w:val="002A0AE7"/>
    <w:rPr>
      <w:b/>
      <w:bCs/>
    </w:rPr>
  </w:style>
  <w:style w:type="character" w:customStyle="1" w:styleId="CommentSubjectChar">
    <w:name w:val="Comment Subject Char"/>
    <w:basedOn w:val="CommentTextChar"/>
    <w:link w:val="CommentSubject"/>
    <w:rsid w:val="002A0AE7"/>
    <w:rPr>
      <w:b/>
      <w:bCs/>
      <w:lang w:val="et-EE"/>
    </w:rPr>
  </w:style>
  <w:style w:type="character" w:styleId="Hyperlink">
    <w:name w:val="Hyperlink"/>
    <w:basedOn w:val="DefaultParagraphFont"/>
    <w:rsid w:val="007C685C"/>
    <w:rPr>
      <w:color w:val="0563C1" w:themeColor="hyperlink"/>
      <w:u w:val="single"/>
    </w:rPr>
  </w:style>
  <w:style w:type="character" w:customStyle="1" w:styleId="NormalHanging12aChar">
    <w:name w:val="NormalHanging12a Char"/>
    <w:basedOn w:val="DefaultParagraphFont"/>
    <w:link w:val="NormalHanging12a"/>
    <w:rsid w:val="00A373F2"/>
    <w:rPr>
      <w:sz w:val="24"/>
    </w:rPr>
  </w:style>
  <w:style w:type="paragraph" w:customStyle="1" w:styleId="Normal12a">
    <w:name w:val="Normal12a"/>
    <w:basedOn w:val="Normal"/>
    <w:rsid w:val="00A373F2"/>
    <w:pPr>
      <w:spacing w:after="240"/>
    </w:pPr>
  </w:style>
  <w:style w:type="paragraph" w:customStyle="1" w:styleId="RollCallVotes">
    <w:name w:val="RollCallVotes"/>
    <w:basedOn w:val="Normal"/>
    <w:rsid w:val="00A373F2"/>
    <w:pPr>
      <w:spacing w:before="120" w:after="120"/>
      <w:jc w:val="center"/>
    </w:pPr>
    <w:rPr>
      <w:b/>
      <w:bCs/>
      <w:snapToGrid w:val="0"/>
      <w:sz w:val="16"/>
      <w:lang w:eastAsia="en-US"/>
    </w:rPr>
  </w:style>
  <w:style w:type="paragraph" w:customStyle="1" w:styleId="RollCallTabs">
    <w:name w:val="RollCallTabs"/>
    <w:basedOn w:val="Normal"/>
    <w:qFormat/>
    <w:rsid w:val="00A373F2"/>
    <w:pPr>
      <w:tabs>
        <w:tab w:val="center" w:pos="284"/>
        <w:tab w:val="left" w:pos="426"/>
      </w:tabs>
    </w:pPr>
    <w:rPr>
      <w:snapToGrid w:val="0"/>
      <w:lang w:eastAsia="en-US"/>
    </w:rPr>
  </w:style>
  <w:style w:type="paragraph" w:customStyle="1" w:styleId="RollCallSymbols14pt">
    <w:name w:val="RollCallSymbols14pt"/>
    <w:basedOn w:val="Normal"/>
    <w:rsid w:val="00A373F2"/>
    <w:pPr>
      <w:spacing w:before="120" w:after="120"/>
      <w:jc w:val="center"/>
    </w:pPr>
    <w:rPr>
      <w:rFonts w:ascii="Arial" w:hAnsi="Arial"/>
      <w:b/>
      <w:bCs/>
      <w:snapToGrid w:val="0"/>
      <w:sz w:val="28"/>
      <w:lang w:eastAsia="en-US"/>
    </w:rPr>
  </w:style>
  <w:style w:type="paragraph" w:customStyle="1" w:styleId="RollCallTable">
    <w:name w:val="RollCallTable"/>
    <w:basedOn w:val="Normal"/>
    <w:rsid w:val="00A373F2"/>
    <w:pPr>
      <w:spacing w:before="120" w:after="120"/>
    </w:pPr>
    <w:rPr>
      <w:snapToGrid w:val="0"/>
      <w:sz w:val="16"/>
      <w:lang w:eastAsia="en-US"/>
    </w:rPr>
  </w:style>
  <w:style w:type="paragraph" w:customStyle="1" w:styleId="PageHeadingNotTOC">
    <w:name w:val="PageHeadingNotTOC"/>
    <w:basedOn w:val="Normal"/>
    <w:rsid w:val="00B92BEE"/>
    <w:pPr>
      <w:keepNext/>
      <w:spacing w:after="480"/>
      <w:jc w:val="center"/>
    </w:pPr>
    <w:rPr>
      <w:rFonts w:ascii="Arial" w:hAnsi="Arial" w:cs="Arial"/>
      <w:b/>
    </w:rPr>
  </w:style>
  <w:style w:type="paragraph" w:customStyle="1" w:styleId="Normal24a">
    <w:name w:val="Normal24a"/>
    <w:basedOn w:val="Normal"/>
    <w:link w:val="Normal24aChar"/>
    <w:rsid w:val="00B92BEE"/>
    <w:pPr>
      <w:spacing w:after="480"/>
    </w:pPr>
  </w:style>
  <w:style w:type="character" w:customStyle="1" w:styleId="Normal24aChar">
    <w:name w:val="Normal24a Char"/>
    <w:basedOn w:val="DefaultParagraphFont"/>
    <w:link w:val="Normal24a"/>
    <w:rsid w:val="00B92B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654">
      <w:bodyDiv w:val="1"/>
      <w:marLeft w:val="0"/>
      <w:marRight w:val="0"/>
      <w:marTop w:val="0"/>
      <w:marBottom w:val="0"/>
      <w:divBdr>
        <w:top w:val="none" w:sz="0" w:space="0" w:color="auto"/>
        <w:left w:val="none" w:sz="0" w:space="0" w:color="auto"/>
        <w:bottom w:val="none" w:sz="0" w:space="0" w:color="auto"/>
        <w:right w:val="none" w:sz="0" w:space="0" w:color="auto"/>
      </w:divBdr>
    </w:div>
    <w:div w:id="261913326">
      <w:bodyDiv w:val="1"/>
      <w:marLeft w:val="0"/>
      <w:marRight w:val="0"/>
      <w:marTop w:val="0"/>
      <w:marBottom w:val="0"/>
      <w:divBdr>
        <w:top w:val="none" w:sz="0" w:space="0" w:color="auto"/>
        <w:left w:val="none" w:sz="0" w:space="0" w:color="auto"/>
        <w:bottom w:val="none" w:sz="0" w:space="0" w:color="auto"/>
        <w:right w:val="none" w:sz="0" w:space="0" w:color="auto"/>
      </w:divBdr>
    </w:div>
    <w:div w:id="466749451">
      <w:bodyDiv w:val="1"/>
      <w:marLeft w:val="0"/>
      <w:marRight w:val="0"/>
      <w:marTop w:val="0"/>
      <w:marBottom w:val="0"/>
      <w:divBdr>
        <w:top w:val="none" w:sz="0" w:space="0" w:color="auto"/>
        <w:left w:val="none" w:sz="0" w:space="0" w:color="auto"/>
        <w:bottom w:val="none" w:sz="0" w:space="0" w:color="auto"/>
        <w:right w:val="none" w:sz="0" w:space="0" w:color="auto"/>
      </w:divBdr>
    </w:div>
    <w:div w:id="562637512">
      <w:bodyDiv w:val="1"/>
      <w:marLeft w:val="0"/>
      <w:marRight w:val="0"/>
      <w:marTop w:val="0"/>
      <w:marBottom w:val="0"/>
      <w:divBdr>
        <w:top w:val="none" w:sz="0" w:space="0" w:color="auto"/>
        <w:left w:val="none" w:sz="0" w:space="0" w:color="auto"/>
        <w:bottom w:val="none" w:sz="0" w:space="0" w:color="auto"/>
        <w:right w:val="none" w:sz="0" w:space="0" w:color="auto"/>
      </w:divBdr>
    </w:div>
    <w:div w:id="583103172">
      <w:bodyDiv w:val="1"/>
      <w:marLeft w:val="0"/>
      <w:marRight w:val="0"/>
      <w:marTop w:val="0"/>
      <w:marBottom w:val="0"/>
      <w:divBdr>
        <w:top w:val="none" w:sz="0" w:space="0" w:color="auto"/>
        <w:left w:val="none" w:sz="0" w:space="0" w:color="auto"/>
        <w:bottom w:val="none" w:sz="0" w:space="0" w:color="auto"/>
        <w:right w:val="none" w:sz="0" w:space="0" w:color="auto"/>
      </w:divBdr>
    </w:div>
    <w:div w:id="673453317">
      <w:bodyDiv w:val="1"/>
      <w:marLeft w:val="0"/>
      <w:marRight w:val="0"/>
      <w:marTop w:val="0"/>
      <w:marBottom w:val="0"/>
      <w:divBdr>
        <w:top w:val="none" w:sz="0" w:space="0" w:color="auto"/>
        <w:left w:val="none" w:sz="0" w:space="0" w:color="auto"/>
        <w:bottom w:val="none" w:sz="0" w:space="0" w:color="auto"/>
        <w:right w:val="none" w:sz="0" w:space="0" w:color="auto"/>
      </w:divBdr>
    </w:div>
    <w:div w:id="682707231">
      <w:bodyDiv w:val="1"/>
      <w:marLeft w:val="0"/>
      <w:marRight w:val="0"/>
      <w:marTop w:val="0"/>
      <w:marBottom w:val="0"/>
      <w:divBdr>
        <w:top w:val="none" w:sz="0" w:space="0" w:color="auto"/>
        <w:left w:val="none" w:sz="0" w:space="0" w:color="auto"/>
        <w:bottom w:val="none" w:sz="0" w:space="0" w:color="auto"/>
        <w:right w:val="none" w:sz="0" w:space="0" w:color="auto"/>
      </w:divBdr>
      <w:divsChild>
        <w:div w:id="123889392">
          <w:marLeft w:val="0"/>
          <w:marRight w:val="0"/>
          <w:marTop w:val="0"/>
          <w:marBottom w:val="0"/>
          <w:divBdr>
            <w:top w:val="none" w:sz="0" w:space="0" w:color="auto"/>
            <w:left w:val="none" w:sz="0" w:space="0" w:color="auto"/>
            <w:bottom w:val="none" w:sz="0" w:space="0" w:color="auto"/>
            <w:right w:val="none" w:sz="0" w:space="0" w:color="auto"/>
          </w:divBdr>
          <w:divsChild>
            <w:div w:id="1926185281">
              <w:marLeft w:val="0"/>
              <w:marRight w:val="0"/>
              <w:marTop w:val="0"/>
              <w:marBottom w:val="0"/>
              <w:divBdr>
                <w:top w:val="none" w:sz="0" w:space="0" w:color="auto"/>
                <w:left w:val="none" w:sz="0" w:space="0" w:color="auto"/>
                <w:bottom w:val="none" w:sz="0" w:space="0" w:color="auto"/>
                <w:right w:val="none" w:sz="0" w:space="0" w:color="auto"/>
              </w:divBdr>
              <w:divsChild>
                <w:div w:id="1498767837">
                  <w:marLeft w:val="0"/>
                  <w:marRight w:val="0"/>
                  <w:marTop w:val="0"/>
                  <w:marBottom w:val="0"/>
                  <w:divBdr>
                    <w:top w:val="none" w:sz="0" w:space="0" w:color="auto"/>
                    <w:left w:val="none" w:sz="0" w:space="0" w:color="auto"/>
                    <w:bottom w:val="none" w:sz="0" w:space="0" w:color="auto"/>
                    <w:right w:val="none" w:sz="0" w:space="0" w:color="auto"/>
                  </w:divBdr>
                  <w:divsChild>
                    <w:div w:id="1904830050">
                      <w:marLeft w:val="0"/>
                      <w:marRight w:val="0"/>
                      <w:marTop w:val="0"/>
                      <w:marBottom w:val="0"/>
                      <w:divBdr>
                        <w:top w:val="none" w:sz="0" w:space="0" w:color="auto"/>
                        <w:left w:val="none" w:sz="0" w:space="0" w:color="auto"/>
                        <w:bottom w:val="none" w:sz="0" w:space="0" w:color="auto"/>
                        <w:right w:val="none" w:sz="0" w:space="0" w:color="auto"/>
                      </w:divBdr>
                      <w:divsChild>
                        <w:div w:id="421688448">
                          <w:marLeft w:val="0"/>
                          <w:marRight w:val="0"/>
                          <w:marTop w:val="0"/>
                          <w:marBottom w:val="0"/>
                          <w:divBdr>
                            <w:top w:val="none" w:sz="0" w:space="0" w:color="auto"/>
                            <w:left w:val="none" w:sz="0" w:space="0" w:color="auto"/>
                            <w:bottom w:val="none" w:sz="0" w:space="0" w:color="auto"/>
                            <w:right w:val="none" w:sz="0" w:space="0" w:color="auto"/>
                          </w:divBdr>
                          <w:divsChild>
                            <w:div w:id="1626934650">
                              <w:marLeft w:val="0"/>
                              <w:marRight w:val="0"/>
                              <w:marTop w:val="0"/>
                              <w:marBottom w:val="0"/>
                              <w:divBdr>
                                <w:top w:val="none" w:sz="0" w:space="0" w:color="auto"/>
                                <w:left w:val="none" w:sz="0" w:space="0" w:color="auto"/>
                                <w:bottom w:val="none" w:sz="0" w:space="0" w:color="auto"/>
                                <w:right w:val="none" w:sz="0" w:space="0" w:color="auto"/>
                              </w:divBdr>
                              <w:divsChild>
                                <w:div w:id="1696230670">
                                  <w:marLeft w:val="0"/>
                                  <w:marRight w:val="0"/>
                                  <w:marTop w:val="0"/>
                                  <w:marBottom w:val="0"/>
                                  <w:divBdr>
                                    <w:top w:val="none" w:sz="0" w:space="0" w:color="auto"/>
                                    <w:left w:val="none" w:sz="0" w:space="0" w:color="auto"/>
                                    <w:bottom w:val="none" w:sz="0" w:space="0" w:color="auto"/>
                                    <w:right w:val="none" w:sz="0" w:space="0" w:color="auto"/>
                                  </w:divBdr>
                                  <w:divsChild>
                                    <w:div w:id="337540751">
                                      <w:marLeft w:val="0"/>
                                      <w:marRight w:val="0"/>
                                      <w:marTop w:val="0"/>
                                      <w:marBottom w:val="0"/>
                                      <w:divBdr>
                                        <w:top w:val="none" w:sz="0" w:space="0" w:color="auto"/>
                                        <w:left w:val="none" w:sz="0" w:space="0" w:color="auto"/>
                                        <w:bottom w:val="none" w:sz="0" w:space="0" w:color="auto"/>
                                        <w:right w:val="none" w:sz="0" w:space="0" w:color="auto"/>
                                      </w:divBdr>
                                      <w:divsChild>
                                        <w:div w:id="2114281069">
                                          <w:marLeft w:val="0"/>
                                          <w:marRight w:val="0"/>
                                          <w:marTop w:val="0"/>
                                          <w:marBottom w:val="0"/>
                                          <w:divBdr>
                                            <w:top w:val="none" w:sz="0" w:space="0" w:color="auto"/>
                                            <w:left w:val="none" w:sz="0" w:space="0" w:color="auto"/>
                                            <w:bottom w:val="none" w:sz="0" w:space="0" w:color="auto"/>
                                            <w:right w:val="none" w:sz="0" w:space="0" w:color="auto"/>
                                          </w:divBdr>
                                          <w:divsChild>
                                            <w:div w:id="1603611771">
                                              <w:marLeft w:val="0"/>
                                              <w:marRight w:val="0"/>
                                              <w:marTop w:val="0"/>
                                              <w:marBottom w:val="0"/>
                                              <w:divBdr>
                                                <w:top w:val="none" w:sz="0" w:space="0" w:color="auto"/>
                                                <w:left w:val="none" w:sz="0" w:space="0" w:color="auto"/>
                                                <w:bottom w:val="none" w:sz="0" w:space="0" w:color="auto"/>
                                                <w:right w:val="none" w:sz="0" w:space="0" w:color="auto"/>
                                              </w:divBdr>
                                              <w:divsChild>
                                                <w:div w:id="1693411781">
                                                  <w:marLeft w:val="0"/>
                                                  <w:marRight w:val="0"/>
                                                  <w:marTop w:val="0"/>
                                                  <w:marBottom w:val="0"/>
                                                  <w:divBdr>
                                                    <w:top w:val="none" w:sz="0" w:space="0" w:color="auto"/>
                                                    <w:left w:val="none" w:sz="0" w:space="0" w:color="auto"/>
                                                    <w:bottom w:val="none" w:sz="0" w:space="0" w:color="auto"/>
                                                    <w:right w:val="none" w:sz="0" w:space="0" w:color="auto"/>
                                                  </w:divBdr>
                                                  <w:divsChild>
                                                    <w:div w:id="12440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036383">
      <w:bodyDiv w:val="1"/>
      <w:marLeft w:val="0"/>
      <w:marRight w:val="0"/>
      <w:marTop w:val="0"/>
      <w:marBottom w:val="0"/>
      <w:divBdr>
        <w:top w:val="none" w:sz="0" w:space="0" w:color="auto"/>
        <w:left w:val="none" w:sz="0" w:space="0" w:color="auto"/>
        <w:bottom w:val="none" w:sz="0" w:space="0" w:color="auto"/>
        <w:right w:val="none" w:sz="0" w:space="0" w:color="auto"/>
      </w:divBdr>
    </w:div>
    <w:div w:id="1114516425">
      <w:bodyDiv w:val="1"/>
      <w:marLeft w:val="0"/>
      <w:marRight w:val="0"/>
      <w:marTop w:val="0"/>
      <w:marBottom w:val="0"/>
      <w:divBdr>
        <w:top w:val="none" w:sz="0" w:space="0" w:color="auto"/>
        <w:left w:val="none" w:sz="0" w:space="0" w:color="auto"/>
        <w:bottom w:val="none" w:sz="0" w:space="0" w:color="auto"/>
        <w:right w:val="none" w:sz="0" w:space="0" w:color="auto"/>
      </w:divBdr>
    </w:div>
    <w:div w:id="1141264406">
      <w:bodyDiv w:val="1"/>
      <w:marLeft w:val="0"/>
      <w:marRight w:val="0"/>
      <w:marTop w:val="0"/>
      <w:marBottom w:val="0"/>
      <w:divBdr>
        <w:top w:val="none" w:sz="0" w:space="0" w:color="auto"/>
        <w:left w:val="none" w:sz="0" w:space="0" w:color="auto"/>
        <w:bottom w:val="none" w:sz="0" w:space="0" w:color="auto"/>
        <w:right w:val="none" w:sz="0" w:space="0" w:color="auto"/>
      </w:divBdr>
    </w:div>
    <w:div w:id="1371805327">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 w:id="2127112859">
      <w:bodyDiv w:val="1"/>
      <w:marLeft w:val="0"/>
      <w:marRight w:val="0"/>
      <w:marTop w:val="0"/>
      <w:marBottom w:val="0"/>
      <w:divBdr>
        <w:top w:val="none" w:sz="0" w:space="0" w:color="auto"/>
        <w:left w:val="none" w:sz="0" w:space="0" w:color="auto"/>
        <w:bottom w:val="none" w:sz="0" w:space="0" w:color="auto"/>
        <w:right w:val="none" w:sz="0" w:space="0" w:color="auto"/>
      </w:divBdr>
    </w:div>
    <w:div w:id="2131975147">
      <w:bodyDiv w:val="1"/>
      <w:marLeft w:val="0"/>
      <w:marRight w:val="0"/>
      <w:marTop w:val="0"/>
      <w:marBottom w:val="0"/>
      <w:divBdr>
        <w:top w:val="none" w:sz="0" w:space="0" w:color="auto"/>
        <w:left w:val="none" w:sz="0" w:space="0" w:color="auto"/>
        <w:bottom w:val="none" w:sz="0" w:space="0" w:color="auto"/>
        <w:right w:val="none" w:sz="0" w:space="0" w:color="auto"/>
      </w:divBdr>
      <w:divsChild>
        <w:div w:id="1100642185">
          <w:marLeft w:val="0"/>
          <w:marRight w:val="0"/>
          <w:marTop w:val="0"/>
          <w:marBottom w:val="0"/>
          <w:divBdr>
            <w:top w:val="none" w:sz="0" w:space="0" w:color="auto"/>
            <w:left w:val="none" w:sz="0" w:space="0" w:color="auto"/>
            <w:bottom w:val="none" w:sz="0" w:space="0" w:color="auto"/>
            <w:right w:val="none" w:sz="0" w:space="0" w:color="auto"/>
          </w:divBdr>
          <w:divsChild>
            <w:div w:id="69931541">
              <w:marLeft w:val="0"/>
              <w:marRight w:val="0"/>
              <w:marTop w:val="0"/>
              <w:marBottom w:val="0"/>
              <w:divBdr>
                <w:top w:val="none" w:sz="0" w:space="0" w:color="auto"/>
                <w:left w:val="none" w:sz="0" w:space="0" w:color="auto"/>
                <w:bottom w:val="none" w:sz="0" w:space="0" w:color="auto"/>
                <w:right w:val="none" w:sz="0" w:space="0" w:color="auto"/>
              </w:divBdr>
              <w:divsChild>
                <w:div w:id="1595824348">
                  <w:marLeft w:val="0"/>
                  <w:marRight w:val="0"/>
                  <w:marTop w:val="0"/>
                  <w:marBottom w:val="0"/>
                  <w:divBdr>
                    <w:top w:val="none" w:sz="0" w:space="0" w:color="auto"/>
                    <w:left w:val="none" w:sz="0" w:space="0" w:color="auto"/>
                    <w:bottom w:val="none" w:sz="0" w:space="0" w:color="auto"/>
                    <w:right w:val="none" w:sz="0" w:space="0" w:color="auto"/>
                  </w:divBdr>
                  <w:divsChild>
                    <w:div w:id="2077973329">
                      <w:marLeft w:val="0"/>
                      <w:marRight w:val="0"/>
                      <w:marTop w:val="0"/>
                      <w:marBottom w:val="0"/>
                      <w:divBdr>
                        <w:top w:val="none" w:sz="0" w:space="0" w:color="auto"/>
                        <w:left w:val="none" w:sz="0" w:space="0" w:color="auto"/>
                        <w:bottom w:val="none" w:sz="0" w:space="0" w:color="auto"/>
                        <w:right w:val="none" w:sz="0" w:space="0" w:color="auto"/>
                      </w:divBdr>
                      <w:divsChild>
                        <w:div w:id="723677001">
                          <w:marLeft w:val="0"/>
                          <w:marRight w:val="0"/>
                          <w:marTop w:val="0"/>
                          <w:marBottom w:val="0"/>
                          <w:divBdr>
                            <w:top w:val="none" w:sz="0" w:space="0" w:color="auto"/>
                            <w:left w:val="none" w:sz="0" w:space="0" w:color="auto"/>
                            <w:bottom w:val="none" w:sz="0" w:space="0" w:color="auto"/>
                            <w:right w:val="none" w:sz="0" w:space="0" w:color="auto"/>
                          </w:divBdr>
                          <w:divsChild>
                            <w:div w:id="288316757">
                              <w:marLeft w:val="0"/>
                              <w:marRight w:val="0"/>
                              <w:marTop w:val="0"/>
                              <w:marBottom w:val="0"/>
                              <w:divBdr>
                                <w:top w:val="none" w:sz="0" w:space="0" w:color="auto"/>
                                <w:left w:val="none" w:sz="0" w:space="0" w:color="auto"/>
                                <w:bottom w:val="none" w:sz="0" w:space="0" w:color="auto"/>
                                <w:right w:val="none" w:sz="0" w:space="0" w:color="auto"/>
                              </w:divBdr>
                              <w:divsChild>
                                <w:div w:id="683748612">
                                  <w:marLeft w:val="0"/>
                                  <w:marRight w:val="0"/>
                                  <w:marTop w:val="0"/>
                                  <w:marBottom w:val="0"/>
                                  <w:divBdr>
                                    <w:top w:val="none" w:sz="0" w:space="0" w:color="auto"/>
                                    <w:left w:val="none" w:sz="0" w:space="0" w:color="auto"/>
                                    <w:bottom w:val="none" w:sz="0" w:space="0" w:color="auto"/>
                                    <w:right w:val="none" w:sz="0" w:space="0" w:color="auto"/>
                                  </w:divBdr>
                                  <w:divsChild>
                                    <w:div w:id="1285843443">
                                      <w:marLeft w:val="0"/>
                                      <w:marRight w:val="0"/>
                                      <w:marTop w:val="0"/>
                                      <w:marBottom w:val="0"/>
                                      <w:divBdr>
                                        <w:top w:val="none" w:sz="0" w:space="0" w:color="auto"/>
                                        <w:left w:val="none" w:sz="0" w:space="0" w:color="auto"/>
                                        <w:bottom w:val="none" w:sz="0" w:space="0" w:color="auto"/>
                                        <w:right w:val="none" w:sz="0" w:space="0" w:color="auto"/>
                                      </w:divBdr>
                                      <w:divsChild>
                                        <w:div w:id="1843280068">
                                          <w:marLeft w:val="0"/>
                                          <w:marRight w:val="0"/>
                                          <w:marTop w:val="0"/>
                                          <w:marBottom w:val="0"/>
                                          <w:divBdr>
                                            <w:top w:val="none" w:sz="0" w:space="0" w:color="auto"/>
                                            <w:left w:val="none" w:sz="0" w:space="0" w:color="auto"/>
                                            <w:bottom w:val="none" w:sz="0" w:space="0" w:color="auto"/>
                                            <w:right w:val="none" w:sz="0" w:space="0" w:color="auto"/>
                                          </w:divBdr>
                                          <w:divsChild>
                                            <w:div w:id="1077173257">
                                              <w:marLeft w:val="0"/>
                                              <w:marRight w:val="0"/>
                                              <w:marTop w:val="0"/>
                                              <w:marBottom w:val="0"/>
                                              <w:divBdr>
                                                <w:top w:val="none" w:sz="0" w:space="0" w:color="auto"/>
                                                <w:left w:val="none" w:sz="0" w:space="0" w:color="auto"/>
                                                <w:bottom w:val="none" w:sz="0" w:space="0" w:color="auto"/>
                                                <w:right w:val="none" w:sz="0" w:space="0" w:color="auto"/>
                                              </w:divBdr>
                                              <w:divsChild>
                                                <w:div w:id="218713305">
                                                  <w:marLeft w:val="0"/>
                                                  <w:marRight w:val="0"/>
                                                  <w:marTop w:val="0"/>
                                                  <w:marBottom w:val="0"/>
                                                  <w:divBdr>
                                                    <w:top w:val="none" w:sz="0" w:space="0" w:color="auto"/>
                                                    <w:left w:val="none" w:sz="0" w:space="0" w:color="auto"/>
                                                    <w:bottom w:val="none" w:sz="0" w:space="0" w:color="auto"/>
                                                    <w:right w:val="none" w:sz="0" w:space="0" w:color="auto"/>
                                                  </w:divBdr>
                                                  <w:divsChild>
                                                    <w:div w:id="1517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74D1-44FD-4942-BD61-7A0BBCC6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URBONAVICIUTE Zivile</dc:creator>
  <cp:keywords/>
  <cp:lastModifiedBy>LÄÄS Maarja</cp:lastModifiedBy>
  <cp:revision>2</cp:revision>
  <cp:lastPrinted>2019-10-23T11:38:00Z</cp:lastPrinted>
  <dcterms:created xsi:type="dcterms:W3CDTF">2019-12-13T07:35:00Z</dcterms:created>
  <dcterms:modified xsi:type="dcterms:W3CDTF">2019-12-13T07:35:00Z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1194745</vt:lpwstr>
  </property>
  <property fmtid="{D5CDD505-2E9C-101B-9397-08002B2CF9AE}" pid="5" name="&lt;Type&gt;">
    <vt:lpwstr>RR</vt:lpwstr>
  </property>
  <property fmtid="{D5CDD505-2E9C-101B-9397-08002B2CF9AE}" pid="6" name="&lt;ModelCod&gt;">
    <vt:lpwstr>\\eiciBRUpr1\pdocep$\DocEP\DOCS\General\PR\PR_Leg\NLE\PR_NLE-AP_Agreement.dotx(15/10/2019 07:18:46)</vt:lpwstr>
  </property>
  <property fmtid="{D5CDD505-2E9C-101B-9397-08002B2CF9AE}" pid="7" name="&lt;ModelTra&gt;">
    <vt:lpwstr>\\eiciBRUpr1\pdocep$\DocEP\TRANSFIL\FR\PR_NLE-AP_Agreement.FR(25/09/2019 17:11:05)</vt:lpwstr>
  </property>
  <property fmtid="{D5CDD505-2E9C-101B-9397-08002B2CF9AE}" pid="8" name="&lt;Model&gt;">
    <vt:lpwstr>PR_NLE-AP_Agreement</vt:lpwstr>
  </property>
  <property fmtid="{D5CDD505-2E9C-101B-9397-08002B2CF9AE}" pid="9" name="FooterPath">
    <vt:lpwstr>RR\1194745ET.docx</vt:lpwstr>
  </property>
  <property fmtid="{D5CDD505-2E9C-101B-9397-08002B2CF9AE}" pid="10" name="PE number">
    <vt:lpwstr>642.904</vt:lpwstr>
  </property>
  <property fmtid="{D5CDD505-2E9C-101B-9397-08002B2CF9AE}" pid="11" name="SubscribeElise">
    <vt:lpwstr/>
  </property>
  <property fmtid="{D5CDD505-2E9C-101B-9397-08002B2CF9AE}" pid="12" name="SendToEpades">
    <vt:lpwstr>OK - 2019/10/29 12:16</vt:lpwstr>
  </property>
  <property fmtid="{D5CDD505-2E9C-101B-9397-08002B2CF9AE}" pid="13" name="Bookout">
    <vt:lpwstr>OK - 2019/12/13 08:35</vt:lpwstr>
  </property>
  <property fmtid="{D5CDD505-2E9C-101B-9397-08002B2CF9AE}" pid="14" name="SDLStudio">
    <vt:lpwstr/>
  </property>
  <property fmtid="{D5CDD505-2E9C-101B-9397-08002B2CF9AE}" pid="15" name="&lt;Extension&gt;">
    <vt:lpwstr>ET</vt:lpwstr>
  </property>
</Properties>
</file>