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AC" w:rsidRPr="009854AC" w:rsidRDefault="009854AC" w:rsidP="009854AC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9854AC">
        <w:rPr>
          <w:b/>
          <w:noProof/>
        </w:rPr>
        <w:t>Question avec demande de réponse écrite E-008362/2016</w:t>
      </w:r>
    </w:p>
    <w:p w:rsidR="009854AC" w:rsidRPr="009854AC" w:rsidRDefault="009854AC" w:rsidP="009854AC">
      <w:pPr>
        <w:tabs>
          <w:tab w:val="left" w:pos="1134"/>
        </w:tabs>
        <w:rPr>
          <w:b/>
          <w:noProof/>
        </w:rPr>
      </w:pPr>
      <w:r w:rsidRPr="009854AC">
        <w:rPr>
          <w:b/>
          <w:noProof/>
        </w:rPr>
        <w:t>à la Commission</w:t>
      </w:r>
    </w:p>
    <w:p w:rsidR="009854AC" w:rsidRPr="009854AC" w:rsidRDefault="009854AC" w:rsidP="009854AC">
      <w:pPr>
        <w:tabs>
          <w:tab w:val="left" w:pos="1134"/>
        </w:tabs>
        <w:rPr>
          <w:noProof/>
        </w:rPr>
      </w:pPr>
      <w:r w:rsidRPr="009854AC">
        <w:rPr>
          <w:noProof/>
        </w:rPr>
        <w:t>Article 130 du règlement</w:t>
      </w:r>
    </w:p>
    <w:p w:rsidR="009854AC" w:rsidRPr="009854AC" w:rsidRDefault="009854AC" w:rsidP="009854AC">
      <w:pPr>
        <w:tabs>
          <w:tab w:val="left" w:pos="1134"/>
        </w:tabs>
        <w:spacing w:after="240"/>
        <w:rPr>
          <w:b/>
          <w:noProof/>
        </w:rPr>
      </w:pPr>
      <w:r w:rsidRPr="009854AC">
        <w:rPr>
          <w:b/>
          <w:noProof/>
        </w:rPr>
        <w:t>Claude Turmes (Verts/ALE)</w:t>
      </w:r>
    </w:p>
    <w:p w:rsidR="00AE6740" w:rsidRPr="009854AC" w:rsidRDefault="009854AC" w:rsidP="009854AC">
      <w:pPr>
        <w:tabs>
          <w:tab w:val="left" w:pos="1134"/>
        </w:tabs>
        <w:spacing w:after="240"/>
        <w:ind w:left="1134" w:hanging="1134"/>
        <w:rPr>
          <w:noProof/>
        </w:rPr>
      </w:pPr>
      <w:r w:rsidRPr="009854AC">
        <w:rPr>
          <w:noProof/>
        </w:rPr>
        <w:t>Objet:</w:t>
      </w:r>
      <w:r w:rsidRPr="009854AC">
        <w:rPr>
          <w:noProof/>
        </w:rPr>
        <w:tab/>
        <w:t>Fonctionnement à long terme de la centrale électrique au charbon de Chvaletice</w:t>
      </w:r>
      <w:r w:rsidR="00B94B0C" w:rsidRPr="009854AC">
        <w:rPr>
          <w:noProof/>
        </w:rPr>
        <w:t xml:space="preserve"> </w:t>
      </w:r>
    </w:p>
    <w:p w:rsidR="00332D01" w:rsidRPr="009854AC" w:rsidRDefault="00332D01" w:rsidP="009854A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9854AC">
        <w:rPr>
          <w:noProof/>
        </w:rPr>
        <w:t>En 2013, la Commission a accepté un ensemble d’engagements pris par la société ČEZ a.s. à la suite d’une enquête antitrust (dossier 39727). L’une des mesures prises par ČEZ a.s. était de vendre la centrale électrique de Chvaletice à la société Litvinovska uhelna a.s. Depuis lors, la société a changé de nom et s’appelle désormais Severní energetická a.s.</w:t>
      </w:r>
    </w:p>
    <w:p w:rsidR="00332D01" w:rsidRPr="009854AC" w:rsidRDefault="00332D01" w:rsidP="009854A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9854AC">
        <w:rPr>
          <w:noProof/>
        </w:rPr>
        <w:t>En septembre 2016, un représentant de Severní energetická a.s. a déclaré à la presse que, lors de la reprise de la centrale électrique par Severní energetická en 2013, la Commission avait imposé la condition que le fonctionnement à long terme de la centrale électrique de Chvaletice soit assuré au moins jusqu’en 2030.</w:t>
      </w:r>
    </w:p>
    <w:p w:rsidR="009854AC" w:rsidRDefault="00332D01" w:rsidP="009854A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  <w:r w:rsidRPr="009854AC">
        <w:rPr>
          <w:noProof/>
        </w:rPr>
        <w:t>La Commission peut-elle confirmer l’existence d’une telle condition ou obligation de maintenir la centrale en activité au moins jusqu’en 2030?</w:t>
      </w:r>
    </w:p>
    <w:p w:rsidR="00BF4787" w:rsidRPr="009854AC" w:rsidRDefault="00BF4787" w:rsidP="009854AC">
      <w:pPr>
        <w:tabs>
          <w:tab w:val="left" w:pos="426"/>
          <w:tab w:val="left" w:pos="851"/>
          <w:tab w:val="left" w:pos="1276"/>
        </w:tabs>
        <w:spacing w:after="240"/>
        <w:rPr>
          <w:noProof/>
        </w:rPr>
      </w:pPr>
    </w:p>
    <w:sectPr w:rsidR="00BF4787" w:rsidRPr="009854AC" w:rsidSect="009854AC">
      <w:footerReference w:type="default" r:id="rId6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80" w:rsidRPr="00B94B0C" w:rsidRDefault="00794080">
      <w:r w:rsidRPr="00B94B0C">
        <w:separator/>
      </w:r>
    </w:p>
  </w:endnote>
  <w:endnote w:type="continuationSeparator" w:id="0">
    <w:p w:rsidR="00794080" w:rsidRPr="00B94B0C" w:rsidRDefault="00794080">
      <w:r w:rsidRPr="00B94B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9854AC" w:rsidRDefault="009854AC" w:rsidP="009854AC">
    <w:pPr>
      <w:pStyle w:val="Footer"/>
      <w:tabs>
        <w:tab w:val="clear" w:pos="4536"/>
        <w:tab w:val="clear" w:pos="9072"/>
        <w:tab w:val="right" w:pos="9071"/>
      </w:tabs>
    </w:pPr>
    <w:r>
      <w:t>1108881.FR</w:t>
    </w:r>
    <w:r>
      <w:tab/>
      <w:t>PE 593.427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80" w:rsidRPr="00B94B0C" w:rsidRDefault="00794080">
      <w:r w:rsidRPr="00B94B0C">
        <w:separator/>
      </w:r>
    </w:p>
  </w:footnote>
  <w:footnote w:type="continuationSeparator" w:id="0">
    <w:p w:rsidR="00794080" w:rsidRPr="00B94B0C" w:rsidRDefault="00794080">
      <w:r w:rsidRPr="00B94B0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B0C"/>
    <w:rsid w:val="000457F1"/>
    <w:rsid w:val="00053EE8"/>
    <w:rsid w:val="0006026E"/>
    <w:rsid w:val="000F5323"/>
    <w:rsid w:val="000F5E0A"/>
    <w:rsid w:val="001131AC"/>
    <w:rsid w:val="00132B9D"/>
    <w:rsid w:val="001E2097"/>
    <w:rsid w:val="00200884"/>
    <w:rsid w:val="002B4798"/>
    <w:rsid w:val="002E512A"/>
    <w:rsid w:val="00312BBE"/>
    <w:rsid w:val="00332D01"/>
    <w:rsid w:val="00360568"/>
    <w:rsid w:val="00450AD5"/>
    <w:rsid w:val="00502F25"/>
    <w:rsid w:val="00582456"/>
    <w:rsid w:val="005A7709"/>
    <w:rsid w:val="0063286A"/>
    <w:rsid w:val="00794080"/>
    <w:rsid w:val="0079599D"/>
    <w:rsid w:val="007E1D7E"/>
    <w:rsid w:val="007E2438"/>
    <w:rsid w:val="00821923"/>
    <w:rsid w:val="0084204A"/>
    <w:rsid w:val="0085646B"/>
    <w:rsid w:val="008B1124"/>
    <w:rsid w:val="0093445B"/>
    <w:rsid w:val="00954E0F"/>
    <w:rsid w:val="00964CE9"/>
    <w:rsid w:val="009854AC"/>
    <w:rsid w:val="00A36B00"/>
    <w:rsid w:val="00A92E70"/>
    <w:rsid w:val="00AE6740"/>
    <w:rsid w:val="00B4456B"/>
    <w:rsid w:val="00B94B0C"/>
    <w:rsid w:val="00BE6679"/>
    <w:rsid w:val="00BF4787"/>
    <w:rsid w:val="00C2009F"/>
    <w:rsid w:val="00C829A4"/>
    <w:rsid w:val="00CD005F"/>
    <w:rsid w:val="00CE6339"/>
    <w:rsid w:val="00D145A2"/>
    <w:rsid w:val="00DE59A7"/>
    <w:rsid w:val="00E03032"/>
    <w:rsid w:val="00E21223"/>
    <w:rsid w:val="00E46E2C"/>
    <w:rsid w:val="00E561AF"/>
    <w:rsid w:val="00E71957"/>
    <w:rsid w:val="00EF73C8"/>
    <w:rsid w:val="00F62B6F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9854AC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RICOEUR Corinne</dc:creator>
  <cp:keywords/>
  <dc:description/>
  <cp:lastModifiedBy>ADM-QPTRAD</cp:lastModifiedBy>
  <cp:revision>2</cp:revision>
  <cp:lastPrinted>2006-04-24T16:35:00Z</cp:lastPrinted>
  <dcterms:created xsi:type="dcterms:W3CDTF">2016-11-14T07:41:00Z</dcterms:created>
  <dcterms:modified xsi:type="dcterms:W3CDTF">2016-11-14T07:41:00Z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1108881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\\eiciLUXpr1\pdocep$\DocEP\DOCS\General\QE\QE.dot(17/02/2016 10:46:23)</vt:lpwstr>
  </property>
  <property fmtid="{D5CDD505-2E9C-101B-9397-08002B2CF9AE}" pid="7" name="&lt;ModelTra&gt;">
    <vt:lpwstr>\\eiciLUXpr1\pdocep$\DocEP\TRANSFIL\FR\QE.FR(07/07/2014 11:33:30)</vt:lpwstr>
  </property>
  <property fmtid="{D5CDD505-2E9C-101B-9397-08002B2CF9AE}" pid="8" name="&lt;Model&gt;">
    <vt:lpwstr>QE</vt:lpwstr>
  </property>
  <property fmtid="{D5CDD505-2E9C-101B-9397-08002B2CF9AE}" pid="9" name="FooterPath">
    <vt:lpwstr>QE\1108881FR.docx</vt:lpwstr>
  </property>
  <property fmtid="{D5CDD505-2E9C-101B-9397-08002B2CF9AE}" pid="10" name="PE Number">
    <vt:lpwstr>593.427</vt:lpwstr>
  </property>
  <property fmtid="{D5CDD505-2E9C-101B-9397-08002B2CF9AE}" pid="11" name="Bookout">
    <vt:lpwstr>OK - 2016/11/7 09:00</vt:lpwstr>
  </property>
  <property fmtid="{D5CDD505-2E9C-101B-9397-08002B2CF9AE}" pid="12" name="SDLStudio">
    <vt:lpwstr>YES</vt:lpwstr>
  </property>
  <property fmtid="{D5CDD505-2E9C-101B-9397-08002B2CF9AE}" pid="13" name="&lt;Extension&gt;">
    <vt:lpwstr>FR</vt:lpwstr>
  </property>
  <property fmtid="{D5CDD505-2E9C-101B-9397-08002B2CF9AE}" pid="14" name="SubscribeElise">
    <vt:lpwstr/>
  </property>
</Properties>
</file>