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428" w:rsidRPr="00231920" w:rsidRDefault="00231920" w:rsidP="00231920">
      <w:pPr>
        <w:tabs>
          <w:tab w:val="left" w:pos="1134"/>
        </w:tabs>
        <w:rPr>
          <w:b/>
          <w:noProof/>
        </w:rPr>
      </w:pPr>
      <w:bookmarkStart w:id="0" w:name="_GoBack"/>
      <w:bookmarkEnd w:id="0"/>
      <w:r w:rsidRPr="00231920">
        <w:rPr>
          <w:b/>
          <w:noProof/>
        </w:rPr>
        <w:t>Question for written answer E-003232/2017</w:t>
      </w:r>
    </w:p>
    <w:p w:rsidR="00231920" w:rsidRPr="00231920" w:rsidRDefault="00231920" w:rsidP="00231920">
      <w:pPr>
        <w:tabs>
          <w:tab w:val="left" w:pos="1134"/>
        </w:tabs>
        <w:rPr>
          <w:b/>
          <w:noProof/>
        </w:rPr>
      </w:pPr>
      <w:r w:rsidRPr="00231920">
        <w:rPr>
          <w:b/>
          <w:noProof/>
        </w:rPr>
        <w:t>to the Commission</w:t>
      </w:r>
    </w:p>
    <w:p w:rsidR="00231920" w:rsidRPr="00231920" w:rsidRDefault="00231920" w:rsidP="00231920">
      <w:pPr>
        <w:tabs>
          <w:tab w:val="left" w:pos="1134"/>
        </w:tabs>
        <w:rPr>
          <w:noProof/>
        </w:rPr>
      </w:pPr>
      <w:r w:rsidRPr="00231920">
        <w:rPr>
          <w:noProof/>
        </w:rPr>
        <w:t>Rule 130</w:t>
      </w:r>
    </w:p>
    <w:p w:rsidR="00231920" w:rsidRPr="00231920" w:rsidRDefault="00231920" w:rsidP="00231920">
      <w:pPr>
        <w:tabs>
          <w:tab w:val="left" w:pos="1134"/>
        </w:tabs>
        <w:spacing w:after="240"/>
        <w:rPr>
          <w:b/>
          <w:noProof/>
        </w:rPr>
      </w:pPr>
      <w:r w:rsidRPr="00231920">
        <w:rPr>
          <w:b/>
          <w:noProof/>
        </w:rPr>
        <w:t>Sylvie Goddyn (ENF)</w:t>
      </w:r>
    </w:p>
    <w:p w:rsidR="00231920" w:rsidRPr="00231920" w:rsidRDefault="00231920" w:rsidP="00231920">
      <w:pPr>
        <w:tabs>
          <w:tab w:val="left" w:pos="1134"/>
        </w:tabs>
        <w:spacing w:after="240"/>
        <w:ind w:left="1134" w:hanging="1134"/>
        <w:rPr>
          <w:noProof/>
        </w:rPr>
      </w:pPr>
      <w:r w:rsidRPr="00231920">
        <w:rPr>
          <w:noProof/>
        </w:rPr>
        <w:t>Subject:</w:t>
      </w:r>
      <w:r w:rsidRPr="00231920">
        <w:rPr>
          <w:noProof/>
        </w:rPr>
        <w:tab/>
        <w:t>Developing the production of insect meal for aquaculture</w:t>
      </w:r>
    </w:p>
    <w:p w:rsidR="00B30428" w:rsidRPr="00231920" w:rsidRDefault="00B30428" w:rsidP="00231920">
      <w:pPr>
        <w:tabs>
          <w:tab w:val="left" w:pos="426"/>
          <w:tab w:val="left" w:pos="851"/>
          <w:tab w:val="left" w:pos="1276"/>
        </w:tabs>
        <w:spacing w:after="240"/>
        <w:rPr>
          <w:noProof/>
        </w:rPr>
      </w:pPr>
      <w:r w:rsidRPr="00231920">
        <w:rPr>
          <w:noProof/>
        </w:rPr>
        <w:t>The Commission has authorised the use from 1 July 2017 of insect meal in feed for farmed fish.</w:t>
      </w:r>
    </w:p>
    <w:p w:rsidR="00B30428" w:rsidRPr="00231920" w:rsidRDefault="00B30428" w:rsidP="00231920">
      <w:pPr>
        <w:tabs>
          <w:tab w:val="left" w:pos="426"/>
          <w:tab w:val="left" w:pos="851"/>
          <w:tab w:val="left" w:pos="1276"/>
        </w:tabs>
        <w:spacing w:after="240"/>
        <w:rPr>
          <w:noProof/>
        </w:rPr>
      </w:pPr>
      <w:r w:rsidRPr="00231920">
        <w:rPr>
          <w:noProof/>
        </w:rPr>
        <w:t>Insect meal provides a sustainable alternative to industrial fishing, for which fish are caught to be turned into fish meal for aquaculture or animal feed. Industrial fishing accelerates the depletion of marine resources and weakens the marine ecosystem.</w:t>
      </w:r>
    </w:p>
    <w:p w:rsidR="00B30428" w:rsidRPr="00231920" w:rsidRDefault="00B30428" w:rsidP="00231920">
      <w:pPr>
        <w:tabs>
          <w:tab w:val="left" w:pos="426"/>
          <w:tab w:val="left" w:pos="851"/>
          <w:tab w:val="left" w:pos="1276"/>
        </w:tabs>
        <w:spacing w:after="240"/>
        <w:rPr>
          <w:noProof/>
        </w:rPr>
      </w:pPr>
      <w:r w:rsidRPr="00231920">
        <w:rPr>
          <w:noProof/>
        </w:rPr>
        <w:t>By contrast, the production of insect meal is considered to have little or no impact on natural habitats. Insects have promising nutritional properties, particularly their high protein content. The production of insect or micro-algae meal is therefore desirable for fish farmers and for the environment.</w:t>
      </w:r>
    </w:p>
    <w:p w:rsidR="00B30428" w:rsidRPr="00231920" w:rsidRDefault="00B30428" w:rsidP="00231920">
      <w:pPr>
        <w:tabs>
          <w:tab w:val="left" w:pos="426"/>
          <w:tab w:val="left" w:pos="851"/>
          <w:tab w:val="left" w:pos="1276"/>
        </w:tabs>
        <w:spacing w:after="240"/>
        <w:rPr>
          <w:noProof/>
        </w:rPr>
      </w:pPr>
      <w:r w:rsidRPr="00231920">
        <w:rPr>
          <w:noProof/>
        </w:rPr>
        <w:t>How does the Commission intend to promote the use of insect meal in aquaculture?</w:t>
      </w:r>
    </w:p>
    <w:p w:rsidR="00B30428" w:rsidRPr="00231920" w:rsidRDefault="00B30428" w:rsidP="00231920">
      <w:pPr>
        <w:tabs>
          <w:tab w:val="left" w:pos="426"/>
          <w:tab w:val="left" w:pos="851"/>
          <w:tab w:val="left" w:pos="1276"/>
        </w:tabs>
        <w:spacing w:after="240"/>
        <w:rPr>
          <w:noProof/>
        </w:rPr>
      </w:pPr>
      <w:r w:rsidRPr="00231920">
        <w:rPr>
          <w:noProof/>
        </w:rPr>
        <w:t>What mechanisms will it introduce to further the development of insect farms which produce meal for aquaculture?</w:t>
      </w:r>
    </w:p>
    <w:sectPr w:rsidR="00B30428" w:rsidRPr="00231920" w:rsidSect="00231920">
      <w:footerReference w:type="default" r:id="rId6"/>
      <w:footnotePr>
        <w:numRestart w:val="eachPage"/>
      </w:footnotePr>
      <w:endnotePr>
        <w:numFmt w:val="decimal"/>
      </w:endnotePr>
      <w:pgSz w:w="11907" w:h="16839" w:code="9"/>
      <w:pgMar w:top="1440" w:right="1440" w:bottom="2007" w:left="1440" w:header="567"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319E" w:rsidRPr="00E37B6B" w:rsidRDefault="005F319E">
      <w:r w:rsidRPr="00E37B6B">
        <w:separator/>
      </w:r>
    </w:p>
  </w:endnote>
  <w:endnote w:type="continuationSeparator" w:id="0">
    <w:p w:rsidR="005F319E" w:rsidRPr="00E37B6B" w:rsidRDefault="005F319E">
      <w:r w:rsidRPr="00E37B6B">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428" w:rsidRPr="00231920" w:rsidRDefault="00231920" w:rsidP="00231920">
    <w:pPr>
      <w:pStyle w:val="Footer"/>
      <w:tabs>
        <w:tab w:val="clear" w:pos="4535"/>
        <w:tab w:val="right" w:pos="9071"/>
      </w:tabs>
    </w:pPr>
    <w:r>
      <w:t>1125624.EN</w:t>
    </w:r>
    <w:r>
      <w:tab/>
      <w:t>PE 604.199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319E" w:rsidRPr="00E37B6B" w:rsidRDefault="005F319E">
      <w:r w:rsidRPr="00E37B6B">
        <w:separator/>
      </w:r>
    </w:p>
  </w:footnote>
  <w:footnote w:type="continuationSeparator" w:id="0">
    <w:p w:rsidR="005F319E" w:rsidRPr="00E37B6B" w:rsidRDefault="005F319E">
      <w:r w:rsidRPr="00E37B6B">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C58EC"/>
    <w:rsid w:val="00176536"/>
    <w:rsid w:val="00231920"/>
    <w:rsid w:val="005F319E"/>
    <w:rsid w:val="00B30428"/>
    <w:rsid w:val="00CA7A33"/>
    <w:rsid w:val="00E37B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29A4"/>
    <w:pPr>
      <w:widowControl w:val="0"/>
    </w:pPr>
    <w:rPr>
      <w:rFonts w:ascii="Arial" w:hAnsi="Arial" w:cs="Arial"/>
      <w:snapToGrid w:val="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basedOn w:val="DefaultParagraphFont"/>
    <w:rsid w:val="00231920"/>
    <w:rPr>
      <w:rFonts w:ascii="Arial" w:hAnsi="Arial" w:cs="Arial"/>
      <w:b w:val="0"/>
      <w:i w:val="0"/>
      <w:caps w:val="0"/>
      <w:smallCaps w:val="0"/>
      <w:strike w:val="0"/>
      <w:dstrike w:val="0"/>
      <w:outline w:val="0"/>
      <w:shadow w:val="0"/>
      <w:emboss w:val="0"/>
      <w:imprint w:val="0"/>
      <w:vanish w:val="0"/>
      <w:color w:val="auto"/>
      <w:spacing w:val="0"/>
      <w:w w:val="100"/>
      <w:kern w:val="0"/>
      <w:position w:val="0"/>
      <w:sz w:val="18"/>
      <w:u w:val="none"/>
      <w:effect w:val="none"/>
      <w:vertAlign w:val="superscript"/>
    </w:rPr>
  </w:style>
  <w:style w:type="paragraph" w:styleId="Header">
    <w:name w:val="header"/>
    <w:basedOn w:val="Normal"/>
    <w:pPr>
      <w:tabs>
        <w:tab w:val="center" w:pos="4153"/>
        <w:tab w:val="right" w:pos="8306"/>
      </w:tabs>
    </w:pPr>
  </w:style>
  <w:style w:type="paragraph" w:styleId="Footer">
    <w:name w:val="footer"/>
    <w:basedOn w:val="Normal"/>
    <w:rsid w:val="001131AC"/>
    <w:pPr>
      <w:tabs>
        <w:tab w:val="center" w:pos="4535"/>
        <w:tab w:val="right" w:pos="9071"/>
      </w:tabs>
      <w:spacing w:before="240" w:after="240"/>
    </w:pPr>
    <w:rPr>
      <w:snapToGrid/>
      <w:sz w:val="22"/>
    </w:rPr>
  </w:style>
  <w:style w:type="character" w:styleId="PageNumber">
    <w:name w:val="page number"/>
    <w:basedOn w:val="DefaultParagraphFont"/>
  </w:style>
  <w:style w:type="paragraph" w:styleId="FootnoteText">
    <w:name w:val="footnote text"/>
    <w:basedOn w:val="Normal"/>
    <w:semiHidden/>
    <w:rPr>
      <w:sz w:val="18"/>
    </w:rPr>
  </w:style>
  <w:style w:type="paragraph" w:styleId="BalloonText">
    <w:name w:val="Balloon Text"/>
    <w:basedOn w:val="Normal"/>
    <w:semiHidden/>
    <w:rsid w:val="00CD00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149</Words>
  <Characters>854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QE</vt:lpstr>
    </vt:vector>
  </TitlesOfParts>
  <Company/>
  <LinksUpToDate>false</LinksUpToDate>
  <CharactersWithSpaces>1001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QE</dc:title>
  <dc:subject/>
  <dc:creator>GOMEZ Laure</dc:creator>
  <cp:keywords/>
  <dc:description/>
  <cp:lastModifiedBy>ADM-QPTRAD</cp:lastModifiedBy>
  <cp:revision>2</cp:revision>
  <cp:lastPrinted>2017-05-10T15:57:00Z</cp:lastPrinted>
  <dcterms:created xsi:type="dcterms:W3CDTF">2017-05-17T10:00:00Z</dcterms:created>
  <dcterms:modified xsi:type="dcterms:W3CDTF">2017-05-17T10:00:00Z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Created with">
    <vt:lpwstr>9.0.0 Build [20170325]</vt:lpwstr>
  </property>
  <property fmtid="{D5CDD505-2E9C-101B-9397-08002B2CF9AE}" pid="4" name="LastEdited with">
    <vt:lpwstr>9.0.0 Build [20170325]</vt:lpwstr>
  </property>
  <property fmtid="{D5CDD505-2E9C-101B-9397-08002B2CF9AE}" pid="5" name="&lt;FdR&gt;">
    <vt:lpwstr>1125624</vt:lpwstr>
  </property>
  <property fmtid="{D5CDD505-2E9C-101B-9397-08002B2CF9AE}" pid="6" name="&lt;Type&gt;">
    <vt:lpwstr>QE</vt:lpwstr>
  </property>
  <property fmtid="{D5CDD505-2E9C-101B-9397-08002B2CF9AE}" pid="7" name="&lt;ModelCod&gt;">
    <vt:lpwstr>\\eiciLUXpr1\pdocep$\DocEP\DOCS\General\QE\QE.dot(28/03/2017 18:30:39)</vt:lpwstr>
  </property>
  <property fmtid="{D5CDD505-2E9C-101B-9397-08002B2CF9AE}" pid="8" name="&lt;ModelTra&gt;">
    <vt:lpwstr>\\eiciLUXpr1\pdocep$\DocEP\TRANSFIL\FR\QE.FR(28/03/2017 18:29:36)</vt:lpwstr>
  </property>
  <property fmtid="{D5CDD505-2E9C-101B-9397-08002B2CF9AE}" pid="9" name="&lt;Model&gt;">
    <vt:lpwstr>QE</vt:lpwstr>
  </property>
  <property fmtid="{D5CDD505-2E9C-101B-9397-08002B2CF9AE}" pid="10" name="FooterPath">
    <vt:lpwstr>QE\1125624EN.doc</vt:lpwstr>
  </property>
  <property fmtid="{D5CDD505-2E9C-101B-9397-08002B2CF9AE}" pid="11" name="PE Number">
    <vt:lpwstr>604.199</vt:lpwstr>
  </property>
  <property fmtid="{D5CDD505-2E9C-101B-9397-08002B2CF9AE}" pid="12" name="SubscribeElise">
    <vt:lpwstr/>
  </property>
  <property fmtid="{D5CDD505-2E9C-101B-9397-08002B2CF9AE}" pid="13" name="Bookout">
    <vt:lpwstr>OK - 2017/05/16 15:53</vt:lpwstr>
  </property>
</Properties>
</file>