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4C19A" w14:textId="18DB7E84" w:rsidR="005C2EEB" w:rsidRPr="00D02D01" w:rsidRDefault="005C2EEB" w:rsidP="00D02D01">
      <w:pPr>
        <w:rPr>
          <w:noProof/>
          <w:szCs w:val="24"/>
        </w:rPr>
      </w:pPr>
      <w:r w:rsidRPr="00D02D01">
        <w:rPr>
          <w:noProof/>
          <w:szCs w:val="24"/>
        </w:rPr>
        <w:t>EN</w:t>
      </w:r>
    </w:p>
    <w:p w14:paraId="20E41042" w14:textId="77777777" w:rsidR="00AE6740" w:rsidRPr="00D02D01" w:rsidRDefault="00ED3DE7" w:rsidP="00D02D01">
      <w:pPr>
        <w:rPr>
          <w:noProof/>
          <w:szCs w:val="24"/>
        </w:rPr>
      </w:pPr>
      <w:r w:rsidRPr="00D02D01">
        <w:rPr>
          <w:noProof/>
          <w:szCs w:val="24"/>
        </w:rPr>
        <w:t>E-003952/2018</w:t>
      </w:r>
    </w:p>
    <w:p w14:paraId="68506940" w14:textId="77777777" w:rsidR="005C2EEB" w:rsidRPr="00D02D01" w:rsidRDefault="00B912EB" w:rsidP="00D02D01">
      <w:pPr>
        <w:rPr>
          <w:noProof/>
          <w:szCs w:val="24"/>
        </w:rPr>
      </w:pPr>
      <w:r w:rsidRPr="00D02D01">
        <w:rPr>
          <w:noProof/>
          <w:szCs w:val="24"/>
        </w:rPr>
        <w:t xml:space="preserve">Answer given </w:t>
      </w:r>
      <w:r w:rsidR="005C2EEB" w:rsidRPr="00D02D01">
        <w:rPr>
          <w:noProof/>
          <w:szCs w:val="24"/>
        </w:rPr>
        <w:t>by Ms Bieńkowska</w:t>
      </w:r>
    </w:p>
    <w:p w14:paraId="6FE29BB5" w14:textId="77777777" w:rsidR="00ED3DE7" w:rsidRPr="00D02D01" w:rsidRDefault="00B912EB" w:rsidP="00D02D01">
      <w:pPr>
        <w:rPr>
          <w:noProof/>
          <w:szCs w:val="24"/>
        </w:rPr>
      </w:pPr>
      <w:r w:rsidRPr="00D02D01">
        <w:rPr>
          <w:noProof/>
          <w:szCs w:val="24"/>
        </w:rPr>
        <w:t>o</w:t>
      </w:r>
      <w:r w:rsidR="005C2EEB" w:rsidRPr="00D02D01">
        <w:rPr>
          <w:noProof/>
          <w:szCs w:val="24"/>
        </w:rPr>
        <w:t>n behalf of</w:t>
      </w:r>
      <w:r w:rsidR="00ED3DE7" w:rsidRPr="00D02D01">
        <w:rPr>
          <w:noProof/>
          <w:szCs w:val="24"/>
        </w:rPr>
        <w:t xml:space="preserve"> the </w:t>
      </w:r>
      <w:r w:rsidR="00DF5A09" w:rsidRPr="00D02D01">
        <w:rPr>
          <w:noProof/>
          <w:szCs w:val="24"/>
        </w:rPr>
        <w:t xml:space="preserve">European </w:t>
      </w:r>
      <w:r w:rsidR="00ED3DE7" w:rsidRPr="00D02D01">
        <w:rPr>
          <w:noProof/>
          <w:szCs w:val="24"/>
        </w:rPr>
        <w:t>Commission</w:t>
      </w:r>
    </w:p>
    <w:p w14:paraId="637C5853" w14:textId="77777777" w:rsidR="00B912EB" w:rsidRPr="00D02D01" w:rsidRDefault="00B912EB" w:rsidP="00D02D01">
      <w:pPr>
        <w:autoSpaceDE w:val="0"/>
        <w:autoSpaceDN w:val="0"/>
        <w:adjustRightInd w:val="0"/>
        <w:rPr>
          <w:noProof/>
          <w:snapToGrid/>
          <w:szCs w:val="24"/>
        </w:rPr>
      </w:pPr>
      <w:r w:rsidRPr="00D02D01">
        <w:rPr>
          <w:noProof/>
          <w:szCs w:val="24"/>
        </w:rPr>
        <w:t>(7.11.2018)</w:t>
      </w:r>
    </w:p>
    <w:p w14:paraId="345565CF" w14:textId="77777777" w:rsidR="005C2EEB" w:rsidRPr="00D02D01" w:rsidRDefault="005C2EEB" w:rsidP="00D02D01">
      <w:pPr>
        <w:rPr>
          <w:noProof/>
          <w:szCs w:val="24"/>
        </w:rPr>
      </w:pPr>
    </w:p>
    <w:p w14:paraId="4B2F8121" w14:textId="7E328795" w:rsidR="005C2EEB" w:rsidRPr="00D02D01" w:rsidRDefault="005C2EEB" w:rsidP="00D02D01">
      <w:pPr>
        <w:rPr>
          <w:noProof/>
          <w:szCs w:val="24"/>
        </w:rPr>
      </w:pPr>
    </w:p>
    <w:p w14:paraId="78799B0A" w14:textId="4C4AA94A" w:rsidR="00AB13EB" w:rsidRPr="00D02D01" w:rsidRDefault="00AB13EB" w:rsidP="00D02D01">
      <w:pPr>
        <w:rPr>
          <w:noProof/>
          <w:szCs w:val="24"/>
        </w:rPr>
      </w:pPr>
      <w:r w:rsidRPr="00D02D01">
        <w:rPr>
          <w:noProof/>
          <w:szCs w:val="24"/>
        </w:rPr>
        <w:t xml:space="preserve">The Commission is aware of difficulties that EU companies are facing to access procurement </w:t>
      </w:r>
      <w:r w:rsidR="0081248C" w:rsidRPr="00D02D01">
        <w:rPr>
          <w:noProof/>
          <w:szCs w:val="24"/>
        </w:rPr>
        <w:t>markets</w:t>
      </w:r>
      <w:r w:rsidRPr="00D02D01">
        <w:rPr>
          <w:noProof/>
          <w:szCs w:val="24"/>
        </w:rPr>
        <w:t xml:space="preserve"> in third countries. The Commission is advocating, in relation to all trading partners, the importance of open procurement markets and fair and non-discriminatory conditions for companies competing for procurement contracts globally.</w:t>
      </w:r>
    </w:p>
    <w:p w14:paraId="6C3DB67B" w14:textId="77777777" w:rsidR="0081248C" w:rsidRPr="00D02D01" w:rsidRDefault="0081248C" w:rsidP="00D02D01">
      <w:pPr>
        <w:rPr>
          <w:noProof/>
          <w:szCs w:val="24"/>
        </w:rPr>
      </w:pPr>
    </w:p>
    <w:p w14:paraId="168E8399" w14:textId="4F94F434" w:rsidR="00AB13EB" w:rsidRPr="00D02D01" w:rsidRDefault="00AB13EB" w:rsidP="00D02D01">
      <w:pPr>
        <w:rPr>
          <w:noProof/>
          <w:szCs w:val="24"/>
        </w:rPr>
      </w:pPr>
      <w:r w:rsidRPr="00D02D01">
        <w:rPr>
          <w:noProof/>
          <w:szCs w:val="24"/>
        </w:rPr>
        <w:t xml:space="preserve">To facilitate the access of EU companies to third country markets, the </w:t>
      </w:r>
      <w:r w:rsidR="00DC649B" w:rsidRPr="00D02D01">
        <w:rPr>
          <w:noProof/>
          <w:szCs w:val="24"/>
        </w:rPr>
        <w:t xml:space="preserve">EU is </w:t>
      </w:r>
      <w:r w:rsidRPr="00D02D01">
        <w:rPr>
          <w:noProof/>
          <w:szCs w:val="24"/>
        </w:rPr>
        <w:t xml:space="preserve">actively </w:t>
      </w:r>
      <w:r w:rsidR="00D23CDB" w:rsidRPr="00D02D01">
        <w:rPr>
          <w:noProof/>
          <w:szCs w:val="24"/>
        </w:rPr>
        <w:t xml:space="preserve">supporting </w:t>
      </w:r>
      <w:r w:rsidRPr="00D02D01">
        <w:rPr>
          <w:noProof/>
          <w:szCs w:val="24"/>
        </w:rPr>
        <w:t>the accession of new countries to the</w:t>
      </w:r>
      <w:r w:rsidR="00B912EB" w:rsidRPr="00D02D01">
        <w:rPr>
          <w:noProof/>
          <w:szCs w:val="24"/>
        </w:rPr>
        <w:t xml:space="preserve"> </w:t>
      </w:r>
      <w:r w:rsidR="0081248C" w:rsidRPr="00D02D01">
        <w:rPr>
          <w:noProof/>
          <w:szCs w:val="24"/>
        </w:rPr>
        <w:t>W</w:t>
      </w:r>
      <w:r w:rsidR="003C38A8" w:rsidRPr="00D02D01">
        <w:rPr>
          <w:noProof/>
          <w:szCs w:val="24"/>
        </w:rPr>
        <w:t xml:space="preserve">orld </w:t>
      </w:r>
      <w:r w:rsidR="0081248C" w:rsidRPr="00D02D01">
        <w:rPr>
          <w:noProof/>
          <w:szCs w:val="24"/>
        </w:rPr>
        <w:t>T</w:t>
      </w:r>
      <w:r w:rsidR="003C38A8" w:rsidRPr="00D02D01">
        <w:rPr>
          <w:noProof/>
          <w:szCs w:val="24"/>
        </w:rPr>
        <w:t xml:space="preserve">rade </w:t>
      </w:r>
      <w:r w:rsidR="0081248C" w:rsidRPr="00D02D01">
        <w:rPr>
          <w:noProof/>
          <w:szCs w:val="24"/>
        </w:rPr>
        <w:t>O</w:t>
      </w:r>
      <w:r w:rsidR="00375DFD" w:rsidRPr="00D02D01">
        <w:rPr>
          <w:noProof/>
          <w:szCs w:val="24"/>
        </w:rPr>
        <w:t>rganiz</w:t>
      </w:r>
      <w:r w:rsidR="003C38A8" w:rsidRPr="00D02D01">
        <w:rPr>
          <w:noProof/>
          <w:szCs w:val="24"/>
        </w:rPr>
        <w:t>ation</w:t>
      </w:r>
      <w:r w:rsidR="0081248C" w:rsidRPr="00D02D01">
        <w:rPr>
          <w:noProof/>
          <w:szCs w:val="24"/>
        </w:rPr>
        <w:t xml:space="preserve"> </w:t>
      </w:r>
      <w:r w:rsidR="00B912EB" w:rsidRPr="00D02D01">
        <w:rPr>
          <w:noProof/>
          <w:szCs w:val="24"/>
        </w:rPr>
        <w:t>Government Procurement Agreement</w:t>
      </w:r>
      <w:r w:rsidRPr="00D02D01">
        <w:rPr>
          <w:noProof/>
          <w:szCs w:val="24"/>
        </w:rPr>
        <w:t>. Negotiations are currently under way with several countries, including China</w:t>
      </w:r>
      <w:r w:rsidR="005543DE" w:rsidRPr="00D02D01">
        <w:rPr>
          <w:noProof/>
          <w:szCs w:val="24"/>
        </w:rPr>
        <w:t xml:space="preserve"> and Russia</w:t>
      </w:r>
      <w:r w:rsidRPr="00D02D01">
        <w:rPr>
          <w:noProof/>
          <w:szCs w:val="24"/>
        </w:rPr>
        <w:t xml:space="preserve">. Australia </w:t>
      </w:r>
      <w:r w:rsidR="005543DE" w:rsidRPr="00D02D01">
        <w:rPr>
          <w:noProof/>
          <w:szCs w:val="24"/>
        </w:rPr>
        <w:t>is</w:t>
      </w:r>
      <w:r w:rsidRPr="00D02D01">
        <w:rPr>
          <w:noProof/>
          <w:szCs w:val="24"/>
        </w:rPr>
        <w:t xml:space="preserve"> expected to join soon. </w:t>
      </w:r>
      <w:r w:rsidR="0060428A" w:rsidRPr="00D02D01">
        <w:rPr>
          <w:noProof/>
          <w:szCs w:val="24"/>
        </w:rPr>
        <w:t>The EU also pursues the opening of procurement market</w:t>
      </w:r>
      <w:r w:rsidR="00611286" w:rsidRPr="00D02D01">
        <w:rPr>
          <w:noProof/>
          <w:szCs w:val="24"/>
        </w:rPr>
        <w:t>s</w:t>
      </w:r>
      <w:r w:rsidR="0060428A" w:rsidRPr="00D02D01">
        <w:rPr>
          <w:noProof/>
          <w:szCs w:val="24"/>
        </w:rPr>
        <w:t xml:space="preserve"> as a priority in F</w:t>
      </w:r>
      <w:r w:rsidR="00611286" w:rsidRPr="00D02D01">
        <w:rPr>
          <w:noProof/>
          <w:szCs w:val="24"/>
        </w:rPr>
        <w:t xml:space="preserve">ree </w:t>
      </w:r>
      <w:r w:rsidR="0060428A" w:rsidRPr="00D02D01">
        <w:rPr>
          <w:noProof/>
          <w:szCs w:val="24"/>
        </w:rPr>
        <w:t>T</w:t>
      </w:r>
      <w:r w:rsidR="00611286" w:rsidRPr="00D02D01">
        <w:rPr>
          <w:noProof/>
          <w:szCs w:val="24"/>
        </w:rPr>
        <w:t xml:space="preserve">rade </w:t>
      </w:r>
      <w:r w:rsidR="0060428A" w:rsidRPr="00D02D01">
        <w:rPr>
          <w:noProof/>
          <w:szCs w:val="24"/>
        </w:rPr>
        <w:t>A</w:t>
      </w:r>
      <w:r w:rsidR="00611286" w:rsidRPr="00D02D01">
        <w:rPr>
          <w:noProof/>
          <w:szCs w:val="24"/>
        </w:rPr>
        <w:t>greement</w:t>
      </w:r>
      <w:r w:rsidR="0060428A" w:rsidRPr="00D02D01">
        <w:rPr>
          <w:noProof/>
          <w:szCs w:val="24"/>
        </w:rPr>
        <w:t xml:space="preserve">s by including ambitious </w:t>
      </w:r>
      <w:r w:rsidR="00611286" w:rsidRPr="00D02D01">
        <w:rPr>
          <w:noProof/>
          <w:szCs w:val="24"/>
        </w:rPr>
        <w:t>p</w:t>
      </w:r>
      <w:r w:rsidR="0060428A" w:rsidRPr="00D02D01">
        <w:rPr>
          <w:noProof/>
          <w:szCs w:val="24"/>
        </w:rPr>
        <w:t xml:space="preserve">rocurement </w:t>
      </w:r>
      <w:r w:rsidR="00611286" w:rsidRPr="00D02D01">
        <w:rPr>
          <w:noProof/>
          <w:szCs w:val="24"/>
        </w:rPr>
        <w:t>c</w:t>
      </w:r>
      <w:r w:rsidR="0060428A" w:rsidRPr="00D02D01">
        <w:rPr>
          <w:noProof/>
          <w:szCs w:val="24"/>
        </w:rPr>
        <w:t>hapters in the negotiations.</w:t>
      </w:r>
    </w:p>
    <w:p w14:paraId="0062299A" w14:textId="77777777" w:rsidR="00375DFD" w:rsidRPr="00D02D01" w:rsidRDefault="00375DFD" w:rsidP="00D02D01">
      <w:pPr>
        <w:rPr>
          <w:noProof/>
          <w:szCs w:val="24"/>
        </w:rPr>
      </w:pPr>
    </w:p>
    <w:p w14:paraId="6C095788" w14:textId="65466190" w:rsidR="004002F2" w:rsidRPr="00D02D01" w:rsidRDefault="005829A3" w:rsidP="00D02D01">
      <w:pPr>
        <w:rPr>
          <w:noProof/>
          <w:szCs w:val="24"/>
        </w:rPr>
      </w:pPr>
      <w:r w:rsidRPr="00D02D01">
        <w:rPr>
          <w:noProof/>
          <w:szCs w:val="24"/>
        </w:rPr>
        <w:t>With the objective to ensure a level playing field on the access to international procurement markets, t</w:t>
      </w:r>
      <w:r w:rsidR="00AB13EB" w:rsidRPr="00D02D01">
        <w:rPr>
          <w:noProof/>
          <w:szCs w:val="24"/>
        </w:rPr>
        <w:t>he Commission adopted on 29 January 2016 a revised proposal for a Regulation on an International Procurement Instrument</w:t>
      </w:r>
      <w:r w:rsidR="00F91C6D" w:rsidRPr="00D02D01">
        <w:rPr>
          <w:noProof/>
          <w:szCs w:val="24"/>
        </w:rPr>
        <w:t xml:space="preserve"> (IPI)</w:t>
      </w:r>
      <w:r w:rsidR="00D02D01">
        <w:rPr>
          <w:rStyle w:val="FootnoteReference"/>
          <w:noProof/>
          <w:szCs w:val="24"/>
        </w:rPr>
        <w:footnoteReference w:id="1"/>
      </w:r>
      <w:r w:rsidR="00AB13EB" w:rsidRPr="00D02D01">
        <w:rPr>
          <w:noProof/>
          <w:szCs w:val="24"/>
        </w:rPr>
        <w:t>.</w:t>
      </w:r>
      <w:r w:rsidR="009B6996" w:rsidRPr="00D02D01">
        <w:rPr>
          <w:noProof/>
          <w:szCs w:val="24"/>
        </w:rPr>
        <w:t xml:space="preserve"> </w:t>
      </w:r>
      <w:r w:rsidR="00DC488A" w:rsidRPr="00D02D01">
        <w:rPr>
          <w:noProof/>
          <w:szCs w:val="24"/>
        </w:rPr>
        <w:t xml:space="preserve">As </w:t>
      </w:r>
      <w:r w:rsidR="00611286" w:rsidRPr="00D02D01">
        <w:rPr>
          <w:noProof/>
          <w:szCs w:val="24"/>
        </w:rPr>
        <w:t xml:space="preserve">also mentioned </w:t>
      </w:r>
      <w:r w:rsidR="00DC488A" w:rsidRPr="00D02D01">
        <w:rPr>
          <w:noProof/>
          <w:szCs w:val="24"/>
        </w:rPr>
        <w:t>in the recent C</w:t>
      </w:r>
      <w:r w:rsidR="005B09D4" w:rsidRPr="00D02D01">
        <w:rPr>
          <w:noProof/>
          <w:szCs w:val="24"/>
        </w:rPr>
        <w:t>ommunication</w:t>
      </w:r>
      <w:bookmarkStart w:id="0" w:name="_GoBack"/>
      <w:bookmarkEnd w:id="0"/>
      <w:r w:rsidR="00D02D01">
        <w:rPr>
          <w:rStyle w:val="FootnoteReference"/>
          <w:noProof/>
          <w:szCs w:val="24"/>
        </w:rPr>
        <w:footnoteReference w:id="2"/>
      </w:r>
      <w:r w:rsidR="00C84034" w:rsidRPr="00D02D01">
        <w:rPr>
          <w:noProof/>
          <w:szCs w:val="24"/>
        </w:rPr>
        <w:t xml:space="preserve"> setting out Commission’s policy on public procurement</w:t>
      </w:r>
      <w:r w:rsidR="00DC488A" w:rsidRPr="00D02D01">
        <w:rPr>
          <w:noProof/>
          <w:szCs w:val="24"/>
        </w:rPr>
        <w:t>, t</w:t>
      </w:r>
      <w:r w:rsidR="00AB13EB" w:rsidRPr="00D02D01">
        <w:rPr>
          <w:noProof/>
          <w:szCs w:val="24"/>
        </w:rPr>
        <w:t>h</w:t>
      </w:r>
      <w:r w:rsidR="00301894" w:rsidRPr="00D02D01">
        <w:rPr>
          <w:noProof/>
          <w:szCs w:val="24"/>
        </w:rPr>
        <w:t>e</w:t>
      </w:r>
      <w:r w:rsidR="003C38A8" w:rsidRPr="00D02D01">
        <w:rPr>
          <w:noProof/>
          <w:szCs w:val="24"/>
        </w:rPr>
        <w:t xml:space="preserve"> </w:t>
      </w:r>
      <w:r w:rsidR="00AB13EB" w:rsidRPr="00D02D01">
        <w:rPr>
          <w:noProof/>
          <w:szCs w:val="24"/>
        </w:rPr>
        <w:t xml:space="preserve">IPI </w:t>
      </w:r>
      <w:r w:rsidRPr="00D02D01">
        <w:rPr>
          <w:noProof/>
          <w:szCs w:val="24"/>
        </w:rPr>
        <w:t>proposal</w:t>
      </w:r>
      <w:r w:rsidR="00AB13EB" w:rsidRPr="00D02D01">
        <w:rPr>
          <w:noProof/>
          <w:szCs w:val="24"/>
        </w:rPr>
        <w:t xml:space="preserve"> is </w:t>
      </w:r>
      <w:r w:rsidR="00DC488A" w:rsidRPr="00D02D01">
        <w:rPr>
          <w:noProof/>
          <w:szCs w:val="24"/>
        </w:rPr>
        <w:t>a</w:t>
      </w:r>
      <w:r w:rsidR="0060428A" w:rsidRPr="00D02D01">
        <w:rPr>
          <w:noProof/>
          <w:szCs w:val="24"/>
        </w:rPr>
        <w:t xml:space="preserve"> </w:t>
      </w:r>
      <w:r w:rsidR="00DC488A" w:rsidRPr="00D02D01">
        <w:rPr>
          <w:noProof/>
          <w:szCs w:val="24"/>
        </w:rPr>
        <w:t>tool to promote open and reciprocal ac</w:t>
      </w:r>
      <w:r w:rsidR="0060428A" w:rsidRPr="00D02D01">
        <w:rPr>
          <w:noProof/>
          <w:szCs w:val="24"/>
        </w:rPr>
        <w:t>c</w:t>
      </w:r>
      <w:r w:rsidR="00DC488A" w:rsidRPr="00D02D01">
        <w:rPr>
          <w:noProof/>
          <w:szCs w:val="24"/>
        </w:rPr>
        <w:t xml:space="preserve">ess to public procument markets. </w:t>
      </w:r>
    </w:p>
    <w:p w14:paraId="24E0672F" w14:textId="77777777" w:rsidR="00375DFD" w:rsidRPr="00D02D01" w:rsidRDefault="00375DFD" w:rsidP="00D02D01">
      <w:pPr>
        <w:rPr>
          <w:noProof/>
          <w:szCs w:val="24"/>
        </w:rPr>
      </w:pPr>
    </w:p>
    <w:p w14:paraId="586DE152" w14:textId="77777777" w:rsidR="00BA0C7C" w:rsidRPr="00D02D01" w:rsidRDefault="00BA0C7C" w:rsidP="00D02D01">
      <w:pPr>
        <w:rPr>
          <w:noProof/>
          <w:szCs w:val="24"/>
        </w:rPr>
      </w:pPr>
    </w:p>
    <w:sectPr w:rsidR="00BA0C7C" w:rsidRPr="00D02D01" w:rsidSect="00D02D0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F56CF" w14:textId="77777777" w:rsidR="005F0209" w:rsidRPr="00670067" w:rsidRDefault="005F0209">
      <w:r w:rsidRPr="00670067">
        <w:separator/>
      </w:r>
    </w:p>
  </w:endnote>
  <w:endnote w:type="continuationSeparator" w:id="0">
    <w:p w14:paraId="6916A032" w14:textId="77777777" w:rsidR="005F0209" w:rsidRPr="00670067" w:rsidRDefault="005F0209">
      <w:r w:rsidRPr="0067006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5B40B" w14:textId="77777777" w:rsidR="00D02D01" w:rsidRDefault="00D02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0B142" w14:textId="77777777" w:rsidR="001131AC" w:rsidRPr="00D02D01" w:rsidRDefault="001131AC" w:rsidP="00D02D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AD824" w14:textId="77777777" w:rsidR="00D02D01" w:rsidRDefault="00D02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E7476" w14:textId="77777777" w:rsidR="005F0209" w:rsidRPr="00670067" w:rsidRDefault="005F0209">
      <w:r w:rsidRPr="00670067">
        <w:separator/>
      </w:r>
    </w:p>
  </w:footnote>
  <w:footnote w:type="continuationSeparator" w:id="0">
    <w:p w14:paraId="71F9A25C" w14:textId="77777777" w:rsidR="005F0209" w:rsidRPr="00670067" w:rsidRDefault="005F0209">
      <w:r w:rsidRPr="00670067">
        <w:continuationSeparator/>
      </w:r>
    </w:p>
  </w:footnote>
  <w:footnote w:id="1">
    <w:p w14:paraId="767AC195" w14:textId="3DBE0388" w:rsidR="00D02D01" w:rsidRPr="00D02D01" w:rsidRDefault="00D02D01" w:rsidP="00D02D01">
      <w:pPr>
        <w:pStyle w:val="FootnoteText"/>
        <w:tabs>
          <w:tab w:val="left" w:pos="283"/>
        </w:tabs>
        <w:ind w:left="283" w:hanging="283"/>
        <w:rPr>
          <w:lang w:val="fr-FR"/>
        </w:rPr>
      </w:pPr>
      <w:r>
        <w:rPr>
          <w:rStyle w:val="FootnoteReference"/>
        </w:rPr>
        <w:footnoteRef/>
      </w:r>
      <w:r>
        <w:t xml:space="preserve"> </w:t>
      </w:r>
      <w:r>
        <w:tab/>
        <w:t>Amended proposal for a regulation of the European Parliament and of the Council on the access of third-country goods and services to the Union’s internal market in public procurement and procedures supporting negotiations on access of Union goods and services to the public procurement markets of third countries, COM(2016) 34 final.</w:t>
      </w:r>
    </w:p>
  </w:footnote>
  <w:footnote w:id="2">
    <w:p w14:paraId="5819CC0B" w14:textId="29669461" w:rsidR="00D02D01" w:rsidRPr="00D02D01" w:rsidRDefault="00D02D01" w:rsidP="00D02D01">
      <w:pPr>
        <w:pStyle w:val="FootnoteText"/>
        <w:tabs>
          <w:tab w:val="left" w:pos="283"/>
        </w:tabs>
        <w:ind w:left="283" w:hanging="283"/>
        <w:rPr>
          <w:lang w:val="fr-FR"/>
        </w:rPr>
      </w:pPr>
      <w:r>
        <w:rPr>
          <w:rStyle w:val="FootnoteReference"/>
        </w:rPr>
        <w:footnoteRef/>
      </w:r>
      <w:r>
        <w:t xml:space="preserve"> </w:t>
      </w:r>
      <w:r>
        <w:tab/>
        <w:t>Communication from the Commission to the  European Parliament, the Council, the  European Economic and Social Committee and the Committee of the Regions: Making Public Procurement work in and for Europe, COM(2017) 572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15EB" w14:textId="77777777" w:rsidR="00D02D01" w:rsidRDefault="00D02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4E33C" w14:textId="77777777" w:rsidR="00D02D01" w:rsidRPr="00D02D01" w:rsidRDefault="00D02D01" w:rsidP="00D02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4B04A" w14:textId="77777777" w:rsidR="00D02D01" w:rsidRDefault="00D02D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1D"/>
    <w:rsid w:val="00007D4D"/>
    <w:rsid w:val="000457F1"/>
    <w:rsid w:val="00053EE8"/>
    <w:rsid w:val="0006026E"/>
    <w:rsid w:val="0008605B"/>
    <w:rsid w:val="000A4C26"/>
    <w:rsid w:val="000F5323"/>
    <w:rsid w:val="000F5E0A"/>
    <w:rsid w:val="001131AC"/>
    <w:rsid w:val="00132B9D"/>
    <w:rsid w:val="001A70B6"/>
    <w:rsid w:val="001E2097"/>
    <w:rsid w:val="002365B0"/>
    <w:rsid w:val="00256F20"/>
    <w:rsid w:val="002818E3"/>
    <w:rsid w:val="002912D9"/>
    <w:rsid w:val="00301894"/>
    <w:rsid w:val="00312BBE"/>
    <w:rsid w:val="0031320E"/>
    <w:rsid w:val="00315B46"/>
    <w:rsid w:val="0034265A"/>
    <w:rsid w:val="0035683C"/>
    <w:rsid w:val="00360568"/>
    <w:rsid w:val="00375DFD"/>
    <w:rsid w:val="003C38A8"/>
    <w:rsid w:val="003D2B02"/>
    <w:rsid w:val="004002F2"/>
    <w:rsid w:val="00405B97"/>
    <w:rsid w:val="00435528"/>
    <w:rsid w:val="00450AD5"/>
    <w:rsid w:val="004A7BF0"/>
    <w:rsid w:val="004B4554"/>
    <w:rsid w:val="00502F25"/>
    <w:rsid w:val="005543DE"/>
    <w:rsid w:val="00582456"/>
    <w:rsid w:val="005829A3"/>
    <w:rsid w:val="005A7709"/>
    <w:rsid w:val="005B09D4"/>
    <w:rsid w:val="005C2EEB"/>
    <w:rsid w:val="005E2CD3"/>
    <w:rsid w:val="005E68E9"/>
    <w:rsid w:val="005F0209"/>
    <w:rsid w:val="005F2DA2"/>
    <w:rsid w:val="0060428A"/>
    <w:rsid w:val="006070DE"/>
    <w:rsid w:val="00611286"/>
    <w:rsid w:val="0063286A"/>
    <w:rsid w:val="0065237E"/>
    <w:rsid w:val="00670067"/>
    <w:rsid w:val="0068475D"/>
    <w:rsid w:val="00687605"/>
    <w:rsid w:val="0070318D"/>
    <w:rsid w:val="00790D9B"/>
    <w:rsid w:val="0079599D"/>
    <w:rsid w:val="007E1D7E"/>
    <w:rsid w:val="007E2438"/>
    <w:rsid w:val="007E7587"/>
    <w:rsid w:val="0081248C"/>
    <w:rsid w:val="00821923"/>
    <w:rsid w:val="0084204A"/>
    <w:rsid w:val="00842767"/>
    <w:rsid w:val="00844C35"/>
    <w:rsid w:val="0085646B"/>
    <w:rsid w:val="008B1124"/>
    <w:rsid w:val="008B3827"/>
    <w:rsid w:val="0093445B"/>
    <w:rsid w:val="00954E0F"/>
    <w:rsid w:val="00997B0C"/>
    <w:rsid w:val="009B6996"/>
    <w:rsid w:val="00A36B00"/>
    <w:rsid w:val="00A92E70"/>
    <w:rsid w:val="00AB13EB"/>
    <w:rsid w:val="00AE6740"/>
    <w:rsid w:val="00B3525F"/>
    <w:rsid w:val="00B4456B"/>
    <w:rsid w:val="00B67B7B"/>
    <w:rsid w:val="00B84D50"/>
    <w:rsid w:val="00B912EB"/>
    <w:rsid w:val="00BA05D7"/>
    <w:rsid w:val="00BA0C7C"/>
    <w:rsid w:val="00BE221D"/>
    <w:rsid w:val="00BE6679"/>
    <w:rsid w:val="00BF4787"/>
    <w:rsid w:val="00C2009F"/>
    <w:rsid w:val="00C244C0"/>
    <w:rsid w:val="00C3060D"/>
    <w:rsid w:val="00C318B4"/>
    <w:rsid w:val="00C407C3"/>
    <w:rsid w:val="00C41414"/>
    <w:rsid w:val="00C51868"/>
    <w:rsid w:val="00C829A4"/>
    <w:rsid w:val="00C84034"/>
    <w:rsid w:val="00CD005F"/>
    <w:rsid w:val="00CE4142"/>
    <w:rsid w:val="00CE4811"/>
    <w:rsid w:val="00D02D01"/>
    <w:rsid w:val="00D145A2"/>
    <w:rsid w:val="00D23CDB"/>
    <w:rsid w:val="00D358F1"/>
    <w:rsid w:val="00D51BF2"/>
    <w:rsid w:val="00D5732D"/>
    <w:rsid w:val="00DC488A"/>
    <w:rsid w:val="00DC649B"/>
    <w:rsid w:val="00DE59A7"/>
    <w:rsid w:val="00DF5A09"/>
    <w:rsid w:val="00E03032"/>
    <w:rsid w:val="00E0506A"/>
    <w:rsid w:val="00E21223"/>
    <w:rsid w:val="00E46E2C"/>
    <w:rsid w:val="00E65F09"/>
    <w:rsid w:val="00E71957"/>
    <w:rsid w:val="00E8753B"/>
    <w:rsid w:val="00EB67C8"/>
    <w:rsid w:val="00ED0402"/>
    <w:rsid w:val="00ED3DE7"/>
    <w:rsid w:val="00EF73C8"/>
    <w:rsid w:val="00F00D7E"/>
    <w:rsid w:val="00F33C2F"/>
    <w:rsid w:val="00F37261"/>
    <w:rsid w:val="00F75D8C"/>
    <w:rsid w:val="00F91C6D"/>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1B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ED3DE7"/>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link w:val="FootnoteTextChar"/>
    <w:uiPriority w:val="99"/>
    <w:semiHidden/>
    <w:rPr>
      <w:sz w:val="18"/>
    </w:rPr>
  </w:style>
  <w:style w:type="paragraph" w:styleId="BalloonText">
    <w:name w:val="Balloon Text"/>
    <w:basedOn w:val="Normal"/>
    <w:semiHidden/>
    <w:rsid w:val="00CD005F"/>
    <w:rPr>
      <w:rFonts w:ascii="Tahoma" w:hAnsi="Tahoma" w:cs="Tahoma"/>
      <w:sz w:val="16"/>
      <w:szCs w:val="16"/>
    </w:rPr>
  </w:style>
  <w:style w:type="paragraph" w:styleId="Revision">
    <w:name w:val="Revision"/>
    <w:hidden/>
    <w:uiPriority w:val="99"/>
    <w:semiHidden/>
    <w:rsid w:val="0008605B"/>
    <w:rPr>
      <w:snapToGrid w:val="0"/>
      <w:sz w:val="24"/>
      <w:lang w:eastAsia="en-US"/>
    </w:rPr>
  </w:style>
  <w:style w:type="character" w:customStyle="1" w:styleId="FootnoteTextChar">
    <w:name w:val="Footnote Text Char"/>
    <w:link w:val="FootnoteText"/>
    <w:uiPriority w:val="99"/>
    <w:semiHidden/>
    <w:rsid w:val="004002F2"/>
    <w:rPr>
      <w:rFonts w:ascii="Arial" w:hAnsi="Arial" w:cs="Arial"/>
      <w:snapToGrid w:val="0"/>
      <w:sz w:val="18"/>
      <w:lang w:eastAsia="en-US"/>
    </w:rPr>
  </w:style>
  <w:style w:type="paragraph" w:styleId="NormalWeb">
    <w:name w:val="Normal (Web)"/>
    <w:basedOn w:val="Normal"/>
    <w:uiPriority w:val="99"/>
    <w:semiHidden/>
    <w:unhideWhenUsed/>
    <w:rsid w:val="004002F2"/>
    <w:pPr>
      <w:widowControl/>
      <w:spacing w:before="100" w:beforeAutospacing="1" w:after="100" w:afterAutospacing="1"/>
    </w:pPr>
    <w:rPr>
      <w:rFonts w:ascii="Times New Roman" w:hAnsi="Times New Roman" w:cs="Times New Roman"/>
      <w:snapToGrid/>
      <w:sz w:val="24"/>
      <w:szCs w:val="24"/>
      <w:lang w:eastAsia="en-GB"/>
    </w:rPr>
  </w:style>
  <w:style w:type="character" w:styleId="CommentReference">
    <w:name w:val="annotation reference"/>
    <w:basedOn w:val="DefaultParagraphFont"/>
    <w:semiHidden/>
    <w:unhideWhenUsed/>
    <w:rsid w:val="00EB67C8"/>
    <w:rPr>
      <w:sz w:val="16"/>
      <w:szCs w:val="16"/>
    </w:rPr>
  </w:style>
  <w:style w:type="paragraph" w:styleId="CommentText">
    <w:name w:val="annotation text"/>
    <w:basedOn w:val="Normal"/>
    <w:link w:val="CommentTextChar"/>
    <w:semiHidden/>
    <w:unhideWhenUsed/>
    <w:rsid w:val="00EB67C8"/>
  </w:style>
  <w:style w:type="character" w:customStyle="1" w:styleId="CommentTextChar">
    <w:name w:val="Comment Text Char"/>
    <w:basedOn w:val="DefaultParagraphFont"/>
    <w:link w:val="CommentText"/>
    <w:semiHidden/>
    <w:rsid w:val="00EB67C8"/>
    <w:rPr>
      <w:rFonts w:ascii="Arial" w:hAnsi="Arial" w:cs="Arial"/>
      <w:snapToGrid w:val="0"/>
      <w:lang w:eastAsia="en-US"/>
    </w:rPr>
  </w:style>
  <w:style w:type="paragraph" w:styleId="CommentSubject">
    <w:name w:val="annotation subject"/>
    <w:basedOn w:val="CommentText"/>
    <w:next w:val="CommentText"/>
    <w:link w:val="CommentSubjectChar"/>
    <w:semiHidden/>
    <w:unhideWhenUsed/>
    <w:rsid w:val="00EB67C8"/>
    <w:rPr>
      <w:b/>
      <w:bCs/>
    </w:rPr>
  </w:style>
  <w:style w:type="character" w:customStyle="1" w:styleId="CommentSubjectChar">
    <w:name w:val="Comment Subject Char"/>
    <w:basedOn w:val="CommentTextChar"/>
    <w:link w:val="CommentSubject"/>
    <w:semiHidden/>
    <w:rsid w:val="00EB67C8"/>
    <w:rPr>
      <w:rFonts w:ascii="Arial" w:hAnsi="Arial" w:cs="Arial"/>
      <w:b/>
      <w:bCs/>
      <w:snapToGrid w:val="0"/>
      <w:lang w:eastAsia="en-US"/>
    </w:rPr>
  </w:style>
  <w:style w:type="character" w:customStyle="1" w:styleId="FooterChar">
    <w:name w:val="Footer Char"/>
    <w:basedOn w:val="DefaultParagraphFont"/>
    <w:link w:val="Footer"/>
    <w:uiPriority w:val="99"/>
    <w:rsid w:val="00375DFD"/>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ED3DE7"/>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link w:val="FootnoteTextChar"/>
    <w:uiPriority w:val="99"/>
    <w:semiHidden/>
    <w:rPr>
      <w:sz w:val="18"/>
    </w:rPr>
  </w:style>
  <w:style w:type="paragraph" w:styleId="BalloonText">
    <w:name w:val="Balloon Text"/>
    <w:basedOn w:val="Normal"/>
    <w:semiHidden/>
    <w:rsid w:val="00CD005F"/>
    <w:rPr>
      <w:rFonts w:ascii="Tahoma" w:hAnsi="Tahoma" w:cs="Tahoma"/>
      <w:sz w:val="16"/>
      <w:szCs w:val="16"/>
    </w:rPr>
  </w:style>
  <w:style w:type="paragraph" w:styleId="Revision">
    <w:name w:val="Revision"/>
    <w:hidden/>
    <w:uiPriority w:val="99"/>
    <w:semiHidden/>
    <w:rsid w:val="0008605B"/>
    <w:rPr>
      <w:snapToGrid w:val="0"/>
      <w:sz w:val="24"/>
      <w:lang w:eastAsia="en-US"/>
    </w:rPr>
  </w:style>
  <w:style w:type="character" w:customStyle="1" w:styleId="FootnoteTextChar">
    <w:name w:val="Footnote Text Char"/>
    <w:link w:val="FootnoteText"/>
    <w:uiPriority w:val="99"/>
    <w:semiHidden/>
    <w:rsid w:val="004002F2"/>
    <w:rPr>
      <w:rFonts w:ascii="Arial" w:hAnsi="Arial" w:cs="Arial"/>
      <w:snapToGrid w:val="0"/>
      <w:sz w:val="18"/>
      <w:lang w:eastAsia="en-US"/>
    </w:rPr>
  </w:style>
  <w:style w:type="paragraph" w:styleId="NormalWeb">
    <w:name w:val="Normal (Web)"/>
    <w:basedOn w:val="Normal"/>
    <w:uiPriority w:val="99"/>
    <w:semiHidden/>
    <w:unhideWhenUsed/>
    <w:rsid w:val="004002F2"/>
    <w:pPr>
      <w:widowControl/>
      <w:spacing w:before="100" w:beforeAutospacing="1" w:after="100" w:afterAutospacing="1"/>
    </w:pPr>
    <w:rPr>
      <w:rFonts w:ascii="Times New Roman" w:hAnsi="Times New Roman" w:cs="Times New Roman"/>
      <w:snapToGrid/>
      <w:sz w:val="24"/>
      <w:szCs w:val="24"/>
      <w:lang w:eastAsia="en-GB"/>
    </w:rPr>
  </w:style>
  <w:style w:type="character" w:styleId="CommentReference">
    <w:name w:val="annotation reference"/>
    <w:basedOn w:val="DefaultParagraphFont"/>
    <w:semiHidden/>
    <w:unhideWhenUsed/>
    <w:rsid w:val="00EB67C8"/>
    <w:rPr>
      <w:sz w:val="16"/>
      <w:szCs w:val="16"/>
    </w:rPr>
  </w:style>
  <w:style w:type="paragraph" w:styleId="CommentText">
    <w:name w:val="annotation text"/>
    <w:basedOn w:val="Normal"/>
    <w:link w:val="CommentTextChar"/>
    <w:semiHidden/>
    <w:unhideWhenUsed/>
    <w:rsid w:val="00EB67C8"/>
  </w:style>
  <w:style w:type="character" w:customStyle="1" w:styleId="CommentTextChar">
    <w:name w:val="Comment Text Char"/>
    <w:basedOn w:val="DefaultParagraphFont"/>
    <w:link w:val="CommentText"/>
    <w:semiHidden/>
    <w:rsid w:val="00EB67C8"/>
    <w:rPr>
      <w:rFonts w:ascii="Arial" w:hAnsi="Arial" w:cs="Arial"/>
      <w:snapToGrid w:val="0"/>
      <w:lang w:eastAsia="en-US"/>
    </w:rPr>
  </w:style>
  <w:style w:type="paragraph" w:styleId="CommentSubject">
    <w:name w:val="annotation subject"/>
    <w:basedOn w:val="CommentText"/>
    <w:next w:val="CommentText"/>
    <w:link w:val="CommentSubjectChar"/>
    <w:semiHidden/>
    <w:unhideWhenUsed/>
    <w:rsid w:val="00EB67C8"/>
    <w:rPr>
      <w:b/>
      <w:bCs/>
    </w:rPr>
  </w:style>
  <w:style w:type="character" w:customStyle="1" w:styleId="CommentSubjectChar">
    <w:name w:val="Comment Subject Char"/>
    <w:basedOn w:val="CommentTextChar"/>
    <w:link w:val="CommentSubject"/>
    <w:semiHidden/>
    <w:rsid w:val="00EB67C8"/>
    <w:rPr>
      <w:rFonts w:ascii="Arial" w:hAnsi="Arial" w:cs="Arial"/>
      <w:b/>
      <w:bCs/>
      <w:snapToGrid w:val="0"/>
      <w:lang w:eastAsia="en-US"/>
    </w:rPr>
  </w:style>
  <w:style w:type="character" w:customStyle="1" w:styleId="FooterChar">
    <w:name w:val="Footer Char"/>
    <w:basedOn w:val="DefaultParagraphFont"/>
    <w:link w:val="Footer"/>
    <w:uiPriority w:val="99"/>
    <w:rsid w:val="00375DF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3268">
      <w:bodyDiv w:val="1"/>
      <w:marLeft w:val="0"/>
      <w:marRight w:val="0"/>
      <w:marTop w:val="0"/>
      <w:marBottom w:val="0"/>
      <w:divBdr>
        <w:top w:val="none" w:sz="0" w:space="0" w:color="auto"/>
        <w:left w:val="none" w:sz="0" w:space="0" w:color="auto"/>
        <w:bottom w:val="none" w:sz="0" w:space="0" w:color="auto"/>
        <w:right w:val="none" w:sz="0" w:space="0" w:color="auto"/>
      </w:divBdr>
    </w:div>
    <w:div w:id="204080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2018-11-07T12:21:00Z</dcterms:created>
  <dcterms:modified xsi:type="dcterms:W3CDTF">2018-11-07T12:21:00Z</dcterms:modified>
</cp:coreProperties>
</file>