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9E3901" w:rsidRDefault="009E3901" w:rsidP="009E3901">
      <w:pPr>
        <w:rPr>
          <w:b/>
          <w:noProof/>
        </w:rPr>
      </w:pPr>
      <w:bookmarkStart w:id="0" w:name="_GoBack"/>
      <w:bookmarkEnd w:id="0"/>
      <w:r w:rsidRPr="009E3901">
        <w:rPr>
          <w:b/>
          <w:noProof/>
        </w:rPr>
        <w:t>Question for written answer E-000014/2019</w:t>
      </w:r>
    </w:p>
    <w:p w:rsidR="009E3901" w:rsidRPr="009E3901" w:rsidRDefault="009E3901" w:rsidP="009E3901">
      <w:pPr>
        <w:rPr>
          <w:b/>
          <w:noProof/>
        </w:rPr>
      </w:pPr>
      <w:r w:rsidRPr="009E3901">
        <w:rPr>
          <w:b/>
          <w:noProof/>
        </w:rPr>
        <w:t>to the Commission</w:t>
      </w:r>
    </w:p>
    <w:p w:rsidR="009E3901" w:rsidRPr="009E3901" w:rsidRDefault="009E3901" w:rsidP="009E3901">
      <w:pPr>
        <w:rPr>
          <w:noProof/>
        </w:rPr>
      </w:pPr>
      <w:r w:rsidRPr="009E3901">
        <w:rPr>
          <w:noProof/>
        </w:rPr>
        <w:t>Rule 130</w:t>
      </w:r>
    </w:p>
    <w:p w:rsidR="009E3901" w:rsidRPr="009E3901" w:rsidRDefault="009E3901" w:rsidP="009E3901">
      <w:pPr>
        <w:spacing w:after="240"/>
        <w:rPr>
          <w:b/>
          <w:noProof/>
        </w:rPr>
      </w:pPr>
      <w:r w:rsidRPr="009E3901">
        <w:rPr>
          <w:b/>
          <w:noProof/>
        </w:rPr>
        <w:t>Barbara Kappel (ENF)</w:t>
      </w:r>
    </w:p>
    <w:p w:rsidR="009E3901" w:rsidRPr="009E3901" w:rsidRDefault="009E3901" w:rsidP="009E3901">
      <w:pPr>
        <w:tabs>
          <w:tab w:val="left" w:pos="1134"/>
        </w:tabs>
        <w:spacing w:after="240"/>
        <w:ind w:left="1134" w:hanging="1134"/>
        <w:rPr>
          <w:noProof/>
        </w:rPr>
      </w:pPr>
      <w:r w:rsidRPr="009E3901">
        <w:rPr>
          <w:noProof/>
        </w:rPr>
        <w:t>Subject:</w:t>
      </w:r>
      <w:r w:rsidRPr="009E3901">
        <w:rPr>
          <w:noProof/>
        </w:rPr>
        <w:tab/>
        <w:t>Human Brain Project - Flagship</w:t>
      </w:r>
    </w:p>
    <w:p w:rsidR="00382FAA" w:rsidRPr="009E3901" w:rsidRDefault="00382FAA" w:rsidP="009E3901">
      <w:pPr>
        <w:spacing w:after="240"/>
        <w:rPr>
          <w:noProof/>
        </w:rPr>
      </w:pPr>
      <w:r w:rsidRPr="009E3901">
        <w:rPr>
          <w:noProof/>
        </w:rPr>
        <w:t>In the light of the question for written answer of 26 August 2015 concerning problems with implementing the ambitious ‘Human Brain Project’ (HBP) research project, which promises significant advances in the neurosciences, medicine and computing, the Commission is asked to reply to the following questions:</w:t>
      </w:r>
    </w:p>
    <w:p w:rsidR="00BF4787" w:rsidRPr="009E3901" w:rsidRDefault="00382FAA" w:rsidP="009E3901">
      <w:pPr>
        <w:spacing w:after="240"/>
        <w:rPr>
          <w:noProof/>
        </w:rPr>
      </w:pPr>
      <w:r w:rsidRPr="009E3901">
        <w:rPr>
          <w:noProof/>
        </w:rPr>
        <w:t>Have the proposals made in the conciliation process been implemented? In particular:</w:t>
      </w:r>
    </w:p>
    <w:p w:rsidR="00382FAA" w:rsidRPr="009E3901" w:rsidRDefault="00382FAA" w:rsidP="009E3901">
      <w:pPr>
        <w:spacing w:after="240"/>
        <w:rPr>
          <w:noProof/>
        </w:rPr>
      </w:pPr>
      <w:r w:rsidRPr="009E3901">
        <w:rPr>
          <w:noProof/>
        </w:rPr>
        <w:t>(1)</w:t>
      </w:r>
      <w:r w:rsidRPr="009E3901">
        <w:rPr>
          <w:noProof/>
        </w:rPr>
        <w:tab/>
        <w:t>Did the recommended separation between the research, scientific strategy development, project management and project monitoring functions take place when the HBP management was restructured?</w:t>
      </w:r>
    </w:p>
    <w:p w:rsidR="00382FAA" w:rsidRPr="009E3901" w:rsidRDefault="00382FAA" w:rsidP="009E3901">
      <w:pPr>
        <w:spacing w:after="240"/>
        <w:rPr>
          <w:noProof/>
        </w:rPr>
      </w:pPr>
      <w:r w:rsidRPr="009E3901">
        <w:rPr>
          <w:noProof/>
        </w:rPr>
        <w:t>(2)</w:t>
      </w:r>
      <w:r w:rsidRPr="009E3901">
        <w:rPr>
          <w:noProof/>
        </w:rPr>
        <w:tab/>
        <w:t>Were outside experts involved in the budget distribution and quality assurance, as proposed?</w:t>
      </w:r>
    </w:p>
    <w:p w:rsidR="00382FAA" w:rsidRPr="009E3901" w:rsidRDefault="00382FAA" w:rsidP="009E3901">
      <w:pPr>
        <w:spacing w:after="240"/>
        <w:rPr>
          <w:noProof/>
        </w:rPr>
      </w:pPr>
      <w:r w:rsidRPr="009E3901">
        <w:rPr>
          <w:noProof/>
        </w:rPr>
        <w:t>(3)</w:t>
      </w:r>
      <w:r w:rsidRPr="009E3901">
        <w:rPr>
          <w:noProof/>
        </w:rPr>
        <w:tab/>
        <w:t>What observations would the Commission make on the progress made by the HBP?</w:t>
      </w:r>
    </w:p>
    <w:sectPr w:rsidR="00382FAA" w:rsidRPr="009E3901" w:rsidSect="009E3901">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6F" w:rsidRPr="002B7AFC" w:rsidRDefault="00C2436F">
      <w:r w:rsidRPr="002B7AFC">
        <w:separator/>
      </w:r>
    </w:p>
  </w:endnote>
  <w:endnote w:type="continuationSeparator" w:id="0">
    <w:p w:rsidR="00C2436F" w:rsidRPr="002B7AFC" w:rsidRDefault="00C2436F">
      <w:r w:rsidRPr="002B7A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9E3901" w:rsidRDefault="009E3901" w:rsidP="009E3901">
    <w:pPr>
      <w:pStyle w:val="Footer"/>
      <w:tabs>
        <w:tab w:val="clear" w:pos="4535"/>
      </w:tabs>
    </w:pPr>
    <w:r>
      <w:t>1173160.EN</w:t>
    </w:r>
    <w:r>
      <w:tab/>
      <w:t>PE 632.495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6F" w:rsidRPr="002B7AFC" w:rsidRDefault="00C2436F">
      <w:r w:rsidRPr="002B7AFC">
        <w:separator/>
      </w:r>
    </w:p>
  </w:footnote>
  <w:footnote w:type="continuationSeparator" w:id="0">
    <w:p w:rsidR="00C2436F" w:rsidRPr="002B7AFC" w:rsidRDefault="00C2436F">
      <w:r w:rsidRPr="002B7AF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36F"/>
    <w:rsid w:val="00007D4D"/>
    <w:rsid w:val="000457F1"/>
    <w:rsid w:val="00053EE8"/>
    <w:rsid w:val="0006026E"/>
    <w:rsid w:val="000F5323"/>
    <w:rsid w:val="000F5E0A"/>
    <w:rsid w:val="000F74CC"/>
    <w:rsid w:val="001131AC"/>
    <w:rsid w:val="00132B9D"/>
    <w:rsid w:val="001E2097"/>
    <w:rsid w:val="002365B0"/>
    <w:rsid w:val="00256F20"/>
    <w:rsid w:val="002818E3"/>
    <w:rsid w:val="002912D9"/>
    <w:rsid w:val="002B7AFC"/>
    <w:rsid w:val="00312BBE"/>
    <w:rsid w:val="00360568"/>
    <w:rsid w:val="00382FAA"/>
    <w:rsid w:val="003D2B02"/>
    <w:rsid w:val="00405B97"/>
    <w:rsid w:val="00450AD5"/>
    <w:rsid w:val="004A7BF0"/>
    <w:rsid w:val="004B4554"/>
    <w:rsid w:val="00502F25"/>
    <w:rsid w:val="00582456"/>
    <w:rsid w:val="005A7709"/>
    <w:rsid w:val="005F2DA2"/>
    <w:rsid w:val="0063286A"/>
    <w:rsid w:val="0068475D"/>
    <w:rsid w:val="00687605"/>
    <w:rsid w:val="0079599D"/>
    <w:rsid w:val="007E1D7E"/>
    <w:rsid w:val="007E2438"/>
    <w:rsid w:val="007E7587"/>
    <w:rsid w:val="008019AE"/>
    <w:rsid w:val="00821923"/>
    <w:rsid w:val="00840A30"/>
    <w:rsid w:val="0084204A"/>
    <w:rsid w:val="0085646B"/>
    <w:rsid w:val="008B1124"/>
    <w:rsid w:val="008F1E08"/>
    <w:rsid w:val="0093445B"/>
    <w:rsid w:val="00954E0F"/>
    <w:rsid w:val="009E3901"/>
    <w:rsid w:val="00A36B00"/>
    <w:rsid w:val="00A92E70"/>
    <w:rsid w:val="00AE6740"/>
    <w:rsid w:val="00B4456B"/>
    <w:rsid w:val="00B95370"/>
    <w:rsid w:val="00BA05D7"/>
    <w:rsid w:val="00BE6679"/>
    <w:rsid w:val="00BF4787"/>
    <w:rsid w:val="00C2009F"/>
    <w:rsid w:val="00C2436F"/>
    <w:rsid w:val="00C3060D"/>
    <w:rsid w:val="00C318B4"/>
    <w:rsid w:val="00C407C3"/>
    <w:rsid w:val="00C829A4"/>
    <w:rsid w:val="00CD005F"/>
    <w:rsid w:val="00CE4142"/>
    <w:rsid w:val="00CE4811"/>
    <w:rsid w:val="00D145A2"/>
    <w:rsid w:val="00D85D56"/>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E390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URBAUER Maria</dc:creator>
  <cp:keywords/>
  <dc:description/>
  <cp:lastModifiedBy>ADM-QPTRAD</cp:lastModifiedBy>
  <cp:revision>2</cp:revision>
  <cp:lastPrinted>2006-04-24T15:35:00Z</cp:lastPrinted>
  <dcterms:created xsi:type="dcterms:W3CDTF">2019-01-09T13:49:00Z</dcterms:created>
  <dcterms:modified xsi:type="dcterms:W3CDTF">2019-01-09T13:49:00Z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1173160</vt:lpwstr>
  </property>
  <property fmtid="{D5CDD505-2E9C-101B-9397-08002B2CF9AE}" pid="5" name="&lt;Type&gt;">
    <vt:lpwstr>QE</vt:lpwstr>
  </property>
  <property fmtid="{D5CDD505-2E9C-101B-9397-08002B2CF9AE}" pid="6" name="&lt;ModelCod&gt;">
    <vt:lpwstr>\\eiciLUXpr1\pdocep$\DocEP\DOCS\General\QE\QE.dot(06/06/2018 10:44:04)</vt:lpwstr>
  </property>
  <property fmtid="{D5CDD505-2E9C-101B-9397-08002B2CF9AE}" pid="7" name="&lt;ModelTra&gt;">
    <vt:lpwstr>\\eiciLUXpr1\pdocep$\DocEP\TRANSFIL\DE\QE.DE(24/04/2018 17:15:03)</vt:lpwstr>
  </property>
  <property fmtid="{D5CDD505-2E9C-101B-9397-08002B2CF9AE}" pid="8" name="&lt;Model&gt;">
    <vt:lpwstr>QE</vt:lpwstr>
  </property>
  <property fmtid="{D5CDD505-2E9C-101B-9397-08002B2CF9AE}" pid="9" name="FooterPath">
    <vt:lpwstr>QE\1173160EN.docx</vt:lpwstr>
  </property>
  <property fmtid="{D5CDD505-2E9C-101B-9397-08002B2CF9AE}" pid="10" name="PE number">
    <vt:lpwstr>632.495</vt:lpwstr>
  </property>
  <property fmtid="{D5CDD505-2E9C-101B-9397-08002B2CF9AE}" pid="11" name="Bookout">
    <vt:lpwstr>OK - 2019/01/09 14:47</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