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trHeight w:hRule="exact" w:val="1417"/>
          <w:jc w:val="center"/>
        </w:trPr>
        <w:tc>
          <w:tcPr>
            <w:vAlign w:val="center"/>
          </w:tcPr>
          <w:p w:rsidR="00A77B3E">
            <w:pPr>
              <w:pStyle w:val="EPName"/>
            </w:pPr>
            <w:r>
              <w:t>Europski parlament</w:t>
            </w:r>
          </w:p>
          <w:p>
            <w:pPr>
              <w:pStyle w:val="EPTerm"/>
            </w:pPr>
            <w:r>
              <w:t>2014-2019</w:t>
            </w:r>
          </w:p>
        </w:tc>
        <w:tc>
          <w:tcPr/>
          <w:p>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1.02pt;width:91.56pt">
                  <v:imagedata r:id="rId4" o:title=""/>
                </v:shape>
              </w:pict>
            </w:r>
          </w:p>
        </w:tc>
      </w:tr>
    </w:tbl>
    <w:p w:rsidR="00A77B3E">
      <w:pPr>
        <w:pStyle w:val="LineTop"/>
      </w:pPr>
    </w:p>
    <w:p>
      <w:pPr>
        <w:pStyle w:val="ZCommittee"/>
      </w:pPr>
      <w:r>
        <w:rPr>
          <w:rStyle w:val="HideTWBExt"/>
        </w:rPr>
        <w:t>&lt;</w:t>
      </w:r>
      <w:r>
        <w:rPr>
          <w:rStyle w:val="HideTWBExt"/>
        </w:rPr>
        <w:t>Commission</w:t>
      </w:r>
      <w:r>
        <w:rPr>
          <w:rStyle w:val="HideTWBExt"/>
        </w:rPr>
        <w:t>&gt;</w:t>
      </w:r>
      <w:r>
        <w:rPr>
          <w:rStyle w:val="HideTWBInt"/>
        </w:rPr>
        <w:t>{ENVI}</w:t>
      </w:r>
      <w:r>
        <w:t>Odbor za okoliš, javno zdravlje i sigurnost hrane</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2018/2776</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(RSP)</w:t>
      </w:r>
      <w:r>
        <w:rPr>
          <w:rStyle w:val="HideTWBExt"/>
        </w:rPr>
        <w:t>&lt;/</w:t>
      </w:r>
      <w:r>
        <w:rPr>
          <w:rStyle w:val="HideTWBExt"/>
        </w:rPr>
        <w:t>RefTypeProc</w:t>
      </w:r>
      <w:r>
        <w:rPr>
          <w:rStyle w:val="HideTWBExt"/>
        </w:rPr>
        <w:t>&gt;</w:t>
      </w:r>
    </w:p>
    <w:p>
      <w:pPr>
        <w:pStyle w:val="ZDate"/>
      </w:pPr>
      <w:r>
        <w:rPr>
          <w:rStyle w:val="HideTWBExt"/>
        </w:rPr>
        <w:t>&lt;</w:t>
      </w:r>
      <w:r>
        <w:rPr>
          <w:rStyle w:val="HideTWBExt"/>
        </w:rPr>
        <w:t>Date</w:t>
      </w:r>
      <w:r>
        <w:rPr>
          <w:rStyle w:val="HideTWBExt"/>
        </w:rPr>
        <w:t>&gt;</w:t>
      </w:r>
      <w:r>
        <w:rPr>
          <w:rStyle w:val="HideTWBInt"/>
        </w:rPr>
        <w:t>{</w:t>
      </w:r>
      <w:r>
        <w:rPr>
          <w:rStyle w:val="HideTWBInt"/>
        </w:rPr>
        <w:t>17/10/2018</w:t>
      </w:r>
      <w:r>
        <w:rPr>
          <w:rStyle w:val="HideTWBInt"/>
        </w:rPr>
        <w:t>}</w:t>
      </w:r>
      <w:r>
        <w:t>17.10.2018</w:t>
      </w:r>
      <w:r>
        <w:rPr>
          <w:rStyle w:val="HideTWBExt"/>
        </w:rPr>
        <w:t>&lt;/</w:t>
      </w:r>
      <w:r>
        <w:rPr>
          <w:rStyle w:val="HideTWBExt"/>
        </w:rPr>
        <w:t>Date</w:t>
      </w:r>
      <w:r>
        <w:rPr>
          <w:rStyle w:val="HideTWBExt"/>
        </w:rPr>
        <w:t>&gt;</w:t>
      </w:r>
    </w:p>
    <w:p>
      <w:pPr>
        <w:pStyle w:val="TypeDocAM"/>
      </w:pPr>
      <w:r>
        <w:rPr>
          <w:rStyle w:val="HideTWBExt"/>
        </w:rPr>
        <w:t>&lt;</w:t>
      </w:r>
      <w:r>
        <w:rPr>
          <w:rStyle w:val="HideTWBExt"/>
        </w:rPr>
        <w:t>TypeAM</w:t>
      </w:r>
      <w:r>
        <w:rPr>
          <w:rStyle w:val="HideTWBExt"/>
        </w:rPr>
        <w:t>&gt;</w:t>
      </w:r>
      <w:r>
        <w:t>AMANDMANI</w:t>
      </w:r>
      <w:r>
        <w:rPr>
          <w:rStyle w:val="HideTWBExt"/>
        </w:rPr>
        <w:t>&lt;/</w:t>
      </w:r>
      <w:r>
        <w:rPr>
          <w:rStyle w:val="HideTWBExt"/>
        </w:rPr>
        <w:t>TypeAM</w:t>
      </w:r>
      <w:r>
        <w:rPr>
          <w:rStyle w:val="HideTWBExt"/>
        </w:rPr>
        <w:t>&gt;</w:t>
      </w:r>
    </w:p>
    <w:p>
      <w:pPr>
        <w:pStyle w:val="NRAMS"/>
      </w:pPr>
      <w:r>
        <w:rPr>
          <w:rStyle w:val="HideTWBExt"/>
        </w:rPr>
        <w:t>&lt;</w:t>
      </w:r>
      <w:r>
        <w:rPr>
          <w:rStyle w:val="HideTWBExt"/>
        </w:rPr>
        <w:t>RangeAM</w:t>
      </w:r>
      <w:r>
        <w:rPr>
          <w:rStyle w:val="HideTWBExt"/>
        </w:rPr>
        <w:t>&gt;</w:t>
      </w:r>
      <w:r>
        <w:t>1 - 112</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Nacrt prijedloga rezolucije</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José Inácio Faria</w:t>
      </w:r>
      <w:r>
        <w:t xml:space="preserve">, </w:t>
      </w:r>
      <w:r>
        <w:t>Carlos Zorrinho</w:t>
      </w:r>
      <w:r>
        <w:t xml:space="preserve">, </w:t>
      </w:r>
      <w:r>
        <w:t>Urszula Krupa</w:t>
      </w:r>
      <w:r>
        <w:t xml:space="preserve">, </w:t>
      </w:r>
      <w:r>
        <w:t>Frédérique Ries</w:t>
      </w:r>
      <w:r>
        <w:t xml:space="preserve">, </w:t>
      </w:r>
      <w:r>
        <w:t>Margrete Auken</w:t>
      </w:r>
      <w:r>
        <w:t xml:space="preserve">, </w:t>
      </w:r>
      <w:r>
        <w:t>Kateřina Konečná</w:t>
      </w:r>
      <w:r>
        <w:t xml:space="preserve">, </w:t>
      </w:r>
      <w:r>
        <w:t>Piernicola Pedicini</w:t>
      </w:r>
      <w:r>
        <w:t xml:space="preserve">, </w:t>
      </w:r>
      <w:r>
        <w:t>Joëlle Mélin</w:t>
      </w:r>
      <w:r>
        <w:rPr>
          <w:rStyle w:val="HideTWBExt"/>
        </w:rPr>
        <w:t>&lt;/</w:t>
      </w:r>
      <w:r>
        <w:rPr>
          <w:rStyle w:val="HideTWBExt"/>
        </w:rPr>
        <w:t>Rapporteur</w:t>
      </w:r>
      <w:r>
        <w:rPr>
          <w:rStyle w:val="HideTWBExt"/>
        </w:rPr>
        <w:t>&gt;</w:t>
      </w:r>
    </w:p>
    <w:p>
      <w:pPr>
        <w:pStyle w:val="Cover24"/>
      </w:pPr>
      <w:r>
        <w:rPr>
          <w:rStyle w:val="HideTWBExt"/>
        </w:rPr>
        <w:t>&lt;</w:t>
      </w:r>
      <w:r>
        <w:rPr>
          <w:rStyle w:val="HideTWBExt"/>
        </w:rPr>
        <w:t>DocRefPE</w:t>
      </w:r>
      <w:r>
        <w:rPr>
          <w:rStyle w:val="HideTWBExt"/>
        </w:rPr>
        <w:t>&gt;</w:t>
      </w:r>
      <w:r>
        <w:t>(</w:t>
      </w:r>
      <w:r>
        <w:t>PE625.521v01-00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Omogućivanje digitalne transformacije na jedinstvenom digitalnom tržištu u području zdravstva i skrbi: osnaživanje građana i stvaranje zdravijeg društva</w:t>
      </w:r>
      <w:r>
        <w:rPr>
          <w:rStyle w:val="HideTWBExt"/>
        </w:rPr>
        <w:t>&lt;/</w:t>
      </w:r>
      <w:r>
        <w:rPr>
          <w:rStyle w:val="HideTWBExt"/>
        </w:rPr>
        <w:t>Titre</w:t>
      </w:r>
      <w:r>
        <w:rPr>
          <w:rStyle w:val="HideTWBExt"/>
        </w:rPr>
        <w:t>&gt;</w:t>
      </w:r>
    </w:p>
    <w:p>
      <w:pPr>
        <w:pStyle w:val="Cover24"/>
      </w:pPr>
      <w:r>
        <w:rPr>
          <w:rStyle w:val="HideTWBExt"/>
        </w:rPr>
        <w:t>&lt;</w:t>
      </w:r>
      <w:r>
        <w:rPr>
          <w:rStyle w:val="HideTWBExt"/>
        </w:rPr>
        <w:t>DocRef</w:t>
      </w:r>
      <w:r>
        <w:rPr>
          <w:rStyle w:val="HideTWBExt"/>
        </w:rPr>
        <w:t>&gt;</w:t>
      </w:r>
      <w:r>
        <w:t>(</w:t>
      </w:r>
      <w:r>
        <w:t>2018/2776(RSP)</w:t>
      </w:r>
      <w:r>
        <w:t>)</w:t>
      </w:r>
      <w:r>
        <w:rPr>
          <w:rStyle w:val="HideTWBExt"/>
        </w:rPr>
        <w:t>&lt;/</w:t>
      </w:r>
      <w:r>
        <w:rPr>
          <w:rStyle w:val="HideTWBExt"/>
        </w:rPr>
        <w:t>DocRef</w:t>
      </w:r>
      <w:r>
        <w:rPr>
          <w:rStyle w:val="HideTWBExt"/>
        </w:rPr>
        <w:t>&gt;</w:t>
      </w:r>
    </w:p>
    <w:p>
      <w:r>
        <w:br w:type="page"/>
      </w:r>
      <w:r>
        <w:t>AM_Com_NonLegRE</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1.a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uzimajući u obzir komunikaciju Komisije od 30. travnja 2004. „E-zdravlje – bolje zdravstvo za europske građane:</w:t>
            </w:r>
            <w:r>
              <w:t xml:space="preserve"> </w:t>
            </w:r>
            <w:r>
              <w:rPr>
                <w:rFonts w:ascii="Times New Roman" w:eastAsia="Times New Roman" w:hAnsi="Times New Roman" w:cs="Times New Roman"/>
                <w:b/>
                <w:i/>
                <w:strike w:val="0"/>
                <w:color w:val="000000"/>
                <w:sz w:val="24"/>
                <w:highlight w:val="none"/>
                <w:u w:val="none" w:color="auto"/>
              </w:rPr>
              <w:t>akcijski plan za europski prostor e-zdravstva (COM(2004)356 final),</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1.b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uzimajući u obzir radni dokument službi Komisije od 21. prosinca 2007. – Akcijski plan za glavnu tržišnu inicijativu u području e-zdravstva – Prilog I. komunikaciji „Vodeća tržišna inicijativa za Europu” (COM(2007)860 final, SEC(2007)1730),</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1.c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uzimajući u obzir Preporuku Komisije od 2. srpnja 2008. o prekograničnoj interoperabilnosti elektroničkih sustava zdravstvene evidencije (priopćenu pod brojem dokumenta C(2008)3282)</w:t>
            </w:r>
            <w:r>
              <w:rPr>
                <w:rStyle w:val="SupBoldItalic"/>
              </w:rPr>
              <w:t>1a</w:t>
            </w:r>
            <w:r>
              <w:rPr>
                <w:rFonts w:ascii="Times New Roman" w:eastAsia="Times New Roman" w:hAnsi="Times New Roman" w:cs="Times New Roman"/>
                <w:b/>
                <w:i/>
                <w:strike w:val="0"/>
                <w:color w:val="000000"/>
                <w:sz w:val="24"/>
                <w:highlight w:val="none"/>
                <w:u w:val="none" w:color="auto"/>
              </w:rPr>
              <w: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t>_________________</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Style w:val="SupBoldItalic"/>
              </w:rPr>
              <w:t>1a</w:t>
            </w:r>
            <w:r>
              <w:t xml:space="preserve"> </w:t>
            </w:r>
            <w:r>
              <w:rPr>
                <w:rFonts w:ascii="Times New Roman" w:eastAsia="Times New Roman" w:hAnsi="Times New Roman" w:cs="Times New Roman"/>
                <w:b/>
                <w:i/>
                <w:strike w:val="0"/>
                <w:color w:val="000000"/>
                <w:sz w:val="24"/>
                <w:highlight w:val="none"/>
                <w:u w:val="none" w:color="auto"/>
              </w:rPr>
              <w:t>SL L 190, 18.7.2008., str.</w:t>
            </w:r>
            <w:r>
              <w:t xml:space="preserve"> </w:t>
            </w:r>
            <w:r>
              <w:rPr>
                <w:rFonts w:ascii="Times New Roman" w:eastAsia="Times New Roman" w:hAnsi="Times New Roman" w:cs="Times New Roman"/>
                <w:b/>
                <w:i/>
                <w:strike w:val="0"/>
                <w:color w:val="000000"/>
                <w:sz w:val="24"/>
                <w:highlight w:val="none"/>
                <w:u w:val="none" w:color="auto"/>
              </w:rPr>
              <w:t>37. – 43.</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1.d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uzimajući u obzir komunikaciju Komisije od 4. studenog 2008. „Telemedicina u korist pacijenata, zdravstvenih sustava i društva” (COM(2008)689 final),</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2.a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uzimajući u obzir komunikaciju Komisije od 6. prosinca 2012. „Akcijski plan za e-zdravlje 2012. – 2020.: inovativna zdravstvena skrb za 21. stoljeće” (COM(2012)736 final),</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Belet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Pozivanje 7.a (novo)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w:t>
            </w:r>
            <w:r>
              <w:tab/>
            </w:r>
            <w:r>
              <w:rPr>
                <w:rFonts w:ascii="Times New Roman" w:eastAsia="Times New Roman" w:hAnsi="Times New Roman" w:cs="Times New Roman"/>
                <w:b/>
                <w:i/>
                <w:strike w:val="0"/>
                <w:color w:val="000000"/>
                <w:sz w:val="24"/>
                <w:highlight w:val="none"/>
                <w:u w:val="none" w:color="auto"/>
              </w:rPr>
              <w:t>uzimajući u obzir Provedbenu direktivu Komisije 2012/52/EU od 20. prosinca 2012. o utvrđivanju mjera za lakše priznavanje liječničkih recepata izdanih u drugoj državi članici,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A.</w:t>
            </w:r>
            <w:r>
              <w:tab/>
            </w:r>
            <w:r>
              <w:t>budući da se europski zdravstveni sustavi i sustavi skrbi suočavaju s ozbiljnim izazovima u kontekstu starenja društva što izaziva zabrinutost u pogledu održivosti budućeg pružanja zdravstvene skrbi, ali se s druge strane stvaraju i nove mogućnosti zahvaljujući pojavi novih tehnologija;</w:t>
            </w:r>
          </w:p>
        </w:tc>
        <w:tc>
          <w:tcPr/>
          <w:p>
            <w:pPr>
              <w:pStyle w:val="Normal6"/>
            </w:pPr>
            <w:r>
              <w:t>A.</w:t>
            </w:r>
            <w:r>
              <w:tab/>
            </w:r>
            <w:r>
              <w:t xml:space="preserve">budući da se europski zdravstveni sustavi i sustavi skrbi suočavaju s ozbiljnim izazovima u kontekstu starenja društva </w:t>
            </w:r>
            <w:r>
              <w:rPr>
                <w:rFonts w:ascii="Times New Roman" w:eastAsia="Times New Roman" w:hAnsi="Times New Roman" w:cs="Times New Roman"/>
                <w:b/>
                <w:i/>
                <w:strike w:val="0"/>
                <w:color w:val="000000"/>
                <w:sz w:val="24"/>
                <w:highlight w:val="none"/>
                <w:u w:val="none" w:color="auto"/>
              </w:rPr>
              <w:t>i povećanja kroničnih bolesti kao što su dijabetes, hipertenzija i rak,</w:t>
            </w:r>
            <w:r>
              <w:t xml:space="preserve"> što izaziva zabrinutost u pogledu održivosti budućeg pružanja zdravstvene skrbi, ali se s druge strane stvaraju i nove mogućnosti zahvaljujući pojavi novih tehnologija;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budući da zdravstveni sustavi trebaju maksimalno povećati učinkovitost i djelotvornost zdravstvenih usluga i dugotrajne skrbi, osigurati neometanu skrb u okviru usluga i pružatelja skrbi te osigurati poboljšanja koja su važna za pacijente i njihove promjenjive potrebe za skrbi;</w:t>
            </w:r>
          </w:p>
        </w:tc>
        <w:tc>
          <w:tcPr/>
          <w:p>
            <w:pPr>
              <w:pStyle w:val="Normal6"/>
            </w:pPr>
            <w:r>
              <w:t>B.</w:t>
            </w:r>
            <w:r>
              <w:tab/>
            </w:r>
            <w:r>
              <w:t xml:space="preserve">budući da zdravstveni sustavi trebaju maksimalno povećati učinkovitost i djelotvornost </w:t>
            </w:r>
            <w:r>
              <w:rPr>
                <w:rFonts w:ascii="Times New Roman" w:eastAsia="Times New Roman" w:hAnsi="Times New Roman" w:cs="Times New Roman"/>
                <w:b/>
                <w:i/>
                <w:strike w:val="0"/>
                <w:color w:val="000000"/>
                <w:sz w:val="24"/>
                <w:highlight w:val="none"/>
                <w:u w:val="none" w:color="auto"/>
              </w:rPr>
              <w:t>dostupnih, postojanih i održivih</w:t>
            </w:r>
            <w:r>
              <w:t xml:space="preserve"> zdravstvenih usluga i dugotrajne skrbi, osigurati neometanu skrb u okviru usluga i pružatelja skrbi te osigurati poboljšanja koja su važna za pacijente i njihove promjenjive potrebe za skrbi;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 xml:space="preserve">budući da zdravstveni sustavi trebaju maksimalno povećati </w:t>
            </w:r>
            <w:r>
              <w:rPr>
                <w:rFonts w:ascii="Times New Roman" w:eastAsia="Times New Roman" w:hAnsi="Times New Roman" w:cs="Times New Roman"/>
                <w:b/>
                <w:i/>
                <w:strike w:val="0"/>
                <w:color w:val="000000"/>
                <w:sz w:val="24"/>
                <w:highlight w:val="none"/>
                <w:u w:val="none" w:color="auto"/>
              </w:rPr>
              <w:t>učinkovitost i djelotvornost</w:t>
            </w:r>
            <w:r>
              <w:t xml:space="preserve"> zdravstvenih usluga i dugotrajne skrbi, osigurati neometanu skrb u okviru usluga i pružatelja skrbi te osigurati poboljšanja koja su važna za pacijente i njihove promjenjive potrebe za skrbi;</w:t>
            </w:r>
          </w:p>
        </w:tc>
        <w:tc>
          <w:tcPr/>
          <w:p>
            <w:pPr>
              <w:pStyle w:val="Normal6"/>
            </w:pPr>
            <w:r>
              <w:t>B.</w:t>
            </w:r>
            <w:r>
              <w:tab/>
            </w:r>
            <w:r>
              <w:t xml:space="preserve">budući da zdravstveni sustavi trebaju maksimalno povećati </w:t>
            </w:r>
            <w:r>
              <w:rPr>
                <w:rFonts w:ascii="Times New Roman" w:eastAsia="Times New Roman" w:hAnsi="Times New Roman" w:cs="Times New Roman"/>
                <w:b/>
                <w:i/>
                <w:strike w:val="0"/>
                <w:color w:val="000000"/>
                <w:sz w:val="24"/>
                <w:highlight w:val="none"/>
                <w:u w:val="none" w:color="auto"/>
              </w:rPr>
              <w:t>djelotvornost, pravičan pristup i održivost</w:t>
            </w:r>
            <w:r>
              <w:t xml:space="preserve"> zdravstvenih usluga i dugotrajne skrbi, osigurati neometanu skrb u okviru usluga i pružatelja skrbi te osigurati poboljšanja koja su važna za pacijente i njihove promjenjive potrebe za skrbi;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t>budući da zdravstveni sustavi trebaju maksimalno povećati učinkovitost i djelotvornost zdravstvenih usluga i dugotrajne skrbi, osigurati neometanu skrb u okviru usluga i pružatelja skrbi te osigurati poboljšanja koja su važna za pacijente i njihove promjenjive potrebe za skrbi;</w:t>
            </w:r>
          </w:p>
        </w:tc>
        <w:tc>
          <w:tcPr/>
          <w:p>
            <w:pPr>
              <w:pStyle w:val="Normal6"/>
            </w:pPr>
            <w:r>
              <w:t>B.</w:t>
            </w:r>
            <w:r>
              <w:tab/>
            </w:r>
            <w:r>
              <w:t xml:space="preserve">budući da zdravstveni sustavi trebaju maksimalno povećati učinkovitost i djelotvornost zdravstvenih usluga i dugotrajne skrbi, osigurati neometanu skrb u okviru usluga i pružatelja skrbi te osigurati poboljšanja koja su važna za pacijente i njihove promjenjive </w:t>
            </w:r>
            <w:r>
              <w:rPr>
                <w:rFonts w:ascii="Times New Roman" w:eastAsia="Times New Roman" w:hAnsi="Times New Roman" w:cs="Times New Roman"/>
                <w:b/>
                <w:i/>
                <w:strike w:val="0"/>
                <w:color w:val="000000"/>
                <w:sz w:val="24"/>
                <w:highlight w:val="none"/>
                <w:u w:val="none" w:color="auto"/>
              </w:rPr>
              <w:t>i sve veće</w:t>
            </w:r>
            <w:r>
              <w:t xml:space="preserve"> potrebe za skrbi;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C.</w:t>
            </w:r>
            <w:r>
              <w:tab/>
            </w:r>
            <w:r>
              <w:t>budući da inovativna digitalna rješenja za zdravlje i skrb mogu potaknuti zdravlje i kvalitetu života građana te omogućiti učinkovitije načine organiziranja i pružanja usluga u području zdravstva i skrbi;</w:t>
            </w:r>
          </w:p>
        </w:tc>
        <w:tc>
          <w:tcPr/>
          <w:p>
            <w:pPr>
              <w:pStyle w:val="Normal6"/>
            </w:pPr>
            <w:r>
              <w:t>C.</w:t>
            </w:r>
            <w:r>
              <w:tab/>
            </w:r>
            <w:r>
              <w:t>budući da inovativna digitalna rješenja za zdravlje i skrb</w:t>
            </w:r>
            <w:r>
              <w:rPr>
                <w:rFonts w:ascii="Times New Roman" w:eastAsia="Times New Roman" w:hAnsi="Times New Roman" w:cs="Times New Roman"/>
                <w:b/>
                <w:i/>
                <w:strike w:val="0"/>
                <w:color w:val="000000"/>
                <w:sz w:val="24"/>
                <w:highlight w:val="none"/>
                <w:u w:val="none" w:color="auto"/>
              </w:rPr>
              <w:t>, ako se razvijaju u suradnji s krajnjim korisnicima,</w:t>
            </w:r>
            <w:r>
              <w:t xml:space="preserve"> mogu potaknuti zdravlje i kvalitetu života građana te omogućiti učinkovitije načine organiziranja i pružanja usluga u području zdravstva i skrbi;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C.</w:t>
            </w:r>
            <w:r>
              <w:tab/>
            </w:r>
            <w:r>
              <w:t>budući da inovativna digitalna rješenja za zdravlje i skrb mogu potaknuti zdravlje i kvalitetu života građana te omogućiti učinkovitije načine organiziranja i pružanja usluga u području zdravstva i skrbi;</w:t>
            </w:r>
          </w:p>
        </w:tc>
        <w:tc>
          <w:tcPr/>
          <w:p>
            <w:pPr>
              <w:pStyle w:val="Normal6"/>
            </w:pPr>
            <w:r>
              <w:t>C.</w:t>
            </w:r>
            <w:r>
              <w:tab/>
            </w:r>
            <w:r>
              <w:t>budući da inovativna digitalna rješenja za zdravlje i skrb mogu potaknuti zdravlje i kvalitetu života građana te omogućiti učinkovitije načine organiziranja i pružanja usluga u području zdravstva i skrbi</w:t>
            </w:r>
            <w:r>
              <w:rPr>
                <w:rFonts w:ascii="Times New Roman" w:eastAsia="Times New Roman" w:hAnsi="Times New Roman" w:cs="Times New Roman"/>
                <w:b/>
                <w:i/>
                <w:strike w:val="0"/>
                <w:color w:val="000000"/>
                <w:sz w:val="24"/>
                <w:highlight w:val="none"/>
                <w:u w:val="none" w:color="auto"/>
              </w:rPr>
              <w:t>, ali i stvoriti nove mogućnosti zahvaljujući razvoju novih tehnologija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Sirpa Pietikäinen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C.</w:t>
            </w:r>
            <w:r>
              <w:tab/>
            </w:r>
            <w:r>
              <w:t>budući da inovativna digitalna rješenja za zdravlje i skrb mogu potaknuti zdravlje i kvalitetu života građana te omogućiti učinkovitije načine organiziranja i pružanja usluga u području zdravstva i skrbi;</w:t>
            </w:r>
          </w:p>
        </w:tc>
        <w:tc>
          <w:tcPr/>
          <w:p>
            <w:pPr>
              <w:pStyle w:val="Normal6"/>
            </w:pPr>
            <w:r>
              <w:t>C.</w:t>
            </w:r>
            <w:r>
              <w:tab/>
            </w:r>
            <w:r>
              <w:t>budući da inovativna digitalna rješenja za zdravlje i skrb mogu potaknuti zdravlje i kvalitetu života građana te omogućiti učinkovitije načine organiziranja i pružanja usluga u području zdravstva i skrbi</w:t>
            </w:r>
            <w:r>
              <w:rPr>
                <w:rFonts w:ascii="Times New Roman" w:eastAsia="Times New Roman" w:hAnsi="Times New Roman" w:cs="Times New Roman"/>
                <w:b/>
                <w:i/>
                <w:strike w:val="0"/>
                <w:color w:val="000000"/>
                <w:sz w:val="24"/>
                <w:highlight w:val="none"/>
                <w:u w:val="none" w:color="auto"/>
              </w:rPr>
              <w:t>, što uključuje i prakse kao što su mobilna zdravstvena skrb i dijagnostika na daljinu</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C.</w:t>
            </w:r>
            <w:r>
              <w:tab/>
            </w:r>
            <w:r>
              <w:t xml:space="preserve">budući da inovativna digitalna rješenja za zdravlje i skrb mogu potaknuti </w:t>
            </w:r>
            <w:r>
              <w:rPr>
                <w:rFonts w:ascii="Times New Roman" w:eastAsia="Times New Roman" w:hAnsi="Times New Roman" w:cs="Times New Roman"/>
                <w:b/>
                <w:i/>
                <w:strike w:val="0"/>
                <w:color w:val="000000"/>
                <w:sz w:val="24"/>
                <w:highlight w:val="none"/>
                <w:u w:val="none" w:color="auto"/>
              </w:rPr>
              <w:t>zdravlje i kvalitetu</w:t>
            </w:r>
            <w:r>
              <w:t xml:space="preserve"> života građana te omogućiti učinkovitije načine organiziranja i pružanja usluga u području zdravstva i skrbi;</w:t>
            </w:r>
          </w:p>
        </w:tc>
        <w:tc>
          <w:tcPr/>
          <w:p>
            <w:pPr>
              <w:pStyle w:val="Normal6"/>
            </w:pPr>
            <w:r>
              <w:t>C.</w:t>
            </w:r>
            <w:r>
              <w:tab/>
            </w:r>
            <w:r>
              <w:t xml:space="preserve">budući da inovativna digitalna rješenja za zdravlje i skrb mogu potaknuti </w:t>
            </w:r>
            <w:r>
              <w:rPr>
                <w:rFonts w:ascii="Times New Roman" w:eastAsia="Times New Roman" w:hAnsi="Times New Roman" w:cs="Times New Roman"/>
                <w:b/>
                <w:i/>
                <w:strike w:val="0"/>
                <w:color w:val="000000"/>
                <w:sz w:val="24"/>
                <w:highlight w:val="none"/>
                <w:u w:val="none" w:color="auto"/>
              </w:rPr>
              <w:t>prevenciju bolesti i poticati zdrav i kvalitetan način</w:t>
            </w:r>
            <w:r>
              <w:t xml:space="preserve"> života građana te omogućiti učinkovitije načine organiziranja i pružanja usluga u području zdravstva i skrbi;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Sirpa Pietikäinen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Ca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a.</w:t>
            </w:r>
            <w:r>
              <w:tab/>
            </w:r>
            <w:r>
              <w:rPr>
                <w:rFonts w:ascii="Times New Roman" w:eastAsia="Times New Roman" w:hAnsi="Times New Roman" w:cs="Times New Roman"/>
                <w:b/>
                <w:i/>
                <w:strike w:val="0"/>
                <w:color w:val="000000"/>
                <w:sz w:val="24"/>
                <w:highlight w:val="none"/>
                <w:u w:val="none" w:color="auto"/>
              </w:rPr>
              <w:t>budući da, ako postupci projektiranja nisu inkluzivni, propuštamo mnoge društvene inovacije, iskorištavanje prilika i korisnu primjenu e-zdravstva;</w:t>
            </w:r>
            <w:r>
              <w:t xml:space="preserve"> </w:t>
            </w:r>
            <w:r>
              <w:rPr>
                <w:rFonts w:ascii="Times New Roman" w:eastAsia="Times New Roman" w:hAnsi="Times New Roman" w:cs="Times New Roman"/>
                <w:b/>
                <w:i/>
                <w:strike w:val="0"/>
                <w:color w:val="000000"/>
                <w:sz w:val="24"/>
                <w:highlight w:val="none"/>
                <w:u w:val="none" w:color="auto"/>
              </w:rPr>
              <w:t>budući da su inkluzivni postupci projektiranja i razvoja ključni za to da tehnologija e-zdravstva ne dovede do još veće nejednakosti zbog generacije alata i aplikacija koju ciljani korisnici ne mogu koristiti ili koja ne zadovoljava njihove potrebe;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Nicola Caputo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Ca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 a.</w:t>
            </w:r>
            <w:r>
              <w:tab/>
            </w:r>
            <w:r>
              <w:rPr>
                <w:rFonts w:ascii="Times New Roman" w:eastAsia="Times New Roman" w:hAnsi="Times New Roman" w:cs="Times New Roman"/>
                <w:b/>
                <w:i/>
                <w:strike w:val="0"/>
                <w:color w:val="000000"/>
                <w:sz w:val="24"/>
                <w:highlight w:val="none"/>
                <w:u w:val="none" w:color="auto"/>
              </w:rPr>
              <w:t>budući da se znanstvena saznanja uz pomoć digitalnih alata mogu pretvoriti u sredstvo da građani ostanu dobrog zdravlja odnosno da se spriječi da postanu pacijenti;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D.</w:t>
            </w:r>
            <w:r>
              <w:tab/>
            </w:r>
            <w:r>
              <w:t>budući da su podaci koji se odnose na zdravlje građana EU-a ključni za digitalnu transformaciju; budući da dostupnost podataka uvelike varira među državama članicama i budući da zbog nedostatka interoperabilnosti i fragmentacije tržišta u zdravstvenim sustavima građani još ne mogu u potpunosti iskoristiti prednosti jedinstvenog digitalnog tržišta;</w:t>
            </w:r>
          </w:p>
        </w:tc>
        <w:tc>
          <w:tcPr/>
          <w:p>
            <w:pPr>
              <w:pStyle w:val="Normal6"/>
            </w:pPr>
            <w:r>
              <w:t>D.</w:t>
            </w:r>
            <w:r>
              <w:tab/>
            </w:r>
            <w:r>
              <w:t xml:space="preserve">budući da su podaci koji se odnose na zdravlje građana EU-a ključni za digitalnu transformaciju; budući da </w:t>
            </w:r>
            <w:r>
              <w:rPr>
                <w:rFonts w:ascii="Times New Roman" w:eastAsia="Times New Roman" w:hAnsi="Times New Roman" w:cs="Times New Roman"/>
                <w:b/>
                <w:i/>
                <w:strike w:val="0"/>
                <w:color w:val="000000"/>
                <w:sz w:val="24"/>
                <w:highlight w:val="none"/>
                <w:u w:val="none" w:color="auto"/>
              </w:rPr>
              <w:t>su prije svega države članice odgovorne za zdravstvene sustave i zaštitu građana, posebno njihovih podataka, te budući da</w:t>
            </w:r>
            <w:r>
              <w:t xml:space="preserve"> dostupnost podataka uvelike varira među državama članicama i budući da zbog nedostatka interoperabilnosti i fragmentacije tržišta u zdravstvenim sustavima građani još ne mogu u potpunosti iskoristiti prednosti jedinstvenog digitalnog tržišta </w:t>
            </w:r>
            <w:r>
              <w:rPr>
                <w:rFonts w:ascii="Times New Roman" w:eastAsia="Times New Roman" w:hAnsi="Times New Roman" w:cs="Times New Roman"/>
                <w:b/>
                <w:i/>
                <w:strike w:val="0"/>
                <w:color w:val="000000"/>
                <w:sz w:val="24"/>
                <w:highlight w:val="none"/>
                <w:u w:val="none" w:color="auto"/>
              </w:rPr>
              <w:t>kojemu je, zbog sigurnosti, potrebno strogo razgraničenje nadležnosti i odgovornosti između institucija EU-a i država članica koje djeluju u tom sektoru</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D</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D.</w:t>
            </w:r>
            <w:r>
              <w:tab/>
            </w:r>
            <w:r>
              <w:t xml:space="preserve">budući da su podaci koji se odnose na zdravlje građana EU-a ključni za digitalnu transformaciju; budući da dostupnost podataka uvelike </w:t>
            </w:r>
            <w:r>
              <w:rPr>
                <w:rFonts w:ascii="Times New Roman" w:eastAsia="Times New Roman" w:hAnsi="Times New Roman" w:cs="Times New Roman"/>
                <w:b/>
                <w:i/>
                <w:strike w:val="0"/>
                <w:color w:val="000000"/>
                <w:sz w:val="24"/>
                <w:highlight w:val="none"/>
                <w:u w:val="none" w:color="auto"/>
              </w:rPr>
              <w:t>varira</w:t>
            </w:r>
            <w:r>
              <w:t xml:space="preserve"> među državama članicama i budući da zbog nedostatka interoperabilnosti i fragmentacije tržišta u zdravstvenim sustavima građani još ne mogu u potpunosti iskoristiti prednosti jedinstvenog digitalnog tržišta;</w:t>
            </w:r>
          </w:p>
        </w:tc>
        <w:tc>
          <w:tcPr/>
          <w:p>
            <w:pPr>
              <w:pStyle w:val="Normal6"/>
            </w:pPr>
            <w:r>
              <w:t>D.</w:t>
            </w:r>
            <w:r>
              <w:tab/>
            </w:r>
            <w:r>
              <w:t xml:space="preserve">budući da su podaci koji se odnose na zdravlje građana EU-a ključni za digitalnu transformaciju; budući da dostupnost podataka </w:t>
            </w:r>
            <w:r>
              <w:rPr>
                <w:rFonts w:ascii="Times New Roman" w:eastAsia="Times New Roman" w:hAnsi="Times New Roman" w:cs="Times New Roman"/>
                <w:b/>
                <w:i/>
                <w:strike w:val="0"/>
                <w:color w:val="000000"/>
                <w:sz w:val="24"/>
                <w:highlight w:val="none"/>
                <w:u w:val="none" w:color="auto"/>
              </w:rPr>
              <w:t>i modaliteti njihove zaštite</w:t>
            </w:r>
            <w:r>
              <w:t xml:space="preserve"> uvelike </w:t>
            </w:r>
            <w:r>
              <w:rPr>
                <w:rFonts w:ascii="Times New Roman" w:eastAsia="Times New Roman" w:hAnsi="Times New Roman" w:cs="Times New Roman"/>
                <w:b/>
                <w:i/>
                <w:strike w:val="0"/>
                <w:color w:val="000000"/>
                <w:sz w:val="24"/>
                <w:highlight w:val="none"/>
                <w:u w:val="none" w:color="auto"/>
              </w:rPr>
              <w:t>variraju</w:t>
            </w:r>
            <w:r>
              <w:t xml:space="preserve"> među državama članicama i budući da zbog nedostatka interoperabilnosti i fragmentacije tržišta u zdravstvenim sustavima građani još ne mogu u potpunosti iskoristiti prednosti jedinstvenog digitalnog tržišta;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Da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D a.</w:t>
            </w:r>
            <w:r>
              <w:tab/>
            </w:r>
            <w:r>
              <w:rPr>
                <w:rFonts w:ascii="Times New Roman" w:eastAsia="Times New Roman" w:hAnsi="Times New Roman" w:cs="Times New Roman"/>
                <w:b/>
                <w:i/>
                <w:strike w:val="0"/>
                <w:color w:val="000000"/>
                <w:sz w:val="24"/>
                <w:highlight w:val="none"/>
                <w:u w:val="none" w:color="auto"/>
              </w:rPr>
              <w:t>budući da pristup osobnim zdravstvenim podacima i njihova obrada mogu služiti interesima javnog zdravlja i biti vrlo korisni i za pojedince i za društvo;</w:t>
            </w:r>
            <w:r>
              <w:t xml:space="preserve"> </w:t>
            </w:r>
            <w:r>
              <w:rPr>
                <w:rFonts w:ascii="Times New Roman" w:eastAsia="Times New Roman" w:hAnsi="Times New Roman" w:cs="Times New Roman"/>
                <w:b/>
                <w:i/>
                <w:strike w:val="0"/>
                <w:color w:val="000000"/>
                <w:sz w:val="24"/>
                <w:highlight w:val="none"/>
                <w:u w:val="none" w:color="auto"/>
              </w:rPr>
              <w:t>budući da osobni zdravstveni podaci, zbog toga što su osjetljivi i podliježu etičkim standardima, iziskuju izrazito visoku razinu zaštite i da tehnološki razvoj može poboljšati upotrebu osobnih podataka uz zaštitu privatnosti, ali i donijeti nove rizike za sigurnost privatnosti i podataka;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Da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D a.</w:t>
            </w:r>
            <w:r>
              <w:tab/>
            </w:r>
            <w:r>
              <w:rPr>
                <w:rFonts w:ascii="Times New Roman" w:eastAsia="Times New Roman" w:hAnsi="Times New Roman" w:cs="Times New Roman"/>
                <w:b/>
                <w:i/>
                <w:strike w:val="0"/>
                <w:color w:val="000000"/>
                <w:sz w:val="24"/>
                <w:highlight w:val="none"/>
                <w:u w:val="none" w:color="auto"/>
              </w:rPr>
              <w:t>budući da su digitalni podaci koje generiraju uređaji i računalni programi prilika za poboljšanje znanja i razumijevanja o bolestima i poremećajima i za bolju medicinsku dijagnostiku i skrb;</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Db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D b.</w:t>
            </w:r>
            <w:r>
              <w:tab/>
            </w:r>
            <w:r>
              <w:rPr>
                <w:rFonts w:ascii="Times New Roman" w:eastAsia="Times New Roman" w:hAnsi="Times New Roman" w:cs="Times New Roman"/>
                <w:b/>
                <w:i/>
                <w:strike w:val="0"/>
                <w:color w:val="000000"/>
                <w:sz w:val="24"/>
                <w:highlight w:val="none"/>
                <w:u w:val="none" w:color="auto"/>
              </w:rPr>
              <w:t>budući da znanost, istraživanja i inovacije imaju ključnu ulogu u konkurentnosti Europe i njezinoj sposobnosti da odgovori na izazove;</w:t>
            </w:r>
            <w:r>
              <w:t xml:space="preserve"> </w:t>
            </w:r>
            <w:r>
              <w:rPr>
                <w:rFonts w:ascii="Times New Roman" w:eastAsia="Times New Roman" w:hAnsi="Times New Roman" w:cs="Times New Roman"/>
                <w:b/>
                <w:i/>
                <w:strike w:val="0"/>
                <w:color w:val="000000"/>
                <w:sz w:val="24"/>
                <w:highlight w:val="none"/>
                <w:u w:val="none" w:color="auto"/>
              </w:rPr>
              <w:t>budući da eksponencijalni skokovi u dostupnosti podataka i računalstvu potiču istraživačke inicijative u smjeru razumijevanja zdravstvenih procesa, usmjeravaju razvoj liječenja i analiziraju tokove podataka radi otkrivanja opasnosti za zdravlje, predviđanja pojave bolesti i savjetovanja pacijenata;</w:t>
            </w:r>
            <w:r>
              <w:t xml:space="preserve"> </w:t>
            </w:r>
            <w:r>
              <w:rPr>
                <w:rFonts w:ascii="Times New Roman" w:eastAsia="Times New Roman" w:hAnsi="Times New Roman" w:cs="Times New Roman"/>
                <w:b/>
                <w:i/>
                <w:strike w:val="0"/>
                <w:color w:val="000000"/>
                <w:sz w:val="24"/>
                <w:highlight w:val="none"/>
                <w:u w:val="none" w:color="auto"/>
              </w:rPr>
              <w:t>budući da se tehnike upravljanja podacima mogu koristiti za brže utvrđivanje nedostataka u pružanju skrbi, kao i s njom povezanih rizika, trendova i obrazaca;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Db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D b.</w:t>
            </w:r>
            <w:r>
              <w:tab/>
            </w:r>
            <w:r>
              <w:rPr>
                <w:rFonts w:ascii="Times New Roman" w:eastAsia="Times New Roman" w:hAnsi="Times New Roman" w:cs="Times New Roman"/>
                <w:b/>
                <w:i/>
                <w:strike w:val="0"/>
                <w:color w:val="000000"/>
                <w:sz w:val="24"/>
                <w:highlight w:val="none"/>
                <w:u w:val="none" w:color="auto"/>
              </w:rPr>
              <w:t>budući da se digitalni uređaji i računalni programi razvijaju za dijagnostiku i liječenje bolesti i kroničnih bolesti, ali i za lakše samostalno postupanje pacijenata i pomoć građanima da prate vlastito zdravlje;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E.</w:t>
            </w:r>
            <w:r>
              <w:tab/>
            </w:r>
            <w:r>
              <w:t xml:space="preserve">budući da je organizacija i </w:t>
            </w:r>
            <w:r>
              <w:rPr>
                <w:rFonts w:ascii="Times New Roman" w:eastAsia="Times New Roman" w:hAnsi="Times New Roman" w:cs="Times New Roman"/>
                <w:b/>
                <w:i/>
                <w:strike w:val="0"/>
                <w:color w:val="000000"/>
                <w:sz w:val="24"/>
                <w:highlight w:val="none"/>
                <w:u w:val="none" w:color="auto"/>
              </w:rPr>
              <w:t>pružanje</w:t>
            </w:r>
            <w:r>
              <w:t xml:space="preserve"> zdravstvene i socijalne skrbi u nadležnosti država članica; budući da Unija može podupirati suradnju među državama članicama u promicanju javnog zdravlja i prevencije bolesti te poboljšanju komplementarnosti njihovih prekograničnih zdravstvenih usluga;</w:t>
            </w:r>
          </w:p>
        </w:tc>
        <w:tc>
          <w:tcPr/>
          <w:p>
            <w:pPr>
              <w:pStyle w:val="Normal6"/>
            </w:pPr>
            <w:r>
              <w:t>E.</w:t>
            </w:r>
            <w:r>
              <w:tab/>
            </w:r>
            <w:r>
              <w:t xml:space="preserve">budući da je organizacija i </w:t>
            </w:r>
            <w:r>
              <w:rPr>
                <w:rFonts w:ascii="Times New Roman" w:eastAsia="Times New Roman" w:hAnsi="Times New Roman" w:cs="Times New Roman"/>
                <w:b/>
                <w:i/>
                <w:strike w:val="0"/>
                <w:color w:val="000000"/>
                <w:sz w:val="24"/>
                <w:highlight w:val="none"/>
                <w:u w:val="none" w:color="auto"/>
              </w:rPr>
              <w:t>održivost pružanja</w:t>
            </w:r>
            <w:r>
              <w:t xml:space="preserve"> zdravstvene i socijalne skrbi u nadležnosti država članica; budući da Unija može podupirati suradnju među državama članicama u promicanju javnog zdravlja i prevencije bolesti te poboljšanju komplementarnosti njihovih prekograničnih zdravstvenih usluga;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F</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F.</w:t>
            </w:r>
            <w:r>
              <w:tab/>
            </w:r>
            <w:r>
              <w:t xml:space="preserve">budući da su očekivanja pacijenata sve veća, a ljudi trebaju imati više načina za interakciju </w:t>
            </w:r>
            <w:r>
              <w:rPr>
                <w:rFonts w:ascii="Times New Roman" w:eastAsia="Times New Roman" w:hAnsi="Times New Roman" w:cs="Times New Roman"/>
                <w:b/>
                <w:i/>
                <w:strike w:val="0"/>
                <w:color w:val="000000"/>
                <w:sz w:val="24"/>
                <w:highlight w:val="none"/>
                <w:u w:val="none" w:color="auto"/>
              </w:rPr>
              <w:t>s</w:t>
            </w:r>
            <w:r>
              <w:t xml:space="preserve"> zdravstvenim uslugama i zdravstvenim djelatnicima;</w:t>
            </w:r>
          </w:p>
        </w:tc>
        <w:tc>
          <w:tcPr/>
          <w:p>
            <w:pPr>
              <w:pStyle w:val="Normal6"/>
            </w:pPr>
            <w:r>
              <w:t>F.</w:t>
            </w:r>
            <w:r>
              <w:tab/>
            </w:r>
            <w:r>
              <w:t xml:space="preserve">budući da su očekivanja pacijenata sve veća, a </w:t>
            </w:r>
            <w:r>
              <w:rPr>
                <w:rFonts w:ascii="Times New Roman" w:eastAsia="Times New Roman" w:hAnsi="Times New Roman" w:cs="Times New Roman"/>
                <w:b/>
                <w:i/>
                <w:strike w:val="0"/>
                <w:color w:val="000000"/>
                <w:sz w:val="24"/>
                <w:highlight w:val="none"/>
                <w:u w:val="none" w:color="auto"/>
              </w:rPr>
              <w:t>da, kad je riječ o zdravlju, građane treba osnažiti uz pomoć usluga usmjerenih na korisnike i da</w:t>
            </w:r>
            <w:r>
              <w:t xml:space="preserve"> ljudi trebaju imati više načina za interakciju </w:t>
            </w:r>
            <w:r>
              <w:rPr>
                <w:rFonts w:ascii="Times New Roman" w:eastAsia="Times New Roman" w:hAnsi="Times New Roman" w:cs="Times New Roman"/>
                <w:b/>
                <w:i/>
                <w:strike w:val="0"/>
                <w:color w:val="000000"/>
                <w:sz w:val="24"/>
                <w:highlight w:val="none"/>
                <w:u w:val="none" w:color="auto"/>
              </w:rPr>
              <w:t>sa</w:t>
            </w:r>
            <w:r>
              <w:t xml:space="preserve"> zdravstvenim uslugama i zdravstvenim djelatnicima;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G</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G.</w:t>
            </w:r>
            <w:r>
              <w:tab/>
            </w:r>
            <w:r>
              <w:t>budući da se u postupnoj digitalizaciji društva pacijenti, njegovatelji i zdravstveni djelatnici suočavaju s izazovima korištenja informacijske tehnologije i digitalne infrastrukture evidencije pacijenata u kontekstu sigurnosti osobnih podataka;</w:t>
            </w:r>
          </w:p>
        </w:tc>
        <w:tc>
          <w:tcPr/>
          <w:p>
            <w:pPr>
              <w:pStyle w:val="Normal6"/>
            </w:pPr>
            <w:r>
              <w:t>G.</w:t>
            </w:r>
            <w:r>
              <w:tab/>
            </w:r>
            <w:r>
              <w:t xml:space="preserve">budući da se u postupnoj digitalizaciji društva pacijenti, njegovatelji i zdravstveni djelatnici suočavaju s izazovima korištenja informacijske tehnologije i digitalne infrastrukture evidencije pacijenata u kontekstu sigurnosti osobnih podataka; </w:t>
            </w:r>
            <w:r>
              <w:rPr>
                <w:rFonts w:ascii="Times New Roman" w:eastAsia="Times New Roman" w:hAnsi="Times New Roman" w:cs="Times New Roman"/>
                <w:b/>
                <w:i/>
                <w:strike w:val="0"/>
                <w:color w:val="000000"/>
                <w:sz w:val="24"/>
                <w:highlight w:val="none"/>
                <w:u w:val="none" w:color="auto"/>
              </w:rPr>
              <w:t>budući da, osim toga, evidentirane osobe ne mogu biti odgovorne za sigurnost osobnih podataka već se za to mora pobrinuti posebno tijelo s jasno definiranim ovlastima koje podliježe kontroli Europskog nadzornika za zaštitu podataka;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G</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G.</w:t>
            </w:r>
            <w:r>
              <w:tab/>
            </w:r>
            <w:r>
              <w:t>budući da se u postupnoj digitalizaciji društva pacijenti, njegovatelji i zdravstveni djelatnici suočavaju s izazovima korištenja informacijske tehnologije i digitalne infrastrukture evidencije pacijenata u kontekstu sigurnosti osobnih podataka;</w:t>
            </w:r>
          </w:p>
        </w:tc>
        <w:tc>
          <w:tcPr/>
          <w:p>
            <w:pPr>
              <w:pStyle w:val="Normal6"/>
            </w:pPr>
            <w:r>
              <w:t>G.</w:t>
            </w:r>
            <w:r>
              <w:tab/>
            </w:r>
            <w:r>
              <w:t>budući da se u postupnoj digitalizaciji društva pacijenti, njegovatelji i zdravstveni djelatnici suočavaju s izazovima korištenja informacijske tehnologije</w:t>
            </w:r>
            <w:r>
              <w:rPr>
                <w:rFonts w:ascii="Times New Roman" w:eastAsia="Times New Roman" w:hAnsi="Times New Roman" w:cs="Times New Roman"/>
                <w:b/>
                <w:i/>
                <w:strike w:val="0"/>
                <w:color w:val="000000"/>
                <w:sz w:val="24"/>
                <w:highlight w:val="none"/>
                <w:u w:val="none" w:color="auto"/>
              </w:rPr>
              <w:t>, personalizirane dijagnostike</w:t>
            </w:r>
            <w:r>
              <w:t xml:space="preserve"> i digitalne infrastrukture evidencije pacijenata u kontekstu sigurnosti osobnih podataka;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Ga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G a.</w:t>
            </w:r>
            <w:r>
              <w:tab/>
            </w:r>
            <w:r>
              <w:rPr>
                <w:rFonts w:ascii="Times New Roman" w:eastAsia="Times New Roman" w:hAnsi="Times New Roman" w:cs="Times New Roman"/>
                <w:b/>
                <w:i/>
                <w:strike w:val="0"/>
                <w:color w:val="000000"/>
                <w:sz w:val="24"/>
                <w:highlight w:val="none"/>
                <w:u w:val="none" w:color="auto"/>
              </w:rPr>
              <w:t>budući da se procjenjuje da je globalno tržište digitalnog zdravlja 2017. godine imalo vrijednost od 17 milijardi EUR s prosječnom godišnjom stopom rasta od 12 % do 16 %;</w:t>
            </w:r>
            <w:r>
              <w:t xml:space="preserve"> </w:t>
            </w:r>
            <w:r>
              <w:rPr>
                <w:rFonts w:ascii="Times New Roman" w:eastAsia="Times New Roman" w:hAnsi="Times New Roman" w:cs="Times New Roman"/>
                <w:b/>
                <w:i/>
                <w:strike w:val="0"/>
                <w:color w:val="000000"/>
                <w:sz w:val="24"/>
                <w:highlight w:val="none"/>
                <w:u w:val="none" w:color="auto"/>
              </w:rPr>
              <w:t>budući da je taj rast gotovo deset puta brži od rasta ukupnog gospodarstva Europske unije;</w:t>
            </w:r>
            <w:r>
              <w:t xml:space="preserve"> </w:t>
            </w:r>
            <w:r>
              <w:rPr>
                <w:rFonts w:ascii="Times New Roman" w:eastAsia="Times New Roman" w:hAnsi="Times New Roman" w:cs="Times New Roman"/>
                <w:b/>
                <w:i/>
                <w:strike w:val="0"/>
                <w:color w:val="000000"/>
                <w:sz w:val="24"/>
                <w:highlight w:val="none"/>
                <w:u w:val="none" w:color="auto"/>
              </w:rPr>
              <w:t>budući da bi se navedeni rast mogao udvostručiti upotrebom zdravstvene informacijske tehnologije kojom bi se omogućilo postupanje u slučaju kroničnih bolesti;</w:t>
            </w:r>
            <w:r>
              <w:t xml:space="preserve"> </w:t>
            </w:r>
            <w:r>
              <w:rPr>
                <w:rFonts w:ascii="Times New Roman" w:eastAsia="Times New Roman" w:hAnsi="Times New Roman" w:cs="Times New Roman"/>
                <w:b/>
                <w:i/>
                <w:strike w:val="0"/>
                <w:color w:val="000000"/>
                <w:sz w:val="24"/>
                <w:highlight w:val="none"/>
                <w:u w:val="none" w:color="auto"/>
              </w:rPr>
              <w:t>budući da bi vrhunski procesi upravljanja opskrbnim lancem mogli smanjiti troškove zdravstvenih postupaka;</w:t>
            </w:r>
            <w:r>
              <w:t xml:space="preserve"> </w:t>
            </w:r>
            <w:r>
              <w:rPr>
                <w:rFonts w:ascii="Times New Roman" w:eastAsia="Times New Roman" w:hAnsi="Times New Roman" w:cs="Times New Roman"/>
                <w:b/>
                <w:i/>
                <w:strike w:val="0"/>
                <w:color w:val="000000"/>
                <w:sz w:val="24"/>
                <w:highlight w:val="none"/>
                <w:u w:val="none" w:color="auto"/>
              </w:rPr>
              <w:t>budući da znanost, istraživanja i inovacije imaju ključnu ulogu u odgovoru Europe na izazove i u njezinoj konkurentnosti;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Ga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G a.</w:t>
            </w:r>
            <w:r>
              <w:tab/>
            </w:r>
            <w:r>
              <w:rPr>
                <w:rFonts w:ascii="Times New Roman" w:eastAsia="Times New Roman" w:hAnsi="Times New Roman" w:cs="Times New Roman"/>
                <w:b/>
                <w:i/>
                <w:strike w:val="0"/>
                <w:color w:val="000000"/>
                <w:sz w:val="24"/>
                <w:highlight w:val="none"/>
                <w:u w:val="none" w:color="auto"/>
              </w:rPr>
              <w:t>budući da su nacionalni zdravstveni sustavi najbolje jamstvo prava građana na pristup zdravstvenoj skrbi i da se temelje na neophodnom načelu solidarnosti koje nalaže da „zdravi ljudi financiraju bolesne”, što znači da ne postoji direktna korelacija između doprinosa i usluge već zajedničko vlasništvo nad sustavima i njihovim uslugama koje se temelji na solidarnosti kako bi oni bili djelotvorni i pravični;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Ga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G a.</w:t>
            </w:r>
            <w:r>
              <w:tab/>
            </w:r>
            <w:r>
              <w:rPr>
                <w:rFonts w:ascii="Times New Roman" w:eastAsia="Times New Roman" w:hAnsi="Times New Roman" w:cs="Times New Roman"/>
                <w:b/>
                <w:i/>
                <w:strike w:val="0"/>
                <w:color w:val="000000"/>
                <w:sz w:val="24"/>
                <w:highlight w:val="none"/>
                <w:u w:val="none" w:color="auto"/>
              </w:rPr>
              <w:t>budući da prava pacijenata, kako je, između ostalog, navedeno u svjetlu Povelje o temeljnim pravima, prevladavaju nad eventualnim pravima koja proizlaze iz mogućnosti dobivanja elektroničkih podataka, te da svakom pacijentu treba zajamčiti pravo izbora u okviru odredbe o prigovoru savjesti, ali i mogućnosti izbora kad je riječ o informacijskoj tehnologiji;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Ga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G a.</w:t>
            </w:r>
            <w:r>
              <w:tab/>
            </w:r>
            <w:r>
              <w:rPr>
                <w:rFonts w:ascii="Times New Roman" w:eastAsia="Times New Roman" w:hAnsi="Times New Roman" w:cs="Times New Roman"/>
                <w:b/>
                <w:i/>
                <w:strike w:val="0"/>
                <w:color w:val="000000"/>
                <w:sz w:val="24"/>
                <w:highlight w:val="none"/>
                <w:u w:val="none" w:color="auto"/>
              </w:rPr>
              <w:t>budući da se više pilot-projekata e-zdravstva već testira u raznim državama članicama;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Uvodna izjava Gb (nova)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G b.</w:t>
            </w:r>
            <w:r>
              <w:tab/>
            </w:r>
            <w:r>
              <w:rPr>
                <w:rFonts w:ascii="Times New Roman" w:eastAsia="Times New Roman" w:hAnsi="Times New Roman" w:cs="Times New Roman"/>
                <w:b/>
                <w:i/>
                <w:strike w:val="0"/>
                <w:color w:val="000000"/>
                <w:sz w:val="24"/>
                <w:highlight w:val="none"/>
                <w:u w:val="none" w:color="auto"/>
              </w:rPr>
              <w:t>budući da se novom Općom uredbom o zaštiti podataka jamči pravo pacijenata na pristup zdravstvenim podacima i zaštita privatnosti ne ulazeći u pitanja vlasništva nad podacima ili novih prava pacijenata već umjesto toga počiva na sustavima javnog zdravstva kao jamcima zajedničkog interesa;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Monika Beňová</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pozdravlja komunikaciju Komisije o omogućavanju digitalne transformacije zdravstva i skrbi na jedinstvenom digitalnom tržištu čiji je cilj promicati zdravlje, spriječiti i kontrolirati bolesti, pomoći da se riješe nezadovoljene potrebe pacijenata i građanima olakšati jednaki pristup kvalitetnoj skrbi zahvaljujući smislenoj primjeni digitalnih inovacija;</w:t>
            </w:r>
          </w:p>
        </w:tc>
        <w:tc>
          <w:tcPr/>
          <w:p>
            <w:pPr>
              <w:pStyle w:val="Normal6"/>
            </w:pPr>
            <w:r>
              <w:t>1.</w:t>
            </w:r>
            <w:r>
              <w:tab/>
            </w:r>
            <w:r>
              <w:t xml:space="preserve">pozdravlja komunikaciju Komisije o omogućavanju digitalne transformacije zdravstva i skrbi na jedinstvenom digitalnom tržištu čiji je cilj promicati zdravlje, spriječiti i kontrolirati bolesti, pomoći da se riješe nezadovoljene potrebe pacijenata i građanima olakšati jednaki pristup kvalitetnoj skrbi zahvaljujući smislenoj primjeni digitalnih inovacija </w:t>
            </w:r>
            <w:r>
              <w:rPr>
                <w:rFonts w:ascii="Times New Roman" w:eastAsia="Times New Roman" w:hAnsi="Times New Roman" w:cs="Times New Roman"/>
                <w:b/>
                <w:i/>
                <w:strike w:val="0"/>
                <w:color w:val="000000"/>
                <w:sz w:val="24"/>
                <w:highlight w:val="none"/>
                <w:u w:val="none" w:color="auto"/>
              </w:rPr>
              <w:t>te potiče upotrebu smislenih pilot-projekata koji koriste digitalne inovacije, kao i horizontalnu suradnju s platformama usmjerenim na pacijente</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pozdravlja komunikaciju Komisije o omogućavanju digitalne transformacije zdravstva i skrbi na jedinstvenom digitalnom tržištu čiji je cilj promicati zdravlje, spriječiti i kontrolirati bolesti, pomoći da se riješe nezadovoljene potrebe pacijenata i građanima olakšati jednaki pristup kvalitetnoj skrbi zahvaljujući smislenoj primjeni digitalnih inovacija;</w:t>
            </w:r>
          </w:p>
        </w:tc>
        <w:tc>
          <w:tcPr/>
          <w:p>
            <w:pPr>
              <w:pStyle w:val="Normal6"/>
            </w:pPr>
            <w:r>
              <w:t>1.</w:t>
            </w:r>
            <w:r>
              <w:tab/>
            </w:r>
            <w:r>
              <w:t>pozdravlja komunikaciju Komisije o omogućavanju digitalne transformacije zdravstva i skrbi na jedinstvenom digitalnom tržištu čiji je cilj promicati zdravlje, spriječiti i kontrolirati bolesti, pomoći da se riješe nezadovoljene potrebe pacijenata</w:t>
            </w:r>
            <w:r>
              <w:rPr>
                <w:rFonts w:ascii="Times New Roman" w:eastAsia="Times New Roman" w:hAnsi="Times New Roman" w:cs="Times New Roman"/>
                <w:b/>
                <w:i/>
                <w:strike w:val="0"/>
                <w:color w:val="000000"/>
                <w:sz w:val="24"/>
                <w:highlight w:val="none"/>
                <w:u w:val="none" w:color="auto"/>
              </w:rPr>
              <w:t>, po mogućnosti poboljšati održivost zdravstvenih sustava</w:t>
            </w:r>
            <w:r>
              <w:t xml:space="preserve"> i građanima olakšati jednaki pristup kvalitetnoj skrbi zahvaljujući smislenoj primjeni digitalnih inovacija;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 xml:space="preserve">pozdravlja komunikaciju Komisije o omogućavanju digitalne transformacije zdravstva i skrbi na jedinstvenom digitalnom tržištu čiji je cilj promicati zdravlje, spriječiti i kontrolirati bolesti, pomoći da se riješe nezadovoljene potrebe pacijenata i građanima olakšati </w:t>
            </w:r>
            <w:r>
              <w:rPr>
                <w:rFonts w:ascii="Times New Roman" w:eastAsia="Times New Roman" w:hAnsi="Times New Roman" w:cs="Times New Roman"/>
                <w:b/>
                <w:i/>
                <w:strike w:val="0"/>
                <w:color w:val="000000"/>
                <w:sz w:val="24"/>
                <w:highlight w:val="none"/>
                <w:u w:val="none" w:color="auto"/>
              </w:rPr>
              <w:t>jednaki</w:t>
            </w:r>
            <w:r>
              <w:t xml:space="preserve"> pristup kvalitetnoj skrbi zahvaljujući smislenoj primjeni digitalnih inovacija;</w:t>
            </w:r>
          </w:p>
        </w:tc>
        <w:tc>
          <w:tcPr/>
          <w:p>
            <w:pPr>
              <w:pStyle w:val="Normal6"/>
            </w:pPr>
            <w:r>
              <w:t>1.</w:t>
            </w:r>
            <w:r>
              <w:tab/>
            </w:r>
            <w:r>
              <w:t xml:space="preserve">pozdravlja komunikaciju Komisije o omogućavanju digitalne transformacije zdravstva i skrbi na jedinstvenom digitalnom tržištu čiji je cilj promicati zdravlje, spriječiti i kontrolirati bolesti, pomoći da se riješe nezadovoljene potrebe pacijenata i građanima olakšati </w:t>
            </w:r>
            <w:r>
              <w:rPr>
                <w:rFonts w:ascii="Times New Roman" w:eastAsia="Times New Roman" w:hAnsi="Times New Roman" w:cs="Times New Roman"/>
                <w:b/>
                <w:i/>
                <w:strike w:val="0"/>
                <w:color w:val="000000"/>
                <w:sz w:val="24"/>
                <w:highlight w:val="none"/>
                <w:u w:val="none" w:color="auto"/>
              </w:rPr>
              <w:t>pravičan</w:t>
            </w:r>
            <w:r>
              <w:t xml:space="preserve"> pristup kvalitetnoj </w:t>
            </w:r>
            <w:r>
              <w:rPr>
                <w:rFonts w:ascii="Times New Roman" w:eastAsia="Times New Roman" w:hAnsi="Times New Roman" w:cs="Times New Roman"/>
                <w:b/>
                <w:i/>
                <w:strike w:val="0"/>
                <w:color w:val="000000"/>
                <w:sz w:val="24"/>
                <w:highlight w:val="none"/>
                <w:u w:val="none" w:color="auto"/>
              </w:rPr>
              <w:t>skrbi osmišljenoj i pruženoj tako da se zadovolje potrebe pacijenata i neformalnih njegovatelja na svim razinama</w:t>
            </w:r>
            <w:r>
              <w:t xml:space="preserve"> skrbi zahvaljujući smislenoj primjeni digitalnih inovacija;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rPr>
                <w:rFonts w:ascii="Times New Roman" w:eastAsia="Times New Roman" w:hAnsi="Times New Roman" w:cs="Times New Roman"/>
                <w:b/>
                <w:i/>
                <w:strike w:val="0"/>
                <w:color w:val="000000"/>
                <w:sz w:val="24"/>
                <w:highlight w:val="none"/>
                <w:u w:val="none" w:color="auto"/>
              </w:rPr>
              <w:t>pozdravlja</w:t>
            </w:r>
            <w:r>
              <w:t xml:space="preserve"> komunikaciju Komisije o omogućavanju digitalne transformacije zdravstva i skrbi na jedinstvenom digitalnom tržištu čiji je cilj promicati zdravlje, spriječiti i kontrolirati bolesti, pomoći da se riješe nezadovoljene potrebe pacijenata i građanima olakšati jednaki pristup kvalitetnoj skrbi zahvaljujući smislenoj primjeni digitalnih inovacija;</w:t>
            </w:r>
          </w:p>
        </w:tc>
        <w:tc>
          <w:tcPr/>
          <w:p>
            <w:pPr>
              <w:pStyle w:val="Normal6"/>
            </w:pPr>
            <w:r>
              <w:t>1.</w:t>
            </w:r>
            <w:r>
              <w:tab/>
            </w:r>
            <w:r>
              <w:rPr>
                <w:rFonts w:ascii="Times New Roman" w:eastAsia="Times New Roman" w:hAnsi="Times New Roman" w:cs="Times New Roman"/>
                <w:b/>
                <w:i/>
                <w:strike w:val="0"/>
                <w:color w:val="000000"/>
                <w:sz w:val="24"/>
                <w:highlight w:val="none"/>
                <w:u w:val="none" w:color="auto"/>
              </w:rPr>
              <w:t>prima na znanje</w:t>
            </w:r>
            <w:r>
              <w:t xml:space="preserve"> komunikaciju Komisije o omogućavanju digitalne transformacije zdravstva i skrbi na jedinstvenom digitalnom tržištu čiji je cilj promicati zdravlje, spriječiti i kontrolirati bolesti, pomoći da se riješe nezadovoljene potrebe pacijenata i građanima olakšati jednaki pristup kvalitetnoj skrbi zahvaljujući smislenoj primjeni digitalnih inovacija;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 xml:space="preserve">smatra da se mjerama koje je predložila Komisija može pridonijeti jačanju </w:t>
            </w:r>
            <w:r>
              <w:rPr>
                <w:rFonts w:ascii="Times New Roman" w:eastAsia="Times New Roman" w:hAnsi="Times New Roman" w:cs="Times New Roman"/>
                <w:b/>
                <w:i/>
                <w:strike w:val="0"/>
                <w:color w:val="000000"/>
                <w:sz w:val="24"/>
                <w:highlight w:val="none"/>
                <w:u w:val="none" w:color="auto"/>
              </w:rPr>
              <w:t>otpornosti</w:t>
            </w:r>
            <w:r>
              <w:t xml:space="preserve"> i održivosti europskih sustava zdravstva i skrbi, ali i poticanju rasta i promicanju europske industrije u tom području, osobito pomaganjem da se u najvećoj mogućoj mjeri poveća potencijal jedinstvenog digitalnog tržišta uz šire uvođenje digitalnih proizvoda i usluga u području zdravstva i skrbi;</w:t>
            </w:r>
          </w:p>
        </w:tc>
        <w:tc>
          <w:tcPr/>
          <w:p>
            <w:pPr>
              <w:pStyle w:val="Normal6"/>
            </w:pPr>
            <w:r>
              <w:t>2.</w:t>
            </w:r>
            <w:r>
              <w:tab/>
            </w:r>
            <w:r>
              <w:t xml:space="preserve">smatra da se mjerama koje je predložila Komisija može pridonijeti jačanju </w:t>
            </w:r>
            <w:r>
              <w:rPr>
                <w:rFonts w:ascii="Times New Roman" w:eastAsia="Times New Roman" w:hAnsi="Times New Roman" w:cs="Times New Roman"/>
                <w:b/>
                <w:i/>
                <w:strike w:val="0"/>
                <w:color w:val="000000"/>
                <w:sz w:val="24"/>
                <w:highlight w:val="none"/>
                <w:u w:val="none" w:color="auto"/>
              </w:rPr>
              <w:t>djelotvornosti, pravičnog pristupa</w:t>
            </w:r>
            <w:r>
              <w:t xml:space="preserve"> i održivosti europskih </w:t>
            </w:r>
            <w:r>
              <w:rPr>
                <w:rFonts w:ascii="Times New Roman" w:eastAsia="Times New Roman" w:hAnsi="Times New Roman" w:cs="Times New Roman"/>
                <w:b/>
                <w:i/>
                <w:strike w:val="0"/>
                <w:color w:val="000000"/>
                <w:sz w:val="24"/>
                <w:highlight w:val="none"/>
                <w:u w:val="none" w:color="auto"/>
              </w:rPr>
              <w:t>javnih</w:t>
            </w:r>
            <w:r>
              <w:t xml:space="preserve"> sustava zdravstva i skrbi, ali i poticanju rasta i promicanju europske industrije u tom području, osobito pomaganjem da se u najvećoj mogućoj mjeri poveća potencijal jedinstvenog digitalnog tržišta uz šire uvođenje digitalnih proizvoda i usluga u području zdravstva i skrbi;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smatra da digitalna transformacija zdravlja i skrbi mora biti usmjerena na pacijenta;</w:t>
            </w:r>
          </w:p>
        </w:tc>
        <w:tc>
          <w:tcPr/>
          <w:p>
            <w:pPr>
              <w:pStyle w:val="Normal6"/>
            </w:pPr>
            <w:r>
              <w:t>3.</w:t>
            </w:r>
            <w:r>
              <w:tab/>
            </w:r>
            <w:r>
              <w:t xml:space="preserve">smatra da digitalna transformacija zdravlja i skrbi mora biti usmjerena na pacijenta; </w:t>
            </w:r>
            <w:r>
              <w:rPr>
                <w:rFonts w:ascii="Times New Roman" w:eastAsia="Times New Roman" w:hAnsi="Times New Roman" w:cs="Times New Roman"/>
                <w:b/>
                <w:i/>
                <w:strike w:val="0"/>
                <w:color w:val="000000"/>
                <w:sz w:val="24"/>
                <w:highlight w:val="none"/>
                <w:u w:val="none" w:color="auto"/>
              </w:rPr>
              <w:t>smatra da EU mora obnoviti potporu prijelazu s postojećih modela fragmentirane zdravstvene i socijalne skrbi na holistički i sveobuhvatni koordinirani sustav zdravstvene zaštite;</w:t>
            </w:r>
            <w:r>
              <w:t xml:space="preserve"> </w:t>
            </w:r>
            <w:r>
              <w:rPr>
                <w:rFonts w:ascii="Times New Roman" w:eastAsia="Times New Roman" w:hAnsi="Times New Roman" w:cs="Times New Roman"/>
                <w:b/>
                <w:i/>
                <w:strike w:val="0"/>
                <w:color w:val="000000"/>
                <w:sz w:val="24"/>
                <w:highlight w:val="none"/>
                <w:u w:val="none" w:color="auto"/>
              </w:rPr>
              <w:t>podupire potrebu za pokretanjem stvarne transformacije europskih mreža dajući potporu prijelazu s pristupa usmjerenih na bolest i skrb na veću prevenciju;</w:t>
            </w:r>
            <w:r>
              <w:t xml:space="preserve"> </w:t>
            </w:r>
            <w:r>
              <w:rPr>
                <w:rFonts w:ascii="Times New Roman" w:eastAsia="Times New Roman" w:hAnsi="Times New Roman" w:cs="Times New Roman"/>
                <w:b/>
                <w:i/>
                <w:strike w:val="0"/>
                <w:color w:val="000000"/>
                <w:sz w:val="24"/>
                <w:highlight w:val="none"/>
                <w:u w:val="none" w:color="auto"/>
              </w:rPr>
              <w:t>slaže se da se zdravstveni djelatnici i nužna usmjerenost na pacijenta moraju nalaziti u središtu digitalne inovacije;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 xml:space="preserve">smatra da digitalna transformacija zdravlja i skrbi mora </w:t>
            </w:r>
            <w:r>
              <w:rPr>
                <w:rFonts w:ascii="Times New Roman" w:eastAsia="Times New Roman" w:hAnsi="Times New Roman" w:cs="Times New Roman"/>
                <w:b/>
                <w:i/>
                <w:strike w:val="0"/>
                <w:color w:val="000000"/>
                <w:sz w:val="24"/>
                <w:highlight w:val="none"/>
                <w:u w:val="none" w:color="auto"/>
              </w:rPr>
              <w:t>biti usmjerena</w:t>
            </w:r>
            <w:r>
              <w:t xml:space="preserve"> na pacijenta;</w:t>
            </w:r>
          </w:p>
        </w:tc>
        <w:tc>
          <w:tcPr/>
          <w:p>
            <w:pPr>
              <w:pStyle w:val="Normal6"/>
            </w:pPr>
            <w:r>
              <w:t>3.</w:t>
            </w:r>
            <w:r>
              <w:tab/>
            </w:r>
            <w:r>
              <w:t xml:space="preserve">smatra da digitalna transformacija zdravlja i skrbi mora </w:t>
            </w:r>
            <w:r>
              <w:rPr>
                <w:rFonts w:ascii="Times New Roman" w:eastAsia="Times New Roman" w:hAnsi="Times New Roman" w:cs="Times New Roman"/>
                <w:b/>
                <w:i/>
                <w:strike w:val="0"/>
                <w:color w:val="000000"/>
                <w:sz w:val="24"/>
                <w:highlight w:val="none"/>
                <w:u w:val="none" w:color="auto"/>
              </w:rPr>
              <w:t>dati potporu uslugama usmjerenim</w:t>
            </w:r>
            <w:r>
              <w:t xml:space="preserve"> na pacijenta </w:t>
            </w:r>
            <w:r>
              <w:rPr>
                <w:rFonts w:ascii="Times New Roman" w:eastAsia="Times New Roman" w:hAnsi="Times New Roman" w:cs="Times New Roman"/>
                <w:b/>
                <w:i/>
                <w:strike w:val="0"/>
                <w:color w:val="000000"/>
                <w:sz w:val="24"/>
                <w:highlight w:val="none"/>
                <w:u w:val="none" w:color="auto"/>
              </w:rPr>
              <w:t>te omogućiti građanima da imaju aktivnu ulogu u ciklusu prevencije bolesti i zdravstvenim uslugama i uslugama skrbi</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smatra da digitalna transformacija zdravlja i skrbi mora biti usmjerena na pacijenta;</w:t>
            </w:r>
          </w:p>
        </w:tc>
        <w:tc>
          <w:tcPr/>
          <w:p>
            <w:pPr>
              <w:pStyle w:val="Normal6"/>
            </w:pPr>
            <w:r>
              <w:t>3.</w:t>
            </w:r>
            <w:r>
              <w:tab/>
            </w:r>
            <w:r>
              <w:t xml:space="preserve">smatra da digitalna transformacija zdravlja i skrbi mora biti usmjerena na pacijenta </w:t>
            </w:r>
            <w:r>
              <w:rPr>
                <w:rFonts w:ascii="Times New Roman" w:eastAsia="Times New Roman" w:hAnsi="Times New Roman" w:cs="Times New Roman"/>
                <w:b/>
                <w:i/>
                <w:strike w:val="0"/>
                <w:color w:val="000000"/>
                <w:sz w:val="24"/>
                <w:highlight w:val="none"/>
                <w:u w:val="none" w:color="auto"/>
              </w:rPr>
              <w:t>i osobito voditi računa o razvoju situacije u području zdravlja koja može imati teške posljedice, kao što je povećanje kroničnih bolesti</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smatra da digitalna transformacija zdravlja i skrbi mora biti usmjerena na pacijenta;</w:t>
            </w:r>
          </w:p>
        </w:tc>
        <w:tc>
          <w:tcPr/>
          <w:p>
            <w:pPr>
              <w:pStyle w:val="Normal6"/>
            </w:pPr>
            <w:r>
              <w:t>3.</w:t>
            </w:r>
            <w:r>
              <w:tab/>
            </w:r>
            <w:r>
              <w:t xml:space="preserve">smatra da digitalna transformacija zdravlja i skrbi mora biti usmjerena na pacijenta </w:t>
            </w:r>
            <w:r>
              <w:rPr>
                <w:rFonts w:ascii="Times New Roman" w:eastAsia="Times New Roman" w:hAnsi="Times New Roman" w:cs="Times New Roman"/>
                <w:b/>
                <w:i/>
                <w:strike w:val="0"/>
                <w:color w:val="000000"/>
                <w:sz w:val="24"/>
                <w:highlight w:val="none"/>
                <w:u w:val="none" w:color="auto"/>
              </w:rPr>
              <w:t>vodeći računa o krovnim pravima pacijenta i njegovoj mogućnosti izbora koja je izraz osobne slobode</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smatra da digitalna transformacija zdravlja i skrbi mora biti usmjerena na pacijenta;</w:t>
            </w:r>
          </w:p>
        </w:tc>
        <w:tc>
          <w:tcPr/>
          <w:p>
            <w:pPr>
              <w:pStyle w:val="Normal6"/>
            </w:pPr>
            <w:r>
              <w:t>3.</w:t>
            </w:r>
            <w:r>
              <w:tab/>
            </w:r>
            <w:r>
              <w:t xml:space="preserve">smatra da digitalna transformacija zdravlja i skrbi mora biti usmjerena na pacijenta </w:t>
            </w:r>
            <w:r>
              <w:rPr>
                <w:rFonts w:ascii="Times New Roman" w:eastAsia="Times New Roman" w:hAnsi="Times New Roman" w:cs="Times New Roman"/>
                <w:b/>
                <w:i/>
                <w:strike w:val="0"/>
                <w:color w:val="000000"/>
                <w:sz w:val="24"/>
                <w:highlight w:val="none"/>
                <w:u w:val="none" w:color="auto"/>
              </w:rPr>
              <w:t>i baviti se i potrebama koje navode sami pacijenti</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Luke Ming Flanagan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rPr>
                <w:rFonts w:ascii="Times New Roman" w:eastAsia="Times New Roman" w:hAnsi="Times New Roman" w:cs="Times New Roman"/>
                <w:b/>
                <w:i/>
                <w:strike w:val="0"/>
                <w:color w:val="000000"/>
                <w:sz w:val="24"/>
                <w:highlight w:val="none"/>
                <w:u w:val="none" w:color="auto"/>
              </w:rPr>
              <w:t>smatra</w:t>
            </w:r>
            <w:r>
              <w:t xml:space="preserve"> da digitalna transformacija zdravlja i skrbi mora biti usmjerena na pacijenta;</w:t>
            </w:r>
          </w:p>
        </w:tc>
        <w:tc>
          <w:tcPr/>
          <w:p>
            <w:pPr>
              <w:pStyle w:val="Normal6"/>
            </w:pPr>
            <w:r>
              <w:t>3.</w:t>
            </w:r>
            <w:r>
              <w:tab/>
            </w:r>
            <w:r>
              <w:rPr>
                <w:rFonts w:ascii="Times New Roman" w:eastAsia="Times New Roman" w:hAnsi="Times New Roman" w:cs="Times New Roman"/>
                <w:b/>
                <w:i/>
                <w:strike w:val="0"/>
                <w:color w:val="000000"/>
                <w:sz w:val="24"/>
                <w:highlight w:val="none"/>
                <w:u w:val="none" w:color="auto"/>
              </w:rPr>
              <w:t>vjeruje</w:t>
            </w:r>
            <w:r>
              <w:t xml:space="preserve"> da digitalna transformacija zdravlja i skrbi mora biti usmjerena na pacijenta;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Podnaslov 1.a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Upravljanje podacima i zaštita osjetljivih podataka građana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vjeruje da je potrebno osigurati ključnu ulogu javnih zdravstvenih sustava u upravljanju i donošenju politika o digitalnom zdravlju i skrbi;</w:t>
            </w:r>
          </w:p>
        </w:tc>
        <w:tc>
          <w:tcPr/>
          <w:p>
            <w:pPr>
              <w:pStyle w:val="Normal6"/>
            </w:pPr>
            <w:r>
              <w:t>4.</w:t>
            </w:r>
            <w:r>
              <w:tab/>
            </w:r>
            <w:r>
              <w:t xml:space="preserve">vjeruje da je potrebno osigurati ključnu ulogu javnih zdravstvenih sustava u upravljanju i donošenju politika o digitalnom zdravlju i skrbi; </w:t>
            </w:r>
            <w:r>
              <w:rPr>
                <w:rFonts w:ascii="Times New Roman" w:eastAsia="Times New Roman" w:hAnsi="Times New Roman" w:cs="Times New Roman"/>
                <w:b/>
                <w:i/>
                <w:strike w:val="0"/>
                <w:color w:val="000000"/>
                <w:sz w:val="24"/>
                <w:highlight w:val="none"/>
                <w:u w:val="none" w:color="auto"/>
              </w:rPr>
              <w:t>napominje da primjenom inovativnih rješenja vlade i oblikovatelji politika rashode za zdravstvo više ne promatraju kao trošak nego kao ulaganje kojime se rast poduzeća jača s pomoću inovacija i potiče stvaranje novih radnih mjesta i novih poduzeća;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vjeruje da je potrebno osigurati ključnu ulogu javnih zdravstvenih sustava u upravljanju i donošenju politika o digitalnom zdravlju i skrbi;</w:t>
            </w:r>
          </w:p>
        </w:tc>
        <w:tc>
          <w:tcPr/>
          <w:p>
            <w:pPr>
              <w:pStyle w:val="Normal6"/>
            </w:pPr>
            <w:r>
              <w:t>4.</w:t>
            </w:r>
            <w:r>
              <w:tab/>
            </w:r>
            <w:r>
              <w:t>vjeruje da je potrebno osigurati ključnu ulogu javnih zdravstvenih sustava</w:t>
            </w:r>
            <w:r>
              <w:rPr>
                <w:rFonts w:ascii="Times New Roman" w:eastAsia="Times New Roman" w:hAnsi="Times New Roman" w:cs="Times New Roman"/>
                <w:b/>
                <w:i/>
                <w:strike w:val="0"/>
                <w:color w:val="000000"/>
                <w:sz w:val="24"/>
                <w:highlight w:val="none"/>
                <w:u w:val="none" w:color="auto"/>
              </w:rPr>
              <w:t>, u suradnji s dionicima civilnog društva,</w:t>
            </w:r>
            <w:r>
              <w:t xml:space="preserve"> u upravljanju i donošenju politika o digitalnom zdravlju i skrbi;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4.a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 a.</w:t>
            </w:r>
            <w:r>
              <w:tab/>
            </w:r>
            <w:r>
              <w:rPr>
                <w:rFonts w:ascii="Times New Roman" w:eastAsia="Times New Roman" w:hAnsi="Times New Roman" w:cs="Times New Roman"/>
                <w:b/>
                <w:i/>
                <w:strike w:val="0"/>
                <w:color w:val="000000"/>
                <w:sz w:val="24"/>
                <w:highlight w:val="none"/>
                <w:u w:val="none" w:color="auto"/>
              </w:rPr>
              <w:t>naglašava da buduće digitalno zdravstvo mora razviti sigurne i stvarne tehnike anonimizacije i pseudonimizacije kako bi se osjetljivi podaci mogli koristiti u zdravstvenim istraživanjima, a da se pritom ne ugrozi privatnost pacijenata;</w:t>
            </w:r>
            <w:r>
              <w:t xml:space="preserve"> </w:t>
            </w:r>
            <w:r>
              <w:rPr>
                <w:rFonts w:ascii="Times New Roman" w:eastAsia="Times New Roman" w:hAnsi="Times New Roman" w:cs="Times New Roman"/>
                <w:b/>
                <w:i/>
                <w:strike w:val="0"/>
                <w:color w:val="000000"/>
                <w:sz w:val="24"/>
                <w:highlight w:val="none"/>
                <w:u w:val="none" w:color="auto"/>
              </w:rPr>
              <w:t>skreće pozornost na važnost tehnika pseudonimizacije kojima se omogućuje ponovna identifikacija davatelja podataka u slučaju rizika za njegovo zdravlje;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4.a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 a.</w:t>
            </w:r>
            <w:r>
              <w:tab/>
            </w:r>
            <w:r>
              <w:rPr>
                <w:rFonts w:ascii="Times New Roman" w:eastAsia="Times New Roman" w:hAnsi="Times New Roman" w:cs="Times New Roman"/>
                <w:b/>
                <w:i/>
                <w:strike w:val="0"/>
                <w:color w:val="000000"/>
                <w:sz w:val="24"/>
                <w:highlight w:val="none"/>
                <w:u w:val="none" w:color="auto"/>
              </w:rPr>
              <w:t>naglašava važnost uključivanja predstavnika zdravstvenih radnika i pacijenata u osmišljavanje politika digitalnog zdravstva na lokalnoj, regionalnoj i nacionalnoj razini;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4.b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 b.</w:t>
            </w:r>
            <w:r>
              <w:tab/>
            </w:r>
            <w:r>
              <w:rPr>
                <w:rFonts w:ascii="Times New Roman" w:eastAsia="Times New Roman" w:hAnsi="Times New Roman" w:cs="Times New Roman"/>
                <w:b/>
                <w:i/>
                <w:strike w:val="0"/>
                <w:color w:val="000000"/>
                <w:sz w:val="24"/>
                <w:highlight w:val="none"/>
                <w:u w:val="none" w:color="auto"/>
              </w:rPr>
              <w:t>smatra da osjetljiva priroda zdravstvenih podataka iziskuje posebnu zaštitu privatnosti pacijenata i da su zbog toga potrebne posebne mjere za njihovu zaštitu ne samo od kibernetičkih napada nego i od neprimjerene upotrebe od strane mogućih korisnika;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4.c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 c.</w:t>
            </w:r>
            <w:r>
              <w:tab/>
            </w:r>
            <w:r>
              <w:rPr>
                <w:rFonts w:ascii="Times New Roman" w:eastAsia="Times New Roman" w:hAnsi="Times New Roman" w:cs="Times New Roman"/>
                <w:b/>
                <w:i/>
                <w:strike w:val="0"/>
                <w:color w:val="000000"/>
                <w:sz w:val="24"/>
                <w:highlight w:val="none"/>
                <w:u w:val="none" w:color="auto"/>
              </w:rPr>
              <w:t>priznaje da upotreba podataka nastalih u sektoru zdravstva i skrbi predstavlja golem gospodarski interes i da upravljanje podacima mora podrazumijevati jasnu shemu odgovornosti pa stoga ta nova paradigma iziskuje novi javno-privatni odnos da se to i zajamči;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4.d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 d.</w:t>
            </w:r>
            <w:r>
              <w:tab/>
            </w:r>
            <w:r>
              <w:rPr>
                <w:rFonts w:ascii="Times New Roman" w:eastAsia="Times New Roman" w:hAnsi="Times New Roman" w:cs="Times New Roman"/>
                <w:b/>
                <w:i/>
                <w:strike w:val="0"/>
                <w:color w:val="000000"/>
                <w:sz w:val="24"/>
                <w:highlight w:val="none"/>
                <w:u w:val="none" w:color="auto"/>
              </w:rPr>
              <w:t>smatra da su javni zdravstveni sustavi najprimjerenije instance za upravljanje odnosno za kontrolu prikupljanja, anonimizacije i pseudonimizacije, čuvanja i iskorištavanja zdravstvenih podataka jamčeći pritom zaštitu privatnosti podataka te djelotvornost, pravičan pristup i održivost cjelokupnog sektora zdravstva i skrbi;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naglašava da građani imaju pravo pristupa svojim osobnim zdravstvenim podacima i te podatke dijeliti u skladu s Općom uredbom o zaštiti podataka;</w:t>
            </w:r>
          </w:p>
        </w:tc>
        <w:tc>
          <w:tcPr/>
          <w:p>
            <w:pPr>
              <w:pStyle w:val="Normal6"/>
            </w:pPr>
            <w:r>
              <w:t>5.</w:t>
            </w:r>
            <w:r>
              <w:tab/>
            </w:r>
            <w:r>
              <w:t xml:space="preserve">naglašava da građani imaju pravo pristupa svojim osobnim zdravstvenim podacima i te podatke dijeliti u skladu s Općom uredbom o zaštiti podataka </w:t>
            </w:r>
            <w:r>
              <w:rPr>
                <w:rFonts w:ascii="Times New Roman" w:eastAsia="Times New Roman" w:hAnsi="Times New Roman" w:cs="Times New Roman"/>
                <w:b/>
                <w:i/>
                <w:strike w:val="0"/>
                <w:color w:val="000000"/>
                <w:sz w:val="24"/>
                <w:highlight w:val="none"/>
                <w:u w:val="none" w:color="auto"/>
              </w:rPr>
              <w:t>i da očekuju da ti podaci budu dostupni pravodobno i na jednostavan način</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naglašava da građani imaju pravo pristupa svojim osobnim zdravstvenim podacima i te podatke dijeliti u skladu s Općom uredbom o zaštiti podataka;</w:t>
            </w:r>
          </w:p>
        </w:tc>
        <w:tc>
          <w:tcPr/>
          <w:p>
            <w:pPr>
              <w:pStyle w:val="Normal6"/>
            </w:pPr>
            <w:r>
              <w:t>5.</w:t>
            </w:r>
            <w:r>
              <w:tab/>
            </w:r>
            <w:r>
              <w:t xml:space="preserve">naglašava da građani imaju pravo pristupa svojim osobnim zdravstvenim podacima i te podatke </w:t>
            </w:r>
            <w:r>
              <w:rPr>
                <w:rFonts w:ascii="Times New Roman" w:eastAsia="Times New Roman" w:hAnsi="Times New Roman" w:cs="Times New Roman"/>
                <w:b/>
                <w:i/>
                <w:strike w:val="0"/>
                <w:color w:val="000000"/>
                <w:sz w:val="24"/>
                <w:highlight w:val="none"/>
                <w:u w:val="none" w:color="auto"/>
              </w:rPr>
              <w:t>sigurno</w:t>
            </w:r>
            <w:r>
              <w:t xml:space="preserve"> dijeliti u skladu s Općom uredbom o zaštiti podataka;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Luke Ming Flanagan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 xml:space="preserve">naglašava da građani imaju pravo pristupa svojim osobnim zdravstvenim podacima </w:t>
            </w:r>
            <w:r>
              <w:rPr>
                <w:rFonts w:ascii="Times New Roman" w:eastAsia="Times New Roman" w:hAnsi="Times New Roman" w:cs="Times New Roman"/>
                <w:b/>
                <w:i/>
                <w:strike w:val="0"/>
                <w:color w:val="000000"/>
                <w:sz w:val="24"/>
                <w:highlight w:val="none"/>
                <w:u w:val="none" w:color="auto"/>
              </w:rPr>
              <w:t>i</w:t>
            </w:r>
            <w:r>
              <w:t xml:space="preserve"> te podatke dijeliti u skladu s Općom uredbom o zaštiti podataka;</w:t>
            </w:r>
          </w:p>
        </w:tc>
        <w:tc>
          <w:tcPr/>
          <w:p>
            <w:pPr>
              <w:pStyle w:val="Normal6"/>
            </w:pPr>
            <w:r>
              <w:t>5.</w:t>
            </w:r>
            <w:r>
              <w:tab/>
            </w:r>
            <w:r>
              <w:t>naglašava da građani imaju pravo pristupa svojim osobnim zdravstvenim podacima</w:t>
            </w:r>
            <w:r>
              <w:rPr>
                <w:rFonts w:ascii="Times New Roman" w:eastAsia="Times New Roman" w:hAnsi="Times New Roman" w:cs="Times New Roman"/>
                <w:b/>
                <w:i/>
                <w:strike w:val="0"/>
                <w:color w:val="000000"/>
                <w:sz w:val="24"/>
                <w:highlight w:val="none"/>
                <w:u w:val="none" w:color="auto"/>
              </w:rPr>
              <w:t>, a posebno</w:t>
            </w:r>
            <w:r>
              <w:t xml:space="preserve"> te podatke dijeliti u skladu s Općom uredbom o zaštiti podataka;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5.a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 a.</w:t>
            </w:r>
            <w:r>
              <w:tab/>
            </w:r>
            <w:r>
              <w:rPr>
                <w:rFonts w:ascii="Times New Roman" w:eastAsia="Times New Roman" w:hAnsi="Times New Roman" w:cs="Times New Roman"/>
                <w:b/>
                <w:i/>
                <w:strike w:val="0"/>
                <w:color w:val="000000"/>
                <w:sz w:val="24"/>
                <w:highlight w:val="none"/>
                <w:u w:val="none" w:color="auto"/>
              </w:rPr>
              <w:t>naglašava da je prijedlog Komisije o dijeljenju informacija i upravljanju podacima neophodan za rješavanje posljedica za nacionalne zdravstvene sustave;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žali zbog toga što mnogi građani u Europi trenutačno imaju ograničen elektronički pristup svojim osobnim zdravstvenim podacima, posebno kada je riječ o prekograničnom liječenju;</w:t>
            </w:r>
          </w:p>
        </w:tc>
        <w:tc>
          <w:tcPr/>
          <w:p>
            <w:pPr>
              <w:pStyle w:val="Normal6"/>
            </w:pPr>
            <w:r>
              <w:t>6.</w:t>
            </w:r>
            <w:r>
              <w:tab/>
            </w:r>
            <w:r>
              <w:t xml:space="preserve">žali zbog toga što mnogi građani u Europi trenutačno imaju ograničen elektronički pristup svojim osobnim zdravstvenim podacima, posebno kada je riječ o prekograničnom liječenju; </w:t>
            </w:r>
            <w:r>
              <w:rPr>
                <w:rFonts w:ascii="Times New Roman" w:eastAsia="Times New Roman" w:hAnsi="Times New Roman" w:cs="Times New Roman"/>
                <w:b/>
                <w:i/>
                <w:strike w:val="0"/>
                <w:color w:val="000000"/>
                <w:sz w:val="24"/>
                <w:highlight w:val="none"/>
                <w:u w:val="none" w:color="auto"/>
              </w:rPr>
              <w:t>podupire napore Komisije da se pruži pravna sigurnost i partnerstvo u vezi s obradom podataka, što će povećati povjerenje i omogućiti prekogranični tok podataka zahvaljujući uspostavi europske referentne mreže i drugih digitalnih platformi e-zdravstva;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žali zbog toga što mnogi građani u Europi trenutačno imaju ograničen elektronički pristup svojim osobnim zdravstvenim podacima, posebno kada je riječ o prekograničnom liječenju;</w:t>
            </w:r>
          </w:p>
        </w:tc>
        <w:tc>
          <w:tcPr/>
          <w:p>
            <w:pPr>
              <w:pStyle w:val="Normal6"/>
            </w:pPr>
            <w:r>
              <w:t>6.</w:t>
            </w:r>
            <w:r>
              <w:tab/>
            </w:r>
            <w:r>
              <w:t xml:space="preserve">žali zbog toga što mnogi građani u Europi trenutačno imaju ograničen elektronički pristup svojim osobnim zdravstvenim podacima, posebno kada je riječ o prekograničnom liječenju; </w:t>
            </w:r>
            <w:r>
              <w:rPr>
                <w:rFonts w:ascii="Times New Roman" w:eastAsia="Times New Roman" w:hAnsi="Times New Roman" w:cs="Times New Roman"/>
                <w:b/>
                <w:i/>
                <w:strike w:val="0"/>
                <w:color w:val="000000"/>
                <w:sz w:val="24"/>
                <w:highlight w:val="none"/>
                <w:u w:val="none" w:color="auto"/>
              </w:rPr>
              <w:t>očekuje od svih institucija zaduženih za borbu protiv digitalne isključenosti da se pobrinu za to da svi građani EU-a imaju pristup tim podacima što je prije moguće;</w:t>
            </w:r>
            <w:r>
              <w:t xml:space="preserve"> </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 xml:space="preserve">žali zbog toga što mnogi građani u Europi trenutačno imaju ograničen </w:t>
            </w:r>
            <w:r>
              <w:rPr>
                <w:rFonts w:ascii="Times New Roman" w:eastAsia="Times New Roman" w:hAnsi="Times New Roman" w:cs="Times New Roman"/>
                <w:b/>
                <w:i/>
                <w:strike w:val="0"/>
                <w:color w:val="000000"/>
                <w:sz w:val="24"/>
                <w:highlight w:val="none"/>
                <w:u w:val="none" w:color="auto"/>
              </w:rPr>
              <w:t>elektronički</w:t>
            </w:r>
            <w:r>
              <w:t xml:space="preserve"> pristup svojim osobnim zdravstvenim podacima, posebno kada je riječ o prekograničnom liječenju;</w:t>
            </w:r>
          </w:p>
        </w:tc>
        <w:tc>
          <w:tcPr/>
          <w:p>
            <w:pPr>
              <w:pStyle w:val="Normal6"/>
            </w:pPr>
            <w:r>
              <w:t>6.</w:t>
            </w:r>
            <w:r>
              <w:tab/>
            </w:r>
            <w:r>
              <w:t xml:space="preserve">žali zbog toga što mnogi građani u Europi trenutačno imaju ograničen pristup svojim </w:t>
            </w:r>
            <w:r>
              <w:rPr>
                <w:rFonts w:ascii="Times New Roman" w:eastAsia="Times New Roman" w:hAnsi="Times New Roman" w:cs="Times New Roman"/>
                <w:b/>
                <w:i/>
                <w:strike w:val="0"/>
                <w:color w:val="000000"/>
                <w:sz w:val="24"/>
                <w:highlight w:val="none"/>
                <w:u w:val="none" w:color="auto"/>
              </w:rPr>
              <w:t>elektroničkim</w:t>
            </w:r>
            <w:r>
              <w:t xml:space="preserve"> osobnim zdravstvenim podacima, posebno kada je riječ o prekograničnom liječenju;</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Luke Ming Flanagan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 xml:space="preserve">slaže se s Komisijom da bi građani trebali imati siguran pristup sveobuhvatnoj elektroničkoj evidenciji svojih zdravstvenih podataka te bi trebali i dalje imati kontrolu nad svojim osobnim zdravstvenim podacima i mogućnost da te podatke dijele, dok </w:t>
            </w:r>
            <w:r>
              <w:rPr>
                <w:rFonts w:ascii="Times New Roman" w:eastAsia="Times New Roman" w:hAnsi="Times New Roman" w:cs="Times New Roman"/>
                <w:b/>
                <w:i/>
                <w:strike w:val="0"/>
                <w:color w:val="000000"/>
                <w:sz w:val="24"/>
                <w:highlight w:val="none"/>
                <w:u w:val="none" w:color="auto"/>
              </w:rPr>
              <w:t>bi</w:t>
            </w:r>
            <w:r>
              <w:t xml:space="preserve"> neovlašteni pristup </w:t>
            </w:r>
            <w:r>
              <w:rPr>
                <w:rFonts w:ascii="Times New Roman" w:eastAsia="Times New Roman" w:hAnsi="Times New Roman" w:cs="Times New Roman"/>
                <w:b/>
                <w:i/>
                <w:strike w:val="0"/>
                <w:color w:val="000000"/>
                <w:sz w:val="24"/>
                <w:highlight w:val="none"/>
                <w:u w:val="none" w:color="auto"/>
              </w:rPr>
              <w:t>trebalo</w:t>
            </w:r>
            <w:r>
              <w:t xml:space="preserve"> spriječiti u skladu sa zakonodavstvom o zaštiti podataka;</w:t>
            </w:r>
          </w:p>
        </w:tc>
        <w:tc>
          <w:tcPr/>
          <w:p>
            <w:pPr>
              <w:pStyle w:val="Normal6"/>
            </w:pPr>
            <w:r>
              <w:t>7.</w:t>
            </w:r>
            <w:r>
              <w:tab/>
            </w:r>
            <w:r>
              <w:t xml:space="preserve">slaže se s Komisijom da bi građani trebali imati siguran pristup sveobuhvatnoj elektroničkoj evidenciji svojih zdravstvenih podataka te bi trebali i dalje imati kontrolu nad svojim osobnim zdravstvenim podacima i mogućnost da te podatke dijele, dok neovlašteni pristup </w:t>
            </w:r>
            <w:r>
              <w:rPr>
                <w:rFonts w:ascii="Times New Roman" w:eastAsia="Times New Roman" w:hAnsi="Times New Roman" w:cs="Times New Roman"/>
                <w:b/>
                <w:i/>
                <w:strike w:val="0"/>
                <w:color w:val="000000"/>
                <w:sz w:val="24"/>
                <w:highlight w:val="none"/>
                <w:u w:val="none" w:color="auto"/>
              </w:rPr>
              <w:t>treba</w:t>
            </w:r>
            <w:r>
              <w:t xml:space="preserve"> spriječiti u skladu sa zakonodavstvom o zaštiti podataka;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59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7.a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a.</w:t>
            </w:r>
            <w:r>
              <w:tab/>
            </w:r>
            <w:r>
              <w:rPr>
                <w:rFonts w:ascii="Times New Roman" w:eastAsia="Times New Roman" w:hAnsi="Times New Roman" w:cs="Times New Roman"/>
                <w:b/>
                <w:i/>
                <w:strike w:val="0"/>
                <w:color w:val="000000"/>
                <w:sz w:val="24"/>
                <w:highlight w:val="none"/>
                <w:u w:val="none" w:color="auto"/>
              </w:rPr>
              <w:t>preporučuje da upravljanje osobnim zdravstvenim podacima podrazumijeva angažman i sudjelovanje, posebno kroz javna savjetovanja, raznih dionika kako bi se zajamčilo da obrada osobnih zdravstvenih podataka bude u javnom interesu i u skladu s društvenim vrijednostima i razumnim očekivanjima pojedinaca u vezi sa zaštitom i upotrebom njihovih podataka pri upravljanju zdravstvenim sustavom, istraživanju, statističkoj obradi ili drugim ciljevima povezanima sa zdravljem koji su u službi javnog interesa;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7.a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a.</w:t>
            </w:r>
            <w:r>
              <w:tab/>
            </w:r>
            <w:r>
              <w:rPr>
                <w:rFonts w:ascii="Times New Roman" w:eastAsia="Times New Roman" w:hAnsi="Times New Roman" w:cs="Times New Roman"/>
                <w:b/>
                <w:i/>
                <w:strike w:val="0"/>
                <w:color w:val="000000"/>
                <w:sz w:val="24"/>
                <w:highlight w:val="none"/>
                <w:u w:val="none" w:color="auto"/>
              </w:rPr>
              <w:t>naglašava da važnost zaštite osobnih podataka prevladava nad pravom pristupa elektroničkoj zdravstvenoj dokumentaciji i predlaže da se, u okviru te dokumentacije, utvrde osnovni i prošireni podaci, a pristup tim proširenim podacima, za razliku od osnovnih, ne bi bio univerzalan nego bi iziskivao pristanak pacijenta;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7.b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 b.</w:t>
            </w:r>
            <w:r>
              <w:tab/>
            </w:r>
            <w:r>
              <w:rPr>
                <w:rFonts w:ascii="Times New Roman" w:eastAsia="Times New Roman" w:hAnsi="Times New Roman" w:cs="Times New Roman"/>
                <w:b/>
                <w:i/>
                <w:strike w:val="0"/>
                <w:color w:val="000000"/>
                <w:sz w:val="24"/>
                <w:highlight w:val="none"/>
                <w:u w:val="none" w:color="auto"/>
              </w:rPr>
              <w:t>podsjeća Komisiju da postoje rješenja kojima se pacijentima omogućuje ne samo pristup nego i aktivna uloga u elektroničkoj osobnoj zdravstvenoj evidenciji dodavanjem vlastitih napomena i zapažanja;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poziva Komisiju da podupirući razvoj i usvajanje formata za razmjenu europske elektroničke zdravstvene evidencije nastavi promicati suradnju zdravstvenih tijela država članica pri uključivanju u digitalnu infrastrukturu e-zdravstva kako bi ona obuhvaćala i interoperabilnost sustava elektroničke evidencije država članica;</w:t>
            </w:r>
          </w:p>
        </w:tc>
        <w:tc>
          <w:tcPr/>
          <w:p>
            <w:pPr>
              <w:pStyle w:val="Normal6"/>
            </w:pPr>
            <w:r>
              <w:t>8.</w:t>
            </w:r>
            <w:r>
              <w:tab/>
            </w:r>
            <w:r>
              <w:t xml:space="preserve">poziva Komisiju da podupirući razvoj i usvajanje formata za razmjenu europske elektroničke zdravstvene evidencije nastavi promicati suradnju zdravstvenih tijela država članica pri uključivanju u digitalnu infrastrukturu e-zdravstva kako bi ona obuhvaćala i interoperabilnost sustava elektroničke evidencije država članica; </w:t>
            </w:r>
            <w:r>
              <w:rPr>
                <w:rFonts w:ascii="Times New Roman" w:eastAsia="Times New Roman" w:hAnsi="Times New Roman" w:cs="Times New Roman"/>
                <w:b/>
                <w:i/>
                <w:strike w:val="0"/>
                <w:color w:val="000000"/>
                <w:sz w:val="24"/>
                <w:highlight w:val="none"/>
                <w:u w:val="none" w:color="auto"/>
              </w:rPr>
              <w:t>poziva Komisiju da razmotri mogućnost da ta suradnja obuhvati povezanost elektroničke zdravstvene evidencije s elektroničkim sustavom izdavanja recepata, čime bi se relevantnim zdravstvenim radnicima omogućio pristup potrebnim informacijama o pacijentu radi informiranih intervencija, ažuriranja elektroničke zdravstvene evidencije i utvrđivanja i rješavanja potencijalnih problema povezanih s liječenjem i sigurnošću pacijenta;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8.</w:t>
            </w:r>
            <w:r>
              <w:tab/>
            </w:r>
            <w:r>
              <w:t>poziva Komisiju da podupirući razvoj i usvajanje formata za razmjenu europske elektroničke zdravstvene evidencije nastavi promicati suradnju zdravstvenih tijela država članica pri uključivanju u digitalnu infrastrukturu e-zdravstva kako bi ona obuhvaćala i interoperabilnost sustava elektroničke evidencije država članica;</w:t>
            </w:r>
          </w:p>
        </w:tc>
        <w:tc>
          <w:tcPr/>
          <w:p>
            <w:pPr>
              <w:pStyle w:val="Normal6"/>
            </w:pPr>
            <w:r>
              <w:t>8.</w:t>
            </w:r>
            <w:r>
              <w:tab/>
            </w:r>
            <w:r>
              <w:t>poziva Komisiju da podupirući razvoj i usvajanje formata za razmjenu europske elektroničke zdravstvene evidencije nastavi promicati suradnju zdravstvenih tijela država članica pri uključivanju u digitalnu infrastrukturu e-zdravstva kako bi ona obuhvaćala i interoperabilnost sustava elektroničke evidencije država članica</w:t>
            </w:r>
            <w:r>
              <w:rPr>
                <w:rFonts w:ascii="Times New Roman" w:eastAsia="Times New Roman" w:hAnsi="Times New Roman" w:cs="Times New Roman"/>
                <w:b/>
                <w:i/>
                <w:strike w:val="0"/>
                <w:color w:val="000000"/>
                <w:sz w:val="24"/>
                <w:highlight w:val="none"/>
                <w:u w:val="none" w:color="auto"/>
              </w:rPr>
              <w:t>, imajući pritom u vidu višejezičnost Unije i posebne potrebe korisnika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8.a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8 a.</w:t>
            </w:r>
            <w:r>
              <w:tab/>
            </w:r>
            <w:r>
              <w:rPr>
                <w:rFonts w:ascii="Times New Roman" w:eastAsia="Times New Roman" w:hAnsi="Times New Roman" w:cs="Times New Roman"/>
                <w:b/>
                <w:i/>
                <w:strike w:val="0"/>
                <w:color w:val="000000"/>
                <w:sz w:val="24"/>
                <w:highlight w:val="none"/>
                <w:u w:val="none" w:color="auto"/>
              </w:rPr>
              <w:t>smatra da su rješenja digitalne zdravstvene skrbi povezana s tehnološkim napretkom koji se zasniva na razvoju znanosti i istraživanja;</w:t>
            </w:r>
            <w:r>
              <w:t xml:space="preserve"> </w:t>
            </w:r>
            <w:r>
              <w:rPr>
                <w:rFonts w:ascii="Times New Roman" w:eastAsia="Times New Roman" w:hAnsi="Times New Roman" w:cs="Times New Roman"/>
                <w:b/>
                <w:i/>
                <w:strike w:val="0"/>
                <w:color w:val="000000"/>
                <w:sz w:val="24"/>
                <w:highlight w:val="none"/>
                <w:u w:val="none" w:color="auto"/>
              </w:rPr>
              <w:t>napominje da su za digitalna zdravstvena rješenja potrebni odgovarajući interoperabilni modeli, buduća infrastruktura koja se temelji na sigurnoj pohrani, širenje mreže 5G, uvjeti za razvoj interneta stvari, obrada velike količine zdravstvenih podataka i računalni centri visokih performansi;</w:t>
            </w:r>
            <w:r>
              <w:t xml:space="preserve"> </w:t>
            </w:r>
            <w:r>
              <w:rPr>
                <w:rFonts w:ascii="Times New Roman" w:eastAsia="Times New Roman" w:hAnsi="Times New Roman" w:cs="Times New Roman"/>
                <w:b/>
                <w:i/>
                <w:strike w:val="0"/>
                <w:color w:val="000000"/>
                <w:sz w:val="24"/>
                <w:highlight w:val="none"/>
                <w:u w:val="none" w:color="auto"/>
              </w:rPr>
              <w:t>smatra da bi za zadovoljstvo pacijenata pristup odgovarajućoj infrastrukturi trebao svugdje funkcionirati i biti otvoren svima;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Belet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8.a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8 a.</w:t>
            </w:r>
            <w:r>
              <w:tab/>
            </w:r>
            <w:r>
              <w:rPr>
                <w:rFonts w:ascii="Times New Roman" w:eastAsia="Times New Roman" w:hAnsi="Times New Roman" w:cs="Times New Roman"/>
                <w:b/>
                <w:i/>
                <w:strike w:val="0"/>
                <w:color w:val="000000"/>
                <w:sz w:val="24"/>
                <w:highlight w:val="none"/>
                <w:u w:val="none" w:color="auto"/>
              </w:rPr>
              <w:t>naglašava važnost funkcioniranja mreže e-zdravstva za prevladavanje pravnih, organizacijskih, tehničkih i semantičkih prepreka interoperabilnosti u kontekstu prekogranične razmjene osobnih zdravstvenih podataka;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8.a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8 a.</w:t>
            </w:r>
            <w:r>
              <w:tab/>
            </w:r>
            <w:r>
              <w:rPr>
                <w:rFonts w:ascii="Times New Roman" w:eastAsia="Times New Roman" w:hAnsi="Times New Roman" w:cs="Times New Roman"/>
                <w:b/>
                <w:i/>
                <w:strike w:val="0"/>
                <w:color w:val="000000"/>
                <w:sz w:val="24"/>
                <w:highlight w:val="none"/>
                <w:u w:val="none" w:color="auto"/>
              </w:rPr>
              <w:t>poziva Komisiju da koordinira redovni nadzor prekograničnih rješenja e-zdravstva s pomoću zajedničke politike izvještavanja s procesima i pokazateljima;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Belet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8.b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8 b.</w:t>
            </w:r>
            <w:r>
              <w:tab/>
            </w:r>
            <w:r>
              <w:rPr>
                <w:rFonts w:ascii="Times New Roman" w:eastAsia="Times New Roman" w:hAnsi="Times New Roman" w:cs="Times New Roman"/>
                <w:b/>
                <w:i/>
                <w:strike w:val="0"/>
                <w:color w:val="000000"/>
                <w:sz w:val="24"/>
                <w:highlight w:val="none"/>
                <w:u w:val="none" w:color="auto"/>
              </w:rPr>
              <w:t>poziva Komisiju da se pobrine za odgovarajuće upravljanje infrastrukturom za digitalne usluge e-zdravstva (eHDSI) radi poboljšanja interoperabilnosti podataka pacijenata i pristupa građana;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9.</w:t>
            </w:r>
            <w:r>
              <w:tab/>
            </w:r>
            <w:r>
              <w:t>naglašava važnost praćenja provedbe Opće uredbe o zaštiti podataka i Uredbe o elektroničkoj identifikaciji i uslugama povjerenja za elektroničke transakcije na unutarnjem tržištu u pogledu zdravlja;</w:t>
            </w:r>
          </w:p>
        </w:tc>
        <w:tc>
          <w:tcPr/>
          <w:p>
            <w:pPr>
              <w:pStyle w:val="Normal6"/>
            </w:pPr>
            <w:r>
              <w:t>9.</w:t>
            </w:r>
            <w:r>
              <w:tab/>
            </w:r>
            <w:r>
              <w:t>naglašava važnost praćenja provedbe Opće uredbe o zaštiti podataka i Uredbe o elektroničkoj identifikaciji i uslugama povjerenja za elektroničke transakcije na unutarnjem tržištu u pogledu zdravlja</w:t>
            </w:r>
            <w:r>
              <w:rPr>
                <w:rFonts w:ascii="Times New Roman" w:eastAsia="Times New Roman" w:hAnsi="Times New Roman" w:cs="Times New Roman"/>
                <w:b/>
                <w:i/>
                <w:strike w:val="0"/>
                <w:color w:val="000000"/>
                <w:sz w:val="24"/>
                <w:highlight w:val="none"/>
                <w:u w:val="none" w:color="auto"/>
              </w:rPr>
              <w:t>, što je posebno osjetljivo područje u kojem treba pružiti sva moguća jamstva za zaštitu podataka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69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Luke Ming Flanagan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poziva Komisiju i države članice da razmjenjuju najbolje prakse u pogledu dijeljenja zdravstvenih podataka te da razviju norme na razini EU-a i uzajamno priznate programe certificiranja/akreditacije, uključujući sigurnosne podatke i sigurnosne revizije;</w:t>
            </w:r>
          </w:p>
        </w:tc>
        <w:tc>
          <w:tcPr/>
          <w:p>
            <w:pPr>
              <w:pStyle w:val="Normal6"/>
            </w:pPr>
            <w:r>
              <w:rPr>
                <w:rFonts w:ascii="Times New Roman" w:eastAsia="Times New Roman" w:hAnsi="Times New Roman" w:cs="Times New Roman"/>
                <w:b w:val="0"/>
                <w:i/>
                <w:strike w:val="0"/>
                <w:color w:val="000000"/>
                <w:sz w:val="24"/>
                <w:highlight w:val="none"/>
                <w:u w:val="none" w:color="auto"/>
              </w:rPr>
              <w:t>(Ne odnosi se na hrvatsku verziju.)</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10.</w:t>
            </w:r>
            <w:r>
              <w:tab/>
            </w:r>
            <w:r>
              <w:t>poziva Komisiju i države članice da razmjenjuju najbolje prakse u pogledu dijeljenja zdravstvenih podataka te da razviju norme na razini EU-a i uzajamno priznate programe certificiranja/akreditacije, uključujući sigurnosne podatke i sigurnosne revizije;</w:t>
            </w:r>
          </w:p>
        </w:tc>
        <w:tc>
          <w:tcPr/>
          <w:p>
            <w:pPr>
              <w:pStyle w:val="Normal6"/>
            </w:pPr>
            <w:r>
              <w:rPr>
                <w:rFonts w:ascii="Times New Roman" w:eastAsia="Times New Roman" w:hAnsi="Times New Roman" w:cs="Times New Roman"/>
                <w:b w:val="0"/>
                <w:i/>
                <w:strike w:val="0"/>
                <w:color w:val="000000"/>
                <w:sz w:val="24"/>
                <w:highlight w:val="none"/>
                <w:u w:val="none" w:color="auto"/>
              </w:rPr>
              <w:t>(Ne odnosi se na hrvatsku verziju.)</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12.</w:t>
            </w:r>
            <w:r>
              <w:tab/>
            </w:r>
            <w:r>
              <w:rPr>
                <w:rFonts w:ascii="Times New Roman" w:eastAsia="Times New Roman" w:hAnsi="Times New Roman" w:cs="Times New Roman"/>
                <w:b/>
                <w:i/>
                <w:strike w:val="0"/>
                <w:color w:val="000000"/>
                <w:sz w:val="24"/>
                <w:highlight w:val="none"/>
                <w:u w:val="none" w:color="auto"/>
              </w:rPr>
              <w:t>poziva Komisiju i države članice da podrže projekte na temelju stvarnih podataka koji vode do pozitivnih zdravstvenih ishoda;</w:t>
            </w:r>
          </w:p>
        </w:tc>
        <w:tc>
          <w:tcPr/>
          <w:p>
            <w:pPr>
              <w:pStyle w:val="Normal6"/>
            </w:pPr>
            <w:r>
              <w:rPr>
                <w:rFonts w:ascii="Times New Roman" w:eastAsia="Times New Roman" w:hAnsi="Times New Roman" w:cs="Times New Roman"/>
                <w:b/>
                <w:i/>
                <w:strike w:val="0"/>
                <w:color w:val="000000"/>
                <w:sz w:val="24"/>
                <w:highlight w:val="none"/>
                <w:u w:val="none" w:color="auto"/>
              </w:rPr>
              <w:t>Briše se.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12.</w:t>
            </w:r>
            <w:r>
              <w:tab/>
            </w:r>
            <w:r>
              <w:t xml:space="preserve">poziva Komisiju i države članice da </w:t>
            </w:r>
            <w:r>
              <w:rPr>
                <w:rFonts w:ascii="Times New Roman" w:eastAsia="Times New Roman" w:hAnsi="Times New Roman" w:cs="Times New Roman"/>
                <w:b/>
                <w:i/>
                <w:strike w:val="0"/>
                <w:color w:val="000000"/>
                <w:sz w:val="24"/>
                <w:highlight w:val="none"/>
                <w:u w:val="none" w:color="auto"/>
              </w:rPr>
              <w:t>podrže projekte na temelju stvarnih</w:t>
            </w:r>
            <w:r>
              <w:t xml:space="preserve"> podataka </w:t>
            </w:r>
            <w:r>
              <w:rPr>
                <w:rFonts w:ascii="Times New Roman" w:eastAsia="Times New Roman" w:hAnsi="Times New Roman" w:cs="Times New Roman"/>
                <w:b/>
                <w:i/>
                <w:strike w:val="0"/>
                <w:color w:val="000000"/>
                <w:sz w:val="24"/>
                <w:highlight w:val="none"/>
                <w:u w:val="none" w:color="auto"/>
              </w:rPr>
              <w:t>koji vode do</w:t>
            </w:r>
            <w:r>
              <w:t xml:space="preserve"> pozitivnih zdravstvenih ishoda;</w:t>
            </w:r>
          </w:p>
        </w:tc>
        <w:tc>
          <w:tcPr/>
          <w:p>
            <w:pPr>
              <w:pStyle w:val="Normal6"/>
            </w:pPr>
            <w:r>
              <w:t>12.</w:t>
            </w:r>
            <w:r>
              <w:tab/>
            </w:r>
            <w:r>
              <w:t xml:space="preserve">poziva Komisiju i države članice da </w:t>
            </w:r>
            <w:r>
              <w:rPr>
                <w:rFonts w:ascii="Times New Roman" w:eastAsia="Times New Roman" w:hAnsi="Times New Roman" w:cs="Times New Roman"/>
                <w:b/>
                <w:i/>
                <w:strike w:val="0"/>
                <w:color w:val="000000"/>
                <w:sz w:val="24"/>
                <w:highlight w:val="none"/>
                <w:u w:val="none" w:color="auto"/>
              </w:rPr>
              <w:t>provedu pilot-studije da se utvrdi prikladnost upotrebe postojećih podataka (s posebnim osvrtom na njihovu upotrebu u analizi</w:t>
            </w:r>
            <w:r>
              <w:t xml:space="preserve"> podataka </w:t>
            </w:r>
            <w:r>
              <w:rPr>
                <w:rFonts w:ascii="Times New Roman" w:eastAsia="Times New Roman" w:hAnsi="Times New Roman" w:cs="Times New Roman"/>
                <w:b/>
                <w:i/>
                <w:strike w:val="0"/>
                <w:color w:val="000000"/>
                <w:sz w:val="24"/>
                <w:highlight w:val="none"/>
                <w:u w:val="none" w:color="auto"/>
              </w:rPr>
              <w:t>u algoritamskoj umjetnoj inteligenciji) radi ostvarivanja</w:t>
            </w:r>
            <w:r>
              <w:t xml:space="preserve"> pozitivnih zdravstvenih ishoda;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Luke Ming Flanagan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12.</w:t>
            </w:r>
            <w:r>
              <w:tab/>
            </w:r>
            <w:r>
              <w:t xml:space="preserve">poziva Komisiju i države članice da podrže projekte na temelju stvarnih podataka </w:t>
            </w:r>
            <w:r>
              <w:rPr>
                <w:rFonts w:ascii="Times New Roman" w:eastAsia="Times New Roman" w:hAnsi="Times New Roman" w:cs="Times New Roman"/>
                <w:b/>
                <w:i/>
                <w:strike w:val="0"/>
                <w:color w:val="000000"/>
                <w:sz w:val="24"/>
                <w:highlight w:val="none"/>
                <w:u w:val="none" w:color="auto"/>
              </w:rPr>
              <w:t>koji vode</w:t>
            </w:r>
            <w:r>
              <w:t xml:space="preserve"> do pozitivnih zdravstvenih ishoda;</w:t>
            </w:r>
          </w:p>
        </w:tc>
        <w:tc>
          <w:tcPr/>
          <w:p>
            <w:pPr>
              <w:pStyle w:val="Normal6"/>
            </w:pPr>
            <w:r>
              <w:t>12.</w:t>
            </w:r>
            <w:r>
              <w:tab/>
            </w:r>
            <w:r>
              <w:t>poziva Komisiju i države članice da podrže projekte na temelju stvarnih podataka</w:t>
            </w:r>
            <w:r>
              <w:rPr>
                <w:rFonts w:ascii="Times New Roman" w:eastAsia="Times New Roman" w:hAnsi="Times New Roman" w:cs="Times New Roman"/>
                <w:b/>
                <w:i/>
                <w:strike w:val="0"/>
                <w:color w:val="000000"/>
                <w:sz w:val="24"/>
                <w:highlight w:val="none"/>
                <w:u w:val="none" w:color="auto"/>
              </w:rPr>
              <w:t>, što će dovesti</w:t>
            </w:r>
            <w:r>
              <w:t xml:space="preserve"> do pozitivnih zdravstvenih ishoda;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12.a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12 a.</w:t>
            </w:r>
            <w:r>
              <w:tab/>
            </w:r>
            <w:r>
              <w:rPr>
                <w:rFonts w:ascii="Times New Roman" w:eastAsia="Times New Roman" w:hAnsi="Times New Roman" w:cs="Times New Roman"/>
                <w:b/>
                <w:i/>
                <w:strike w:val="0"/>
                <w:color w:val="000000"/>
                <w:sz w:val="24"/>
                <w:highlight w:val="none"/>
                <w:u w:val="none" w:color="auto"/>
              </w:rPr>
              <w:t>ističe da bi se zdravstveni podaci trebali uvelike koristiti za istraživanje i razvoj u zdravstvu;</w:t>
            </w:r>
            <w:r>
              <w:t xml:space="preserve"> </w:t>
            </w:r>
            <w:r>
              <w:rPr>
                <w:rFonts w:ascii="Times New Roman" w:eastAsia="Times New Roman" w:hAnsi="Times New Roman" w:cs="Times New Roman"/>
                <w:b/>
                <w:i/>
                <w:strike w:val="0"/>
                <w:color w:val="000000"/>
                <w:sz w:val="24"/>
                <w:highlight w:val="none"/>
                <w:u w:val="none" w:color="auto"/>
              </w:rPr>
              <w:t>napominje da metode analize podataka danas omogućuju istraživačima da rješavaju složena pitanja koja u prošlosti nije bilo moguće riješiti;</w:t>
            </w:r>
            <w:r>
              <w:t xml:space="preserve"> </w:t>
            </w:r>
            <w:r>
              <w:rPr>
                <w:rFonts w:ascii="Times New Roman" w:eastAsia="Times New Roman" w:hAnsi="Times New Roman" w:cs="Times New Roman"/>
                <w:b/>
                <w:i/>
                <w:strike w:val="0"/>
                <w:color w:val="000000"/>
                <w:sz w:val="24"/>
                <w:highlight w:val="none"/>
                <w:u w:val="none" w:color="auto"/>
              </w:rPr>
              <w:t>smatra da potpora istraživanjima usmjerena na konstrukciju i analizu provedivih računalnih algoritama koji opisuju biološke fenomene, posebno rak i poremećaje mozga, dovodi do novih otkrića, a u konačnici i do novih terapija kojima se spašavaju ljudski životi;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12.b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12 b.</w:t>
            </w:r>
            <w:r>
              <w:tab/>
            </w:r>
            <w:r>
              <w:rPr>
                <w:rFonts w:ascii="Times New Roman" w:eastAsia="Times New Roman" w:hAnsi="Times New Roman" w:cs="Times New Roman"/>
                <w:b/>
                <w:i/>
                <w:strike w:val="0"/>
                <w:color w:val="000000"/>
                <w:sz w:val="24"/>
                <w:highlight w:val="none"/>
                <w:u w:val="none" w:color="auto"/>
              </w:rPr>
              <w:t>smatra da umjetna inteligencija, strojno učenje i eksponencijalni skokovi u dostupnosti podataka i računalstvu u oblaku potiču istraživačke inicijative u smjeru razumijevanja biologije na molekularnoj i staničnoj razini, usmjeravaju razvoj liječenja i analiziraju tokove podataka radi otkrivanja opasnosti za zdravlje, predviđanja pojave bolesti i savjetovanja pacijenata;</w:t>
            </w:r>
            <w:r>
              <w:t xml:space="preserve"> </w:t>
            </w:r>
            <w:r>
              <w:rPr>
                <w:rFonts w:ascii="Times New Roman" w:eastAsia="Times New Roman" w:hAnsi="Times New Roman" w:cs="Times New Roman"/>
                <w:b/>
                <w:i/>
                <w:strike w:val="0"/>
                <w:color w:val="000000"/>
                <w:sz w:val="24"/>
                <w:highlight w:val="none"/>
                <w:u w:val="none" w:color="auto"/>
              </w:rPr>
              <w:t>smatra da se tehnike rudarenja podataka i navigacije podacima mogu koristiti za utvrđivanje nedostataka, rizika, trendova i obrazaca povezanih sa skrbi;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14.</w:t>
            </w:r>
            <w:r>
              <w:tab/>
            </w:r>
            <w:r>
              <w:t>smatra da je potrebno povećati kvalitetu podataka o zdravlju</w:t>
            </w:r>
            <w:r>
              <w:rPr>
                <w:rFonts w:ascii="Times New Roman" w:eastAsia="Times New Roman" w:hAnsi="Times New Roman" w:cs="Times New Roman"/>
                <w:b/>
                <w:i/>
                <w:strike w:val="0"/>
                <w:color w:val="000000"/>
                <w:sz w:val="24"/>
                <w:highlight w:val="none"/>
                <w:u w:val="none" w:color="auto"/>
              </w:rPr>
              <w:t>, standardizirati prikupljanje</w:t>
            </w:r>
            <w:r>
              <w:t xml:space="preserve"> podataka</w:t>
            </w:r>
            <w:r>
              <w:rPr>
                <w:rFonts w:ascii="Times New Roman" w:eastAsia="Times New Roman" w:hAnsi="Times New Roman" w:cs="Times New Roman"/>
                <w:b/>
                <w:i/>
                <w:strike w:val="0"/>
                <w:color w:val="000000"/>
                <w:sz w:val="24"/>
                <w:highlight w:val="none"/>
                <w:u w:val="none" w:color="auto"/>
              </w:rPr>
              <w:t>, promicati interoperabilnost europskih registara bolesti i</w:t>
            </w:r>
            <w:r>
              <w:t xml:space="preserve"> unaprijediti analizu podataka s pomoću računalstva i modeliranja visokih performansi, kao i zaštitu povjerljivih ili osjetljivih podataka;</w:t>
            </w:r>
          </w:p>
        </w:tc>
        <w:tc>
          <w:tcPr/>
          <w:p>
            <w:pPr>
              <w:pStyle w:val="Normal6"/>
            </w:pPr>
            <w:r>
              <w:t>14.</w:t>
            </w:r>
            <w:r>
              <w:tab/>
            </w:r>
            <w:r>
              <w:t xml:space="preserve">smatra da je potrebno povećati kvalitetu podataka o zdravlju </w:t>
            </w:r>
            <w:r>
              <w:rPr>
                <w:rFonts w:ascii="Times New Roman" w:eastAsia="Times New Roman" w:hAnsi="Times New Roman" w:cs="Times New Roman"/>
                <w:b/>
                <w:i/>
                <w:strike w:val="0"/>
                <w:color w:val="000000"/>
                <w:sz w:val="24"/>
                <w:highlight w:val="none"/>
                <w:u w:val="none" w:color="auto"/>
              </w:rPr>
              <w:t>bez potrebe standardiziranja prikupljanja podataka, da treba izbjeći centraliziranje postojećih zdravstvenih</w:t>
            </w:r>
            <w:r>
              <w:t xml:space="preserve"> podataka </w:t>
            </w:r>
            <w:r>
              <w:rPr>
                <w:rFonts w:ascii="Times New Roman" w:eastAsia="Times New Roman" w:hAnsi="Times New Roman" w:cs="Times New Roman"/>
                <w:b/>
                <w:i/>
                <w:strike w:val="0"/>
                <w:color w:val="000000"/>
                <w:sz w:val="24"/>
                <w:highlight w:val="none"/>
                <w:u w:val="none" w:color="auto"/>
              </w:rPr>
              <w:t>kako bi se spriječilo da ih koriste neovlašteni subjekti u, primjerice, komercijalne svrhe, te da treba</w:t>
            </w:r>
            <w:r>
              <w:t xml:space="preserve"> unaprijediti analizu podataka s pomoću računalstva i modeliranja visokih performansi </w:t>
            </w:r>
            <w:r>
              <w:rPr>
                <w:rFonts w:ascii="Times New Roman" w:eastAsia="Times New Roman" w:hAnsi="Times New Roman" w:cs="Times New Roman"/>
                <w:b/>
                <w:i/>
                <w:strike w:val="0"/>
                <w:color w:val="000000"/>
                <w:sz w:val="24"/>
                <w:highlight w:val="none"/>
                <w:u w:val="none" w:color="auto"/>
              </w:rPr>
              <w:t>(npr. uz pomoć europskog centra BIG DATA)</w:t>
            </w:r>
            <w:r>
              <w:t>, kao i zaštitu povjerljivih ili osjetljivih podataka;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Carlos Zorrinho</w:t>
      </w:r>
      <w:r>
        <w:t xml:space="preserve">, </w:t>
      </w:r>
      <w:r>
        <w:t>Soledad Cabezón Ruiz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14.a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14 a.</w:t>
            </w:r>
            <w:r>
              <w:tab/>
            </w:r>
            <w:r>
              <w:rPr>
                <w:rFonts w:ascii="Times New Roman" w:eastAsia="Times New Roman" w:hAnsi="Times New Roman" w:cs="Times New Roman"/>
                <w:b/>
                <w:i/>
                <w:strike w:val="0"/>
                <w:color w:val="000000"/>
                <w:sz w:val="24"/>
                <w:highlight w:val="none"/>
                <w:u w:val="none" w:color="auto"/>
              </w:rPr>
              <w:t>smatra da bi korak u smjeru digitalizacije bio prilika da se preispitaju javno-privatna partnerstva u pogledu odgovornosti i pravične upotrebe rezultata istraživanja;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15.</w:t>
            </w:r>
            <w:r>
              <w:tab/>
            </w:r>
            <w:r>
              <w:rPr>
                <w:rFonts w:ascii="Times New Roman" w:eastAsia="Times New Roman" w:hAnsi="Times New Roman" w:cs="Times New Roman"/>
                <w:b/>
                <w:i/>
                <w:strike w:val="0"/>
                <w:color w:val="000000"/>
                <w:sz w:val="24"/>
                <w:highlight w:val="none"/>
                <w:u w:val="none" w:color="auto"/>
              </w:rPr>
              <w:t>poziva Komisiju da olakša uspostavu europskog koordiniranog djelovanja za potporu udruživanju i sigurnoj razmjeni genomskih i ostalih zdravstvenih podataka u cilju unapređenja istraživanja i personalizirane medicine, osiguravajući pritom potpunu usklađenost sa zakonodavstvom o zaštiti podataka i etičkim načelima;</w:t>
            </w:r>
          </w:p>
        </w:tc>
        <w:tc>
          <w:tcPr/>
          <w:p>
            <w:pPr>
              <w:pStyle w:val="Normal6"/>
            </w:pPr>
            <w:r>
              <w:rPr>
                <w:rFonts w:ascii="Times New Roman" w:eastAsia="Times New Roman" w:hAnsi="Times New Roman" w:cs="Times New Roman"/>
                <w:b/>
                <w:i/>
                <w:strike w:val="0"/>
                <w:color w:val="000000"/>
                <w:sz w:val="24"/>
                <w:highlight w:val="none"/>
                <w:u w:val="none" w:color="auto"/>
              </w:rPr>
              <w:t>Briše se.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79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poziva Komisiju da olakša uspostavu europskog koordiniranog djelovanja za potporu udruživanju i sigurnoj razmjeni genomskih i ostalih zdravstvenih podataka u cilju unapređenja istraživanja i personalizirane medicine, osiguravajući pritom potpunu usklađenost sa zakonodavstvom o zaštiti podataka i etičkim načelima;</w:t>
            </w:r>
          </w:p>
        </w:tc>
        <w:tc>
          <w:tcPr/>
          <w:p>
            <w:pPr>
              <w:pStyle w:val="Normal6"/>
            </w:pPr>
            <w:r>
              <w:t>15.</w:t>
            </w:r>
            <w:r>
              <w:tab/>
            </w:r>
            <w:r>
              <w:t xml:space="preserve">poziva Komisiju da olakša uspostavu europskog koordiniranog djelovanja za potporu udruživanju i sigurnoj razmjeni genomskih i ostalih zdravstvenih podataka u cilju unapređenja istraživanja i personalizirane medicine, osiguravajući pritom potpunu usklađenost sa zakonodavstvom o zaštiti podataka i etičkim načelima; </w:t>
            </w:r>
            <w:r>
              <w:rPr>
                <w:rFonts w:ascii="Times New Roman" w:eastAsia="Times New Roman" w:hAnsi="Times New Roman" w:cs="Times New Roman"/>
                <w:b/>
                <w:i/>
                <w:strike w:val="0"/>
                <w:color w:val="000000"/>
                <w:sz w:val="24"/>
                <w:highlight w:val="none"/>
                <w:u w:val="none" w:color="auto"/>
              </w:rPr>
              <w:t>smatra da postoji raskorak i da treba poticati suradnju sveučilišta i privrede kako bi se povećala komercijalizacija znanja i inovacija iz usvajanja digitalnog zdravstva;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Luke Ming Flanagan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15.</w:t>
            </w:r>
            <w:r>
              <w:tab/>
            </w:r>
            <w:r>
              <w:t>poziva Komisiju da olakša uspostavu europskog koordiniranog djelovanja za potporu udruživanju i sigurnoj razmjeni genomskih i ostalih zdravstvenih podataka u cilju unapređenja istraživanja i personalizirane medicine, osiguravajući pritom potpunu usklađenost sa zakonodavstvom o zaštiti podataka i etičkim načelima;</w:t>
            </w:r>
          </w:p>
        </w:tc>
        <w:tc>
          <w:tcPr/>
          <w:p>
            <w:pPr>
              <w:pStyle w:val="Normal6"/>
            </w:pPr>
            <w:r>
              <w:t>15.</w:t>
            </w:r>
            <w:r>
              <w:tab/>
            </w:r>
            <w:r>
              <w:t xml:space="preserve">poziva Komisiju da olakša uspostavu europskog koordiniranog djelovanja za potporu </w:t>
            </w:r>
            <w:r>
              <w:rPr>
                <w:rFonts w:ascii="Times New Roman" w:eastAsia="Times New Roman" w:hAnsi="Times New Roman" w:cs="Times New Roman"/>
                <w:b/>
                <w:i/>
                <w:strike w:val="0"/>
                <w:color w:val="000000"/>
                <w:sz w:val="24"/>
                <w:highlight w:val="none"/>
                <w:u w:val="none" w:color="auto"/>
              </w:rPr>
              <w:t>i</w:t>
            </w:r>
            <w:r>
              <w:t xml:space="preserve"> udruživanju i sigurnoj razmjeni genomskih i ostalih zdravstvenih podataka u cilju unapređenja istraživanja i personalizirane medicine, osiguravajući pritom potpunu usklađenost sa zakonodavstvom o zaštiti podataka i etičkim načelima;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16.</w:t>
            </w:r>
            <w:r>
              <w:tab/>
            </w:r>
            <w:r>
              <w:t>poziva Komisiju da nastavi s ispitivanjem određenih zahtjeva za prekograničnu razmjenu zdravstvenih podataka u svrhu istraživanja i zdravstvene politike kako bi se poboljšalo liječenje, dijagnoza i prevencija bolesti;</w:t>
            </w:r>
          </w:p>
        </w:tc>
        <w:tc>
          <w:tcPr/>
          <w:p>
            <w:pPr>
              <w:pStyle w:val="Normal6"/>
            </w:pPr>
            <w:r>
              <w:t>16.</w:t>
            </w:r>
            <w:r>
              <w:tab/>
            </w:r>
            <w:r>
              <w:t xml:space="preserve">poziva Komisiju da </w:t>
            </w:r>
            <w:r>
              <w:rPr>
                <w:rFonts w:ascii="Times New Roman" w:eastAsia="Times New Roman" w:hAnsi="Times New Roman" w:cs="Times New Roman"/>
                <w:b/>
                <w:i/>
                <w:strike w:val="0"/>
                <w:color w:val="000000"/>
                <w:sz w:val="24"/>
                <w:highlight w:val="none"/>
                <w:u w:val="none" w:color="auto"/>
              </w:rPr>
              <w:t>zajedno s državama članicama</w:t>
            </w:r>
            <w:r>
              <w:t xml:space="preserve"> nastavi s ispitivanjem određenih zahtjeva za prekograničnu razmjenu zdravstvenih podataka u svrhu istraživanja i zdravstvene politike kako bi se poboljšalo liječenje, dijagnoza i prevencija bolesti </w:t>
            </w:r>
            <w:r>
              <w:rPr>
                <w:rFonts w:ascii="Times New Roman" w:eastAsia="Times New Roman" w:hAnsi="Times New Roman" w:cs="Times New Roman"/>
                <w:b/>
                <w:i/>
                <w:strike w:val="0"/>
                <w:color w:val="000000"/>
                <w:sz w:val="24"/>
                <w:highlight w:val="none"/>
                <w:u w:val="none" w:color="auto"/>
              </w:rPr>
              <w:t>da se zdravstvenim sustavima pomogne da se suoče s postojećim i budućim izazovima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16.a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16 a.</w:t>
            </w:r>
            <w:r>
              <w:tab/>
            </w:r>
            <w:r>
              <w:rPr>
                <w:rFonts w:ascii="Times New Roman" w:eastAsia="Times New Roman" w:hAnsi="Times New Roman" w:cs="Times New Roman"/>
                <w:b/>
                <w:i/>
                <w:strike w:val="0"/>
                <w:color w:val="000000"/>
                <w:sz w:val="24"/>
                <w:highlight w:val="none"/>
                <w:u w:val="none" w:color="auto"/>
              </w:rPr>
              <w:t>poziva Komisiju i države članice da podupru pružatelje zdravstvenih usluga i usluga skrbi u upotrebi stvarnih podataka zajedno s medicinskim podacima, što dovodi do pozitivnih zdravstvenih ishoda;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17.</w:t>
            </w:r>
            <w:r>
              <w:tab/>
            </w:r>
            <w:r>
              <w:t>smatra da je prelazak na digitalizaciju prilika za pokretanje ambicioznog programa izgradnje kapaciteta za građane;</w:t>
            </w:r>
          </w:p>
        </w:tc>
        <w:tc>
          <w:tcPr/>
          <w:p>
            <w:pPr>
              <w:pStyle w:val="Normal6"/>
            </w:pPr>
            <w:r>
              <w:t>17.</w:t>
            </w:r>
            <w:r>
              <w:tab/>
            </w:r>
            <w:r>
              <w:t xml:space="preserve">smatra da je prelazak na digitalizaciju prilika za pokretanje ambicioznog programa izgradnje kapaciteta </w:t>
            </w:r>
            <w:r>
              <w:rPr>
                <w:rFonts w:ascii="Times New Roman" w:eastAsia="Times New Roman" w:hAnsi="Times New Roman" w:cs="Times New Roman"/>
                <w:b/>
                <w:i/>
                <w:strike w:val="0"/>
                <w:color w:val="000000"/>
                <w:sz w:val="24"/>
                <w:highlight w:val="none"/>
                <w:u w:val="none" w:color="auto"/>
              </w:rPr>
              <w:t>i osnaživanja i za pacijente i</w:t>
            </w:r>
            <w:r>
              <w:t xml:space="preserve"> za građane;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18.</w:t>
            </w:r>
            <w:r>
              <w:tab/>
            </w:r>
            <w:r>
              <w:rPr>
                <w:rFonts w:ascii="Times New Roman" w:eastAsia="Times New Roman" w:hAnsi="Times New Roman" w:cs="Times New Roman"/>
                <w:b/>
                <w:i/>
                <w:strike w:val="0"/>
                <w:color w:val="000000"/>
                <w:sz w:val="24"/>
                <w:highlight w:val="none"/>
                <w:u w:val="none" w:color="auto"/>
              </w:rPr>
              <w:t>smatra da bi se razvojem zajedničkog okvira za usklađivanje prikupljanja zdravstvenih podataka te za pohranu i uporabu u EU-u mogla poboljšati kvaliteta istraživanja i zdravstvenih usluga koje se pružaju građanima te olakšati univerzalni pristup podacima;</w:t>
            </w:r>
          </w:p>
        </w:tc>
        <w:tc>
          <w:tcPr/>
          <w:p>
            <w:pPr>
              <w:pStyle w:val="Normal6"/>
            </w:pPr>
            <w:r>
              <w:rPr>
                <w:rFonts w:ascii="Times New Roman" w:eastAsia="Times New Roman" w:hAnsi="Times New Roman" w:cs="Times New Roman"/>
                <w:b/>
                <w:i/>
                <w:strike w:val="0"/>
                <w:color w:val="000000"/>
                <w:sz w:val="24"/>
                <w:highlight w:val="none"/>
                <w:u w:val="none" w:color="auto"/>
              </w:rPr>
              <w:t>Briše se.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18.</w:t>
            </w:r>
            <w:r>
              <w:tab/>
            </w:r>
            <w:r>
              <w:t xml:space="preserve">smatra da bi se razvojem </w:t>
            </w:r>
            <w:r>
              <w:rPr>
                <w:rFonts w:ascii="Times New Roman" w:eastAsia="Times New Roman" w:hAnsi="Times New Roman" w:cs="Times New Roman"/>
                <w:b/>
                <w:i/>
                <w:strike w:val="0"/>
                <w:color w:val="000000"/>
                <w:sz w:val="24"/>
                <w:highlight w:val="none"/>
                <w:u w:val="none" w:color="auto"/>
              </w:rPr>
              <w:t>zajedničkog okvira</w:t>
            </w:r>
            <w:r>
              <w:t xml:space="preserve"> za usklađivanje prikupljanja zdravstvenih podataka te za pohranu i uporabu u EU-u mogla poboljšati kvaliteta istraživanja i zdravstvenih usluga koje se pružaju građanima te olakšati univerzalni pristup podacima;</w:t>
            </w:r>
          </w:p>
        </w:tc>
        <w:tc>
          <w:tcPr/>
          <w:p>
            <w:pPr>
              <w:pStyle w:val="Normal6"/>
            </w:pPr>
            <w:r>
              <w:t>18.</w:t>
            </w:r>
            <w:r>
              <w:tab/>
            </w:r>
            <w:r>
              <w:t xml:space="preserve">smatra da bi se razvojem </w:t>
            </w:r>
            <w:r>
              <w:rPr>
                <w:rFonts w:ascii="Times New Roman" w:eastAsia="Times New Roman" w:hAnsi="Times New Roman" w:cs="Times New Roman"/>
                <w:b/>
                <w:i/>
                <w:strike w:val="0"/>
                <w:color w:val="000000"/>
                <w:sz w:val="24"/>
                <w:highlight w:val="none"/>
                <w:u w:val="none" w:color="auto"/>
              </w:rPr>
              <w:t>zajedničkih normi</w:t>
            </w:r>
            <w:r>
              <w:t xml:space="preserve"> za usklađivanje prikupljanja zdravstvenih podataka te za pohranu i uporabu u EU-u mogla poboljšati kvaliteta istraživanja i zdravstvenih usluga koje se pružaju građanima te olakšati univerzalni pristup podacima;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18.a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18 a.</w:t>
            </w:r>
            <w:r>
              <w:tab/>
            </w:r>
            <w:r>
              <w:rPr>
                <w:rFonts w:ascii="Times New Roman" w:eastAsia="Times New Roman" w:hAnsi="Times New Roman" w:cs="Times New Roman"/>
                <w:b/>
                <w:i/>
                <w:strike w:val="0"/>
                <w:color w:val="000000"/>
                <w:sz w:val="24"/>
                <w:highlight w:val="none"/>
                <w:u w:val="none" w:color="auto"/>
              </w:rPr>
              <w:t>poziva na uspostavu europskog centra BIG DATA u kojem bi predstavnici država članica provodili istraživanja na globalnoj razini, uz očuvanje autonomije postupaka zaštite i obrade podataka svake pojedine zemlje u okviru svog zdravstvenog sustava;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18.a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18 a.</w:t>
            </w:r>
            <w:r>
              <w:tab/>
            </w:r>
            <w:r>
              <w:rPr>
                <w:rFonts w:ascii="Times New Roman" w:eastAsia="Times New Roman" w:hAnsi="Times New Roman" w:cs="Times New Roman"/>
                <w:b/>
                <w:i/>
                <w:strike w:val="0"/>
                <w:color w:val="000000"/>
                <w:sz w:val="24"/>
                <w:highlight w:val="none"/>
                <w:u w:val="none" w:color="auto"/>
              </w:rPr>
              <w:t>ističe važnost odgovarajućih mehanizama davanja informiranog pristanka i uključivanja pacijenata u upravljanje podacima i razvoj smjernica dobre prakse;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Sirpa Pietikäinen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19.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19.</w:t>
            </w:r>
            <w:r>
              <w:tab/>
            </w:r>
            <w:r>
              <w:t>smatra da je potrebno bolje unaprijediti promicanje zdravlja, spriječiti bolesti i pružati integrirane usluge temeljene na potrebama ljudi, osobito tijekom pandemija;</w:t>
            </w:r>
          </w:p>
        </w:tc>
        <w:tc>
          <w:tcPr/>
          <w:p>
            <w:pPr>
              <w:pStyle w:val="Normal6"/>
            </w:pPr>
            <w:r>
              <w:t>19.</w:t>
            </w:r>
            <w:r>
              <w:tab/>
            </w:r>
            <w:r>
              <w:t xml:space="preserve">smatra da je potrebno bolje unaprijediti promicanje zdravlja, spriječiti bolesti i pružati integrirane usluge temeljene na potrebama ljudi, osobito tijekom pandemija; </w:t>
            </w:r>
            <w:r>
              <w:rPr>
                <w:rFonts w:ascii="Times New Roman" w:eastAsia="Times New Roman" w:hAnsi="Times New Roman" w:cs="Times New Roman"/>
                <w:b/>
                <w:i/>
                <w:strike w:val="0"/>
                <w:color w:val="000000"/>
                <w:sz w:val="24"/>
                <w:highlight w:val="none"/>
                <w:u w:val="none" w:color="auto"/>
              </w:rPr>
              <w:t>smatra da je rana i točna dijagnostika važna sastavnica skrbi usmjerene na pacijente, čime se jamči što brži pronalazak najdjelotvornijeg liječenja;</w:t>
            </w:r>
            <w:r>
              <w:t xml:space="preserve"> </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89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smatra da se digitalnim alatima za zdravstvenu skrb može riješiti problem pristupačnosti zdravstvenih informacija i zdravstvene pismenosti, a to je nužno zbog bolje prevencije bolesti i djelotvornijeg upravljanja bolestima; smatra da ti alati, kada su izrađeni uz pomoć adekvatnih zdravstvenih radnika i korisnika iz civilnog društva, omogućuju veću točnost i upotpunjenost informacija koje služe za promicanje zdravih navika i prevenciju te potporu pri donošenju odluka o zdravlju i pridržavanje tretmana liječenja od strane pacijenata;</w:t>
            </w:r>
          </w:p>
        </w:tc>
        <w:tc>
          <w:tcPr/>
          <w:p>
            <w:pPr>
              <w:pStyle w:val="Normal6"/>
            </w:pPr>
            <w:r>
              <w:t>20.</w:t>
            </w:r>
            <w:r>
              <w:tab/>
            </w:r>
            <w:r>
              <w:t xml:space="preserve">smatra da se digitalnim alatima za zdravstvenu skrb može riješiti problem pristupačnosti zdravstvenih informacija i zdravstvene pismenosti, a to je nužno zbog bolje prevencije bolesti i djelotvornijeg upravljanja bolestima; smatra da ti alati, kada su izrađeni uz pomoć adekvatnih zdravstvenih radnika i korisnika iz civilnog društva, omogućuju veću točnost i upotpunjenost informacija koje služe za promicanje zdravih navika i prevenciju te potporu pri donošenju odluka o zdravlju i pridržavanje tretmana liječenja od strane pacijenata; </w:t>
            </w:r>
            <w:r>
              <w:rPr>
                <w:rFonts w:ascii="Times New Roman" w:eastAsia="Times New Roman" w:hAnsi="Times New Roman" w:cs="Times New Roman"/>
                <w:b/>
                <w:i/>
                <w:strike w:val="0"/>
                <w:color w:val="000000"/>
                <w:sz w:val="24"/>
                <w:highlight w:val="none"/>
                <w:u w:val="none" w:color="auto"/>
              </w:rPr>
              <w:t>međutim upotreba tih alata mogla bi dovesti do pravne i financijske odgovornosti u slučaju neispravnog funkcioniranja, posebno ako to izazove pogoršanje zdravstvenog stanja pacijenta ili čak smrt;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smatra da se digitalnim alatima za zdravstvenu skrb može riješiti problem pristupačnosti zdravstvenih informacija i zdravstvene pismenosti, a to je nužno zbog bolje prevencije bolesti i djelotvornijeg upravljanja bolestima; smatra da ti alati, kada su izrađeni uz pomoć adekvatnih zdravstvenih radnika i korisnika iz civilnog društva, omogućuju veću točnost i upotpunjenost informacija koje služe za promicanje zdravih navika i prevenciju te potporu pri donošenju odluka o zdravlju i pridržavanje tretmana liječenja od strane pacijenata;</w:t>
            </w:r>
          </w:p>
        </w:tc>
        <w:tc>
          <w:tcPr/>
          <w:p>
            <w:pPr>
              <w:pStyle w:val="Normal6"/>
            </w:pPr>
            <w:r>
              <w:t>20.</w:t>
            </w:r>
            <w:r>
              <w:tab/>
            </w:r>
            <w:r>
              <w:t>smatra da se digitalnim alatima za zdravstvenu skrb može riješiti problem pristupačnosti zdravstvenih informacija i zdravstvene pismenosti, a to je nužno zbog bolje prevencije bolesti i djelotvornijeg upravljanja bolestima; smatra da ti alati, kada su izrađeni uz pomoć adekvatnih zdravstvenih radnika i korisnika iz civilnog društva, omogućuju veću točnost i upotpunjenost informacija koje služe za promicanje zdravih navika i prevenciju</w:t>
            </w:r>
            <w:r>
              <w:rPr>
                <w:rFonts w:ascii="Times New Roman" w:eastAsia="Times New Roman" w:hAnsi="Times New Roman" w:cs="Times New Roman"/>
                <w:b/>
                <w:i/>
                <w:strike w:val="0"/>
                <w:color w:val="000000"/>
                <w:sz w:val="24"/>
                <w:highlight w:val="none"/>
                <w:u w:val="none" w:color="auto"/>
              </w:rPr>
              <w:t>, mogućnost zajedničkog donošenja odluka pacijenata i zdravstvenih radnika</w:t>
            </w:r>
            <w:r>
              <w:t xml:space="preserve"> te potporu pri donošenju odluka o zdravlju i pridržavanje tretmana liječenja od strane pacijenata;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Luke Ming Flanagan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 xml:space="preserve">smatra da se digitalnim alatima za zdravstvenu skrb može riješiti problem pristupačnosti zdravstvenih informacija i zdravstvene pismenosti, a </w:t>
            </w:r>
            <w:r>
              <w:rPr>
                <w:rFonts w:ascii="Times New Roman" w:eastAsia="Times New Roman" w:hAnsi="Times New Roman" w:cs="Times New Roman"/>
                <w:b/>
                <w:i/>
                <w:strike w:val="0"/>
                <w:color w:val="000000"/>
                <w:sz w:val="24"/>
                <w:highlight w:val="none"/>
                <w:u w:val="none" w:color="auto"/>
              </w:rPr>
              <w:t>to je nužno</w:t>
            </w:r>
            <w:r>
              <w:t xml:space="preserve"> zbog bolje prevencije bolesti i djelotvornijeg upravljanja bolestima; smatra da ti alati, kada su izrađeni uz pomoć adekvatnih zdravstvenih radnika i korisnika iz civilnog društva, omogućuju veću točnost i upotpunjenost informacija koje služe za promicanje zdravih navika i prevenciju te potporu pri donošenju odluka o zdravlju i pridržavanje tretmana liječenja od strane pacijenata;</w:t>
            </w:r>
          </w:p>
        </w:tc>
        <w:tc>
          <w:tcPr/>
          <w:p>
            <w:pPr>
              <w:pStyle w:val="Normal6"/>
            </w:pPr>
            <w:r>
              <w:t>20.</w:t>
            </w:r>
            <w:r>
              <w:tab/>
            </w:r>
            <w:r>
              <w:t xml:space="preserve">smatra da se digitalnim alatima za zdravstvenu skrb može riješiti problem pristupačnosti zdravstvenih informacija i zdravstvene pismenosti, a </w:t>
            </w:r>
            <w:r>
              <w:rPr>
                <w:rFonts w:ascii="Times New Roman" w:eastAsia="Times New Roman" w:hAnsi="Times New Roman" w:cs="Times New Roman"/>
                <w:b/>
                <w:i/>
                <w:strike w:val="0"/>
                <w:color w:val="000000"/>
                <w:sz w:val="24"/>
                <w:highlight w:val="none"/>
                <w:u w:val="none" w:color="auto"/>
              </w:rPr>
              <w:t>obje su nužne</w:t>
            </w:r>
            <w:r>
              <w:t xml:space="preserve"> zbog bolje prevencije bolesti i djelotvornijeg upravljanja bolestima; smatra da ti alati, kada su izrađeni uz pomoć adekvatnih zdravstvenih radnika i korisnika iz civilnog društva, omogućuju veću točnost i upotpunjenost informacija koje služe za promicanje zdravih navika i prevenciju te potporu pri donošenju odluka o zdravlju i pridržavanje tretmana liječenja od strane pacijenata;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20.</w:t>
            </w:r>
            <w:r>
              <w:tab/>
            </w:r>
            <w:r>
              <w:t xml:space="preserve">smatra da se digitalnim alatima za zdravstvenu skrb </w:t>
            </w:r>
            <w:r>
              <w:rPr>
                <w:rFonts w:ascii="Times New Roman" w:eastAsia="Times New Roman" w:hAnsi="Times New Roman" w:cs="Times New Roman"/>
                <w:b/>
                <w:i/>
                <w:strike w:val="0"/>
                <w:color w:val="000000"/>
                <w:sz w:val="24"/>
                <w:highlight w:val="none"/>
                <w:u w:val="none" w:color="auto"/>
              </w:rPr>
              <w:t>može</w:t>
            </w:r>
            <w:r>
              <w:t xml:space="preserve"> riješiti problem pristupačnosti zdravstvenih informacija i zdravstvene pismenosti, a to je nužno zbog bolje prevencije bolesti i djelotvornijeg upravljanja bolestima; smatra da ti alati, kada su izrađeni uz pomoć adekvatnih zdravstvenih radnika i korisnika iz civilnog društva, omogućuju veću točnost i upotpunjenost informacija koje služe za promicanje zdravih navika i prevenciju te potporu pri donošenju odluka o zdravlju i pridržavanje tretmana liječenja od strane pacijenata;</w:t>
            </w:r>
          </w:p>
        </w:tc>
        <w:tc>
          <w:tcPr/>
          <w:p>
            <w:pPr>
              <w:pStyle w:val="Normal6"/>
            </w:pPr>
            <w:r>
              <w:t>20.</w:t>
            </w:r>
            <w:r>
              <w:tab/>
            </w:r>
            <w:r>
              <w:t xml:space="preserve">smatra da </w:t>
            </w:r>
            <w:r>
              <w:rPr>
                <w:rFonts w:ascii="Times New Roman" w:eastAsia="Times New Roman" w:hAnsi="Times New Roman" w:cs="Times New Roman"/>
                <w:b/>
                <w:i/>
                <w:strike w:val="0"/>
                <w:color w:val="000000"/>
                <w:sz w:val="24"/>
                <w:highlight w:val="none"/>
                <w:u w:val="none" w:color="auto"/>
              </w:rPr>
              <w:t>bi</w:t>
            </w:r>
            <w:r>
              <w:t xml:space="preserve"> se digitalnim alatima za zdravstvenu skrb </w:t>
            </w:r>
            <w:r>
              <w:rPr>
                <w:rFonts w:ascii="Times New Roman" w:eastAsia="Times New Roman" w:hAnsi="Times New Roman" w:cs="Times New Roman"/>
                <w:b/>
                <w:i/>
                <w:strike w:val="0"/>
                <w:color w:val="000000"/>
                <w:sz w:val="24"/>
                <w:highlight w:val="none"/>
                <w:u w:val="none" w:color="auto"/>
              </w:rPr>
              <w:t>mogao</w:t>
            </w:r>
            <w:r>
              <w:t xml:space="preserve"> riješiti problem pristupačnosti zdravstvenih informacija i zdravstvene pismenosti, a to je nužno zbog bolje prevencije bolesti i djelotvornijeg upravljanja bolestima; smatra da ti alati, kada su izrađeni uz pomoć adekvatnih zdravstvenih radnika i korisnika iz civilnog društva, omogućuju veću točnost i upotpunjenost informacija koje služe za promicanje zdravih navika i prevenciju te potporu pri donošenju odluka o zdravlju i pridržavanje tretmana liječenja od strane pacijenata;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20.a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naglašava da bi uspješna reorganizacija pružanja skrbi trebala imati transparentan pristup odozdo prema gore kako bi se među različitim dionicima uspostavilo povjerenje i stvorila sinergija;</w:t>
            </w:r>
            <w:r>
              <w:t xml:space="preserve"> </w:t>
            </w:r>
            <w:r>
              <w:rPr>
                <w:rFonts w:ascii="Times New Roman" w:eastAsia="Times New Roman" w:hAnsi="Times New Roman" w:cs="Times New Roman"/>
                <w:b/>
                <w:i/>
                <w:strike w:val="0"/>
                <w:color w:val="000000"/>
                <w:sz w:val="24"/>
                <w:highlight w:val="none"/>
                <w:u w:val="none" w:color="auto"/>
              </w:rPr>
              <w:t>naglašava da se reorganizacija modela i sustava pružanja zdravstvene skrbi ne može ostvariti bez uključivanja vlada, pružatelja usluga, pacijenata, osiguravatelja i zdravstvenih radnika;</w:t>
            </w:r>
            <w:r>
              <w:t xml:space="preserve"> </w:t>
            </w:r>
            <w:r>
              <w:rPr>
                <w:rFonts w:ascii="Times New Roman" w:eastAsia="Times New Roman" w:hAnsi="Times New Roman" w:cs="Times New Roman"/>
                <w:b/>
                <w:i/>
                <w:strike w:val="0"/>
                <w:color w:val="000000"/>
                <w:sz w:val="24"/>
                <w:highlight w:val="none"/>
                <w:u w:val="none" w:color="auto"/>
              </w:rPr>
              <w:t>ističe da digitalno zdravstvo iziskuje inovacije u svim industrijskim sektorima i disciplinama, kao što su IKT (umjetna inteligencija, internet stvari, analitika podataka, automatizirano donošenje odluka, algoritmi), digitalni sektor (web-tehnologija, virtualna stvarnost, igre itd.), dizajn, društvene znanosti (promjene ponašanja, psihologija) i medicinske znanosti;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Ivo Belet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20.a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a.</w:t>
            </w:r>
            <w:r>
              <w:tab/>
            </w:r>
            <w:r>
              <w:rPr>
                <w:rFonts w:ascii="Times New Roman" w:eastAsia="Times New Roman" w:hAnsi="Times New Roman" w:cs="Times New Roman"/>
                <w:b/>
                <w:i/>
                <w:strike w:val="0"/>
                <w:color w:val="000000"/>
                <w:sz w:val="24"/>
                <w:highlight w:val="none"/>
                <w:u w:val="none" w:color="auto"/>
              </w:rPr>
              <w:t>potiče Komisiju da dodatno pomogne državama članicama u organizaciji priznavanja liječničkih recepata izdanih u drugoj državi članici;</w:t>
            </w:r>
            <w:r>
              <w:t xml:space="preserve"> </w:t>
            </w:r>
            <w:r>
              <w:rPr>
                <w:rFonts w:ascii="Times New Roman" w:eastAsia="Times New Roman" w:hAnsi="Times New Roman" w:cs="Times New Roman"/>
                <w:b/>
                <w:i/>
                <w:strike w:val="0"/>
                <w:color w:val="000000"/>
                <w:sz w:val="24"/>
                <w:highlight w:val="none"/>
                <w:u w:val="none" w:color="auto"/>
              </w:rPr>
              <w:t>napominje da bi Komisija, ako bi radi zaštite javnog zdravlja bilo potrebno isključiti neke lijekove ili medicinske proizvode, trebala brzo djelovati delegiranim aktom;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20.b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20 b.</w:t>
            </w:r>
            <w:r>
              <w:tab/>
            </w:r>
            <w:r>
              <w:rPr>
                <w:rFonts w:ascii="Times New Roman" w:eastAsia="Times New Roman" w:hAnsi="Times New Roman" w:cs="Times New Roman"/>
                <w:b/>
                <w:i/>
                <w:strike w:val="0"/>
                <w:color w:val="000000"/>
                <w:sz w:val="24"/>
                <w:highlight w:val="none"/>
                <w:u w:val="none" w:color="auto"/>
              </w:rPr>
              <w:t>napominje da digitalno zdravstvo daje novu mogućnost da se prednosti EU-a dodatno iskoriste u psihijatrijskim genetskim istraživanja nadovezujući se na javne sustave zdravstvene skrbi i biobanke;</w:t>
            </w:r>
            <w:r>
              <w:t xml:space="preserve"> </w:t>
            </w:r>
            <w:r>
              <w:rPr>
                <w:rFonts w:ascii="Times New Roman" w:eastAsia="Times New Roman" w:hAnsi="Times New Roman" w:cs="Times New Roman"/>
                <w:b/>
                <w:i/>
                <w:strike w:val="0"/>
                <w:color w:val="000000"/>
                <w:sz w:val="24"/>
                <w:highlight w:val="none"/>
                <w:u w:val="none" w:color="auto"/>
              </w:rPr>
              <w:t>smatra da je to velika prilika za jači sustav prevencije za prikupljanje i davanje pristupa nizu sekvenciranih genoma u EU-u;</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21.</w:t>
            </w:r>
            <w:r>
              <w:tab/>
            </w:r>
            <w:r>
              <w:t>naglašava važnost da je pristup organiziranju zdravlja i skrbi usmjeren na pojedinca, među ostalim i upotrebom digitalnih rješenja i alata koji imaju velik potencijal za poboljšanje kvalitete zdravstvenih usluga, ali i zdravlja i dobrobiti ljudi;</w:t>
            </w:r>
          </w:p>
        </w:tc>
        <w:tc>
          <w:tcPr/>
          <w:p>
            <w:pPr>
              <w:pStyle w:val="Normal6"/>
            </w:pPr>
            <w:r>
              <w:t>21.</w:t>
            </w:r>
            <w:r>
              <w:tab/>
            </w:r>
            <w:r>
              <w:t>naglašava važnost da je pristup organiziranju zdravlja i skrbi usmjeren na pojedinca, među ostalim i upotrebom digitalnih rješenja i alata koji imaju velik potencijal za poboljšanje kvalitete</w:t>
            </w:r>
            <w:r>
              <w:rPr>
                <w:rFonts w:ascii="Times New Roman" w:eastAsia="Times New Roman" w:hAnsi="Times New Roman" w:cs="Times New Roman"/>
                <w:b/>
                <w:i/>
                <w:strike w:val="0"/>
                <w:color w:val="000000"/>
                <w:sz w:val="24"/>
                <w:highlight w:val="none"/>
                <w:u w:val="none" w:color="auto"/>
              </w:rPr>
              <w:t>, pravičnosti i održivosti</w:t>
            </w:r>
            <w:r>
              <w:t xml:space="preserve"> zdravstvenih usluga, ali i zdravlja i dobrobiti ljudi;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21.</w:t>
            </w:r>
            <w:r>
              <w:tab/>
            </w:r>
            <w:r>
              <w:t xml:space="preserve">naglašava </w:t>
            </w:r>
            <w:r>
              <w:rPr>
                <w:rFonts w:ascii="Times New Roman" w:eastAsia="Times New Roman" w:hAnsi="Times New Roman" w:cs="Times New Roman"/>
                <w:b/>
                <w:i/>
                <w:strike w:val="0"/>
                <w:color w:val="000000"/>
                <w:sz w:val="24"/>
                <w:highlight w:val="none"/>
                <w:u w:val="none" w:color="auto"/>
              </w:rPr>
              <w:t>važnost</w:t>
            </w:r>
            <w:r>
              <w:t xml:space="preserve"> da je pristup </w:t>
            </w:r>
            <w:r>
              <w:rPr>
                <w:rFonts w:ascii="Times New Roman" w:eastAsia="Times New Roman" w:hAnsi="Times New Roman" w:cs="Times New Roman"/>
                <w:b/>
                <w:i/>
                <w:strike w:val="0"/>
                <w:color w:val="000000"/>
                <w:sz w:val="24"/>
                <w:highlight w:val="none"/>
                <w:u w:val="none" w:color="auto"/>
              </w:rPr>
              <w:t>organiziranju</w:t>
            </w:r>
            <w:r>
              <w:t xml:space="preserve"> zdravlja i skrbi usmjeren na pojedinca, među ostalim i upotrebom digitalnih rješenja i alata koji imaju velik potencijal za poboljšanje kvalitete zdravstvenih usluga, ali i zdravlja i dobrobiti ljudi;</w:t>
            </w:r>
          </w:p>
        </w:tc>
        <w:tc>
          <w:tcPr/>
          <w:p>
            <w:pPr>
              <w:pStyle w:val="Normal6"/>
            </w:pPr>
            <w:r>
              <w:t>21.</w:t>
            </w:r>
            <w:r>
              <w:tab/>
            </w:r>
            <w:r>
              <w:t xml:space="preserve">naglašava da je </w:t>
            </w:r>
            <w:r>
              <w:rPr>
                <w:rFonts w:ascii="Times New Roman" w:eastAsia="Times New Roman" w:hAnsi="Times New Roman" w:cs="Times New Roman"/>
                <w:b/>
                <w:i/>
                <w:strike w:val="0"/>
                <w:color w:val="000000"/>
                <w:sz w:val="24"/>
                <w:highlight w:val="none"/>
                <w:u w:val="none" w:color="auto"/>
              </w:rPr>
              <w:t>važno da</w:t>
            </w:r>
            <w:r>
              <w:t xml:space="preserve"> pristup </w:t>
            </w:r>
            <w:r>
              <w:rPr>
                <w:rFonts w:ascii="Times New Roman" w:eastAsia="Times New Roman" w:hAnsi="Times New Roman" w:cs="Times New Roman"/>
                <w:b/>
                <w:i/>
                <w:strike w:val="0"/>
                <w:color w:val="000000"/>
                <w:sz w:val="24"/>
                <w:highlight w:val="none"/>
                <w:u w:val="none" w:color="auto"/>
              </w:rPr>
              <w:t>organiziranja</w:t>
            </w:r>
            <w:r>
              <w:t xml:space="preserve"> zdravlja i skrbi </w:t>
            </w:r>
            <w:r>
              <w:rPr>
                <w:rFonts w:ascii="Times New Roman" w:eastAsia="Times New Roman" w:hAnsi="Times New Roman" w:cs="Times New Roman"/>
                <w:b/>
                <w:i/>
                <w:strike w:val="0"/>
                <w:color w:val="000000"/>
                <w:sz w:val="24"/>
                <w:highlight w:val="none"/>
                <w:u w:val="none" w:color="auto"/>
              </w:rPr>
              <w:t>bude</w:t>
            </w:r>
            <w:r>
              <w:t xml:space="preserve"> usmjeren na pojedinca </w:t>
            </w:r>
            <w:r>
              <w:rPr>
                <w:rFonts w:ascii="Times New Roman" w:eastAsia="Times New Roman" w:hAnsi="Times New Roman" w:cs="Times New Roman"/>
                <w:b/>
                <w:i/>
                <w:strike w:val="0"/>
                <w:color w:val="000000"/>
                <w:sz w:val="24"/>
                <w:highlight w:val="none"/>
                <w:u w:val="none" w:color="auto"/>
              </w:rPr>
              <w:t>i razvijen zajedno s pacijentom</w:t>
            </w:r>
            <w:r>
              <w:t>, među ostalim i upotrebom digitalnih rješenja i alata koji imaju velik potencijal za poboljšanje kvalitete zdravstvenih usluga, ali i zdravlja i dobrobiti ljudi;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Sirpa Pietikäinen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21.a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21 a.</w:t>
            </w:r>
            <w:r>
              <w:tab/>
            </w:r>
            <w:r>
              <w:rPr>
                <w:rFonts w:ascii="Times New Roman" w:eastAsia="Times New Roman" w:hAnsi="Times New Roman" w:cs="Times New Roman"/>
                <w:b/>
                <w:i/>
                <w:strike w:val="0"/>
                <w:color w:val="000000"/>
                <w:sz w:val="24"/>
                <w:highlight w:val="none"/>
                <w:u w:val="none" w:color="auto"/>
              </w:rPr>
              <w:t>naglašava da ciljani krajnji korisnici moraju biti uključeni u projektiranje i razvoj tehnologije e-zdravstva kako bi se zajamčilo da ono bude pristupačno za sve jer su ciljani krajnji korisnici u najboljem položaju da odrede kakva im je potpora potrebna i kako bi htjeli koristiti alate i uređaje e-zdravstva;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99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t>poziva Komisiju da surađuje s relevantnim akterima u cilju pružanja potpore većoj prekograničnoj suradnji te da poveća korištenje modela skrbi koji se temelje na digitalnim uslugama;</w:t>
            </w:r>
          </w:p>
        </w:tc>
        <w:tc>
          <w:tcPr/>
          <w:p>
            <w:pPr>
              <w:pStyle w:val="Normal6"/>
            </w:pPr>
            <w:r>
              <w:t>22.</w:t>
            </w:r>
            <w:r>
              <w:tab/>
            </w:r>
            <w:r>
              <w:t xml:space="preserve">poziva Komisiju da surađuje s relevantnim akterima u cilju pružanja potpore većoj prekograničnoj suradnji te da poveća korištenje modela skrbi koji se temelje na digitalnim uslugama; </w:t>
            </w:r>
            <w:r>
              <w:rPr>
                <w:rFonts w:ascii="Times New Roman" w:eastAsia="Times New Roman" w:hAnsi="Times New Roman" w:cs="Times New Roman"/>
                <w:b/>
                <w:i/>
                <w:strike w:val="0"/>
                <w:color w:val="000000"/>
                <w:sz w:val="24"/>
                <w:highlight w:val="none"/>
                <w:u w:val="none" w:color="auto"/>
              </w:rPr>
              <w:t>podržava uspostavu mreža za povezivanje nacionalnih tijela nadležnih za digitalno zdravstvo iz svih država članica na dobrovoljnoj osnovi radi rada na zajedničkim smjernicama za digitalnu zdravstvenu skrb;</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22.</w:t>
            </w:r>
            <w:r>
              <w:tab/>
            </w:r>
            <w:r>
              <w:t>poziva Komisiju da surađuje s relevantnim akterima u cilju pružanja potpore većoj prekograničnoj suradnji te da poveća korištenje modela skrbi koji se temelje na digitalnim uslugama;</w:t>
            </w:r>
          </w:p>
        </w:tc>
        <w:tc>
          <w:tcPr/>
          <w:p>
            <w:pPr>
              <w:pStyle w:val="Normal6"/>
            </w:pPr>
            <w:r>
              <w:t>22.</w:t>
            </w:r>
            <w:r>
              <w:tab/>
            </w:r>
            <w:r>
              <w:t>poziva Komisiju da surađuje s relevantnim akterima</w:t>
            </w:r>
            <w:r>
              <w:rPr>
                <w:rFonts w:ascii="Times New Roman" w:eastAsia="Times New Roman" w:hAnsi="Times New Roman" w:cs="Times New Roman"/>
                <w:b/>
                <w:i/>
                <w:strike w:val="0"/>
                <w:color w:val="000000"/>
                <w:sz w:val="24"/>
                <w:highlight w:val="none"/>
                <w:u w:val="none" w:color="auto"/>
              </w:rPr>
              <w:t>, posebno s nacionalnim zdravstvenim sustavima,</w:t>
            </w:r>
            <w:r>
              <w:t xml:space="preserve"> u cilju pružanja potpore većoj prekograničnoj suradnji te da poveća korištenje modela skrbi koji se temelje na digitalnim uslugama;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poziva Komisiju i države članice da zajamče poboljšanje kompetencija i vještina zdravstvenih djelatnika;</w:t>
            </w:r>
          </w:p>
        </w:tc>
        <w:tc>
          <w:tcPr/>
          <w:p>
            <w:pPr>
              <w:pStyle w:val="Normal6"/>
            </w:pPr>
            <w:r>
              <w:t>23.</w:t>
            </w:r>
            <w:r>
              <w:tab/>
            </w:r>
            <w:r>
              <w:t xml:space="preserve">poziva Komisiju i države članice da zajamče poboljšanje kompetencija i vještina zdravstvenih djelatnika; </w:t>
            </w:r>
            <w:r>
              <w:rPr>
                <w:rFonts w:ascii="Times New Roman" w:eastAsia="Times New Roman" w:hAnsi="Times New Roman" w:cs="Times New Roman"/>
                <w:b/>
                <w:i/>
                <w:strike w:val="0"/>
                <w:color w:val="000000"/>
                <w:sz w:val="24"/>
                <w:highlight w:val="none"/>
                <w:u w:val="none" w:color="auto"/>
              </w:rPr>
              <w:t>smatra da je, radi potpore osnaživanju pacijenata, profesionalnu digitalnu pismenost potrebno usmjeriti na liječnike s jasnim ciljevima:</w:t>
            </w:r>
            <w:r>
              <w:t xml:space="preserve"> </w:t>
            </w:r>
            <w:r>
              <w:rPr>
                <w:rFonts w:ascii="Times New Roman" w:eastAsia="Times New Roman" w:hAnsi="Times New Roman" w:cs="Times New Roman"/>
                <w:b/>
                <w:i/>
                <w:strike w:val="0"/>
                <w:color w:val="000000"/>
                <w:sz w:val="24"/>
                <w:highlight w:val="none"/>
                <w:u w:val="none" w:color="auto"/>
              </w:rPr>
              <w:t>veća inovativnost i odvažnost u upotrebi novih digitalnih mogućnosti, potreba za poboljšanjem;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poziva Komisiju i države članice da zajamče poboljšanje kompetencija i vještina zdravstvenih djelatnika;</w:t>
            </w:r>
          </w:p>
        </w:tc>
        <w:tc>
          <w:tcPr/>
          <w:p>
            <w:pPr>
              <w:pStyle w:val="Normal6"/>
            </w:pPr>
            <w:r>
              <w:t>23.</w:t>
            </w:r>
            <w:r>
              <w:tab/>
            </w:r>
            <w:r>
              <w:t>poziva Komisiju i države članice da zajamče poboljšanje kompetencija i vještina zdravstvenih djelatnika</w:t>
            </w:r>
            <w:r>
              <w:rPr>
                <w:rFonts w:ascii="Times New Roman" w:eastAsia="Times New Roman" w:hAnsi="Times New Roman" w:cs="Times New Roman"/>
                <w:b/>
                <w:i/>
                <w:strike w:val="0"/>
                <w:color w:val="000000"/>
                <w:sz w:val="24"/>
                <w:highlight w:val="none"/>
                <w:u w:val="none" w:color="auto"/>
              </w:rPr>
              <w:t>, što podrazumijeva i digitalne i komunikacijske vještine za potporu zajedničkog donošenja odluka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poziva Komisiju i države članice da zajamče poboljšanje kompetencija i vještina zdravstvenih djelatnika;</w:t>
            </w:r>
          </w:p>
        </w:tc>
        <w:tc>
          <w:tcPr/>
          <w:p>
            <w:pPr>
              <w:pStyle w:val="Normal6"/>
            </w:pPr>
            <w:r>
              <w:t>23.</w:t>
            </w:r>
            <w:r>
              <w:tab/>
            </w:r>
            <w:r>
              <w:t xml:space="preserve">poziva Komisiju i države članice da zajamče poboljšanje kompetencija i vještina zdravstvenih djelatnika </w:t>
            </w:r>
            <w:r>
              <w:rPr>
                <w:rFonts w:ascii="Times New Roman" w:eastAsia="Times New Roman" w:hAnsi="Times New Roman" w:cs="Times New Roman"/>
                <w:b/>
                <w:i/>
                <w:strike w:val="0"/>
                <w:color w:val="000000"/>
                <w:sz w:val="24"/>
                <w:highlight w:val="none"/>
                <w:u w:val="none" w:color="auto"/>
              </w:rPr>
              <w:t>potrebnih za prikupljanje, analizu i zaštitu zdravstvenih podataka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23.</w:t>
            </w:r>
            <w:r>
              <w:tab/>
            </w:r>
            <w:r>
              <w:t>poziva Komisiju i države članice da zajamče poboljšanje kompetencija i vještina zdravstvenih djelatnika;</w:t>
            </w:r>
          </w:p>
        </w:tc>
        <w:tc>
          <w:tcPr/>
          <w:p>
            <w:pPr>
              <w:pStyle w:val="Normal6"/>
            </w:pPr>
            <w:r>
              <w:t>23.</w:t>
            </w:r>
            <w:r>
              <w:tab/>
            </w:r>
            <w:r>
              <w:t>poziva Komisiju i države članice da zajamče poboljšanje kompetencija i vještina zdravstvenih djelatnika</w:t>
            </w:r>
            <w:r>
              <w:rPr>
                <w:rFonts w:ascii="Times New Roman" w:eastAsia="Times New Roman" w:hAnsi="Times New Roman" w:cs="Times New Roman"/>
                <w:b/>
                <w:i/>
                <w:strike w:val="0"/>
                <w:color w:val="000000"/>
                <w:sz w:val="24"/>
                <w:highlight w:val="none"/>
                <w:u w:val="none" w:color="auto"/>
              </w:rPr>
              <w:t>, posebno stalnim strukovnim osposobljavanjem</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24.</w:t>
            </w:r>
            <w:r>
              <w:tab/>
            </w:r>
            <w:r>
              <w:t>poziva Komisiju da surađuje s državama članicama i regijama na razvoju mreža za obrazovanje građana u korištenju digitalne zdravstvene skrbi kojom se omogućuje univerzalan pristup; smatra da je, kako bi se postigao taj cilj, nužno poboljšati interoperabilnost sustava i vještina korisnika, uz najveću moguću zaštitu osjetljivih podataka uz pomoć alata i mehanizama koje osiguravaju sustavi javnog zdravstva;</w:t>
            </w:r>
          </w:p>
        </w:tc>
        <w:tc>
          <w:tcPr/>
          <w:p>
            <w:pPr>
              <w:pStyle w:val="Normal6"/>
            </w:pPr>
            <w:r>
              <w:t>24.</w:t>
            </w:r>
            <w:r>
              <w:tab/>
            </w:r>
            <w:r>
              <w:t xml:space="preserve">poziva Komisiju da surađuje s državama članicama i regijama na razvoju mreža za obrazovanje građana u korištenju digitalne zdravstvene skrbi kojom se omogućuje univerzalan </w:t>
            </w:r>
            <w:r>
              <w:rPr>
                <w:rFonts w:ascii="Times New Roman" w:eastAsia="Times New Roman" w:hAnsi="Times New Roman" w:cs="Times New Roman"/>
                <w:b/>
                <w:i/>
                <w:strike w:val="0"/>
                <w:color w:val="000000"/>
                <w:sz w:val="24"/>
                <w:highlight w:val="none"/>
                <w:u w:val="none" w:color="auto"/>
              </w:rPr>
              <w:t>i pravičan</w:t>
            </w:r>
            <w:r>
              <w:t xml:space="preserve"> pristup; smatra da je, kako bi se postigao taj cilj, nužno poboljšati interoperabilnost sustava i vještina korisnika, uz najveću moguću zaštitu osjetljivih podataka uz pomoć alata i mehanizama koje osiguravaju sustavi javnog zdravstva;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Inácio Faria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24.</w:t>
            </w:r>
            <w:r>
              <w:tab/>
            </w:r>
            <w:r>
              <w:t>poziva Komisiju da surađuje s državama članicama i regijama na razvoju mreža za obrazovanje građana u korištenju digitalne zdravstvene skrbi kojom se omogućuje univerzalan pristup; smatra da je, kako bi se postigao taj cilj, nužno poboljšati interoperabilnost sustava i vještina korisnika, uz najveću moguću zaštitu osjetljivih podataka uz pomoć alata i mehanizama koje osiguravaju sustavi javnog zdravstva;</w:t>
            </w:r>
          </w:p>
        </w:tc>
        <w:tc>
          <w:tcPr/>
          <w:p>
            <w:pPr>
              <w:pStyle w:val="Normal6"/>
            </w:pPr>
            <w:r>
              <w:t>24.</w:t>
            </w:r>
            <w:r>
              <w:tab/>
            </w:r>
            <w:r>
              <w:t xml:space="preserve">poziva Komisiju da surađuje s državama članicama i regijama na razvoju mreža za obrazovanje građana u korištenju digitalne zdravstvene skrbi kojom se omogućuje univerzalan </w:t>
            </w:r>
            <w:r>
              <w:rPr>
                <w:rFonts w:ascii="Times New Roman" w:eastAsia="Times New Roman" w:hAnsi="Times New Roman" w:cs="Times New Roman"/>
                <w:b/>
                <w:i/>
                <w:strike w:val="0"/>
                <w:color w:val="000000"/>
                <w:sz w:val="24"/>
                <w:highlight w:val="none"/>
                <w:u w:val="none" w:color="auto"/>
              </w:rPr>
              <w:t>i pravičan</w:t>
            </w:r>
            <w:r>
              <w:t xml:space="preserve"> pristup; smatra da je, kako bi se postigao taj cilj, nužno poboljšati interoperabilnost sustava i vještina korisnika, uz najveću moguću zaštitu osjetljivih podataka uz pomoć alata i mehanizama koje osiguravaju sustavi javnog zdravstva;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Soledad Cabezón Ruiz</w:t>
      </w:r>
      <w:r>
        <w:t xml:space="preserve">, </w:t>
      </w:r>
      <w:r>
        <w:t>Carlos Zorrinho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24.a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24 a.</w:t>
            </w:r>
            <w:r>
              <w:tab/>
            </w:r>
            <w:r>
              <w:rPr>
                <w:rFonts w:ascii="Times New Roman" w:eastAsia="Times New Roman" w:hAnsi="Times New Roman" w:cs="Times New Roman"/>
                <w:b/>
                <w:i/>
                <w:strike w:val="0"/>
                <w:color w:val="000000"/>
                <w:sz w:val="24"/>
                <w:highlight w:val="none"/>
                <w:u w:val="none" w:color="auto"/>
              </w:rPr>
              <w:t>poziva Komisiju i države članice da se pobrinu da se u svim mjerama za poboljšanje digitalnih vještina i pristupa građana zdravstvenim podacima i za upotrebu tih podataka u obzir uzmu osjetljive skupine kao što su starije osobe i osobe s invaliditetom;</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25.</w:t>
            </w:r>
            <w:r>
              <w:tab/>
            </w:r>
            <w:r>
              <w:t>smatra da bi za građane trebalo postići pozitivnu ravnotežu između upotrebe digitalnih alata i izravnog savjetovanja sa zdravstvenim djelatnicima; smatra i da bi siguran pristup i prekogranična razmjena zdravstvenih podataka bio pozitivan korak naprijed;</w:t>
            </w:r>
          </w:p>
        </w:tc>
        <w:tc>
          <w:tcPr/>
          <w:p>
            <w:pPr>
              <w:pStyle w:val="Normal6"/>
            </w:pPr>
            <w:r>
              <w:t>25.</w:t>
            </w:r>
            <w:r>
              <w:tab/>
            </w:r>
            <w:r>
              <w:t xml:space="preserve">smatra da bi za građane trebalo postići pozitivnu ravnotežu između upotrebe digitalnih alata i izravnog savjetovanja sa zdravstvenim djelatnicima; smatra i da bi siguran pristup i prekogranična razmjena zdravstvenih podataka bio pozitivan korak naprijed; </w:t>
            </w:r>
            <w:r>
              <w:rPr>
                <w:rFonts w:ascii="Times New Roman" w:eastAsia="Times New Roman" w:hAnsi="Times New Roman" w:cs="Times New Roman"/>
                <w:b/>
                <w:i/>
                <w:strike w:val="0"/>
                <w:color w:val="000000"/>
                <w:sz w:val="24"/>
                <w:highlight w:val="none"/>
                <w:u w:val="none" w:color="auto"/>
              </w:rPr>
              <w:t>napominje da postoji velik potencijal za potporu stvaranja snažnih platformi otvorenih inovacija kojima se stvaraju nove mogućnosti za inovatore i prostor za nove poslovne modele;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Urszula Krupa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25.</w:t>
            </w:r>
            <w:r>
              <w:tab/>
            </w:r>
            <w:r>
              <w:t>smatra da bi za građane trebalo postići pozitivnu ravnotežu između upotrebe digitalnih alata i izravnog savjetovanja sa zdravstvenim djelatnicima; smatra i da bi siguran pristup i prekogranična razmjena zdravstvenih podataka bio pozitivan korak naprijed;</w:t>
            </w:r>
          </w:p>
        </w:tc>
        <w:tc>
          <w:tcPr/>
          <w:p>
            <w:pPr>
              <w:pStyle w:val="Normal6"/>
            </w:pPr>
            <w:r>
              <w:t>25.</w:t>
            </w:r>
            <w:r>
              <w:tab/>
            </w:r>
            <w:r>
              <w:t>smatra da bi za građane trebalo postići pozitivnu ravnotežu između upotrebe digitalnih alata i izravnog savjetovanja sa zdravstvenim djelatnicima</w:t>
            </w:r>
            <w:r>
              <w:rPr>
                <w:rFonts w:ascii="Times New Roman" w:eastAsia="Times New Roman" w:hAnsi="Times New Roman" w:cs="Times New Roman"/>
                <w:b/>
                <w:i/>
                <w:strike w:val="0"/>
                <w:color w:val="000000"/>
                <w:sz w:val="24"/>
                <w:highlight w:val="none"/>
                <w:u w:val="none" w:color="auto"/>
              </w:rPr>
              <w:t>, između ostalog i uspostavom vjerodostojnog posrednika između pacijenata i zdravstvenih radnika, što može biti neka institucija EU-a ili stručna vanjska organizacija</w:t>
            </w:r>
            <w:r>
              <w:t>; smatra i da bi siguran pristup i prekogranična razmjena zdravstvenih podataka bio pozitivan korak naprijed;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PL</w:t>
      </w:r>
      <w:r>
        <w:rPr>
          <w:rStyle w:val="HideTWBInt"/>
        </w:rPr>
        <w:t>}</w:t>
      </w:r>
      <w:r>
        <w:t>pl</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26.a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26 a.</w:t>
            </w:r>
            <w:r>
              <w:tab/>
            </w:r>
            <w:r>
              <w:rPr>
                <w:rFonts w:ascii="Times New Roman" w:eastAsia="Times New Roman" w:hAnsi="Times New Roman" w:cs="Times New Roman"/>
                <w:b/>
                <w:i/>
                <w:strike w:val="0"/>
                <w:color w:val="000000"/>
                <w:sz w:val="24"/>
                <w:highlight w:val="none"/>
                <w:u w:val="none" w:color="auto"/>
              </w:rPr>
              <w:t>smatra da bi provedba modelâ financiranja zdravstvene skrbi koji uključuju plaćanja utemeljena na rezultatima trebala uključivati poboljšanje iskustva pacijenata kad je riječ o skrbi;</w:t>
            </w:r>
            <w:r>
              <w:t xml:space="preserve"> </w:t>
            </w:r>
            <w:r>
              <w:rPr>
                <w:rFonts w:ascii="Times New Roman" w:eastAsia="Times New Roman" w:hAnsi="Times New Roman" w:cs="Times New Roman"/>
                <w:b/>
                <w:i/>
                <w:strike w:val="0"/>
                <w:color w:val="000000"/>
                <w:sz w:val="24"/>
                <w:highlight w:val="none"/>
                <w:u w:val="none" w:color="auto"/>
              </w:rPr>
              <w:t>smatra da su održivi zdravstveni sustavi i ulaganje u transformativne promjene nužni za sveopće prihvaćanje integriranih modela skrbi kako bi se zajamčila dugoročna financijska održivost;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26.b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26 b.</w:t>
            </w:r>
            <w:r>
              <w:tab/>
            </w:r>
            <w:r>
              <w:rPr>
                <w:rFonts w:ascii="Times New Roman" w:eastAsia="Times New Roman" w:hAnsi="Times New Roman" w:cs="Times New Roman"/>
                <w:b/>
                <w:i/>
                <w:strike w:val="0"/>
                <w:color w:val="000000"/>
                <w:sz w:val="24"/>
                <w:highlight w:val="none"/>
                <w:u w:val="none" w:color="auto"/>
              </w:rPr>
              <w:t>poziva Komisiju da osmisli plan integrirane skrbi radi stvaranja pravnog okvira za uzajamno priznavanje i prihvaćanje e-osobne iskaznice i e-potpisa, da sastavi smjernice EU-a za e-zdravstvo i uredbu kojom se podupire višesektorska upotreba prijavljenih sustava identifikacije i širenje infrastrukture za digitalne usluge e-zdravstva (eHDSI);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Amandman</w:t>
      </w:r>
      <w:r>
        <w:tab/>
      </w:r>
      <w:r>
        <w:tab/>
      </w:r>
      <w:r>
        <w:rPr>
          <w:rStyle w:val="HideTWBExt"/>
        </w:rPr>
        <w:t>&lt;</w:t>
      </w:r>
      <w:r>
        <w:rPr>
          <w:rStyle w:val="HideTWBExt"/>
        </w:rPr>
        <w:t>NumAm</w:t>
      </w:r>
      <w:r>
        <w:rPr>
          <w:rStyle w:val="HideTWBExt"/>
        </w:rPr>
        <w:t>&gt;</w:t>
      </w:r>
      <w:r>
        <w:t>112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Alojz Peterle</w:t>
      </w:r>
      <w:r>
        <w:t xml:space="preserve">, </w:t>
      </w:r>
      <w:r>
        <w:t>Michał Boni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Nacrt prijedloga rezolucije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Stavak 26.c (novi)</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Nacrt prijedloga rezolucije</w:t>
            </w:r>
          </w:p>
        </w:tc>
        <w:tc>
          <w:tcPr/>
          <w:p>
            <w:pPr>
              <w:pStyle w:val="ColumnHeading"/>
            </w:pPr>
            <w:r>
              <w:t>Izmjena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26 c.</w:t>
            </w:r>
            <w:r>
              <w:tab/>
            </w:r>
            <w:r>
              <w:rPr>
                <w:rFonts w:ascii="Times New Roman" w:eastAsia="Times New Roman" w:hAnsi="Times New Roman" w:cs="Times New Roman"/>
                <w:b/>
                <w:i/>
                <w:strike w:val="0"/>
                <w:color w:val="000000"/>
                <w:sz w:val="24"/>
                <w:highlight w:val="none"/>
                <w:u w:val="none" w:color="auto"/>
              </w:rPr>
              <w:t>napominje da će tranzicija prema digitalnom zdravstvu iziskivati političko vodstvo, trajna ulaganja i dugoročnu viziju i na nacionalnoj razini i na razini EU-a;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629.455</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rPr>
        <w:rStyle w:val="HideTWBExt"/>
      </w:rPr>
      <w:t>&lt;</w:t>
    </w:r>
    <w:r>
      <w:rPr>
        <w:rStyle w:val="HideTWBExt"/>
      </w:rPr>
      <w:t>PathFdR</w:t>
    </w:r>
    <w:r>
      <w:rPr>
        <w:rStyle w:val="HideTWBExt"/>
      </w:rPr>
      <w:t>&gt;</w:t>
    </w:r>
    <w:r>
      <w:t>AM\1166229HR.docx</w:t>
    </w:r>
    <w:r>
      <w:rPr>
        <w:rStyle w:val="HideTWBExt"/>
      </w:rPr>
      <w:t>&lt;/</w:t>
    </w:r>
    <w:r>
      <w:rPr>
        <w:rStyle w:val="HideTWBExt"/>
      </w:rPr>
      <w:t>PathFdR</w:t>
    </w:r>
    <w:r>
      <w:rPr>
        <w:rStyle w:val="HideTWBExt"/>
      </w:rPr>
      <w:t>&gt;</w:t>
    </w:r>
  </w:p>
  <w:p>
    <w:pPr>
      <w:pStyle w:val="Footer2"/>
    </w:pPr>
    <w:r>
      <w:t>HR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AM\1166229HR.docx</w:t>
    </w:r>
    <w:r>
      <w:rPr>
        <w:rStyle w:val="HideTWBExt"/>
      </w:rPr>
      <w:t>&lt;/</w:t>
    </w:r>
    <w:r>
      <w:rPr>
        <w:rStyle w:val="HideTWBExt"/>
      </w:rPr>
      <w:t>PathFdR</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t>PE</w:t>
    </w:r>
    <w:r>
      <w:rPr>
        <w:rStyle w:val="HideTWBExt"/>
      </w:rPr>
      <w:t>&lt;</w:t>
    </w:r>
    <w:r>
      <w:rPr>
        <w:rStyle w:val="HideTWBExt"/>
      </w:rPr>
      <w:t>NoPE</w:t>
    </w:r>
    <w:r>
      <w:rPr>
        <w:rStyle w:val="HideTWBExt"/>
      </w:rPr>
      <w:t>&gt;</w:t>
    </w:r>
    <w:r>
      <w:t>629.455</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t>HR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AM\1166229HR.docx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629.455</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HR</w:t>
    </w:r>
    <w:r>
      <w:tab/>
    </w:r>
    <w:r>
      <w:rPr>
        <w:rStyle w:val="Footer2Middle"/>
      </w:rPr>
      <w:t>Ujedinjena u raznolikosti</w:t>
    </w:r>
    <w:r>
      <w:tab/>
    </w:r>
    <w:r>
      <w:t>HR</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gruik" w:val="value of gruik"/>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248\fbidi \froman\fcharset238\fprq2 Times New Roman CE;}{\f249\fbidi \froman\fcharset204\fprq2 Times New Roman Cyr;}&#13;&#10;{\f251\fbidi \froman\fcharset161\fprq2 Times New Roman Greek;}{\f252\fbidi \froman\fcharset162\fprq2 Times New Roman Tur;}{\f253\fbidi \froman\fcharset177\fprq2 Times New Roman (Hebrew);}{\f254\fbidi \froman\fcharset178\fprq2 Times New Roman (Arabic);}&#13;&#10;{\f255\fbidi \froman\fcharset186\fprq2 Times New Roman Baltic;}{\f256\fbidi \froman\fcharset163\fprq2 Times New Roman (Vietnamese);}{\f258\fbidi \fswiss\fcharset238\fprq2 Arial CE;}{\f259\fbidi \fswiss\fcharset204\fprq2 Arial Cyr;}&#13;&#10;{\f261\fbidi \fswiss\fcharset161\fprq2 Arial Greek;}{\f262\fbidi \fswiss\fcharset162\fprq2 Arial Tur;}{\f263\fbidi \fswiss\fcharset177\fprq2 Arial (Hebrew);}{\f264\fbidi \fswiss\fcharset178\fprq2 Arial (Arabic);}&#13;&#10;{\f265\fbidi \fswiss\fcharset186\fprq2 Arial Baltic;}{\f266\fbidi \fswiss\fcharset163\fprq2 Arial (Vietnamese);}{\f588\fbidi \froman\fcharset238\fprq2 Cambria Math CE;}{\f589\fbidi \froman\fcharset204\fprq2 Cambria Math Cyr;}&#13;&#10;{\f591\fbidi \froman\fcharset161\fprq2 Cambria Math Greek;}{\f592\fbidi \froman\fcharset162\fprq2 Cambria Math Tur;}{\f595\fbidi \froman\fcharset186\fprq2 Cambria Math Baltic;}{\f596\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7437431 HideTWBExt;}{\s16\qr \li0\ri0\sb240\sa240\nowidctlpar\wrapdefault\aspalpha\aspnum\faauto\adjustright\rin0\lin0\itap0 \rtlch\fcs1 \af0\afs20\alang1025 \ltrch\fcs0 &#13;&#10;\fs24\lang1024\langfe1024\cgrid\noproof\langnp2057\langfenp2057 \sbasedon0 \snext16 \spriority0 \styrsid7437431 Olang;}{\s17\ql \li0\ri0\sa120\nowidctlpar\wrapdefault\aspalpha\aspnum\faauto\adjustright\rin0\lin0\itap0 \rtlch\fcs1 \af0\afs20\alang1025 &#13;&#10;\ltrch\fcs0 \fs24\lang1024\langfe1024\cgrid\noproof\langnp2057\langfenp2057 \sbasedon0 \snext17 \slink18 \spriority0 \styrsid7437431 Normal6;}{\*\cs18 \additive \fs24\lang1024\langfe1024\noproof\langnp2057\langfenp2057 &#13;&#10;\slink17 \slocked \spriority0 \styrsid7437431 Normal6 Char;}{\s19\ql \li0\ri0\nowidctlpar\wrapdefault\aspalpha\aspnum\faauto\adjustright\rin0\lin0\itap0 \rtlch\fcs1 \af0\afs20\alang1025 \ltrch\fcs0 &#13;&#10;\b\fs24\lang2057\langfe2057\cgrid\langnp2057\langfenp2057 \sbasedon0 \snext19 \slink20 \spriority0 \styrsid7437431 NormalBold;}{\*\cs20 \additive \b\fs24\lang2057\langfe2057\langnp2057\langfenp2057 \slink19 \slocked \spriority0 \styrsid7437431 &#13;&#10;NormalBold Char;}{\s21\qc \li0\ri0\sa240\nowidctlpar\wrapdefault\aspalpha\aspnum\faauto\adjustright\rin0\lin0\itap0 \rtlch\fcs1 \af0\afs20\alang1025 \ltrch\fcs0 \i\fs24\lang2057\langfe2057\cgrid\langnp2057\langfenp2057 &#13;&#10;\sbasedon0 \snext21 \spriority0 \styrsid7437431 ColumnHeading;}{\s22\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2 \spriority0 \styrsid7437431 AMNumberTabs;}}{\*\rsidtbl \rsid24658\rsid735077\rsid2892074\rsid2971734\rsid4666813\rsid6641733\rsid7437431\rsid9636012\rsid11215221&#13;&#10;\rsid12154954\rsid14424199\rsid15204470\rsid15285974\rsid15950462\rsid16324206\rsid16662270}{\mmathPr\mmathFont34\mbrkBin0\mbrkBinSub0\msmallFrac0\mdispDef1\mlMargin0\mrMargin0\mdefJc1\mwrapIndent1440\mintLim0\mnaryLim1}{\info{\author FELIX Karina}&#13;&#10;{\operator FELIX Karina}{\creatim\yr2015\mo5\dy8\hr15\min31}{\revtim\yr2015\mo5\dy8\hr15\min31}{\version1}{\edmins0}{\nofpages1}{\nofwords48}{\nofchars268}{\*\company European Parliament}{\nofcharsws315}{\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7437431\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2971734 \chftnsep &#13;&#10;\par }}{\*\ftnsepc \ltrpar \pard\plain \ltrpar\ql \li0\ri0\widctlpar\wrapdefault\aspalpha\aspnum\faauto\adjustright\rin0\lin0\itap0 \rtlch\fcs1 \af0\afs20\alang1025 \ltrch\fcs0 \fs24\lang2057\langfe2057\cgrid\langnp2057\langfenp2057 {\rtlch\fcs1 \af0 &#13;&#10;\ltrch\fcs0 \insrsid2971734 \chftnsepc &#13;&#10;\par }}{\*\aftnsep \ltrpar \pard\plain \ltrpar\ql \li0\ri0\widctlpar\wrapdefault\aspalpha\aspnum\faauto\adjustright\rin0\lin0\itap0 \rtlch\fcs1 \af0\afs20\alang1025 \ltrch\fcs0 \fs24\lang2057\langfe2057\cgrid\langnp2057\langfenp2057 {\rtlch\fcs1 \af0 &#13;&#10;\ltrch\fcs0 \insrsid2971734 \chftnsep &#13;&#10;\par }}{\*\aftnsepc \ltrpar \pard\plain \ltrpar\ql \li0\ri0\widctlpar\wrapdefault\aspalpha\aspnum\faauto\adjustright\rin0\lin0\itap0 \rtlch\fcs1 \af0\afs20\alang1025 \ltrch\fcs0 \fs24\lang2057\langfe2057\cgrid\langnp2057\langfenp2057 {\rtlch\fcs1 \af0 &#13;&#10;\ltrch\fcs0 \insrsid2971734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2\ql \li0\ri0\sb240\keepn\nowidctlpar\tx879\tx936\tx1021\tx1077\tx1134\tx1191\tx1247\tx1304\tx1361\tx1418\tx1474\tx1531\tx1588\tx1644\tx1701\tx1758\tx1814\tx1871\tx2070\tx2126\tx3374\tx3430\wrapdefault\aspalpha\aspnum\faauto\adjustright\rin0&#13;&#10;\lin0\itap0\pararsid1601495 \rtlch\fcs1 \af0\afs20\alang1025 \ltrch\fcs0 \b\fs24\lang2057\langfe2057\cgrid\langnp2057\langfenp2057 {\rtlch\fcs1 \af0 \ltrch\fcs0 \cs15\b0\v\f1\fs20\cf9\lang1024\langfe1024\noproof\insrsid7437431\charrsid4417459 &#13;&#10;{\*\bkmkstart restart}&lt;Amend&gt;}{\rtlch\fcs1 \af0 \ltrch\fcs0 \insrsid7437431\charrsid1799708 [ZAMENDMENT]}{\rtlch\fcs1 \af0 \ltrch\fcs0 \insrsid7437431 \tab \tab }{\rtlch\fcs1 \af0 \ltrch\fcs0 &#13;&#10;\cs15\b0\v\f1\fs20\cf9\lang1024\langfe1024\noproof\insrsid7437431\charrsid4417459 &lt;NumAm&gt;}{\rtlch\fcs1 \af0 \ltrch\fcs0 \insrsid7437431\charrsid1799708 [ZNRAM]}{\rtlch\fcs1 \af0 \ltrch\fcs0 &#13;&#10;\cs15\b0\v\f1\fs20\cf9\lang1024\langfe1024\noproof\insrsid7437431\charrsid4417459 &lt;/NumAm&gt;}{\rtlch\fcs1 \af0 \ltrch\fcs0 \insrsid7437431\charrsid4080556 &#13;&#10;\par }\pard\plain \ltrpar\s19\ql \li0\ri0\nowidctlpar\wrapdefault\aspalpha\aspnum\faauto\adjustright\rin0\lin0\itap0\pararsid13967033 \rtlch\fcs1 \af0\afs20\alang1025 \ltrch\fcs0 \b\fs24\lang2057\langfe2057\cgrid\langnp2057\langfenp2057 {\rtlch\fcs1 \af0 &#13;&#10;\ltrch\fcs0 \cs15\b0\v\f1\fs20\cf9\lang1024\langfe1024\noproof\insrsid7437431\charrsid14699840 &lt;RepeatBlock-By&gt;}{\rtlch\fcs1 \af0 \ltrch\fcs0 \lang1024\langfe1024\noproof\insrsid7437431\charrsid14699840 [RepeatMembers]}{\rtlch\fcs1 \af0 \ltrch\fcs0 &#13;&#10;\cs15\b0\v\f1\fs20\cf9\lang1024\langfe1024\noproof\insrsid7437431\charrsid14699840 &lt;Members&gt;}{\rtlch\fcs1 \af0 \ltrch\fcs0 \insrsid7437431\charrsid14699840 [ZMEMBERS]}{\rtlch\fcs1 \af0 \ltrch\fcs0 &#13;&#10;\cs15\b0\v\f1\fs20\cf9\lang1024\langfe1024\noproof\insrsid7437431\charrsid14699840 &lt;/Members&gt;}{\rtlch\fcs1 \af0 \ltrch\fcs0 \insrsid7437431\charrsid14699840 &#13;&#10;\par }\pard\plain \ltrpar\ql \li0\ri0\widctlpar\wrapdefault\aspalpha\aspnum\faauto\adjustright\rin0\lin0\itap0\pararsid13967033 \rtlch\fcs1 \af0\afs20\alang1025 \ltrch\fcs0 \fs24\lang2057\langfe2057\cgrid\langnp2057\langfenp2057 {\rtlch\fcs1 \af0 \ltrch\fcs0 &#13;&#10;\cs15\v\f1\fs20\cf9\lang1024\langfe1024\noproof\insrsid7437431\charrsid14699840 &lt;AuNomDe&gt;&lt;OptDel&gt;}{\rtlch\fcs1 \af0 \ltrch\fcs0 \insrsid7437431\charrsid14699840 [ZONBEHALF]}{\rtlch\fcs1 \af0 \ltrch\fcs0 &#13;&#10;\cs15\v\f1\fs20\cf9\lang1024\langfe1024\noproof\insrsid7437431\charrsid14699840 &lt;/OptDel&gt;&lt;/AuNomDe&gt;}{\rtlch\fcs1 \af0 \ltrch\fcs0 \insrsid7437431\charrsid14699840 &#13;&#10;\par &lt;&lt;&lt;}{\rtlch\fcs1 \af0 \ltrch\fcs0 \cs15\v\f1\fs20\cf9\lang1024\langfe1024\noproof\insrsid7437431\charrsid14699840 &lt;/RepeatBlock-By&gt;}{\rtlch\fcs1 \af0 \ltrch\fcs0 \insrsid7437431\charrsid14699840 &#13;&#10;\par }\pard\plain \ltrpar\s19\ql \li0\ri0\nowidctlpar\wrapdefault\aspalpha\aspnum\faauto\adjustright\rin0\lin0\itap0\pararsid13967033 \rtlch\fcs1 \af0\afs20\alang1025 \ltrch\fcs0 \b\fs24\lang2057\langfe2057\cgrid\langnp2057\langfenp2057 {\rtlch\fcs1 \af0 &#13;&#10;\ltrch\fcs0 \cs15\b0\v\f1\fs20\cf9\lang1024\langfe1024\noproof\insrsid7437431\charrsid4737239 &lt;DocAmend&gt;}{\rtlch\fcs1 \af0 \ltrch\fcs0 \insrsid7437431\charrsid1799708 [Z}{\rtlch\fcs1 \af0 \ltrch\fcs0 \insrsid7437431 AMDOC}{\rtlch\fcs1 \af0 \ltrch\fcs0 &#13;&#10;\insrsid7437431\charrsid1799708 ]}{\rtlch\fcs1 \af0 \ltrch\fcs0 \cs15\b0\v\f1\fs20\cf9\lang1024\langfe1024\noproof\insrsid7437431\charrsid4737239 &lt;/DocAmend&gt;}{\rtlch\fcs1 \af0 \ltrch\fcs0 \insrsid7437431\charrsid1799708 &#13;&#10;\par }\pard \ltrpar\s19\ql \li0\ri0\nowidctlpar\wrapdefault\aspalpha\aspnum\faauto\adjustright\rin0\lin0\itap0\pararsid14055546 {\rtlch\fcs1 \af0 \ltrch\fcs0 \cs15\b0\v\f1\fs20\cf9\lang1024\langfe1024\noproof\insrsid7437431\charrsid1799708 &lt;Article&gt;}{&#13;&#10;\rtlch\fcs1 \af0 \ltrch\fcs0 \insrsid7437431\charrsid1799708 [ZAMPART]}{\rtlch\fcs1 \af0 \ltrch\fcs0 \cs15\b0\v\f1\fs20\cf9\lang1024\langfe1024\noproof\insrsid7437431\charrsid1799708 &lt;/Article&gt;}{\rtlch\fcs1 \af0 \ltrch\fcs0 &#13;&#10;\insrsid7437431\charrsid1799708 &#13;&#10;\par \ltrrow}\trowd \ltrrow\ts11\trqc\trgaph340\trleft-340\trftsWidth3\trwWidth9752\trftsWidthB3\trftsWidthA3\trpaddl340\trpaddr340\trpaddfl3\trpaddfr3\tblrsid14055546\tblind0\tblindtype3 \clvertalt\clbrdrt\brdrtbl \clbrdrl\brdrtbl \clbrdrb\brdrtbl \clbrdrr&#13;&#10;\brdrtbl \cltxlrtb\clftsWidth3\clwWidth9752\clshdrawnil \cellx9412\pard\plain \ltrpar\ql \li0\ri0\keepn\widctlpar\intbl\wrapdefault\aspalpha\aspnum\faauto\adjustright\rin0\lin0\pararsid13137226 \rtlch\fcs1 \af0\afs20\alang1025 \ltrch\fcs0 &#13;&#10;\fs24\lang2057\langfe2057\cgrid\langnp2057\langfenp2057 {\rtlch\fcs1 \af0 \ltrch\fcs0 \insrsid7437431\charrsid1799708 \cell }\pard \ltrpar\ql \li0\ri0\widctlpar\intbl\wrapdefault\aspalpha\aspnum\faauto\adjustright\rin0\lin0 {\rtlch\fcs1 \af0 \ltrch\fcs0 &#13;&#10;\insrsid7437431\charrsid1799708 \trowd \ltrrow\ts11\trqc\trgaph340\trleft-340\trftsWidth3\trwWidth9752\trftsWidthB3\trftsWidthA3\trpaddl340\trpaddr340\trpaddfl3\trpaddfr3\tblrsid14055546\tblind0\tblindtype3 \clvertalt\clbrdrt\brdrtbl \clbrdrl\brdrtbl &#13;&#10;\clbrdrb\brdrtbl \clbrdrr\brdrtbl \cltxlrtb\clftsWidth3\clwWidth9752\clshdrawnil \cellx9412\row \ltrrow}\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pard\plain \ltrpar&#13;&#10;\s21\qc \li0\ri0\sa240\keepn\nowidctlpar\intbl\wrapdefault\aspalpha\aspnum\faauto\adjustright\rin0\lin0\pararsid13137226 \rtlch\fcs1 \af0\afs20\alang1025 \ltrch\fcs0 \i\fs24\lang2057\langfe2057\cgrid\langnp2057\langfenp2057 {\rtlch\fcs1 \af0 \ltrch\fcs0 &#13;&#10;\insrsid7437431\charrsid1799708 [ZLEFT]\cell [ZRIGHT]\cell }\pard\plain \ltrpar\ql \li0\ri0\widctlpar\intbl\wrapdefault\aspalpha\aspnum\faauto\adjustright\rin0\lin0 \rtlch\fcs1 \af0\afs20\alang1025 \ltrch\fcs0 &#13;&#10;\fs24\lang2057\langfe2057\cgrid\langnp2057\langfenp2057 {\rtlch\fcs1 \af0 \ltrch\fcs0 \insrsid7437431\charrsid1799708 \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7\ql \li0\ri0\sa120\nowidctlpar\intbl\wrapdefault\aspalpha\aspnum\faauto\adjustright\rin0\lin0\pararsid14055546 \rtlch\fcs1 \af0\afs20\alang1025 \ltrch\fcs0 \fs24\lang1024\langfe1024\cgrid\noproof\langnp2057\langfenp2057 {\rtlch\fcs1 \af0 \ltrch\fcs0 &#13;&#10;\insrsid7437431\charrsid1799708 [ZTEXTL]\cell [ZTEXTR]}{\rtlch\fcs1 \af0\afs24 \ltrch\fcs0 \insrsid7437431\charrsid1799708 \cell }\pard\plain \ltrpar\ql \li0\ri0\widctlpar\intbl\wrapdefault\aspalpha\aspnum\faauto\adjustright\rin0\lin0 \rtlch\fcs1 &#13;&#10;\af0\afs20\alang1025 \ltrch\fcs0 \fs24\lang2057\langfe2057\cgrid\langnp2057\langfenp2057 {\rtlch\fcs1 \af0 \ltrch\fcs0 \insrsid7437431\charrsid1799708 \trowd \lastrow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16\qr \li0\ri0\sb240\sa240\nowidctlpar\wrapdefault\aspalpha\aspnum\faauto\adjustright\rin0\lin0\itap0\pararsid14055546 \rtlch\fcs1 \af0\afs20\alang1025 \ltrch\fcs0 \fs24\lang1024\langfe1024\cgrid\noproof\langnp2057\langfenp2057 {\rtlch\fcs1 \af0 &#13;&#10;\ltrch\fcs0 \noproof0\insrsid7437431\charrsid1799708 Or. }{\rtlch\fcs1 \af0 \ltrch\fcs0 \cs15\v\f1\fs20\cf9\noproof0\insrsid7437431\charrsid1799708 &lt;Original&gt;}{\rtlch\fcs1 \af0 \ltrch\fcs0 \noproof0\insrsid7437431\charrsid1799708 [ZORLANG]}{\rtlch\fcs1 &#13;&#10;\af0 \ltrch\fcs0 \cs15\v\f1\fs20\cf9\noproof0\insrsid7437431\charrsid1799708 &lt;/Original&gt;}{\rtlch\fcs1 \af0 \ltrch\fcs0 \noproof0\insrsid7437431\charrsid1799708 &#13;&#10;\par }\pard\plain \ltrpar\ql \li0\ri0\widctlpar\wrapdefault\aspalpha\aspnum\faauto\adjustright\rin0\lin0\itap0\pararsid16324206 \rtlch\fcs1 \af0\afs20\alang1025 \ltrch\fcs0 \fs24\lang2057\langfe2057\cgrid\langnp2057\langfenp2057 {\rtlch\fcs1 \af0 \ltrch\fcs0 &#13;&#10;\cs15\v\f1\fs20\cf9\lang1024\langfe1024\noproof\insrsid7437431\charrsid1799708 &lt;/Amend&gt;}{\rtlch\fcs1 \af0 \ltrch\fcs0 \insrsid24658\charrsid16324206 {\*\bkmkend restart}&#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90b2&#13;&#10;0f4193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paragraph" w:customStyle="1" w:styleId="EPLogo">
    <w:name w:val="EPLogo"/>
    <w:basedOn w:val="Normal"/>
    <w:qFormat/>
    <w:rsid w:val="00D7732B"/>
    <w:pPr>
      <w:widowControl w:val="0"/>
      <w:jc w:val="right"/>
    </w:pPr>
    <w:rPr>
      <w:sz w:val="24"/>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spacing w:before="0" w:after="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lear" w:pos="9923"/>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lear" w:pos="4536"/>
        <w:tab w:val="center" w:pos="6804"/>
        <w:tab w:val="clear" w:pos="9072"/>
        <w:tab w:val="center" w:pos="13608"/>
      </w:tabs>
      <w:spacing w:before="0" w:after="0"/>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sz w:val="24"/>
      <w:szCs w:val="24"/>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rsid w:val="00905F0C"/>
    <w:pPr>
      <w:spacing w:after="240"/>
      <w:jc w:val="right"/>
    </w:pPr>
    <w:rPr>
      <w:rFonts w:ascii="Arial Bold" w:eastAsia="Arial" w:hAnsi="Arial Bold" w:cs="Arial"/>
      <w:b/>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1166229</vt:lpwstr>
  </property>
  <property fmtid="{D5CDD505-2E9C-101B-9397-08002B2CF9AE}" pid="4" name="&lt;Model&gt;">
    <vt:lpwstr>AM_Com_NonLegRE</vt:lpwstr>
  </property>
  <property fmtid="{D5CDD505-2E9C-101B-9397-08002B2CF9AE}" pid="5" name="&lt;Type&gt;">
    <vt:lpwstr>AM</vt:lpwstr>
  </property>
  <property fmtid="{D5CDD505-2E9C-101B-9397-08002B2CF9AE}" pid="6" name="DMXMLUID">
    <vt:lpwstr>20181108-152720-376675-366766</vt:lpwstr>
  </property>
  <property fmtid="{D5CDD505-2E9C-101B-9397-08002B2CF9AE}" pid="7" name="FooterPath">
    <vt:lpwstr>AM\1166229HR.docx</vt:lpwstr>
  </property>
  <property fmtid="{D5CDD505-2E9C-101B-9397-08002B2CF9AE}" pid="8" name="PE Number">
    <vt:lpwstr>629.455</vt:lpwstr>
  </property>
  <property fmtid="{D5CDD505-2E9C-101B-9397-08002B2CF9AE}" pid="9" name="UID">
    <vt:lpwstr>eu.europa.europarl-DIN1-2018-0000117155_01.01-hr-01.00_text-xml</vt:lpwstr>
  </property>
</Properties>
</file>