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D7F8D" w:rsidTr="00481807">
        <w:trPr>
          <w:trHeight w:hRule="exact" w:val="1418"/>
        </w:trPr>
        <w:tc>
          <w:tcPr>
            <w:tcW w:w="6804" w:type="dxa"/>
            <w:shd w:val="clear" w:color="auto" w:fill="auto"/>
            <w:vAlign w:val="center"/>
          </w:tcPr>
          <w:p w:rsidR="00DF0DC8" w:rsidRPr="00FD7F8D" w:rsidRDefault="00AF2DB6" w:rsidP="00481807">
            <w:pPr>
              <w:pStyle w:val="EPName"/>
            </w:pPr>
            <w:r w:rsidRPr="00FD7F8D">
              <w:t>Parlamento europeo</w:t>
            </w:r>
          </w:p>
          <w:p w:rsidR="00DF0DC8" w:rsidRPr="00FD7F8D" w:rsidRDefault="004274C3" w:rsidP="004274C3">
            <w:pPr>
              <w:pStyle w:val="EPTerm"/>
              <w:rPr>
                <w:rStyle w:val="HideTWBExt"/>
                <w:noProof w:val="0"/>
                <w:vanish w:val="0"/>
                <w:color w:val="auto"/>
              </w:rPr>
            </w:pPr>
            <w:r w:rsidRPr="00FD7F8D">
              <w:t>2019-2024</w:t>
            </w:r>
          </w:p>
        </w:tc>
        <w:tc>
          <w:tcPr>
            <w:tcW w:w="2268" w:type="dxa"/>
            <w:shd w:val="clear" w:color="auto" w:fill="auto"/>
          </w:tcPr>
          <w:p w:rsidR="00DF0DC8" w:rsidRPr="00FD7F8D" w:rsidRDefault="00FD7F8D" w:rsidP="00481807">
            <w:pPr>
              <w:pStyle w:val="EPLogo"/>
            </w:pPr>
            <w:r w:rsidRPr="00FD7F8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8" o:title="EP logo RGB_Mute"/>
                </v:shape>
              </w:pict>
            </w:r>
          </w:p>
        </w:tc>
      </w:tr>
    </w:tbl>
    <w:p w:rsidR="00F64B87" w:rsidRPr="00FD7F8D" w:rsidRDefault="00F64B87" w:rsidP="00F64B87">
      <w:pPr>
        <w:pStyle w:val="LineTop"/>
      </w:pPr>
    </w:p>
    <w:p w:rsidR="00F64B87" w:rsidRPr="00FD7F8D" w:rsidRDefault="00F64B87" w:rsidP="00F64B87">
      <w:pPr>
        <w:pStyle w:val="ZCommittee"/>
      </w:pPr>
      <w:r w:rsidRPr="00FD7F8D">
        <w:rPr>
          <w:rStyle w:val="HideTWBExt"/>
          <w:noProof w:val="0"/>
        </w:rPr>
        <w:t>&lt;</w:t>
      </w:r>
      <w:r w:rsidRPr="00FD7F8D">
        <w:rPr>
          <w:rStyle w:val="HideTWBExt"/>
          <w:i w:val="0"/>
          <w:noProof w:val="0"/>
        </w:rPr>
        <w:t>Commission&gt;</w:t>
      </w:r>
      <w:r w:rsidRPr="00FD7F8D">
        <w:rPr>
          <w:rStyle w:val="HideTWBInt"/>
        </w:rPr>
        <w:t>{FEMM}</w:t>
      </w:r>
      <w:r w:rsidRPr="00FD7F8D">
        <w:t>Commissione per i diritti della donna e l'uguaglianza di genere</w:t>
      </w:r>
      <w:r w:rsidRPr="00FD7F8D">
        <w:rPr>
          <w:rStyle w:val="HideTWBExt"/>
          <w:noProof w:val="0"/>
        </w:rPr>
        <w:t>&lt;/</w:t>
      </w:r>
      <w:r w:rsidRPr="00FD7F8D">
        <w:rPr>
          <w:rStyle w:val="HideTWBExt"/>
          <w:i w:val="0"/>
          <w:noProof w:val="0"/>
        </w:rPr>
        <w:t>Commission</w:t>
      </w:r>
      <w:r w:rsidRPr="00FD7F8D">
        <w:rPr>
          <w:rStyle w:val="HideTWBExt"/>
          <w:noProof w:val="0"/>
        </w:rPr>
        <w:t>&gt;</w:t>
      </w:r>
    </w:p>
    <w:p w:rsidR="00F64B87" w:rsidRPr="00FD7F8D" w:rsidRDefault="00F64B87" w:rsidP="00F64B87">
      <w:pPr>
        <w:pStyle w:val="LineBottom"/>
      </w:pPr>
    </w:p>
    <w:p w:rsidR="00EA74BF" w:rsidRPr="00FD7F8D" w:rsidRDefault="004274C3">
      <w:pPr>
        <w:pStyle w:val="PVXDocumentNumber"/>
      </w:pPr>
      <w:r w:rsidRPr="00FD7F8D">
        <w:t>FEMM_PV(2019)0904_1</w:t>
      </w:r>
    </w:p>
    <w:p w:rsidR="00EA74BF" w:rsidRPr="00FD7F8D" w:rsidRDefault="00AF2DB6">
      <w:pPr>
        <w:pStyle w:val="PVXMinutes"/>
      </w:pPr>
      <w:r w:rsidRPr="00FD7F8D">
        <w:t>PROCESSO VERBALE</w:t>
      </w:r>
    </w:p>
    <w:p w:rsidR="00EA74BF" w:rsidRPr="00FD7F8D" w:rsidRDefault="00AF2DB6">
      <w:pPr>
        <w:pStyle w:val="PVXMeetingDate"/>
      </w:pPr>
      <w:r w:rsidRPr="00FD7F8D">
        <w:t>Riunione del 4 settembre 2019, dalle 9.00 alle 12.30</w:t>
      </w:r>
    </w:p>
    <w:p w:rsidR="00EA74BF" w:rsidRPr="00FD7F8D" w:rsidRDefault="004274C3">
      <w:pPr>
        <w:pStyle w:val="PVXMeetingPlace"/>
      </w:pPr>
      <w:r w:rsidRPr="00FD7F8D">
        <w:t>BRUXELLES</w:t>
      </w:r>
    </w:p>
    <w:p w:rsidR="00EA74BF" w:rsidRPr="00FD7F8D" w:rsidRDefault="00AF2DB6" w:rsidP="0080254A">
      <w:pPr>
        <w:pStyle w:val="PVXMeetingIntro"/>
        <w:jc w:val="left"/>
      </w:pPr>
      <w:r w:rsidRPr="00FD7F8D">
        <w:t>La riunione ha inizio mercoledì 4 settembre 2019 alle 9.09, sotto la presidenza di Evelyn Regner (presidente).</w:t>
      </w:r>
    </w:p>
    <w:p w:rsidR="004F76B3" w:rsidRPr="00FD7F8D" w:rsidRDefault="004F76B3"/>
    <w:p w:rsidR="00EA74BF" w:rsidRPr="00FD7F8D" w:rsidRDefault="00EA74BF">
      <w:pPr>
        <w:pStyle w:val="Header"/>
        <w:tabs>
          <w:tab w:val="clear" w:pos="4153"/>
          <w:tab w:val="clear" w:pos="8306"/>
        </w:tabs>
      </w:pPr>
    </w:p>
    <w:p w:rsidR="004274C3" w:rsidRPr="00FD7F8D" w:rsidRDefault="005E689B" w:rsidP="005E689B">
      <w:pPr>
        <w:pStyle w:val="PVXMainHeadings"/>
        <w:numPr>
          <w:ilvl w:val="0"/>
          <w:numId w:val="0"/>
        </w:numPr>
        <w:tabs>
          <w:tab w:val="left" w:pos="720"/>
        </w:tabs>
        <w:ind w:left="720" w:hanging="720"/>
        <w:rPr>
          <w:b w:val="0"/>
        </w:rPr>
      </w:pPr>
      <w:r w:rsidRPr="00FD7F8D">
        <w:t>1.</w:t>
      </w:r>
      <w:r w:rsidRPr="00FD7F8D">
        <w:tab/>
        <w:t>Approvazione dell'ordine del giorno</w:t>
      </w:r>
      <w:r w:rsidRPr="00FD7F8D">
        <w:rPr>
          <w:b w:val="0"/>
        </w:rPr>
        <w:tab/>
        <w:t>FEMM_OJ (2019)0904_1</w:t>
      </w:r>
    </w:p>
    <w:p w:rsidR="004274C3" w:rsidRPr="00FD7F8D" w:rsidRDefault="004274C3">
      <w:pPr>
        <w:pStyle w:val="NormalIndent"/>
      </w:pPr>
      <w:r w:rsidRPr="00FD7F8D">
        <w:t>L'ordine del giorno è approvato.</w:t>
      </w:r>
    </w:p>
    <w:p w:rsidR="004274C3" w:rsidRPr="00FD7F8D" w:rsidRDefault="005E689B" w:rsidP="005E689B">
      <w:pPr>
        <w:pStyle w:val="PVXMainHeadings"/>
        <w:numPr>
          <w:ilvl w:val="0"/>
          <w:numId w:val="0"/>
        </w:numPr>
        <w:tabs>
          <w:tab w:val="left" w:pos="720"/>
        </w:tabs>
        <w:ind w:left="720" w:hanging="720"/>
      </w:pPr>
      <w:r w:rsidRPr="00FD7F8D">
        <w:t>2.</w:t>
      </w:r>
      <w:r w:rsidRPr="00FD7F8D">
        <w:tab/>
        <w:t>Comunicazioni della presidenza</w:t>
      </w:r>
    </w:p>
    <w:p w:rsidR="00815A44" w:rsidRPr="00FD7F8D" w:rsidRDefault="00815A44" w:rsidP="00815A44">
      <w:pPr>
        <w:pStyle w:val="NormalIndent"/>
      </w:pPr>
      <w:r w:rsidRPr="00FD7F8D">
        <w:t>- Durante la riunione del 18 luglio 2019 i coordinatori hanno deciso di elaborare una risoluzione (che sarà redatta dalla presidente per conto della commissione) e di organizzare una missione al vertice ICPD25 (Conferenza internazionale sulla popolazione e lo sviluppo) delle Nazioni Unite dal 12 al 14 novembre 2019. La composizione della delegazione è da definire, in quanto la richiesta di autorizzazione è ancora pendente.</w:t>
      </w:r>
    </w:p>
    <w:p w:rsidR="00815A44" w:rsidRPr="00FD7F8D" w:rsidRDefault="00815A44" w:rsidP="00815A44">
      <w:pPr>
        <w:pStyle w:val="NormalIndent"/>
      </w:pPr>
    </w:p>
    <w:p w:rsidR="00815A44" w:rsidRPr="00FD7F8D" w:rsidRDefault="00815A44" w:rsidP="00815A44">
      <w:pPr>
        <w:pStyle w:val="NormalIndent"/>
      </w:pPr>
      <w:r w:rsidRPr="00FD7F8D">
        <w:t>- Il 12 settembre si terrà una riunione congiunta della commissione FEMM con la commissione LIBE relativa al seguente punto: presentazione della seconda relazione sui progressi compiuti nella lotta contro la tratta di esseri umani a norma della direttiva 2011/36/UE a cura del coordinatore anti-tratta. L'ordine del giorno della riunione sarà inviato ai membri in tempo utile.</w:t>
      </w:r>
    </w:p>
    <w:p w:rsidR="00815A44" w:rsidRPr="00FD7F8D" w:rsidRDefault="00815A44" w:rsidP="00815A44">
      <w:pPr>
        <w:pStyle w:val="NormalIndent"/>
      </w:pPr>
    </w:p>
    <w:p w:rsidR="00815A44" w:rsidRPr="00FD7F8D" w:rsidRDefault="00815A44" w:rsidP="00815A44">
      <w:pPr>
        <w:pStyle w:val="NormalIndent"/>
      </w:pPr>
      <w:r w:rsidRPr="00FD7F8D">
        <w:t>- I membri sono informati della presenza di una troupe impegnata nelle riprese di un documentario al seguito dell'on. Alice Kuhnke, deputata svedese appartenente al gruppo Verts/ALE.</w:t>
      </w:r>
    </w:p>
    <w:p w:rsidR="004274C3" w:rsidRPr="00FD7F8D" w:rsidRDefault="004274C3" w:rsidP="004274C3">
      <w:pPr>
        <w:spacing w:before="240"/>
      </w:pPr>
      <w:r w:rsidRPr="00FD7F8D">
        <w:rPr>
          <w:b/>
          <w:bCs/>
          <w:i/>
          <w:iCs/>
        </w:rPr>
        <w:t>*** Votazioni elettroniche ***</w:t>
      </w:r>
    </w:p>
    <w:p w:rsidR="004274C3" w:rsidRPr="00FD7F8D" w:rsidRDefault="004274C3" w:rsidP="004274C3">
      <w:pPr>
        <w:spacing w:before="240"/>
        <w:ind w:left="708" w:hanging="708"/>
      </w:pPr>
      <w:r w:rsidRPr="00FD7F8D">
        <w:rPr>
          <w:b/>
          <w:bCs/>
        </w:rPr>
        <w:t>3.</w:t>
      </w:r>
      <w:r w:rsidRPr="00FD7F8D">
        <w:tab/>
      </w:r>
      <w:r w:rsidRPr="00FD7F8D">
        <w:rPr>
          <w:b/>
          <w:bCs/>
        </w:rPr>
        <w:t xml:space="preserve">Bilancio generale dell'Unione europea per l'esercizio finanziario 2020 </w:t>
      </w:r>
      <w:r w:rsidR="0080254A">
        <w:rPr>
          <w:b/>
          <w:bCs/>
        </w:rPr>
        <w:t>-</w:t>
      </w:r>
      <w:r w:rsidRPr="00FD7F8D">
        <w:rPr>
          <w:b/>
          <w:bCs/>
        </w:rPr>
        <w:t xml:space="preserve"> tutte le sezioni</w:t>
      </w:r>
    </w:p>
    <w:p w:rsidR="004274C3" w:rsidRPr="00FD7F8D" w:rsidRDefault="004274C3" w:rsidP="004274C3">
      <w:r w:rsidRPr="00FD7F8D">
        <w:tab/>
        <w:t>FEMM/9/00501</w:t>
      </w:r>
    </w:p>
    <w:p w:rsidR="004274C3" w:rsidRPr="00FD7F8D" w:rsidRDefault="004274C3" w:rsidP="004274C3">
      <w:pPr>
        <w:spacing w:after="120"/>
      </w:pPr>
      <w:r w:rsidRPr="00FD7F8D">
        <w:lastRenderedPageBreak/>
        <w:tab/>
      </w:r>
      <w:r w:rsidRPr="00FD7F8D">
        <w:tab/>
        <w:t>2019/2028(BUD)</w:t>
      </w:r>
      <w:r w:rsidRPr="00FD7F8D">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4274C3" w:rsidRPr="00FD7F8D" w:rsidTr="00AE4C58">
        <w:trPr>
          <w:cantSplit/>
          <w:jc w:val="right"/>
        </w:trPr>
        <w:tc>
          <w:tcPr>
            <w:tcW w:w="8540" w:type="dxa"/>
            <w:gridSpan w:val="4"/>
            <w:tcBorders>
              <w:top w:val="nil"/>
              <w:left w:val="nil"/>
              <w:bottom w:val="nil"/>
              <w:right w:val="nil"/>
            </w:tcBorders>
            <w:shd w:val="clear" w:color="auto" w:fill="FFFFFF"/>
          </w:tcPr>
          <w:p w:rsidR="004274C3" w:rsidRPr="00FD7F8D" w:rsidRDefault="004274C3" w:rsidP="00AE4C58">
            <w:r w:rsidRPr="00FD7F8D">
              <w:t>Relatrice per parere:</w:t>
            </w:r>
          </w:p>
        </w:tc>
      </w:tr>
      <w:tr w:rsidR="004274C3" w:rsidRPr="00FD7F8D" w:rsidTr="00AE4C58">
        <w:trPr>
          <w:cantSplit/>
          <w:jc w:val="right"/>
        </w:trPr>
        <w:tc>
          <w:tcPr>
            <w:tcW w:w="566" w:type="dxa"/>
            <w:tcBorders>
              <w:top w:val="nil"/>
              <w:left w:val="nil"/>
              <w:bottom w:val="nil"/>
              <w:right w:val="nil"/>
            </w:tcBorders>
            <w:shd w:val="clear" w:color="auto" w:fill="FFFFFF"/>
          </w:tcPr>
          <w:p w:rsidR="004274C3" w:rsidRPr="00FD7F8D" w:rsidRDefault="004274C3" w:rsidP="00AE4C58"/>
        </w:tc>
        <w:tc>
          <w:tcPr>
            <w:tcW w:w="5408" w:type="dxa"/>
            <w:gridSpan w:val="2"/>
            <w:tcBorders>
              <w:top w:val="nil"/>
              <w:left w:val="nil"/>
              <w:bottom w:val="nil"/>
              <w:right w:val="nil"/>
            </w:tcBorders>
            <w:shd w:val="clear" w:color="auto" w:fill="FFFFFF"/>
          </w:tcPr>
          <w:p w:rsidR="004274C3" w:rsidRPr="00FD7F8D" w:rsidRDefault="004274C3" w:rsidP="00AE4C58">
            <w:r w:rsidRPr="00FD7F8D">
              <w:t>Frances Fitzgerald (PPE)</w:t>
            </w:r>
          </w:p>
        </w:tc>
        <w:tc>
          <w:tcPr>
            <w:tcW w:w="2566" w:type="dxa"/>
            <w:tcBorders>
              <w:top w:val="nil"/>
              <w:left w:val="nil"/>
              <w:bottom w:val="nil"/>
              <w:right w:val="nil"/>
            </w:tcBorders>
            <w:shd w:val="clear" w:color="auto" w:fill="FFFFFF"/>
          </w:tcPr>
          <w:p w:rsidR="004274C3" w:rsidRPr="00FD7F8D" w:rsidRDefault="004274C3" w:rsidP="00AE4C58">
            <w:pPr>
              <w:jc w:val="right"/>
            </w:pPr>
            <w:r w:rsidRPr="00FD7F8D">
              <w:t>PA – PE639.795v01-00</w:t>
            </w:r>
            <w:r w:rsidRPr="00FD7F8D">
              <w:br/>
              <w:t>AM – PE640.658v01-00</w:t>
            </w:r>
            <w:r w:rsidRPr="00FD7F8D">
              <w:br/>
              <w:t>AB – PE639.987v01-00</w:t>
            </w:r>
          </w:p>
        </w:tc>
      </w:tr>
      <w:tr w:rsidR="004274C3" w:rsidRPr="00FD7F8D" w:rsidTr="00AE4C58">
        <w:trPr>
          <w:cantSplit/>
          <w:jc w:val="right"/>
        </w:trPr>
        <w:tc>
          <w:tcPr>
            <w:tcW w:w="8540" w:type="dxa"/>
            <w:gridSpan w:val="4"/>
            <w:tcBorders>
              <w:top w:val="nil"/>
              <w:left w:val="nil"/>
              <w:bottom w:val="nil"/>
              <w:right w:val="nil"/>
            </w:tcBorders>
            <w:shd w:val="clear" w:color="auto" w:fill="FFFFFF"/>
          </w:tcPr>
          <w:p w:rsidR="004274C3" w:rsidRPr="00FD7F8D" w:rsidRDefault="004274C3" w:rsidP="00AE4C58">
            <w:r w:rsidRPr="00FD7F8D">
              <w:t>Merito:</w:t>
            </w:r>
          </w:p>
        </w:tc>
      </w:tr>
      <w:tr w:rsidR="004274C3" w:rsidRPr="00FD7F8D" w:rsidTr="00AE4C58">
        <w:trPr>
          <w:cantSplit/>
          <w:jc w:val="right"/>
        </w:trPr>
        <w:tc>
          <w:tcPr>
            <w:tcW w:w="566" w:type="dxa"/>
            <w:tcBorders>
              <w:top w:val="nil"/>
              <w:left w:val="nil"/>
              <w:bottom w:val="nil"/>
              <w:right w:val="nil"/>
            </w:tcBorders>
            <w:shd w:val="clear" w:color="auto" w:fill="FFFFFF"/>
          </w:tcPr>
          <w:p w:rsidR="004274C3" w:rsidRPr="00FD7F8D" w:rsidRDefault="004274C3" w:rsidP="00AE4C58"/>
        </w:tc>
        <w:tc>
          <w:tcPr>
            <w:tcW w:w="991" w:type="dxa"/>
            <w:tcBorders>
              <w:top w:val="nil"/>
              <w:left w:val="nil"/>
              <w:bottom w:val="nil"/>
              <w:right w:val="nil"/>
            </w:tcBorders>
            <w:shd w:val="clear" w:color="auto" w:fill="FFFFFF"/>
          </w:tcPr>
          <w:p w:rsidR="004274C3" w:rsidRPr="00FD7F8D" w:rsidRDefault="004274C3" w:rsidP="00AE4C58">
            <w:r w:rsidRPr="00FD7F8D">
              <w:t xml:space="preserve">BUDG – </w:t>
            </w:r>
          </w:p>
        </w:tc>
        <w:tc>
          <w:tcPr>
            <w:tcW w:w="4417" w:type="dxa"/>
            <w:tcBorders>
              <w:top w:val="nil"/>
              <w:left w:val="nil"/>
              <w:bottom w:val="nil"/>
              <w:right w:val="nil"/>
            </w:tcBorders>
            <w:shd w:val="clear" w:color="auto" w:fill="FFFFFF"/>
          </w:tcPr>
          <w:p w:rsidR="004274C3" w:rsidRPr="00FD7F8D" w:rsidRDefault="004274C3" w:rsidP="00AE4C58">
            <w:r w:rsidRPr="00FD7F8D">
              <w:t>Monika Hohlmeier (PPE)</w:t>
            </w:r>
            <w:r w:rsidRPr="00FD7F8D">
              <w:br/>
              <w:t>Eider Gardiazabal Rubial</w:t>
            </w:r>
            <w:r w:rsidRPr="00FD7F8D">
              <w:br/>
              <w:t>(S&amp;D)</w:t>
            </w:r>
          </w:p>
        </w:tc>
        <w:tc>
          <w:tcPr>
            <w:tcW w:w="2566" w:type="dxa"/>
            <w:tcBorders>
              <w:top w:val="nil"/>
              <w:left w:val="nil"/>
              <w:bottom w:val="nil"/>
              <w:right w:val="nil"/>
            </w:tcBorders>
            <w:shd w:val="clear" w:color="auto" w:fill="FFFFFF"/>
          </w:tcPr>
          <w:p w:rsidR="004274C3" w:rsidRPr="00FD7F8D" w:rsidRDefault="004274C3" w:rsidP="00AE4C58">
            <w:pPr>
              <w:jc w:val="right"/>
            </w:pPr>
            <w:r w:rsidRPr="00FD7F8D">
              <w:t>DT – PE639.763v02-00</w:t>
            </w:r>
          </w:p>
        </w:tc>
      </w:tr>
    </w:tbl>
    <w:p w:rsidR="004274C3" w:rsidRPr="00FD7F8D" w:rsidRDefault="005E689B" w:rsidP="005E689B">
      <w:pPr>
        <w:autoSpaceDE w:val="0"/>
        <w:autoSpaceDN w:val="0"/>
        <w:adjustRightInd w:val="0"/>
        <w:ind w:left="1100" w:hanging="400"/>
      </w:pPr>
      <w:r w:rsidRPr="00FD7F8D">
        <w:rPr>
          <w:rFonts w:ascii="Symbol" w:hAnsi="Symbol"/>
        </w:rPr>
        <w:t></w:t>
      </w:r>
      <w:r w:rsidRPr="00FD7F8D">
        <w:rPr>
          <w:rFonts w:ascii="Symbol" w:hAnsi="Symbol"/>
        </w:rPr>
        <w:tab/>
      </w:r>
      <w:r w:rsidRPr="00FD7F8D">
        <w:t>Approvazione degli emendamenti di bilancio</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4274C3" w:rsidRPr="00FD7F8D" w:rsidTr="00AE4C58">
        <w:trPr>
          <w:cantSplit/>
          <w:jc w:val="right"/>
        </w:trPr>
        <w:tc>
          <w:tcPr>
            <w:tcW w:w="1440" w:type="dxa"/>
            <w:tcBorders>
              <w:top w:val="nil"/>
              <w:left w:val="nil"/>
              <w:bottom w:val="nil"/>
              <w:right w:val="nil"/>
            </w:tcBorders>
            <w:shd w:val="clear" w:color="auto" w:fill="FFFFFF"/>
          </w:tcPr>
          <w:p w:rsidR="004274C3" w:rsidRPr="00FD7F8D" w:rsidRDefault="004274C3" w:rsidP="00AE4C58">
            <w:pPr>
              <w:spacing w:before="120" w:after="240"/>
            </w:pPr>
            <w:r w:rsidRPr="00FD7F8D">
              <w:rPr>
                <w:b/>
                <w:bCs/>
              </w:rPr>
              <w:t>Decisioni:</w:t>
            </w:r>
          </w:p>
        </w:tc>
        <w:tc>
          <w:tcPr>
            <w:tcW w:w="7101" w:type="dxa"/>
            <w:tcBorders>
              <w:top w:val="nil"/>
              <w:left w:val="nil"/>
              <w:bottom w:val="nil"/>
              <w:right w:val="nil"/>
            </w:tcBorders>
            <w:shd w:val="clear" w:color="auto" w:fill="FFFFFF"/>
          </w:tcPr>
          <w:p w:rsidR="004274C3" w:rsidRPr="00FD7F8D" w:rsidRDefault="004274C3" w:rsidP="00AE4C58">
            <w:pPr>
              <w:spacing w:before="120" w:after="240"/>
            </w:pPr>
            <w:r w:rsidRPr="00FD7F8D">
              <w:t>sono approvati 17 emendamenti di bilancio: AM (commissione FEMM) 6201-6213, 6215, 6218, 6219, 6220 e 6223.</w:t>
            </w:r>
          </w:p>
        </w:tc>
      </w:tr>
    </w:tbl>
    <w:p w:rsidR="004274C3" w:rsidRPr="00FD7F8D" w:rsidRDefault="004274C3" w:rsidP="004274C3">
      <w:pPr>
        <w:spacing w:before="240"/>
      </w:pPr>
      <w:r w:rsidRPr="00FD7F8D">
        <w:rPr>
          <w:b/>
          <w:bCs/>
          <w:i/>
          <w:iCs/>
        </w:rPr>
        <w:t>*** Fine delle votazioni elettroniche ***</w:t>
      </w:r>
    </w:p>
    <w:p w:rsidR="004274C3" w:rsidRPr="00FD7F8D" w:rsidRDefault="004274C3" w:rsidP="004274C3">
      <w:pPr>
        <w:spacing w:before="600"/>
        <w:rPr>
          <w:b/>
          <w:bCs/>
        </w:rPr>
      </w:pPr>
    </w:p>
    <w:p w:rsidR="004274C3" w:rsidRPr="00FD7F8D" w:rsidRDefault="004274C3" w:rsidP="004274C3">
      <w:pPr>
        <w:spacing w:before="600"/>
      </w:pPr>
      <w:r w:rsidRPr="00FD7F8D">
        <w:rPr>
          <w:b/>
          <w:bCs/>
        </w:rPr>
        <w:t>4 settembre 2019, dalle 9.15 alle 10.00</w:t>
      </w:r>
    </w:p>
    <w:p w:rsidR="004274C3" w:rsidRPr="00FD7F8D" w:rsidRDefault="004274C3" w:rsidP="004274C3">
      <w:pPr>
        <w:spacing w:before="240"/>
        <w:ind w:left="708" w:hanging="708"/>
      </w:pPr>
      <w:r w:rsidRPr="00FD7F8D">
        <w:rPr>
          <w:b/>
          <w:bCs/>
        </w:rPr>
        <w:t>4.</w:t>
      </w:r>
      <w:r w:rsidRPr="00FD7F8D">
        <w:tab/>
      </w:r>
      <w:r w:rsidRPr="00FD7F8D">
        <w:rPr>
          <w:b/>
          <w:bCs/>
        </w:rPr>
        <w:t>Visita di Tiina Astola, direttrice generale della Giustizia e dei consumatori</w:t>
      </w:r>
    </w:p>
    <w:p w:rsidR="004274C3" w:rsidRPr="00FD7F8D" w:rsidRDefault="004274C3" w:rsidP="004274C3">
      <w:r w:rsidRPr="00FD7F8D">
        <w:tab/>
        <w:t>FEMM/9/01095</w:t>
      </w:r>
    </w:p>
    <w:p w:rsidR="004274C3" w:rsidRPr="00FD7F8D" w:rsidRDefault="005E689B" w:rsidP="005E689B">
      <w:pPr>
        <w:tabs>
          <w:tab w:val="left" w:pos="1100"/>
        </w:tabs>
        <w:autoSpaceDE w:val="0"/>
        <w:autoSpaceDN w:val="0"/>
        <w:adjustRightInd w:val="0"/>
        <w:ind w:left="1100" w:hanging="400"/>
      </w:pPr>
      <w:r w:rsidRPr="00FD7F8D">
        <w:rPr>
          <w:rFonts w:ascii="Symbol" w:hAnsi="Symbol"/>
        </w:rPr>
        <w:t></w:t>
      </w:r>
      <w:r w:rsidRPr="00FD7F8D">
        <w:rPr>
          <w:rFonts w:ascii="Symbol" w:hAnsi="Symbol"/>
        </w:rPr>
        <w:tab/>
      </w:r>
      <w:r w:rsidRPr="00FD7F8D">
        <w:t>Scambio di opinioni</w:t>
      </w:r>
    </w:p>
    <w:p w:rsidR="004274C3" w:rsidRPr="00FD7F8D" w:rsidRDefault="004274C3" w:rsidP="004274C3">
      <w:pPr>
        <w:tabs>
          <w:tab w:val="left" w:pos="1100"/>
        </w:tabs>
        <w:autoSpaceDE w:val="0"/>
        <w:autoSpaceDN w:val="0"/>
        <w:adjustRightInd w:val="0"/>
        <w:ind w:left="1100"/>
        <w:rPr>
          <w:b/>
          <w:i/>
        </w:rPr>
      </w:pPr>
    </w:p>
    <w:p w:rsidR="004274C3" w:rsidRPr="00FD7F8D" w:rsidRDefault="004274C3" w:rsidP="004274C3">
      <w:pPr>
        <w:tabs>
          <w:tab w:val="left" w:pos="1100"/>
        </w:tabs>
        <w:autoSpaceDE w:val="0"/>
        <w:autoSpaceDN w:val="0"/>
        <w:adjustRightInd w:val="0"/>
        <w:ind w:left="1100"/>
      </w:pPr>
      <w:r w:rsidRPr="00FD7F8D">
        <w:rPr>
          <w:b/>
          <w:i/>
        </w:rPr>
        <w:t xml:space="preserve">Intervengono: </w:t>
      </w:r>
      <w:r w:rsidRPr="00FD7F8D">
        <w:t>Tiina Astola (direttrice generale della Giustizia e dei consumatori), Frances Fitzgerald (PPE), Maria Noichl (S&amp;D), Irène Tolleret (Renew), Sandra Pereira (GUE/NGL), Samira Rafaela (Renew), Karen Melchior (Renew), Jackie Jones (S&amp;D), Maria Manuel Leitão Marques (S&amp;D), Vilija Blinkevičiūtė (S&amp;D), Eugenia Rodríguez Palop (GUE/NGL), Lina Gálvez Muñoz (S&amp;D), Robert Biedroń (S&amp;D), Heléne Fritzon (S&amp;D), María Soraya Rodríguez Ramos (Renew), Sylvie Brunet (Renew), Pina Picierno (S&amp;D), Rosa Estaràs Ferragut (PPE), Evelyn Regner (S&amp;D).</w:t>
      </w:r>
    </w:p>
    <w:p w:rsidR="004274C3" w:rsidRPr="00FD7F8D" w:rsidRDefault="004274C3" w:rsidP="004274C3">
      <w:pPr>
        <w:autoSpaceDE w:val="0"/>
        <w:autoSpaceDN w:val="0"/>
        <w:adjustRightInd w:val="0"/>
        <w:ind w:left="700"/>
      </w:pPr>
    </w:p>
    <w:p w:rsidR="004274C3" w:rsidRPr="00FD7F8D" w:rsidRDefault="004274C3" w:rsidP="004274C3">
      <w:pPr>
        <w:spacing w:before="600"/>
      </w:pPr>
      <w:r w:rsidRPr="00FD7F8D">
        <w:rPr>
          <w:b/>
          <w:bCs/>
        </w:rPr>
        <w:t>4 settembre 2019, dalle 10.00 alle 11.00</w:t>
      </w:r>
    </w:p>
    <w:p w:rsidR="004274C3" w:rsidRPr="00FD7F8D" w:rsidRDefault="004274C3" w:rsidP="004274C3">
      <w:pPr>
        <w:spacing w:before="240"/>
        <w:ind w:left="708" w:hanging="708"/>
      </w:pPr>
      <w:r w:rsidRPr="00FD7F8D">
        <w:rPr>
          <w:b/>
          <w:bCs/>
        </w:rPr>
        <w:t>5.</w:t>
      </w:r>
      <w:r w:rsidRPr="00FD7F8D">
        <w:tab/>
      </w:r>
      <w:r w:rsidRPr="00FD7F8D">
        <w:rPr>
          <w:b/>
          <w:bCs/>
        </w:rPr>
        <w:t>Istituto europeo per l'uguaglianza di genere (EIGE)</w:t>
      </w:r>
    </w:p>
    <w:p w:rsidR="004274C3" w:rsidRPr="00FD7F8D" w:rsidRDefault="004274C3" w:rsidP="004274C3">
      <w:r w:rsidRPr="00FD7F8D">
        <w:tab/>
        <w:t>FEMM/9/00588</w:t>
      </w:r>
    </w:p>
    <w:p w:rsidR="004274C3" w:rsidRPr="00FD7F8D" w:rsidRDefault="005E689B" w:rsidP="005E689B">
      <w:pPr>
        <w:tabs>
          <w:tab w:val="left" w:pos="1100"/>
        </w:tabs>
        <w:autoSpaceDE w:val="0"/>
        <w:autoSpaceDN w:val="0"/>
        <w:adjustRightInd w:val="0"/>
        <w:ind w:left="1100" w:hanging="400"/>
      </w:pPr>
      <w:r w:rsidRPr="00FD7F8D">
        <w:rPr>
          <w:rFonts w:ascii="Symbol" w:hAnsi="Symbol"/>
        </w:rPr>
        <w:t></w:t>
      </w:r>
      <w:r w:rsidRPr="00FD7F8D">
        <w:rPr>
          <w:rFonts w:ascii="Symbol" w:hAnsi="Symbol"/>
        </w:rPr>
        <w:tab/>
      </w:r>
      <w:r w:rsidRPr="00FD7F8D">
        <w:t xml:space="preserve">Scambio di opinioni </w:t>
      </w:r>
    </w:p>
    <w:p w:rsidR="005A408E" w:rsidRPr="00FD7F8D" w:rsidRDefault="005A408E" w:rsidP="005A408E">
      <w:pPr>
        <w:autoSpaceDE w:val="0"/>
        <w:autoSpaceDN w:val="0"/>
        <w:adjustRightInd w:val="0"/>
        <w:ind w:left="1100"/>
        <w:rPr>
          <w:b/>
          <w:i/>
        </w:rPr>
      </w:pPr>
    </w:p>
    <w:p w:rsidR="005A408E" w:rsidRPr="00FD7F8D" w:rsidRDefault="005A408E" w:rsidP="005A408E">
      <w:pPr>
        <w:autoSpaceDE w:val="0"/>
        <w:autoSpaceDN w:val="0"/>
        <w:adjustRightInd w:val="0"/>
        <w:ind w:left="1100"/>
      </w:pPr>
      <w:r w:rsidRPr="00FD7F8D">
        <w:rPr>
          <w:b/>
          <w:i/>
        </w:rPr>
        <w:t xml:space="preserve">Intervengono: </w:t>
      </w:r>
      <w:r w:rsidRPr="00FD7F8D">
        <w:t>Carlien Scheele (candidata alla carica di direttrice dell'EIGE), Samira Rafaela (Renew), Karen Melchior (Renew), Sandra Pereira (GUE/NGL), Rosa Estaràs Ferragut (PPE), Maria Noichl (S&amp;D), Irène Tolleret (Renew), Robert Biedroń (S&amp;D), Maria Manuel Leitão Marques (S&amp;D), Elena Kountoura (GUE/NGL).</w:t>
      </w:r>
    </w:p>
    <w:p w:rsidR="004274C3" w:rsidRPr="00FD7F8D" w:rsidRDefault="004274C3" w:rsidP="004274C3">
      <w:pPr>
        <w:spacing w:before="600"/>
      </w:pPr>
      <w:r w:rsidRPr="00FD7F8D">
        <w:rPr>
          <w:b/>
          <w:bCs/>
        </w:rPr>
        <w:lastRenderedPageBreak/>
        <w:t>4 settembre 2019, dalle 11.00 alle 11.30</w:t>
      </w:r>
    </w:p>
    <w:p w:rsidR="004274C3" w:rsidRPr="00FD7F8D" w:rsidRDefault="004274C3" w:rsidP="004274C3">
      <w:pPr>
        <w:spacing w:before="240"/>
        <w:ind w:left="708" w:hanging="708"/>
      </w:pPr>
      <w:r w:rsidRPr="00FD7F8D">
        <w:rPr>
          <w:b/>
          <w:bCs/>
        </w:rPr>
        <w:t>6.</w:t>
      </w:r>
      <w:r w:rsidRPr="00FD7F8D">
        <w:tab/>
      </w:r>
      <w:r w:rsidRPr="00FD7F8D">
        <w:rPr>
          <w:b/>
          <w:bCs/>
        </w:rPr>
        <w:t xml:space="preserve">Bilancio generale dell'Unione europea per l'esercizio finanziario 2020 </w:t>
      </w:r>
      <w:r w:rsidR="0080254A">
        <w:rPr>
          <w:b/>
          <w:bCs/>
        </w:rPr>
        <w:t>-</w:t>
      </w:r>
      <w:bookmarkStart w:id="0" w:name="_GoBack"/>
      <w:bookmarkEnd w:id="0"/>
      <w:r w:rsidRPr="00FD7F8D">
        <w:rPr>
          <w:b/>
          <w:bCs/>
        </w:rPr>
        <w:t xml:space="preserve"> tutte le sezioni</w:t>
      </w:r>
    </w:p>
    <w:p w:rsidR="004274C3" w:rsidRPr="00FD7F8D" w:rsidRDefault="004274C3" w:rsidP="004274C3">
      <w:r w:rsidRPr="00FD7F8D">
        <w:tab/>
        <w:t>FEMM/9/00501</w:t>
      </w:r>
    </w:p>
    <w:p w:rsidR="004274C3" w:rsidRPr="00FD7F8D" w:rsidRDefault="004274C3" w:rsidP="004274C3">
      <w:pPr>
        <w:spacing w:after="120"/>
      </w:pPr>
      <w:r w:rsidRPr="00FD7F8D">
        <w:tab/>
      </w:r>
      <w:r w:rsidRPr="00FD7F8D">
        <w:tab/>
        <w:t>2019/2028(BUD)</w:t>
      </w:r>
      <w:r w:rsidRPr="00FD7F8D">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4274C3" w:rsidRPr="00FD7F8D" w:rsidTr="00AE4C58">
        <w:trPr>
          <w:cantSplit/>
          <w:jc w:val="right"/>
        </w:trPr>
        <w:tc>
          <w:tcPr>
            <w:tcW w:w="8540" w:type="dxa"/>
            <w:gridSpan w:val="4"/>
            <w:tcBorders>
              <w:top w:val="nil"/>
              <w:left w:val="nil"/>
              <w:bottom w:val="nil"/>
              <w:right w:val="nil"/>
            </w:tcBorders>
            <w:shd w:val="clear" w:color="auto" w:fill="FFFFFF"/>
          </w:tcPr>
          <w:p w:rsidR="004274C3" w:rsidRPr="00FD7F8D" w:rsidRDefault="004274C3" w:rsidP="00AE4C58">
            <w:r w:rsidRPr="00FD7F8D">
              <w:t>Relatrice per parere:</w:t>
            </w:r>
          </w:p>
        </w:tc>
      </w:tr>
      <w:tr w:rsidR="004274C3" w:rsidRPr="00FD7F8D" w:rsidTr="00AE4C58">
        <w:trPr>
          <w:cantSplit/>
          <w:jc w:val="right"/>
        </w:trPr>
        <w:tc>
          <w:tcPr>
            <w:tcW w:w="566" w:type="dxa"/>
            <w:tcBorders>
              <w:top w:val="nil"/>
              <w:left w:val="nil"/>
              <w:bottom w:val="nil"/>
              <w:right w:val="nil"/>
            </w:tcBorders>
            <w:shd w:val="clear" w:color="auto" w:fill="FFFFFF"/>
          </w:tcPr>
          <w:p w:rsidR="004274C3" w:rsidRPr="00FD7F8D" w:rsidRDefault="004274C3" w:rsidP="00AE4C58"/>
        </w:tc>
        <w:tc>
          <w:tcPr>
            <w:tcW w:w="5408" w:type="dxa"/>
            <w:gridSpan w:val="2"/>
            <w:tcBorders>
              <w:top w:val="nil"/>
              <w:left w:val="nil"/>
              <w:bottom w:val="nil"/>
              <w:right w:val="nil"/>
            </w:tcBorders>
            <w:shd w:val="clear" w:color="auto" w:fill="FFFFFF"/>
          </w:tcPr>
          <w:p w:rsidR="004274C3" w:rsidRPr="00FD7F8D" w:rsidRDefault="004274C3" w:rsidP="00AE4C58">
            <w:r w:rsidRPr="00FD7F8D">
              <w:t>Frances Fitzgerald (PPE)</w:t>
            </w:r>
          </w:p>
        </w:tc>
        <w:tc>
          <w:tcPr>
            <w:tcW w:w="2566" w:type="dxa"/>
            <w:tcBorders>
              <w:top w:val="nil"/>
              <w:left w:val="nil"/>
              <w:bottom w:val="nil"/>
              <w:right w:val="nil"/>
            </w:tcBorders>
            <w:shd w:val="clear" w:color="auto" w:fill="FFFFFF"/>
          </w:tcPr>
          <w:p w:rsidR="004274C3" w:rsidRPr="00FD7F8D" w:rsidRDefault="004274C3" w:rsidP="00AE4C58">
            <w:pPr>
              <w:jc w:val="right"/>
            </w:pPr>
            <w:r w:rsidRPr="00FD7F8D">
              <w:t>PA – PE639.795v01-00</w:t>
            </w:r>
            <w:r w:rsidRPr="00FD7F8D">
              <w:br/>
              <w:t>AM – PE640.658v01-00</w:t>
            </w:r>
            <w:r w:rsidRPr="00FD7F8D">
              <w:br/>
              <w:t>AB – PE639.987v01-00</w:t>
            </w:r>
          </w:p>
        </w:tc>
      </w:tr>
      <w:tr w:rsidR="004274C3" w:rsidRPr="00FD7F8D" w:rsidTr="00AE4C58">
        <w:trPr>
          <w:cantSplit/>
          <w:jc w:val="right"/>
        </w:trPr>
        <w:tc>
          <w:tcPr>
            <w:tcW w:w="8540" w:type="dxa"/>
            <w:gridSpan w:val="4"/>
            <w:tcBorders>
              <w:top w:val="nil"/>
              <w:left w:val="nil"/>
              <w:bottom w:val="nil"/>
              <w:right w:val="nil"/>
            </w:tcBorders>
            <w:shd w:val="clear" w:color="auto" w:fill="FFFFFF"/>
          </w:tcPr>
          <w:p w:rsidR="004274C3" w:rsidRPr="00FD7F8D" w:rsidRDefault="004274C3" w:rsidP="00AE4C58">
            <w:r w:rsidRPr="00FD7F8D">
              <w:t>Merito:</w:t>
            </w:r>
          </w:p>
        </w:tc>
      </w:tr>
      <w:tr w:rsidR="004274C3" w:rsidRPr="00FD7F8D" w:rsidTr="00AE4C58">
        <w:trPr>
          <w:cantSplit/>
          <w:jc w:val="right"/>
        </w:trPr>
        <w:tc>
          <w:tcPr>
            <w:tcW w:w="566" w:type="dxa"/>
            <w:tcBorders>
              <w:top w:val="nil"/>
              <w:left w:val="nil"/>
              <w:bottom w:val="nil"/>
              <w:right w:val="nil"/>
            </w:tcBorders>
            <w:shd w:val="clear" w:color="auto" w:fill="FFFFFF"/>
          </w:tcPr>
          <w:p w:rsidR="004274C3" w:rsidRPr="00FD7F8D" w:rsidRDefault="004274C3" w:rsidP="00AE4C58"/>
        </w:tc>
        <w:tc>
          <w:tcPr>
            <w:tcW w:w="991" w:type="dxa"/>
            <w:tcBorders>
              <w:top w:val="nil"/>
              <w:left w:val="nil"/>
              <w:bottom w:val="nil"/>
              <w:right w:val="nil"/>
            </w:tcBorders>
            <w:shd w:val="clear" w:color="auto" w:fill="FFFFFF"/>
          </w:tcPr>
          <w:p w:rsidR="004274C3" w:rsidRPr="00FD7F8D" w:rsidRDefault="004274C3" w:rsidP="00AE4C58">
            <w:r w:rsidRPr="00FD7F8D">
              <w:t xml:space="preserve">BUDG – </w:t>
            </w:r>
          </w:p>
        </w:tc>
        <w:tc>
          <w:tcPr>
            <w:tcW w:w="4417" w:type="dxa"/>
            <w:tcBorders>
              <w:top w:val="nil"/>
              <w:left w:val="nil"/>
              <w:bottom w:val="nil"/>
              <w:right w:val="nil"/>
            </w:tcBorders>
            <w:shd w:val="clear" w:color="auto" w:fill="FFFFFF"/>
          </w:tcPr>
          <w:p w:rsidR="004274C3" w:rsidRPr="00FD7F8D" w:rsidRDefault="004274C3" w:rsidP="00AE4C58">
            <w:r w:rsidRPr="00FD7F8D">
              <w:t>Monika Hohlmeier (PPE)</w:t>
            </w:r>
            <w:r w:rsidRPr="00FD7F8D">
              <w:br/>
              <w:t>Eider Gardiazabal Rubial</w:t>
            </w:r>
            <w:r w:rsidRPr="00FD7F8D">
              <w:br/>
              <w:t>(S&amp;D)</w:t>
            </w:r>
          </w:p>
        </w:tc>
        <w:tc>
          <w:tcPr>
            <w:tcW w:w="2566" w:type="dxa"/>
            <w:tcBorders>
              <w:top w:val="nil"/>
              <w:left w:val="nil"/>
              <w:bottom w:val="nil"/>
              <w:right w:val="nil"/>
            </w:tcBorders>
            <w:shd w:val="clear" w:color="auto" w:fill="FFFFFF"/>
          </w:tcPr>
          <w:p w:rsidR="004274C3" w:rsidRPr="00FD7F8D" w:rsidRDefault="004274C3" w:rsidP="00AE4C58">
            <w:pPr>
              <w:jc w:val="right"/>
            </w:pPr>
            <w:r w:rsidRPr="00FD7F8D">
              <w:t>DT – PE639.763v02-00</w:t>
            </w:r>
          </w:p>
        </w:tc>
      </w:tr>
    </w:tbl>
    <w:p w:rsidR="004274C3" w:rsidRPr="00FD7F8D" w:rsidRDefault="005E689B" w:rsidP="005E689B">
      <w:pPr>
        <w:autoSpaceDE w:val="0"/>
        <w:autoSpaceDN w:val="0"/>
        <w:adjustRightInd w:val="0"/>
        <w:ind w:left="1100" w:hanging="400"/>
      </w:pPr>
      <w:r w:rsidRPr="00FD7F8D">
        <w:rPr>
          <w:rFonts w:ascii="Symbol" w:hAnsi="Symbol"/>
        </w:rPr>
        <w:t></w:t>
      </w:r>
      <w:r w:rsidRPr="00FD7F8D">
        <w:rPr>
          <w:rFonts w:ascii="Symbol" w:hAnsi="Symbol"/>
        </w:rPr>
        <w:tab/>
      </w:r>
      <w:r w:rsidRPr="00FD7F8D">
        <w:t>Esame del progetto di parere</w:t>
      </w:r>
    </w:p>
    <w:p w:rsidR="004274C3" w:rsidRPr="00FD7F8D" w:rsidRDefault="005E689B" w:rsidP="005E689B">
      <w:pPr>
        <w:tabs>
          <w:tab w:val="left" w:pos="1100"/>
        </w:tabs>
        <w:autoSpaceDE w:val="0"/>
        <w:autoSpaceDN w:val="0"/>
        <w:adjustRightInd w:val="0"/>
        <w:ind w:left="1100" w:hanging="400"/>
      </w:pPr>
      <w:r w:rsidRPr="00FD7F8D">
        <w:rPr>
          <w:rFonts w:ascii="Symbol" w:hAnsi="Symbol"/>
        </w:rPr>
        <w:t></w:t>
      </w:r>
      <w:r w:rsidRPr="00FD7F8D">
        <w:rPr>
          <w:rFonts w:ascii="Symbol" w:hAnsi="Symbol"/>
        </w:rPr>
        <w:tab/>
      </w:r>
      <w:r w:rsidRPr="00FD7F8D">
        <w:t>Termine per la presentazione di emendamenti: 6 settembre 2019 alle 12.00</w:t>
      </w:r>
    </w:p>
    <w:p w:rsidR="005A408E" w:rsidRPr="00FD7F8D" w:rsidRDefault="005A408E" w:rsidP="005A408E">
      <w:pPr>
        <w:autoSpaceDE w:val="0"/>
        <w:autoSpaceDN w:val="0"/>
        <w:adjustRightInd w:val="0"/>
        <w:rPr>
          <w:bCs/>
        </w:rPr>
      </w:pPr>
    </w:p>
    <w:p w:rsidR="005A408E" w:rsidRPr="00FD7F8D" w:rsidRDefault="005A408E" w:rsidP="005A408E">
      <w:pPr>
        <w:autoSpaceDE w:val="0"/>
        <w:autoSpaceDN w:val="0"/>
        <w:adjustRightInd w:val="0"/>
        <w:ind w:left="1100"/>
      </w:pPr>
      <w:r w:rsidRPr="00FD7F8D">
        <w:rPr>
          <w:b/>
          <w:i/>
        </w:rPr>
        <w:t>Intervengono:</w:t>
      </w:r>
      <w:r w:rsidRPr="00FD7F8D">
        <w:rPr>
          <w:b/>
        </w:rPr>
        <w:t xml:space="preserve"> </w:t>
      </w:r>
      <w:r w:rsidRPr="00FD7F8D">
        <w:t>Frances Fitzgerald (PPE),</w:t>
      </w:r>
      <w:r w:rsidRPr="00FD7F8D">
        <w:rPr>
          <w:b/>
        </w:rPr>
        <w:t xml:space="preserve"> </w:t>
      </w:r>
      <w:r w:rsidRPr="00FD7F8D">
        <w:t>Maria Da Graça Carvalho (PPE), Sandra Pereira (GUE/NGL).</w:t>
      </w:r>
    </w:p>
    <w:p w:rsidR="004274C3" w:rsidRPr="00FD7F8D" w:rsidRDefault="004274C3" w:rsidP="004274C3">
      <w:pPr>
        <w:spacing w:before="240"/>
        <w:ind w:left="708" w:hanging="708"/>
      </w:pPr>
      <w:r w:rsidRPr="00FD7F8D">
        <w:rPr>
          <w:b/>
          <w:bCs/>
        </w:rPr>
        <w:t>7.</w:t>
      </w:r>
      <w:r w:rsidRPr="00FD7F8D">
        <w:tab/>
      </w:r>
      <w:r w:rsidRPr="00FD7F8D">
        <w:rPr>
          <w:b/>
          <w:bCs/>
        </w:rPr>
        <w:t>Varie</w:t>
      </w:r>
    </w:p>
    <w:p w:rsidR="004274C3" w:rsidRPr="00FD7F8D" w:rsidRDefault="004274C3" w:rsidP="004274C3">
      <w:pPr>
        <w:spacing w:before="240"/>
        <w:ind w:left="708" w:hanging="708"/>
      </w:pPr>
      <w:r w:rsidRPr="00FD7F8D">
        <w:rPr>
          <w:b/>
          <w:bCs/>
        </w:rPr>
        <w:t>8.</w:t>
      </w:r>
      <w:r w:rsidRPr="00FD7F8D">
        <w:tab/>
      </w:r>
      <w:r w:rsidRPr="00FD7F8D">
        <w:rPr>
          <w:b/>
          <w:bCs/>
        </w:rPr>
        <w:t>Prossime riunioni</w:t>
      </w:r>
    </w:p>
    <w:p w:rsidR="004274C3" w:rsidRPr="00FD7F8D" w:rsidRDefault="005E689B" w:rsidP="005E689B">
      <w:pPr>
        <w:tabs>
          <w:tab w:val="right" w:pos="9200"/>
        </w:tabs>
        <w:autoSpaceDE w:val="0"/>
        <w:autoSpaceDN w:val="0"/>
        <w:adjustRightInd w:val="0"/>
        <w:ind w:left="1100" w:hanging="400"/>
      </w:pPr>
      <w:r w:rsidRPr="00FD7F8D">
        <w:rPr>
          <w:rFonts w:ascii="Symbol" w:hAnsi="Symbol"/>
        </w:rPr>
        <w:t></w:t>
      </w:r>
      <w:r w:rsidRPr="00FD7F8D">
        <w:rPr>
          <w:rFonts w:ascii="Symbol" w:hAnsi="Symbol"/>
        </w:rPr>
        <w:tab/>
      </w:r>
      <w:r w:rsidRPr="00FD7F8D">
        <w:t>23 settembre 2019, dalle 15.00 alle 18.30 (Bruxelles)</w:t>
      </w:r>
    </w:p>
    <w:p w:rsidR="004274C3" w:rsidRPr="00FD7F8D" w:rsidRDefault="004274C3" w:rsidP="004274C3">
      <w:pPr>
        <w:spacing w:before="240"/>
        <w:jc w:val="center"/>
      </w:pPr>
      <w:r w:rsidRPr="00FD7F8D">
        <w:t>* * *</w:t>
      </w:r>
    </w:p>
    <w:p w:rsidR="004274C3" w:rsidRPr="00FD7F8D" w:rsidRDefault="004274C3" w:rsidP="004274C3">
      <w:pPr>
        <w:spacing w:before="600"/>
      </w:pPr>
      <w:r w:rsidRPr="00FD7F8D">
        <w:rPr>
          <w:b/>
          <w:bCs/>
        </w:rPr>
        <w:t>4 settembre 2019, dalle 11.30 alle 12.30</w:t>
      </w:r>
    </w:p>
    <w:p w:rsidR="004274C3" w:rsidRPr="00FD7F8D" w:rsidRDefault="004274C3" w:rsidP="004274C3">
      <w:pPr>
        <w:spacing w:before="240"/>
        <w:ind w:left="708" w:hanging="708"/>
      </w:pPr>
      <w:r w:rsidRPr="00FD7F8D">
        <w:rPr>
          <w:b/>
          <w:bCs/>
        </w:rPr>
        <w:t>9.</w:t>
      </w:r>
      <w:r w:rsidRPr="00FD7F8D">
        <w:tab/>
      </w:r>
      <w:r w:rsidRPr="00FD7F8D">
        <w:rPr>
          <w:b/>
          <w:bCs/>
        </w:rPr>
        <w:t>Riunione dei coordinatori</w:t>
      </w:r>
    </w:p>
    <w:p w:rsidR="00D45997" w:rsidRPr="00FD7F8D" w:rsidRDefault="00D45997"/>
    <w:p w:rsidR="00EA74BF" w:rsidRPr="00FD7F8D" w:rsidRDefault="00EA74BF">
      <w:pPr>
        <w:tabs>
          <w:tab w:val="left" w:pos="-1057"/>
          <w:tab w:val="left" w:pos="-720"/>
          <w:tab w:val="left" w:pos="0"/>
          <w:tab w:val="left" w:pos="720"/>
          <w:tab w:val="left" w:pos="2154"/>
          <w:tab w:val="left" w:pos="2880"/>
        </w:tabs>
      </w:pPr>
    </w:p>
    <w:p w:rsidR="00EA74BF" w:rsidRPr="00FD7F8D" w:rsidRDefault="00C45FB4">
      <w:pPr>
        <w:tabs>
          <w:tab w:val="left" w:pos="-1057"/>
          <w:tab w:val="left" w:pos="-720"/>
          <w:tab w:val="left" w:pos="0"/>
          <w:tab w:val="left" w:pos="720"/>
          <w:tab w:val="left" w:pos="2154"/>
          <w:tab w:val="left" w:pos="2880"/>
        </w:tabs>
      </w:pPr>
      <w:r w:rsidRPr="00FD7F8D">
        <w:t>La riunione termina alle 12.40.</w:t>
      </w:r>
    </w:p>
    <w:p w:rsidR="00FB488F" w:rsidRPr="00FD7F8D" w:rsidRDefault="00EA74BF" w:rsidP="00FB488F">
      <w:pPr>
        <w:pStyle w:val="RollCallHeading"/>
        <w:rPr>
          <w:b w:val="0"/>
          <w:sz w:val="16"/>
        </w:rPr>
      </w:pPr>
      <w:r w:rsidRPr="00FD7F8D">
        <w:br w:type="page"/>
      </w:r>
      <w:r w:rsidRPr="00FD7F8D">
        <w:rPr>
          <w:b w:val="0"/>
          <w:sz w:val="16"/>
        </w:rPr>
        <w:lastRenderedPageBreak/>
        <w:t xml:space="preserve"> </w:t>
      </w:r>
    </w:p>
    <w:p w:rsidR="008452E8" w:rsidRPr="00FD7F8D" w:rsidRDefault="00CC6E1E" w:rsidP="008E131C">
      <w:pPr>
        <w:tabs>
          <w:tab w:val="left" w:pos="-1057"/>
          <w:tab w:val="left" w:pos="-720"/>
          <w:tab w:val="left" w:pos="0"/>
          <w:tab w:val="left" w:pos="720"/>
          <w:tab w:val="left" w:pos="2154"/>
          <w:tab w:val="left" w:pos="2880"/>
        </w:tabs>
        <w:spacing w:after="240"/>
        <w:jc w:val="center"/>
        <w:rPr>
          <w:b/>
          <w:sz w:val="16"/>
        </w:rPr>
      </w:pPr>
      <w:r w:rsidRPr="00FD7F8D">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FD7F8D"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D7F8D">
        <w:trPr>
          <w:cantSplit/>
        </w:trPr>
        <w:tc>
          <w:tcPr>
            <w:tcW w:w="9072" w:type="dxa"/>
            <w:shd w:val="pct10" w:color="000000" w:fill="FFFFFF"/>
          </w:tcPr>
          <w:p w:rsidR="008452E8" w:rsidRPr="00FD7F8D" w:rsidRDefault="00CC6E1E" w:rsidP="008452E8">
            <w:pPr>
              <w:tabs>
                <w:tab w:val="left" w:pos="-1057"/>
                <w:tab w:val="left" w:pos="-720"/>
              </w:tabs>
              <w:spacing w:before="120" w:after="120"/>
              <w:rPr>
                <w:sz w:val="16"/>
              </w:rPr>
            </w:pPr>
            <w:r w:rsidRPr="00FD7F8D">
              <w:rPr>
                <w:sz w:val="16"/>
              </w:rPr>
              <w:t>Бюро/Mesa/Předsednictvo/Formandskabet/Vorstand/Juhatus/Προεδρείο/Bureau/Predsjedništvo/Ufficio di presidenza/Prezidijs/ Biuras/Elnökség/Prezydium/Birou/Predsedníctvo/Predsedstvo/Puheenjohtajisto/Presidiet (*)</w:t>
            </w:r>
          </w:p>
        </w:tc>
      </w:tr>
      <w:tr w:rsidR="008452E8" w:rsidRPr="00FD7F8D">
        <w:trPr>
          <w:cantSplit/>
          <w:trHeight w:val="720"/>
        </w:trPr>
        <w:tc>
          <w:tcPr>
            <w:tcW w:w="9072" w:type="dxa"/>
            <w:shd w:val="clear" w:color="000000" w:fill="FFFFFF"/>
          </w:tcPr>
          <w:p w:rsidR="008452E8" w:rsidRPr="00FD7F8D" w:rsidRDefault="00C9006F" w:rsidP="008452E8">
            <w:pPr>
              <w:spacing w:before="120" w:after="120"/>
              <w:rPr>
                <w:sz w:val="16"/>
              </w:rPr>
            </w:pPr>
            <w:r w:rsidRPr="00FD7F8D">
              <w:rPr>
                <w:sz w:val="16"/>
              </w:rPr>
              <w:t>Evelyn Regner, Eugenia Rodríguez Palop, Gwendoline Delbos</w:t>
            </w:r>
            <w:r w:rsidRPr="00FD7F8D">
              <w:rPr>
                <w:sz w:val="16"/>
              </w:rPr>
              <w:noBreakHyphen/>
              <w:t>Corfield, Elissavet Vozemberg</w:t>
            </w:r>
            <w:r w:rsidRPr="00FD7F8D">
              <w:rPr>
                <w:sz w:val="16"/>
              </w:rPr>
              <w:noBreakHyphen/>
              <w:t>Vrionidi, Robert Biedroń</w:t>
            </w:r>
          </w:p>
        </w:tc>
      </w:tr>
      <w:tr w:rsidR="008452E8" w:rsidRPr="00FD7F8D">
        <w:trPr>
          <w:cantSplit/>
        </w:trPr>
        <w:tc>
          <w:tcPr>
            <w:tcW w:w="9072" w:type="dxa"/>
            <w:shd w:val="pct10" w:color="000000" w:fill="FFFFFF"/>
          </w:tcPr>
          <w:p w:rsidR="008452E8" w:rsidRPr="00FD7F8D" w:rsidRDefault="00CC6E1E" w:rsidP="007A3289">
            <w:pPr>
              <w:tabs>
                <w:tab w:val="left" w:pos="-1057"/>
                <w:tab w:val="left" w:pos="-720"/>
              </w:tabs>
              <w:spacing w:before="120" w:after="120"/>
              <w:rPr>
                <w:sz w:val="16"/>
              </w:rPr>
            </w:pPr>
            <w:r w:rsidRPr="00FD7F8D">
              <w:rPr>
                <w:sz w:val="16"/>
              </w:rPr>
              <w:t>Членове/Diputados/Poslanci/Medlemmer/Mitglieder/Parlamendiliikmed/Μέλη/Members/Députés/Zastupnici/Deputati/Deputāti/Nariai/Képviselõk/Membri/Leden/Posłowie/Deputados/Deputaţi/Jäsenet/Ledamöter</w:t>
            </w:r>
          </w:p>
        </w:tc>
      </w:tr>
      <w:tr w:rsidR="008452E8" w:rsidRPr="00FD7F8D">
        <w:trPr>
          <w:cantSplit/>
          <w:trHeight w:val="1200"/>
        </w:trPr>
        <w:tc>
          <w:tcPr>
            <w:tcW w:w="9072" w:type="dxa"/>
            <w:shd w:val="clear" w:color="000000" w:fill="FFFFFF"/>
          </w:tcPr>
          <w:p w:rsidR="008452E8" w:rsidRPr="00FD7F8D" w:rsidRDefault="00C9006F" w:rsidP="008452E8">
            <w:pPr>
              <w:tabs>
                <w:tab w:val="left" w:pos="-1057"/>
                <w:tab w:val="left" w:pos="-720"/>
              </w:tabs>
              <w:spacing w:before="120" w:after="120"/>
              <w:rPr>
                <w:sz w:val="16"/>
              </w:rPr>
            </w:pPr>
            <w:r w:rsidRPr="00FD7F8D">
              <w:rPr>
                <w:sz w:val="16"/>
              </w:rPr>
              <w:t>Christine Anderson, Vilija Blinkevičiūtė, Annika Bruna, Belinda De Lucy, Rosa Estaràs Ferragut, Frances Fitzgerald, Cindy Franssen, Heléne Fritzon, Jackie Jones, Lívia Járóka, Arba Kokalari, Karen Melchior, Andżelika Anna Możdżanowska, Maria Noichl, Sandra Pereira, Pina Picierno, Samira Rafaela, Elżbieta Rafalska, Christine Schneider, Jessica Stegrud, Isabella Tovaglieri, Marco Zullo, Elżbieta Katarzyna Łukacijewska</w:t>
            </w:r>
          </w:p>
        </w:tc>
      </w:tr>
      <w:tr w:rsidR="008452E8" w:rsidRPr="00FD7F8D">
        <w:trPr>
          <w:cantSplit/>
        </w:trPr>
        <w:tc>
          <w:tcPr>
            <w:tcW w:w="9072" w:type="dxa"/>
            <w:shd w:val="pct10" w:color="000000" w:fill="FFFFFF"/>
          </w:tcPr>
          <w:p w:rsidR="008452E8" w:rsidRPr="00FD7F8D" w:rsidRDefault="00CC6E1E" w:rsidP="007A3289">
            <w:pPr>
              <w:tabs>
                <w:tab w:val="left" w:pos="-1057"/>
                <w:tab w:val="left" w:pos="-720"/>
              </w:tabs>
              <w:spacing w:before="120" w:after="120"/>
              <w:rPr>
                <w:sz w:val="16"/>
              </w:rPr>
            </w:pPr>
            <w:r w:rsidRPr="00FD7F8D">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FD7F8D">
        <w:trPr>
          <w:cantSplit/>
          <w:trHeight w:val="1200"/>
        </w:trPr>
        <w:tc>
          <w:tcPr>
            <w:tcW w:w="9072" w:type="dxa"/>
            <w:shd w:val="clear" w:color="000000" w:fill="FFFFFF"/>
          </w:tcPr>
          <w:p w:rsidR="008452E8" w:rsidRPr="00FD7F8D" w:rsidRDefault="00C9006F" w:rsidP="008452E8">
            <w:pPr>
              <w:tabs>
                <w:tab w:val="left" w:pos="-1057"/>
                <w:tab w:val="left" w:pos="-720"/>
              </w:tabs>
              <w:spacing w:before="120" w:after="120"/>
              <w:rPr>
                <w:sz w:val="16"/>
              </w:rPr>
            </w:pPr>
            <w:r w:rsidRPr="00FD7F8D">
              <w:rPr>
                <w:sz w:val="16"/>
              </w:rPr>
              <w:t>Sylvie Brunet, Maria Da Graça Carvalho, Nicolaus Fest, Lina Gálvez Muñoz, Elena Kountoura, Maria Manuel Leitão Marques, Chrysoula Zacharopoulou</w:t>
            </w:r>
          </w:p>
        </w:tc>
      </w:tr>
    </w:tbl>
    <w:p w:rsidR="008452E8" w:rsidRPr="00FD7F8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D7F8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FD7F8D"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D7F8D">
        <w:trPr>
          <w:cantSplit/>
        </w:trPr>
        <w:tc>
          <w:tcPr>
            <w:tcW w:w="9072" w:type="dxa"/>
            <w:gridSpan w:val="2"/>
            <w:shd w:val="pct10" w:color="000000" w:fill="FFFFFF"/>
          </w:tcPr>
          <w:p w:rsidR="008452E8" w:rsidRPr="00FD7F8D" w:rsidRDefault="006D2283" w:rsidP="00DE1892">
            <w:pPr>
              <w:tabs>
                <w:tab w:val="left" w:pos="-1057"/>
                <w:tab w:val="left" w:pos="0"/>
              </w:tabs>
              <w:spacing w:before="120" w:after="120"/>
              <w:rPr>
                <w:sz w:val="16"/>
              </w:rPr>
            </w:pPr>
            <w:r w:rsidRPr="00FD7F8D">
              <w:rPr>
                <w:sz w:val="16"/>
              </w:rPr>
              <w:t>209 (7)</w:t>
            </w:r>
          </w:p>
        </w:tc>
      </w:tr>
      <w:tr w:rsidR="008452E8" w:rsidRPr="00FD7F8D">
        <w:trPr>
          <w:cantSplit/>
          <w:trHeight w:val="720"/>
        </w:trPr>
        <w:tc>
          <w:tcPr>
            <w:tcW w:w="9072" w:type="dxa"/>
            <w:gridSpan w:val="2"/>
          </w:tcPr>
          <w:p w:rsidR="008452E8" w:rsidRPr="00FD7F8D" w:rsidRDefault="00C9006F" w:rsidP="008452E8">
            <w:pPr>
              <w:tabs>
                <w:tab w:val="left" w:pos="-1057"/>
              </w:tabs>
              <w:spacing w:before="120" w:after="120"/>
              <w:rPr>
                <w:sz w:val="16"/>
              </w:rPr>
            </w:pPr>
            <w:r w:rsidRPr="00FD7F8D">
              <w:rPr>
                <w:sz w:val="16"/>
              </w:rPr>
              <w:t xml:space="preserve"> </w:t>
            </w:r>
          </w:p>
        </w:tc>
      </w:tr>
      <w:tr w:rsidR="008452E8" w:rsidRPr="00FD7F8D">
        <w:trPr>
          <w:cantSplit/>
        </w:trPr>
        <w:tc>
          <w:tcPr>
            <w:tcW w:w="9072" w:type="dxa"/>
            <w:gridSpan w:val="2"/>
            <w:shd w:val="pct10" w:color="000000" w:fill="FFFFFF"/>
          </w:tcPr>
          <w:p w:rsidR="008452E8" w:rsidRPr="00FD7F8D" w:rsidRDefault="006D2283" w:rsidP="00484407">
            <w:pPr>
              <w:spacing w:before="120" w:after="120"/>
              <w:rPr>
                <w:sz w:val="16"/>
              </w:rPr>
            </w:pPr>
            <w:r w:rsidRPr="00FD7F8D">
              <w:rPr>
                <w:sz w:val="16"/>
              </w:rPr>
              <w:t>216 (3)</w:t>
            </w:r>
          </w:p>
        </w:tc>
      </w:tr>
      <w:tr w:rsidR="008452E8" w:rsidRPr="00FD7F8D">
        <w:trPr>
          <w:cantSplit/>
          <w:trHeight w:val="720"/>
        </w:trPr>
        <w:tc>
          <w:tcPr>
            <w:tcW w:w="9072" w:type="dxa"/>
            <w:gridSpan w:val="2"/>
          </w:tcPr>
          <w:p w:rsidR="008452E8" w:rsidRPr="00FD7F8D" w:rsidRDefault="00C9006F" w:rsidP="008452E8">
            <w:pPr>
              <w:tabs>
                <w:tab w:val="left" w:pos="-1057"/>
              </w:tabs>
              <w:spacing w:before="120" w:after="120"/>
              <w:rPr>
                <w:sz w:val="16"/>
              </w:rPr>
            </w:pPr>
            <w:r w:rsidRPr="00FD7F8D">
              <w:rPr>
                <w:sz w:val="16"/>
              </w:rPr>
              <w:t xml:space="preserve"> </w:t>
            </w:r>
          </w:p>
        </w:tc>
      </w:tr>
      <w:tr w:rsidR="008452E8" w:rsidRPr="00FD7F8D">
        <w:trPr>
          <w:cantSplit/>
        </w:trPr>
        <w:tc>
          <w:tcPr>
            <w:tcW w:w="9072" w:type="dxa"/>
            <w:gridSpan w:val="2"/>
            <w:shd w:val="pct10" w:color="000000" w:fill="FFFFFF"/>
          </w:tcPr>
          <w:p w:rsidR="008452E8" w:rsidRPr="00FD7F8D" w:rsidRDefault="00484407" w:rsidP="0083601E">
            <w:pPr>
              <w:pStyle w:val="Normal8"/>
              <w:tabs>
                <w:tab w:val="clear" w:pos="708"/>
                <w:tab w:val="clear" w:pos="850"/>
              </w:tabs>
            </w:pPr>
            <w:r w:rsidRPr="00FD7F8D">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FD7F8D">
        <w:trPr>
          <w:trHeight w:val="720"/>
        </w:trPr>
        <w:tc>
          <w:tcPr>
            <w:tcW w:w="7513" w:type="dxa"/>
          </w:tcPr>
          <w:p w:rsidR="008452E8" w:rsidRPr="00FD7F8D" w:rsidRDefault="00C9006F" w:rsidP="008452E8">
            <w:pPr>
              <w:tabs>
                <w:tab w:val="left" w:pos="-1057"/>
              </w:tabs>
              <w:spacing w:before="120" w:after="120"/>
              <w:rPr>
                <w:sz w:val="16"/>
              </w:rPr>
            </w:pPr>
            <w:r w:rsidRPr="00FD7F8D">
              <w:rPr>
                <w:sz w:val="16"/>
              </w:rPr>
              <w:t xml:space="preserve"> </w:t>
            </w:r>
          </w:p>
        </w:tc>
        <w:tc>
          <w:tcPr>
            <w:tcW w:w="1559" w:type="dxa"/>
          </w:tcPr>
          <w:p w:rsidR="008452E8" w:rsidRPr="00FD7F8D" w:rsidRDefault="005E689B" w:rsidP="008452E8">
            <w:pPr>
              <w:spacing w:before="120" w:after="120"/>
              <w:rPr>
                <w:sz w:val="16"/>
              </w:rPr>
            </w:pPr>
            <w:r w:rsidRPr="00FD7F8D">
              <w:rPr>
                <w:sz w:val="16"/>
              </w:rPr>
              <w:t xml:space="preserve"> </w:t>
            </w:r>
          </w:p>
        </w:tc>
      </w:tr>
    </w:tbl>
    <w:p w:rsidR="008452E8" w:rsidRPr="00FD7F8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FD7F8D"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FD7F8D"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D7F8D" w:rsidRDefault="008452E8"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83601E" w:rsidRPr="00FD7F8D" w:rsidRDefault="0076749D" w:rsidP="0083601E">
      <w:pPr>
        <w:pStyle w:val="Normal8"/>
        <w:tabs>
          <w:tab w:val="clear" w:pos="708"/>
          <w:tab w:val="clear" w:pos="850"/>
        </w:tabs>
      </w:pPr>
      <w:r w:rsidRPr="00FD7F8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D7F8D" w:rsidTr="00B15084">
        <w:trPr>
          <w:cantSplit/>
        </w:trPr>
        <w:tc>
          <w:tcPr>
            <w:tcW w:w="9072" w:type="dxa"/>
            <w:shd w:val="pct10" w:color="000000" w:fill="FFFFFF"/>
          </w:tcPr>
          <w:p w:rsidR="0083601E" w:rsidRPr="00FD7F8D" w:rsidRDefault="0083601E" w:rsidP="00B15084">
            <w:pPr>
              <w:spacing w:before="120" w:after="120"/>
              <w:rPr>
                <w:sz w:val="16"/>
              </w:rPr>
            </w:pPr>
            <w:r w:rsidRPr="00FD7F8D">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D7F8D" w:rsidTr="00B15084">
        <w:trPr>
          <w:cantSplit/>
          <w:trHeight w:val="720"/>
        </w:trPr>
        <w:tc>
          <w:tcPr>
            <w:tcW w:w="9072" w:type="dxa"/>
          </w:tcPr>
          <w:p w:rsidR="0083601E" w:rsidRPr="00FD7F8D" w:rsidRDefault="002E427D" w:rsidP="00B15084">
            <w:pPr>
              <w:tabs>
                <w:tab w:val="left" w:pos="-1057"/>
              </w:tabs>
              <w:spacing w:before="120" w:after="120"/>
              <w:rPr>
                <w:sz w:val="16"/>
              </w:rPr>
            </w:pPr>
            <w:r w:rsidRPr="00FD7F8D">
              <w:rPr>
                <w:sz w:val="16"/>
              </w:rPr>
              <w:t xml:space="preserve"> </w:t>
            </w:r>
          </w:p>
        </w:tc>
      </w:tr>
    </w:tbl>
    <w:p w:rsidR="008452E8" w:rsidRPr="00FD7F8D" w:rsidRDefault="008452E8" w:rsidP="008452E8">
      <w:pPr>
        <w:pStyle w:val="Normal8"/>
        <w:tabs>
          <w:tab w:val="clear" w:pos="708"/>
          <w:tab w:val="clear" w:pos="850"/>
        </w:tabs>
      </w:pPr>
    </w:p>
    <w:p w:rsidR="0083601E" w:rsidRPr="00FD7F8D" w:rsidRDefault="0083601E" w:rsidP="008452E8">
      <w:pPr>
        <w:pStyle w:val="Normal8"/>
        <w:tabs>
          <w:tab w:val="clear" w:pos="708"/>
          <w:tab w:val="clear" w:pos="850"/>
        </w:tabs>
      </w:pPr>
    </w:p>
    <w:p w:rsidR="00DB5CC6" w:rsidRPr="00FD7F8D"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D7F8D">
        <w:tc>
          <w:tcPr>
            <w:tcW w:w="9072" w:type="dxa"/>
            <w:shd w:val="pct10" w:color="000000" w:fill="FFFFFF"/>
          </w:tcPr>
          <w:p w:rsidR="008452E8" w:rsidRPr="00FD7F8D" w:rsidRDefault="00CC6E1E" w:rsidP="0011399B">
            <w:pPr>
              <w:spacing w:before="120" w:after="120"/>
              <w:rPr>
                <w:sz w:val="16"/>
              </w:rPr>
            </w:pPr>
            <w:r w:rsidRPr="00FD7F8D">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FD7F8D">
        <w:trPr>
          <w:trHeight w:val="720"/>
        </w:trPr>
        <w:tc>
          <w:tcPr>
            <w:tcW w:w="9072" w:type="dxa"/>
          </w:tcPr>
          <w:p w:rsidR="008452E8" w:rsidRPr="00FD7F8D" w:rsidRDefault="002E427D" w:rsidP="008452E8">
            <w:pPr>
              <w:spacing w:before="120" w:after="120"/>
            </w:pPr>
            <w:r w:rsidRPr="00FD7F8D">
              <w:rPr>
                <w:sz w:val="16"/>
              </w:rPr>
              <w:t xml:space="preserve"> Carlien Scheele (EIGE), Tiina Astola (EC, DG Justice and Consumers)</w:t>
            </w:r>
          </w:p>
        </w:tc>
      </w:tr>
    </w:tbl>
    <w:p w:rsidR="008452E8" w:rsidRPr="00FD7F8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FD7F8D"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D7F8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D7F8D">
        <w:tc>
          <w:tcPr>
            <w:tcW w:w="9072" w:type="dxa"/>
            <w:gridSpan w:val="2"/>
            <w:shd w:val="pct10" w:color="000000" w:fill="FFFFFF"/>
          </w:tcPr>
          <w:p w:rsidR="008452E8" w:rsidRPr="00FD7F8D" w:rsidRDefault="00CC6E1E" w:rsidP="00F909BF">
            <w:pPr>
              <w:spacing w:before="120" w:after="120"/>
            </w:pPr>
            <w:r w:rsidRPr="00FD7F8D">
              <w:rPr>
                <w:sz w:val="16"/>
              </w:rPr>
              <w:t>Съвет/Consejo/Rada/Rådet/Rat/Nõukogu/Συμβούλιο/Council/Conseil/Vijeće/Consiglio/Padome/Taryba/Tanács/Kunsill/Raad/ Conselho/Consiliu/Svet/Neuvosto/Rådet (*)</w:t>
            </w:r>
          </w:p>
        </w:tc>
      </w:tr>
      <w:tr w:rsidR="008452E8" w:rsidRPr="00FD7F8D">
        <w:trPr>
          <w:trHeight w:val="720"/>
        </w:trPr>
        <w:tc>
          <w:tcPr>
            <w:tcW w:w="9072" w:type="dxa"/>
            <w:gridSpan w:val="2"/>
          </w:tcPr>
          <w:p w:rsidR="008452E8" w:rsidRPr="00FD7F8D" w:rsidRDefault="002E427D" w:rsidP="008452E8">
            <w:pPr>
              <w:spacing w:before="120" w:after="120"/>
            </w:pPr>
            <w:r w:rsidRPr="00FD7F8D">
              <w:rPr>
                <w:sz w:val="16"/>
              </w:rPr>
              <w:t xml:space="preserve"> </w:t>
            </w:r>
          </w:p>
        </w:tc>
      </w:tr>
      <w:tr w:rsidR="008452E8" w:rsidRPr="00FD7F8D">
        <w:tc>
          <w:tcPr>
            <w:tcW w:w="9072" w:type="dxa"/>
            <w:gridSpan w:val="2"/>
            <w:shd w:val="pct10" w:color="000000" w:fill="FFFFFF"/>
          </w:tcPr>
          <w:p w:rsidR="008452E8" w:rsidRPr="00FD7F8D" w:rsidRDefault="00CC6E1E" w:rsidP="0036013B">
            <w:pPr>
              <w:spacing w:before="120" w:after="120"/>
            </w:pPr>
            <w:r w:rsidRPr="00FD7F8D">
              <w:rPr>
                <w:sz w:val="16"/>
              </w:rPr>
              <w:t>Комисия/Comisión/Komise/Kommissionen/Kommission/Euroopa Komisjon/Επιτροπή/Commission/Komisija/Commissione/Bizottság/ Kummissjoni/Commissie/Komisja/Comissão/Comisie/Komisia/Komissio/Kommissionen (*)</w:t>
            </w:r>
          </w:p>
        </w:tc>
      </w:tr>
      <w:tr w:rsidR="008452E8" w:rsidRPr="00FD7F8D">
        <w:trPr>
          <w:trHeight w:val="720"/>
        </w:trPr>
        <w:tc>
          <w:tcPr>
            <w:tcW w:w="9072" w:type="dxa"/>
            <w:gridSpan w:val="2"/>
          </w:tcPr>
          <w:p w:rsidR="008452E8" w:rsidRPr="00FD7F8D" w:rsidRDefault="002E427D" w:rsidP="008452E8">
            <w:pPr>
              <w:spacing w:before="120" w:after="120"/>
            </w:pPr>
            <w:r w:rsidRPr="00FD7F8D">
              <w:rPr>
                <w:sz w:val="16"/>
              </w:rPr>
              <w:t xml:space="preserve">Irena Moozova, Martina De Donno, Ingrid Bellander Todino, Efi Anastasiou, Gilberto Pelosi, Carla Pambianaco, </w:t>
            </w:r>
          </w:p>
        </w:tc>
      </w:tr>
      <w:tr w:rsidR="008452E8" w:rsidRPr="00FD7F8D">
        <w:tc>
          <w:tcPr>
            <w:tcW w:w="9072" w:type="dxa"/>
            <w:gridSpan w:val="2"/>
            <w:shd w:val="pct10" w:color="000000" w:fill="FFFFFF"/>
          </w:tcPr>
          <w:p w:rsidR="008452E8" w:rsidRPr="00FD7F8D" w:rsidRDefault="00007788" w:rsidP="00C701DE">
            <w:pPr>
              <w:spacing w:before="120" w:after="120"/>
              <w:rPr>
                <w:sz w:val="16"/>
              </w:rPr>
            </w:pPr>
            <w:r w:rsidRPr="00FD7F8D">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FD7F8D">
        <w:trPr>
          <w:cantSplit/>
          <w:trHeight w:val="720"/>
        </w:trPr>
        <w:tc>
          <w:tcPr>
            <w:tcW w:w="1701" w:type="dxa"/>
          </w:tcPr>
          <w:p w:rsidR="008452E8" w:rsidRPr="00FD7F8D" w:rsidRDefault="002E427D" w:rsidP="008452E8">
            <w:pPr>
              <w:spacing w:before="120" w:after="120"/>
              <w:rPr>
                <w:sz w:val="16"/>
              </w:rPr>
            </w:pPr>
            <w:r w:rsidRPr="00FD7F8D">
              <w:rPr>
                <w:sz w:val="16"/>
              </w:rPr>
              <w:t>RP Fr</w:t>
            </w:r>
          </w:p>
        </w:tc>
        <w:tc>
          <w:tcPr>
            <w:tcW w:w="7371" w:type="dxa"/>
          </w:tcPr>
          <w:p w:rsidR="008452E8" w:rsidRPr="00FD7F8D" w:rsidRDefault="002E427D" w:rsidP="008452E8">
            <w:pPr>
              <w:spacing w:before="120" w:after="120"/>
              <w:rPr>
                <w:sz w:val="16"/>
              </w:rPr>
            </w:pPr>
            <w:r w:rsidRPr="00FD7F8D">
              <w:rPr>
                <w:sz w:val="16"/>
              </w:rPr>
              <w:t>Alexis Ridde</w:t>
            </w:r>
          </w:p>
        </w:tc>
      </w:tr>
    </w:tbl>
    <w:p w:rsidR="008452E8" w:rsidRPr="00FD7F8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FD7F8D"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D7F8D">
        <w:trPr>
          <w:cantSplit/>
        </w:trPr>
        <w:tc>
          <w:tcPr>
            <w:tcW w:w="9072" w:type="dxa"/>
            <w:shd w:val="pct10" w:color="000000" w:fill="FFFFFF"/>
          </w:tcPr>
          <w:p w:rsidR="008452E8" w:rsidRPr="00FD7F8D" w:rsidRDefault="00007788" w:rsidP="00553CD4">
            <w:pPr>
              <w:spacing w:before="120" w:after="120"/>
              <w:rPr>
                <w:sz w:val="16"/>
              </w:rPr>
            </w:pPr>
            <w:r w:rsidRPr="00FD7F8D">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D7F8D">
        <w:trPr>
          <w:cantSplit/>
          <w:trHeight w:val="1200"/>
        </w:trPr>
        <w:tc>
          <w:tcPr>
            <w:tcW w:w="9072" w:type="dxa"/>
          </w:tcPr>
          <w:p w:rsidR="008452E8" w:rsidRPr="00FD7F8D" w:rsidRDefault="002E427D" w:rsidP="008452E8">
            <w:pPr>
              <w:spacing w:before="120" w:after="120"/>
              <w:rPr>
                <w:sz w:val="16"/>
              </w:rPr>
            </w:pPr>
            <w:r w:rsidRPr="00FD7F8D">
              <w:rPr>
                <w:sz w:val="16"/>
              </w:rPr>
              <w:t>Abcovivar Wessel (visitor EIGE)</w:t>
            </w:r>
          </w:p>
        </w:tc>
      </w:tr>
    </w:tbl>
    <w:p w:rsidR="0083601E" w:rsidRPr="00FD7F8D" w:rsidRDefault="0083601E">
      <w:pPr>
        <w:rPr>
          <w:sz w:val="16"/>
          <w:szCs w:val="16"/>
        </w:rPr>
      </w:pPr>
      <w:r w:rsidRPr="00FD7F8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D7F8D">
        <w:trPr>
          <w:cantSplit/>
        </w:trPr>
        <w:tc>
          <w:tcPr>
            <w:tcW w:w="9072" w:type="dxa"/>
            <w:gridSpan w:val="2"/>
            <w:shd w:val="pct10" w:color="000000" w:fill="FFFFFF"/>
          </w:tcPr>
          <w:p w:rsidR="008452E8" w:rsidRPr="00FD7F8D" w:rsidRDefault="00C634EF" w:rsidP="00553CD4">
            <w:pPr>
              <w:spacing w:before="120" w:after="120"/>
              <w:rPr>
                <w:sz w:val="16"/>
              </w:rPr>
            </w:pPr>
            <w:r w:rsidRPr="00FD7F8D">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FD7F8D">
        <w:trPr>
          <w:cantSplit/>
        </w:trPr>
        <w:tc>
          <w:tcPr>
            <w:tcW w:w="1701" w:type="dxa"/>
            <w:shd w:val="clear" w:color="auto" w:fill="FFFFFF"/>
          </w:tcPr>
          <w:p w:rsidR="008452E8" w:rsidRPr="00FD7F8D" w:rsidRDefault="008452E8" w:rsidP="008452E8">
            <w:pPr>
              <w:spacing w:before="120"/>
              <w:rPr>
                <w:sz w:val="16"/>
              </w:rPr>
            </w:pPr>
            <w:r w:rsidRPr="00FD7F8D">
              <w:rPr>
                <w:sz w:val="16"/>
              </w:rPr>
              <w:t>PPE</w:t>
            </w:r>
          </w:p>
          <w:p w:rsidR="008452E8" w:rsidRPr="00FD7F8D" w:rsidRDefault="00CE5AEB" w:rsidP="008452E8">
            <w:pPr>
              <w:spacing w:before="120"/>
              <w:rPr>
                <w:sz w:val="16"/>
              </w:rPr>
            </w:pPr>
            <w:r w:rsidRPr="00FD7F8D">
              <w:rPr>
                <w:sz w:val="16"/>
              </w:rPr>
              <w:t>S&amp;D</w:t>
            </w:r>
          </w:p>
          <w:p w:rsidR="00D06823" w:rsidRPr="00FD7F8D" w:rsidRDefault="00D06823" w:rsidP="008452E8">
            <w:pPr>
              <w:spacing w:before="120"/>
              <w:rPr>
                <w:sz w:val="16"/>
              </w:rPr>
            </w:pPr>
            <w:r w:rsidRPr="00FD7F8D">
              <w:rPr>
                <w:sz w:val="16"/>
              </w:rPr>
              <w:t>Renew</w:t>
            </w:r>
          </w:p>
          <w:p w:rsidR="008452E8" w:rsidRPr="00FD7F8D" w:rsidRDefault="00926DB0" w:rsidP="008452E8">
            <w:pPr>
              <w:spacing w:before="120"/>
              <w:rPr>
                <w:sz w:val="16"/>
              </w:rPr>
            </w:pPr>
            <w:r w:rsidRPr="00FD7F8D">
              <w:rPr>
                <w:sz w:val="16"/>
              </w:rPr>
              <w:t>Verts/ALE</w:t>
            </w:r>
          </w:p>
          <w:p w:rsidR="00D06823" w:rsidRPr="00FD7F8D" w:rsidRDefault="00D06823" w:rsidP="00D06823">
            <w:pPr>
              <w:spacing w:before="120"/>
              <w:rPr>
                <w:sz w:val="16"/>
              </w:rPr>
            </w:pPr>
            <w:r w:rsidRPr="00FD7F8D">
              <w:rPr>
                <w:sz w:val="16"/>
              </w:rPr>
              <w:t>ID</w:t>
            </w:r>
          </w:p>
          <w:p w:rsidR="00D06823" w:rsidRPr="00FD7F8D" w:rsidRDefault="00D06823" w:rsidP="00D06823">
            <w:pPr>
              <w:spacing w:before="120"/>
              <w:rPr>
                <w:sz w:val="16"/>
              </w:rPr>
            </w:pPr>
            <w:r w:rsidRPr="00FD7F8D">
              <w:rPr>
                <w:sz w:val="16"/>
              </w:rPr>
              <w:t>ECR</w:t>
            </w:r>
          </w:p>
          <w:p w:rsidR="008452E8" w:rsidRPr="00FD7F8D" w:rsidRDefault="00926DB0" w:rsidP="008452E8">
            <w:pPr>
              <w:spacing w:before="120"/>
              <w:rPr>
                <w:sz w:val="16"/>
              </w:rPr>
            </w:pPr>
            <w:r w:rsidRPr="00FD7F8D">
              <w:rPr>
                <w:sz w:val="16"/>
              </w:rPr>
              <w:t>GUE/NGL</w:t>
            </w:r>
          </w:p>
          <w:p w:rsidR="008452E8" w:rsidRPr="00FD7F8D" w:rsidRDefault="008452E8" w:rsidP="008452E8">
            <w:pPr>
              <w:spacing w:before="120"/>
              <w:rPr>
                <w:sz w:val="16"/>
              </w:rPr>
            </w:pPr>
            <w:r w:rsidRPr="00FD7F8D">
              <w:rPr>
                <w:sz w:val="16"/>
              </w:rPr>
              <w:t>NI</w:t>
            </w:r>
          </w:p>
        </w:tc>
        <w:tc>
          <w:tcPr>
            <w:tcW w:w="7371" w:type="dxa"/>
            <w:shd w:val="clear" w:color="auto" w:fill="FFFFFF"/>
          </w:tcPr>
          <w:p w:rsidR="008452E8" w:rsidRPr="00FD7F8D" w:rsidRDefault="002E427D" w:rsidP="008452E8">
            <w:pPr>
              <w:spacing w:before="120"/>
              <w:rPr>
                <w:sz w:val="16"/>
              </w:rPr>
            </w:pPr>
            <w:r w:rsidRPr="00FD7F8D">
              <w:rPr>
                <w:sz w:val="16"/>
              </w:rPr>
              <w:t>Virgnie Remacle, Santa Karaseva</w:t>
            </w:r>
          </w:p>
          <w:p w:rsidR="008452E8" w:rsidRPr="00FD7F8D" w:rsidRDefault="002E427D" w:rsidP="008452E8">
            <w:pPr>
              <w:spacing w:before="120"/>
              <w:rPr>
                <w:sz w:val="16"/>
              </w:rPr>
            </w:pPr>
            <w:r w:rsidRPr="00FD7F8D">
              <w:rPr>
                <w:sz w:val="16"/>
              </w:rPr>
              <w:t>Stephanie Ricken, Isabel Baez Lechuga, Esperanza Moreno Fernandez, Inga Czerny-Grimm</w:t>
            </w:r>
          </w:p>
          <w:p w:rsidR="008452E8" w:rsidRPr="00FD7F8D" w:rsidRDefault="002E427D" w:rsidP="008452E8">
            <w:pPr>
              <w:spacing w:before="120"/>
              <w:rPr>
                <w:sz w:val="16"/>
              </w:rPr>
            </w:pPr>
            <w:r w:rsidRPr="00FD7F8D">
              <w:rPr>
                <w:sz w:val="16"/>
              </w:rPr>
              <w:t>Tara O’Donnell</w:t>
            </w:r>
          </w:p>
          <w:p w:rsidR="008452E8" w:rsidRPr="00FD7F8D" w:rsidRDefault="002E427D" w:rsidP="008452E8">
            <w:pPr>
              <w:spacing w:before="120"/>
              <w:rPr>
                <w:sz w:val="16"/>
              </w:rPr>
            </w:pPr>
            <w:r w:rsidRPr="00FD7F8D">
              <w:rPr>
                <w:sz w:val="16"/>
              </w:rPr>
              <w:t xml:space="preserve">Helena Argerich, Blanca De Riquer, </w:t>
            </w:r>
          </w:p>
          <w:p w:rsidR="008452E8" w:rsidRPr="00FD7F8D" w:rsidRDefault="005E689B" w:rsidP="008452E8">
            <w:pPr>
              <w:spacing w:before="120"/>
              <w:rPr>
                <w:sz w:val="16"/>
              </w:rPr>
            </w:pPr>
            <w:r w:rsidRPr="00FD7F8D">
              <w:rPr>
                <w:sz w:val="16"/>
              </w:rPr>
              <w:t>Tamara Volokhova</w:t>
            </w:r>
          </w:p>
          <w:p w:rsidR="008452E8" w:rsidRPr="00FD7F8D" w:rsidRDefault="005E689B" w:rsidP="008452E8">
            <w:pPr>
              <w:spacing w:before="120"/>
              <w:rPr>
                <w:sz w:val="16"/>
              </w:rPr>
            </w:pPr>
            <w:r w:rsidRPr="00FD7F8D">
              <w:rPr>
                <w:sz w:val="16"/>
              </w:rPr>
              <w:t>Maciej Brachowicz, Zaltko Balaz</w:t>
            </w:r>
          </w:p>
          <w:p w:rsidR="008452E8" w:rsidRPr="00FD7F8D" w:rsidRDefault="005E689B" w:rsidP="008452E8">
            <w:pPr>
              <w:spacing w:before="120"/>
              <w:rPr>
                <w:sz w:val="16"/>
              </w:rPr>
            </w:pPr>
            <w:r w:rsidRPr="00FD7F8D">
              <w:rPr>
                <w:sz w:val="16"/>
              </w:rPr>
              <w:t>Azadeh Jafari</w:t>
            </w:r>
          </w:p>
          <w:p w:rsidR="0006514D" w:rsidRPr="00FD7F8D" w:rsidRDefault="005E689B" w:rsidP="00D06823">
            <w:pPr>
              <w:tabs>
                <w:tab w:val="left" w:pos="2970"/>
              </w:tabs>
              <w:spacing w:before="120" w:after="120"/>
              <w:rPr>
                <w:sz w:val="16"/>
              </w:rPr>
            </w:pPr>
            <w:r w:rsidRPr="00FD7F8D">
              <w:rPr>
                <w:sz w:val="16"/>
              </w:rPr>
              <w:t xml:space="preserve"> </w:t>
            </w:r>
          </w:p>
        </w:tc>
      </w:tr>
    </w:tbl>
    <w:p w:rsidR="00DB5CC6" w:rsidRPr="00FD7F8D" w:rsidRDefault="00DB5CC6">
      <w:pPr>
        <w:rPr>
          <w:sz w:val="16"/>
          <w:szCs w:val="16"/>
        </w:rPr>
      </w:pPr>
    </w:p>
    <w:p w:rsidR="0083601E" w:rsidRPr="00FD7F8D" w:rsidRDefault="0083601E">
      <w:pPr>
        <w:rPr>
          <w:sz w:val="16"/>
          <w:szCs w:val="16"/>
        </w:rPr>
      </w:pPr>
    </w:p>
    <w:p w:rsidR="0083601E" w:rsidRPr="00FD7F8D"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D7F8D">
        <w:trPr>
          <w:cantSplit/>
        </w:trPr>
        <w:tc>
          <w:tcPr>
            <w:tcW w:w="9072" w:type="dxa"/>
            <w:gridSpan w:val="2"/>
            <w:shd w:val="pct10" w:color="000000" w:fill="FFFFFF"/>
          </w:tcPr>
          <w:p w:rsidR="008452E8" w:rsidRPr="00FD7F8D" w:rsidRDefault="00DC629C" w:rsidP="0070508E">
            <w:pPr>
              <w:spacing w:before="120" w:after="120"/>
              <w:rPr>
                <w:sz w:val="16"/>
              </w:rPr>
            </w:pPr>
            <w:r w:rsidRPr="00FD7F8D">
              <w:br w:type="page"/>
            </w:r>
            <w:r w:rsidRPr="00FD7F8D">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D7F8D" w:rsidTr="003C7A12">
        <w:trPr>
          <w:cantSplit/>
          <w:trHeight w:val="510"/>
        </w:trPr>
        <w:tc>
          <w:tcPr>
            <w:tcW w:w="9072" w:type="dxa"/>
            <w:gridSpan w:val="2"/>
            <w:shd w:val="clear" w:color="auto" w:fill="FFFFFF"/>
          </w:tcPr>
          <w:p w:rsidR="008452E8" w:rsidRPr="00FD7F8D" w:rsidRDefault="005E689B" w:rsidP="008452E8">
            <w:pPr>
              <w:spacing w:before="120" w:after="120"/>
              <w:rPr>
                <w:sz w:val="16"/>
              </w:rPr>
            </w:pPr>
            <w:r w:rsidRPr="00FD7F8D">
              <w:rPr>
                <w:sz w:val="16"/>
              </w:rPr>
              <w:t xml:space="preserve"> </w:t>
            </w:r>
          </w:p>
        </w:tc>
      </w:tr>
      <w:tr w:rsidR="008452E8" w:rsidRPr="00FD7F8D">
        <w:trPr>
          <w:cantSplit/>
        </w:trPr>
        <w:tc>
          <w:tcPr>
            <w:tcW w:w="9072" w:type="dxa"/>
            <w:gridSpan w:val="2"/>
            <w:shd w:val="pct10" w:color="000000" w:fill="FFFFFF"/>
          </w:tcPr>
          <w:p w:rsidR="008452E8" w:rsidRPr="00FD7F8D" w:rsidRDefault="00C634EF" w:rsidP="0070508E">
            <w:pPr>
              <w:spacing w:before="120" w:after="120"/>
              <w:rPr>
                <w:sz w:val="16"/>
              </w:rPr>
            </w:pPr>
            <w:r w:rsidRPr="00FD7F8D">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D7F8D" w:rsidTr="003C7A12">
        <w:trPr>
          <w:cantSplit/>
          <w:trHeight w:val="510"/>
        </w:trPr>
        <w:tc>
          <w:tcPr>
            <w:tcW w:w="9072" w:type="dxa"/>
            <w:gridSpan w:val="2"/>
            <w:shd w:val="clear" w:color="auto" w:fill="FFFFFF"/>
          </w:tcPr>
          <w:p w:rsidR="008452E8" w:rsidRPr="00FD7F8D" w:rsidRDefault="005E689B" w:rsidP="008452E8">
            <w:pPr>
              <w:spacing w:before="120" w:after="120"/>
              <w:rPr>
                <w:sz w:val="16"/>
              </w:rPr>
            </w:pPr>
            <w:r w:rsidRPr="00FD7F8D">
              <w:rPr>
                <w:sz w:val="16"/>
              </w:rPr>
              <w:t xml:space="preserve"> </w:t>
            </w:r>
          </w:p>
        </w:tc>
      </w:tr>
      <w:tr w:rsidR="008452E8" w:rsidRPr="00FD7F8D">
        <w:trPr>
          <w:cantSplit/>
        </w:trPr>
        <w:tc>
          <w:tcPr>
            <w:tcW w:w="9072" w:type="dxa"/>
            <w:gridSpan w:val="2"/>
            <w:shd w:val="pct10" w:color="000000" w:fill="FFFFFF"/>
          </w:tcPr>
          <w:p w:rsidR="008452E8" w:rsidRPr="00FD7F8D" w:rsidRDefault="00C634EF" w:rsidP="0064227F">
            <w:pPr>
              <w:spacing w:before="120" w:after="120"/>
              <w:rPr>
                <w:sz w:val="16"/>
              </w:rPr>
            </w:pPr>
            <w:r w:rsidRPr="00FD7F8D">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D7F8D">
              <w:rPr>
                <w:sz w:val="16"/>
              </w:rPr>
              <w:noBreakHyphen/>
              <w:t>generaal/Dyrekcja Generalna/Direcção-Geral/Direcţii Generale/Generálne riaditeľstvo/Generalni direktorat/Pääosasto/Generaldirektorat</w:t>
            </w:r>
          </w:p>
        </w:tc>
      </w:tr>
      <w:tr w:rsidR="008452E8" w:rsidRPr="00FD7F8D">
        <w:trPr>
          <w:cantSplit/>
          <w:trHeight w:val="720"/>
        </w:trPr>
        <w:tc>
          <w:tcPr>
            <w:tcW w:w="1701" w:type="dxa"/>
            <w:shd w:val="clear" w:color="auto" w:fill="FFFFFF"/>
          </w:tcPr>
          <w:p w:rsidR="008452E8" w:rsidRPr="00FD7F8D" w:rsidRDefault="008452E8" w:rsidP="008452E8">
            <w:pPr>
              <w:spacing w:before="120"/>
              <w:rPr>
                <w:sz w:val="16"/>
              </w:rPr>
            </w:pPr>
            <w:r w:rsidRPr="00FD7F8D">
              <w:rPr>
                <w:sz w:val="16"/>
              </w:rPr>
              <w:t>DG PRES</w:t>
            </w:r>
          </w:p>
          <w:p w:rsidR="008452E8" w:rsidRPr="00FD7F8D" w:rsidRDefault="008452E8" w:rsidP="008452E8">
            <w:pPr>
              <w:spacing w:before="120"/>
              <w:rPr>
                <w:sz w:val="16"/>
              </w:rPr>
            </w:pPr>
            <w:r w:rsidRPr="00FD7F8D">
              <w:rPr>
                <w:sz w:val="16"/>
              </w:rPr>
              <w:t>DG IPOL</w:t>
            </w:r>
          </w:p>
          <w:p w:rsidR="008452E8" w:rsidRPr="00FD7F8D" w:rsidRDefault="008452E8" w:rsidP="008452E8">
            <w:pPr>
              <w:spacing w:before="120"/>
              <w:rPr>
                <w:sz w:val="16"/>
              </w:rPr>
            </w:pPr>
            <w:r w:rsidRPr="00FD7F8D">
              <w:rPr>
                <w:sz w:val="16"/>
              </w:rPr>
              <w:t>DG EXPO</w:t>
            </w:r>
          </w:p>
          <w:p w:rsidR="00CA53ED" w:rsidRPr="00FD7F8D" w:rsidRDefault="00CA53ED" w:rsidP="008452E8">
            <w:pPr>
              <w:spacing w:before="120"/>
              <w:rPr>
                <w:sz w:val="16"/>
              </w:rPr>
            </w:pPr>
            <w:r w:rsidRPr="00FD7F8D">
              <w:rPr>
                <w:sz w:val="16"/>
              </w:rPr>
              <w:t>DG EPRS</w:t>
            </w:r>
          </w:p>
          <w:p w:rsidR="008452E8" w:rsidRPr="00FD7F8D" w:rsidRDefault="008452E8" w:rsidP="008452E8">
            <w:pPr>
              <w:spacing w:before="120"/>
              <w:rPr>
                <w:sz w:val="16"/>
              </w:rPr>
            </w:pPr>
            <w:r w:rsidRPr="00FD7F8D">
              <w:rPr>
                <w:sz w:val="16"/>
              </w:rPr>
              <w:t>DG COMM</w:t>
            </w:r>
          </w:p>
          <w:p w:rsidR="008452E8" w:rsidRPr="00FD7F8D" w:rsidRDefault="008452E8" w:rsidP="008452E8">
            <w:pPr>
              <w:spacing w:before="120"/>
              <w:rPr>
                <w:sz w:val="16"/>
              </w:rPr>
            </w:pPr>
            <w:r w:rsidRPr="00FD7F8D">
              <w:rPr>
                <w:sz w:val="16"/>
              </w:rPr>
              <w:t>DG PERS</w:t>
            </w:r>
          </w:p>
          <w:p w:rsidR="008452E8" w:rsidRPr="00FD7F8D" w:rsidRDefault="007C674A" w:rsidP="008452E8">
            <w:pPr>
              <w:spacing w:before="120"/>
              <w:rPr>
                <w:sz w:val="16"/>
              </w:rPr>
            </w:pPr>
            <w:r w:rsidRPr="00FD7F8D">
              <w:rPr>
                <w:sz w:val="16"/>
              </w:rPr>
              <w:t>DG INLO</w:t>
            </w:r>
          </w:p>
          <w:p w:rsidR="008452E8" w:rsidRPr="00FD7F8D" w:rsidRDefault="008452E8" w:rsidP="008452E8">
            <w:pPr>
              <w:spacing w:before="120"/>
              <w:rPr>
                <w:sz w:val="16"/>
              </w:rPr>
            </w:pPr>
            <w:r w:rsidRPr="00FD7F8D">
              <w:rPr>
                <w:sz w:val="16"/>
              </w:rPr>
              <w:t>DG TRAD</w:t>
            </w:r>
          </w:p>
          <w:p w:rsidR="007C674A" w:rsidRPr="00FD7F8D" w:rsidRDefault="007C674A" w:rsidP="008452E8">
            <w:pPr>
              <w:spacing w:before="120"/>
              <w:rPr>
                <w:sz w:val="16"/>
              </w:rPr>
            </w:pPr>
            <w:r w:rsidRPr="00FD7F8D">
              <w:rPr>
                <w:sz w:val="16"/>
              </w:rPr>
              <w:t>DG LINC</w:t>
            </w:r>
          </w:p>
          <w:p w:rsidR="008452E8" w:rsidRPr="00FD7F8D" w:rsidRDefault="008452E8" w:rsidP="008452E8">
            <w:pPr>
              <w:spacing w:before="120"/>
              <w:rPr>
                <w:sz w:val="16"/>
              </w:rPr>
            </w:pPr>
            <w:r w:rsidRPr="00FD7F8D">
              <w:rPr>
                <w:sz w:val="16"/>
              </w:rPr>
              <w:t>DG FINS</w:t>
            </w:r>
          </w:p>
          <w:p w:rsidR="00CA53ED" w:rsidRPr="00FD7F8D" w:rsidRDefault="00CA53ED" w:rsidP="008452E8">
            <w:pPr>
              <w:spacing w:before="120"/>
              <w:rPr>
                <w:sz w:val="16"/>
              </w:rPr>
            </w:pPr>
            <w:r w:rsidRPr="00FD7F8D">
              <w:rPr>
                <w:sz w:val="16"/>
              </w:rPr>
              <w:t>DG ITEC</w:t>
            </w:r>
          </w:p>
          <w:p w:rsidR="007C674A" w:rsidRPr="00FD7F8D" w:rsidRDefault="00CA53ED" w:rsidP="008452E8">
            <w:pPr>
              <w:spacing w:before="120"/>
              <w:rPr>
                <w:sz w:val="16"/>
              </w:rPr>
            </w:pPr>
            <w:r w:rsidRPr="00FD7F8D">
              <w:rPr>
                <w:sz w:val="16"/>
              </w:rPr>
              <w:t>DG SAFE</w:t>
            </w:r>
          </w:p>
        </w:tc>
        <w:tc>
          <w:tcPr>
            <w:tcW w:w="7371" w:type="dxa"/>
            <w:shd w:val="clear" w:color="auto" w:fill="FFFFFF"/>
          </w:tcPr>
          <w:p w:rsidR="008452E8" w:rsidRPr="00FD7F8D" w:rsidRDefault="005E689B" w:rsidP="008452E8">
            <w:pPr>
              <w:spacing w:before="120"/>
              <w:rPr>
                <w:sz w:val="16"/>
              </w:rPr>
            </w:pPr>
            <w:r w:rsidRPr="00FD7F8D">
              <w:rPr>
                <w:sz w:val="16"/>
              </w:rPr>
              <w:t xml:space="preserve"> </w:t>
            </w:r>
          </w:p>
          <w:p w:rsidR="008452E8" w:rsidRPr="00FD7F8D" w:rsidRDefault="005E689B" w:rsidP="008452E8">
            <w:pPr>
              <w:spacing w:before="120"/>
              <w:rPr>
                <w:sz w:val="16"/>
              </w:rPr>
            </w:pPr>
            <w:r w:rsidRPr="00FD7F8D">
              <w:rPr>
                <w:sz w:val="16"/>
              </w:rPr>
              <w:t>Marina Schonard</w:t>
            </w:r>
          </w:p>
          <w:p w:rsidR="008452E8" w:rsidRPr="00FD7F8D" w:rsidRDefault="005E689B" w:rsidP="008452E8">
            <w:pPr>
              <w:spacing w:before="120"/>
              <w:rPr>
                <w:sz w:val="16"/>
              </w:rPr>
            </w:pPr>
            <w:r w:rsidRPr="00FD7F8D">
              <w:rPr>
                <w:sz w:val="16"/>
              </w:rPr>
              <w:t xml:space="preserve"> </w:t>
            </w:r>
          </w:p>
          <w:p w:rsidR="008452E8" w:rsidRPr="00FD7F8D" w:rsidRDefault="005E689B" w:rsidP="008452E8">
            <w:pPr>
              <w:spacing w:before="120"/>
              <w:rPr>
                <w:sz w:val="16"/>
              </w:rPr>
            </w:pPr>
            <w:r w:rsidRPr="00FD7F8D">
              <w:rPr>
                <w:sz w:val="16"/>
              </w:rPr>
              <w:t xml:space="preserve"> </w:t>
            </w:r>
          </w:p>
          <w:p w:rsidR="008452E8" w:rsidRPr="00FD7F8D" w:rsidRDefault="005E689B" w:rsidP="008452E8">
            <w:pPr>
              <w:spacing w:before="120"/>
              <w:rPr>
                <w:sz w:val="16"/>
              </w:rPr>
            </w:pPr>
            <w:r w:rsidRPr="00FD7F8D">
              <w:rPr>
                <w:sz w:val="16"/>
              </w:rPr>
              <w:t>Nicolas Delaleu</w:t>
            </w:r>
          </w:p>
          <w:p w:rsidR="008452E8" w:rsidRPr="00FD7F8D" w:rsidRDefault="005E689B" w:rsidP="008452E8">
            <w:pPr>
              <w:spacing w:before="120"/>
              <w:rPr>
                <w:sz w:val="16"/>
              </w:rPr>
            </w:pPr>
            <w:r w:rsidRPr="00FD7F8D">
              <w:rPr>
                <w:sz w:val="16"/>
              </w:rPr>
              <w:t xml:space="preserve"> </w:t>
            </w:r>
          </w:p>
          <w:p w:rsidR="008452E8" w:rsidRPr="00FD7F8D" w:rsidRDefault="005E689B" w:rsidP="008452E8">
            <w:pPr>
              <w:spacing w:before="120"/>
              <w:rPr>
                <w:sz w:val="16"/>
              </w:rPr>
            </w:pPr>
            <w:r w:rsidRPr="00FD7F8D">
              <w:rPr>
                <w:sz w:val="16"/>
              </w:rPr>
              <w:t xml:space="preserve"> </w:t>
            </w:r>
          </w:p>
          <w:p w:rsidR="008452E8" w:rsidRPr="00FD7F8D" w:rsidRDefault="005E689B" w:rsidP="00615488">
            <w:pPr>
              <w:spacing w:before="120"/>
              <w:rPr>
                <w:sz w:val="16"/>
              </w:rPr>
            </w:pPr>
            <w:r w:rsidRPr="00FD7F8D">
              <w:rPr>
                <w:sz w:val="16"/>
              </w:rPr>
              <w:t xml:space="preserve"> </w:t>
            </w:r>
          </w:p>
          <w:p w:rsidR="00615488" w:rsidRPr="00FD7F8D" w:rsidRDefault="005E689B" w:rsidP="00615488">
            <w:pPr>
              <w:spacing w:before="120"/>
              <w:rPr>
                <w:sz w:val="16"/>
              </w:rPr>
            </w:pPr>
            <w:r w:rsidRPr="00FD7F8D">
              <w:rPr>
                <w:sz w:val="16"/>
              </w:rPr>
              <w:t xml:space="preserve">  </w:t>
            </w:r>
          </w:p>
          <w:p w:rsidR="00CA53ED" w:rsidRPr="00FD7F8D" w:rsidRDefault="005E689B" w:rsidP="00615488">
            <w:pPr>
              <w:spacing w:before="120"/>
              <w:rPr>
                <w:sz w:val="16"/>
              </w:rPr>
            </w:pPr>
            <w:r w:rsidRPr="00FD7F8D">
              <w:rPr>
                <w:sz w:val="16"/>
              </w:rPr>
              <w:t xml:space="preserve"> </w:t>
            </w:r>
          </w:p>
          <w:p w:rsidR="00CA53ED" w:rsidRPr="00FD7F8D" w:rsidRDefault="005E689B" w:rsidP="00615488">
            <w:pPr>
              <w:spacing w:before="120"/>
              <w:rPr>
                <w:sz w:val="16"/>
              </w:rPr>
            </w:pPr>
            <w:r w:rsidRPr="00FD7F8D">
              <w:rPr>
                <w:sz w:val="16"/>
              </w:rPr>
              <w:t xml:space="preserve"> </w:t>
            </w:r>
          </w:p>
          <w:p w:rsidR="00CA53ED" w:rsidRPr="00FD7F8D" w:rsidRDefault="005E689B" w:rsidP="008452E8">
            <w:pPr>
              <w:spacing w:before="120" w:after="120"/>
              <w:rPr>
                <w:sz w:val="16"/>
              </w:rPr>
            </w:pPr>
            <w:r w:rsidRPr="00FD7F8D">
              <w:rPr>
                <w:sz w:val="16"/>
              </w:rPr>
              <w:t xml:space="preserve"> </w:t>
            </w:r>
          </w:p>
        </w:tc>
      </w:tr>
    </w:tbl>
    <w:p w:rsidR="0083601E" w:rsidRPr="00FD7F8D"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FD7F8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D7F8D">
        <w:trPr>
          <w:cantSplit/>
        </w:trPr>
        <w:tc>
          <w:tcPr>
            <w:tcW w:w="9072" w:type="dxa"/>
            <w:shd w:val="pct10" w:color="000000" w:fill="FFFFFF"/>
          </w:tcPr>
          <w:p w:rsidR="00A13D65" w:rsidRPr="00FD7F8D" w:rsidRDefault="00A13D65" w:rsidP="00FF04B4">
            <w:pPr>
              <w:spacing w:before="120" w:after="120"/>
              <w:rPr>
                <w:sz w:val="16"/>
              </w:rPr>
            </w:pPr>
            <w:r w:rsidRPr="00FD7F8D">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D7F8D" w:rsidTr="003C7A12">
        <w:trPr>
          <w:cantSplit/>
          <w:trHeight w:val="510"/>
        </w:trPr>
        <w:tc>
          <w:tcPr>
            <w:tcW w:w="9072" w:type="dxa"/>
            <w:shd w:val="clear" w:color="auto" w:fill="FFFFFF"/>
          </w:tcPr>
          <w:p w:rsidR="00A13D65" w:rsidRPr="00FD7F8D" w:rsidRDefault="00C45FB4" w:rsidP="00A13D65">
            <w:pPr>
              <w:spacing w:before="120" w:after="120"/>
              <w:rPr>
                <w:sz w:val="16"/>
              </w:rPr>
            </w:pPr>
            <w:r w:rsidRPr="00FD7F8D">
              <w:rPr>
                <w:sz w:val="16"/>
              </w:rPr>
              <w:t>Peder Biström</w:t>
            </w:r>
          </w:p>
        </w:tc>
      </w:tr>
      <w:tr w:rsidR="00A13D65" w:rsidRPr="00FD7F8D">
        <w:trPr>
          <w:cantSplit/>
        </w:trPr>
        <w:tc>
          <w:tcPr>
            <w:tcW w:w="9072" w:type="dxa"/>
            <w:shd w:val="pct10" w:color="000000" w:fill="FFFFFF"/>
          </w:tcPr>
          <w:p w:rsidR="00A13D65" w:rsidRPr="00FD7F8D" w:rsidRDefault="00A13D65" w:rsidP="00E6537C">
            <w:pPr>
              <w:spacing w:before="120" w:after="120"/>
              <w:rPr>
                <w:sz w:val="16"/>
              </w:rPr>
            </w:pPr>
            <w:r w:rsidRPr="00FD7F8D">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FD7F8D" w:rsidTr="003C7A12">
        <w:trPr>
          <w:cantSplit/>
          <w:trHeight w:val="510"/>
        </w:trPr>
        <w:tc>
          <w:tcPr>
            <w:tcW w:w="9072" w:type="dxa"/>
            <w:shd w:val="clear" w:color="auto" w:fill="FFFFFF"/>
          </w:tcPr>
          <w:p w:rsidR="00A13D65" w:rsidRPr="00FD7F8D" w:rsidRDefault="005E689B" w:rsidP="005E689B">
            <w:pPr>
              <w:spacing w:before="120" w:after="120"/>
              <w:rPr>
                <w:sz w:val="16"/>
              </w:rPr>
            </w:pPr>
            <w:r w:rsidRPr="00FD7F8D">
              <w:rPr>
                <w:sz w:val="16"/>
              </w:rPr>
              <w:t>Markus Warasin, Chiara Tamburini, Javier Gómez de Agüero, Zivile Pavilonyte, Petra Prossliner, Lea Simokovic, Christine Camilleri, Jérémy Folens, Despina Spathi, Karen Purino, Karin Sauertig, Georgiana Sandu</w:t>
            </w:r>
          </w:p>
        </w:tc>
      </w:tr>
      <w:tr w:rsidR="00A13D65" w:rsidRPr="00FD7F8D">
        <w:trPr>
          <w:cantSplit/>
        </w:trPr>
        <w:tc>
          <w:tcPr>
            <w:tcW w:w="9072" w:type="dxa"/>
            <w:shd w:val="pct10" w:color="000000" w:fill="FFFFFF"/>
          </w:tcPr>
          <w:p w:rsidR="00A13D65" w:rsidRPr="00FD7F8D" w:rsidRDefault="00A13D65" w:rsidP="00A13D65">
            <w:pPr>
              <w:spacing w:before="120" w:after="120"/>
              <w:rPr>
                <w:sz w:val="16"/>
              </w:rPr>
            </w:pPr>
            <w:r w:rsidRPr="00FD7F8D">
              <w:rPr>
                <w:sz w:val="16"/>
              </w:rPr>
              <w:t>Сътрудник/Asistente/Asistent/Assistent/Assistenz/Βοηθός/Assistant/Assistente/Palīgs/Padėjėjas/Asszisztens/Asystent/Pomočnik/ Avustaja/Assistenter</w:t>
            </w:r>
          </w:p>
        </w:tc>
      </w:tr>
      <w:tr w:rsidR="00A13D65" w:rsidRPr="00FD7F8D" w:rsidTr="003C7A12">
        <w:trPr>
          <w:cantSplit/>
          <w:trHeight w:val="510"/>
        </w:trPr>
        <w:tc>
          <w:tcPr>
            <w:tcW w:w="9072" w:type="dxa"/>
            <w:shd w:val="clear" w:color="auto" w:fill="FFFFFF"/>
          </w:tcPr>
          <w:p w:rsidR="00A13D65" w:rsidRPr="00FD7F8D" w:rsidRDefault="005E689B" w:rsidP="00A13D65">
            <w:pPr>
              <w:spacing w:before="120" w:after="120"/>
              <w:rPr>
                <w:sz w:val="16"/>
              </w:rPr>
            </w:pPr>
            <w:r w:rsidRPr="00FD7F8D">
              <w:rPr>
                <w:sz w:val="16"/>
              </w:rPr>
              <w:t>Kristina Wilhelmsson</w:t>
            </w:r>
          </w:p>
        </w:tc>
      </w:tr>
    </w:tbl>
    <w:p w:rsidR="008452E8" w:rsidRPr="00FD7F8D"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FD7F8D"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FD7F8D"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FD7F8D" w:rsidRDefault="00C634EF" w:rsidP="00C634EF">
      <w:pPr>
        <w:tabs>
          <w:tab w:val="left" w:pos="-850"/>
          <w:tab w:val="left" w:pos="170"/>
          <w:tab w:val="left" w:pos="510"/>
          <w:tab w:val="left" w:pos="680"/>
        </w:tabs>
        <w:ind w:left="680" w:hanging="680"/>
        <w:rPr>
          <w:sz w:val="16"/>
        </w:rPr>
      </w:pPr>
      <w:r w:rsidRPr="00FD7F8D">
        <w:rPr>
          <w:sz w:val="16"/>
        </w:rPr>
        <w:t xml:space="preserve">* </w:t>
      </w:r>
      <w:r w:rsidRPr="00FD7F8D">
        <w:rPr>
          <w:sz w:val="16"/>
        </w:rPr>
        <w:tab/>
        <w:t>(P)</w:t>
      </w:r>
      <w:r w:rsidRPr="00FD7F8D">
        <w:rPr>
          <w:sz w:val="16"/>
        </w:rPr>
        <w:tab/>
        <w:t>=</w:t>
      </w:r>
      <w:r w:rsidRPr="00FD7F8D">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FD7F8D" w:rsidRDefault="00C634EF" w:rsidP="00C634EF">
      <w:pPr>
        <w:tabs>
          <w:tab w:val="left" w:pos="-850"/>
          <w:tab w:val="left" w:pos="170"/>
          <w:tab w:val="left" w:pos="510"/>
          <w:tab w:val="left" w:pos="680"/>
        </w:tabs>
        <w:ind w:left="680" w:hanging="680"/>
        <w:rPr>
          <w:sz w:val="16"/>
        </w:rPr>
      </w:pPr>
      <w:r w:rsidRPr="00FD7F8D">
        <w:rPr>
          <w:sz w:val="16"/>
        </w:rPr>
        <w:tab/>
        <w:t>(VP) =</w:t>
      </w:r>
      <w:r w:rsidRPr="00FD7F8D">
        <w:rPr>
          <w:sz w:val="16"/>
        </w:rPr>
        <w:tab/>
        <w:t>Заместник-председател/Vicepresidente/Místopředseda/Næstformand/Stellvertretender Vorsitzender/Aseesimees/Αντιπρόεδρος/ Vice</w:t>
      </w:r>
      <w:r w:rsidRPr="00FD7F8D">
        <w:rPr>
          <w:sz w:val="16"/>
        </w:rPr>
        <w:noBreakHyphen/>
        <w:t>Chair(wo)man/Potpredsjednik/Vice</w:t>
      </w:r>
      <w:r w:rsidRPr="00FD7F8D">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FD7F8D" w:rsidRDefault="00C634EF" w:rsidP="00C634EF">
      <w:pPr>
        <w:tabs>
          <w:tab w:val="left" w:pos="-850"/>
          <w:tab w:val="left" w:pos="170"/>
          <w:tab w:val="left" w:pos="510"/>
          <w:tab w:val="left" w:pos="680"/>
        </w:tabs>
        <w:ind w:left="680" w:hanging="680"/>
        <w:rPr>
          <w:sz w:val="16"/>
        </w:rPr>
      </w:pPr>
      <w:r w:rsidRPr="00FD7F8D">
        <w:rPr>
          <w:sz w:val="16"/>
        </w:rPr>
        <w:tab/>
        <w:t>(M)</w:t>
      </w:r>
      <w:r w:rsidRPr="00FD7F8D">
        <w:rPr>
          <w:sz w:val="16"/>
        </w:rPr>
        <w:tab/>
        <w:t>=</w:t>
      </w:r>
      <w:r w:rsidRPr="00FD7F8D">
        <w:rPr>
          <w:sz w:val="16"/>
        </w:rPr>
        <w:tab/>
        <w:t>Член/Miembro/Člen/Medlem./Mitglied/Parlamendiliige/Μέλος/Member/Membre/Član/Membro/Deputāts/Narys/Képviselő/ Membru/Lid/Członek/Membro/Membru/Člen/Poslanec/Jäsen/Ledamot</w:t>
      </w:r>
    </w:p>
    <w:p w:rsidR="006275CD" w:rsidRPr="00FD7F8D" w:rsidRDefault="00C634EF" w:rsidP="00C634EF">
      <w:pPr>
        <w:tabs>
          <w:tab w:val="left" w:pos="-850"/>
          <w:tab w:val="left" w:pos="170"/>
          <w:tab w:val="left" w:pos="510"/>
          <w:tab w:val="left" w:pos="680"/>
        </w:tabs>
        <w:ind w:left="680" w:hanging="680"/>
        <w:rPr>
          <w:sz w:val="16"/>
        </w:rPr>
      </w:pPr>
      <w:r w:rsidRPr="00FD7F8D">
        <w:rPr>
          <w:sz w:val="16"/>
        </w:rPr>
        <w:tab/>
        <w:t>(F)</w:t>
      </w:r>
      <w:r w:rsidRPr="00FD7F8D">
        <w:rPr>
          <w:sz w:val="16"/>
        </w:rPr>
        <w:tab/>
        <w:t>=</w:t>
      </w:r>
      <w:r w:rsidRPr="00FD7F8D">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FD7F8D" w:rsidSect="00FD7F8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B6" w:rsidRPr="00FD7F8D" w:rsidRDefault="00AF2DB6">
      <w:r w:rsidRPr="00FD7F8D">
        <w:separator/>
      </w:r>
    </w:p>
  </w:endnote>
  <w:endnote w:type="continuationSeparator" w:id="0">
    <w:p w:rsidR="00AF2DB6" w:rsidRPr="00FD7F8D" w:rsidRDefault="00AF2DB6">
      <w:r w:rsidRPr="00FD7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D" w:rsidRPr="00FD7F8D" w:rsidRDefault="00FD7F8D" w:rsidP="00FD7F8D">
    <w:pPr>
      <w:pStyle w:val="Footer"/>
    </w:pPr>
    <w:r w:rsidRPr="00FD7F8D">
      <w:t>PE</w:t>
    </w:r>
    <w:r w:rsidRPr="00FD7F8D">
      <w:rPr>
        <w:rStyle w:val="HideTWBExt"/>
        <w:noProof w:val="0"/>
      </w:rPr>
      <w:t>&lt;NoPE&gt;</w:t>
    </w:r>
    <w:r w:rsidRPr="00FD7F8D">
      <w:t>641.143</w:t>
    </w:r>
    <w:r w:rsidRPr="00FD7F8D">
      <w:rPr>
        <w:rStyle w:val="HideTWBExt"/>
        <w:noProof w:val="0"/>
      </w:rPr>
      <w:t>&lt;/NoPE&gt;&lt;Version&gt;</w:t>
    </w:r>
    <w:r w:rsidRPr="00FD7F8D">
      <w:t>v02-00</w:t>
    </w:r>
    <w:r w:rsidRPr="00FD7F8D">
      <w:rPr>
        <w:rStyle w:val="HideTWBExt"/>
        <w:noProof w:val="0"/>
      </w:rPr>
      <w:t>&lt;/Version&gt;</w:t>
    </w:r>
    <w:r w:rsidRPr="00FD7F8D">
      <w:tab/>
    </w:r>
    <w:r w:rsidRPr="00FD7F8D">
      <w:fldChar w:fldCharType="begin"/>
    </w:r>
    <w:r w:rsidRPr="00FD7F8D">
      <w:instrText xml:space="preserve"> PAGE  \* MERGEFORMAT </w:instrText>
    </w:r>
    <w:r w:rsidRPr="00FD7F8D">
      <w:fldChar w:fldCharType="separate"/>
    </w:r>
    <w:r w:rsidR="0080254A">
      <w:rPr>
        <w:noProof/>
      </w:rPr>
      <w:t>2</w:t>
    </w:r>
    <w:r w:rsidRPr="00FD7F8D">
      <w:fldChar w:fldCharType="end"/>
    </w:r>
    <w:r w:rsidRPr="00FD7F8D">
      <w:t>/</w:t>
    </w:r>
    <w:fldSimple w:instr=" NUMPAGES  \* MERGEFORMAT ">
      <w:r w:rsidR="0080254A">
        <w:rPr>
          <w:noProof/>
        </w:rPr>
        <w:t>7</w:t>
      </w:r>
    </w:fldSimple>
    <w:r w:rsidRPr="00FD7F8D">
      <w:tab/>
    </w:r>
    <w:r w:rsidRPr="00FD7F8D">
      <w:rPr>
        <w:rStyle w:val="HideTWBExt"/>
        <w:noProof w:val="0"/>
      </w:rPr>
      <w:t>&lt;PathFdR&gt;</w:t>
    </w:r>
    <w:r w:rsidRPr="00FD7F8D">
      <w:t>PV\1193618IT.docx</w:t>
    </w:r>
    <w:r w:rsidRPr="00FD7F8D">
      <w:rPr>
        <w:rStyle w:val="HideTWBExt"/>
        <w:noProof w:val="0"/>
      </w:rPr>
      <w:t>&lt;/PathFdR&gt;</w:t>
    </w:r>
  </w:p>
  <w:p w:rsidR="00A13D65" w:rsidRPr="00FD7F8D" w:rsidRDefault="00FD7F8D" w:rsidP="00FD7F8D">
    <w:pPr>
      <w:pStyle w:val="Footer2"/>
    </w:pPr>
    <w:r w:rsidRPr="00FD7F8D">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D" w:rsidRPr="00FD7F8D" w:rsidRDefault="00FD7F8D" w:rsidP="00FD7F8D">
    <w:pPr>
      <w:pStyle w:val="Footer"/>
    </w:pPr>
    <w:r w:rsidRPr="00FD7F8D">
      <w:rPr>
        <w:rStyle w:val="HideTWBExt"/>
        <w:noProof w:val="0"/>
      </w:rPr>
      <w:t>&lt;PathFdR&gt;</w:t>
    </w:r>
    <w:r w:rsidRPr="00FD7F8D">
      <w:t>PV\1193618IT.docx</w:t>
    </w:r>
    <w:r w:rsidRPr="00FD7F8D">
      <w:rPr>
        <w:rStyle w:val="HideTWBExt"/>
        <w:noProof w:val="0"/>
      </w:rPr>
      <w:t>&lt;/PathFdR&gt;</w:t>
    </w:r>
    <w:r w:rsidRPr="00FD7F8D">
      <w:tab/>
    </w:r>
    <w:r w:rsidRPr="00FD7F8D">
      <w:fldChar w:fldCharType="begin"/>
    </w:r>
    <w:r w:rsidRPr="00FD7F8D">
      <w:instrText xml:space="preserve"> PAGE  \* MERGEFORMAT </w:instrText>
    </w:r>
    <w:r w:rsidRPr="00FD7F8D">
      <w:fldChar w:fldCharType="separate"/>
    </w:r>
    <w:r w:rsidR="0080254A">
      <w:rPr>
        <w:noProof/>
      </w:rPr>
      <w:t>3</w:t>
    </w:r>
    <w:r w:rsidRPr="00FD7F8D">
      <w:fldChar w:fldCharType="end"/>
    </w:r>
    <w:r w:rsidRPr="00FD7F8D">
      <w:t>/</w:t>
    </w:r>
    <w:fldSimple w:instr=" NUMPAGES  \* MERGEFORMAT ">
      <w:r w:rsidR="0080254A">
        <w:rPr>
          <w:noProof/>
        </w:rPr>
        <w:t>7</w:t>
      </w:r>
    </w:fldSimple>
    <w:r w:rsidRPr="00FD7F8D">
      <w:tab/>
      <w:t>PE</w:t>
    </w:r>
    <w:r w:rsidRPr="00FD7F8D">
      <w:rPr>
        <w:rStyle w:val="HideTWBExt"/>
        <w:noProof w:val="0"/>
      </w:rPr>
      <w:t>&lt;NoPE&gt;</w:t>
    </w:r>
    <w:r w:rsidRPr="00FD7F8D">
      <w:t>641.143</w:t>
    </w:r>
    <w:r w:rsidRPr="00FD7F8D">
      <w:rPr>
        <w:rStyle w:val="HideTWBExt"/>
        <w:noProof w:val="0"/>
      </w:rPr>
      <w:t>&lt;/NoPE&gt;&lt;Version&gt;</w:t>
    </w:r>
    <w:r w:rsidRPr="00FD7F8D">
      <w:t>v02-00</w:t>
    </w:r>
    <w:r w:rsidRPr="00FD7F8D">
      <w:rPr>
        <w:rStyle w:val="HideTWBExt"/>
        <w:noProof w:val="0"/>
      </w:rPr>
      <w:t>&lt;/Version&gt;</w:t>
    </w:r>
  </w:p>
  <w:p w:rsidR="00A13D65" w:rsidRPr="00FD7F8D" w:rsidRDefault="00FD7F8D" w:rsidP="00FD7F8D">
    <w:pPr>
      <w:pStyle w:val="Footer2"/>
    </w:pPr>
    <w:r w:rsidRPr="00FD7F8D">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D" w:rsidRPr="00FD7F8D" w:rsidRDefault="00FD7F8D" w:rsidP="00FD7F8D">
    <w:pPr>
      <w:pStyle w:val="Footer"/>
    </w:pPr>
    <w:r w:rsidRPr="00FD7F8D">
      <w:rPr>
        <w:rStyle w:val="HideTWBExt"/>
        <w:noProof w:val="0"/>
      </w:rPr>
      <w:t>&lt;PathFdR&gt;</w:t>
    </w:r>
    <w:r w:rsidRPr="00FD7F8D">
      <w:t>PV\1193618IT.docx</w:t>
    </w:r>
    <w:r w:rsidRPr="00FD7F8D">
      <w:rPr>
        <w:rStyle w:val="HideTWBExt"/>
        <w:noProof w:val="0"/>
      </w:rPr>
      <w:t>&lt;/PathFdR&gt;</w:t>
    </w:r>
    <w:r w:rsidRPr="00FD7F8D">
      <w:tab/>
    </w:r>
    <w:r w:rsidRPr="00FD7F8D">
      <w:tab/>
      <w:t>PE</w:t>
    </w:r>
    <w:r w:rsidRPr="00FD7F8D">
      <w:rPr>
        <w:rStyle w:val="HideTWBExt"/>
        <w:noProof w:val="0"/>
      </w:rPr>
      <w:t>&lt;NoPE&gt;</w:t>
    </w:r>
    <w:r w:rsidRPr="00FD7F8D">
      <w:t>641.143</w:t>
    </w:r>
    <w:r w:rsidRPr="00FD7F8D">
      <w:rPr>
        <w:rStyle w:val="HideTWBExt"/>
        <w:noProof w:val="0"/>
      </w:rPr>
      <w:t>&lt;/NoPE&gt;&lt;Version&gt;</w:t>
    </w:r>
    <w:r w:rsidRPr="00FD7F8D">
      <w:t>v02-00</w:t>
    </w:r>
    <w:r w:rsidRPr="00FD7F8D">
      <w:rPr>
        <w:rStyle w:val="HideTWBExt"/>
        <w:noProof w:val="0"/>
      </w:rPr>
      <w:t>&lt;/Version&gt;</w:t>
    </w:r>
  </w:p>
  <w:p w:rsidR="00A13D65" w:rsidRPr="00FD7F8D" w:rsidRDefault="00FD7F8D" w:rsidP="00FD7F8D">
    <w:pPr>
      <w:pStyle w:val="Footer2"/>
      <w:tabs>
        <w:tab w:val="center" w:pos="4535"/>
        <w:tab w:val="right" w:pos="9921"/>
      </w:tabs>
    </w:pPr>
    <w:r w:rsidRPr="00FD7F8D">
      <w:t>IT</w:t>
    </w:r>
    <w:r w:rsidRPr="00FD7F8D">
      <w:tab/>
    </w:r>
    <w:r w:rsidRPr="00FD7F8D">
      <w:rPr>
        <w:b w:val="0"/>
        <w:i/>
        <w:color w:val="C0C0C0"/>
        <w:sz w:val="22"/>
      </w:rPr>
      <w:t>Unita nella diversità</w:t>
    </w:r>
    <w:r w:rsidRPr="00FD7F8D">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B6" w:rsidRPr="00FD7F8D" w:rsidRDefault="00AF2DB6">
      <w:r w:rsidRPr="00FD7F8D">
        <w:separator/>
      </w:r>
    </w:p>
  </w:footnote>
  <w:footnote w:type="continuationSeparator" w:id="0">
    <w:p w:rsidR="00AF2DB6" w:rsidRPr="00FD7F8D" w:rsidRDefault="00AF2DB6">
      <w:r w:rsidRPr="00FD7F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4A" w:rsidRDefault="0080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4A" w:rsidRDefault="0080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4A" w:rsidRDefault="0080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21F4D5"/>
    <w:multiLevelType w:val="multilevel"/>
    <w:tmpl w:val="2479757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A25F19"/>
    <w:multiLevelType w:val="multilevel"/>
    <w:tmpl w:val="38AF511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72799FC"/>
    <w:multiLevelType w:val="multilevel"/>
    <w:tmpl w:val="4BA6038B"/>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C8A4E8C"/>
    <w:multiLevelType w:val="multilevel"/>
    <w:tmpl w:val="42630166"/>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48CA2F9"/>
    <w:multiLevelType w:val="multilevel"/>
    <w:tmpl w:val="3E346B31"/>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13462B5"/>
    <w:multiLevelType w:val="multilevel"/>
    <w:tmpl w:val="0C80A946"/>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1"/>
  </w:num>
  <w:num w:numId="4">
    <w:abstractNumId w:val="8"/>
  </w:num>
  <w:num w:numId="5">
    <w:abstractNumId w:val="1"/>
  </w:num>
  <w:num w:numId="6">
    <w:abstractNumId w:val="7"/>
  </w:num>
  <w:num w:numId="7">
    <w:abstractNumId w:val="3"/>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3"/>
  </w:num>
  <w:num w:numId="16">
    <w:abstractNumId w:val="3"/>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3"/>
  </w:num>
  <w:num w:numId="25">
    <w:abstractNumId w:val="3"/>
  </w:num>
  <w:num w:numId="26">
    <w:abstractNumId w:val="6"/>
  </w:num>
  <w:num w:numId="27">
    <w:abstractNumId w:val="5"/>
  </w:num>
  <w:num w:numId="28">
    <w:abstractNumId w:val="15"/>
  </w:num>
  <w:num w:numId="29">
    <w:abstractNumId w:val="0"/>
  </w:num>
  <w:num w:numId="30">
    <w:abstractNumId w:val="10"/>
  </w:num>
  <w:num w:numId="31">
    <w:abstractNumId w:val="12"/>
  </w:num>
  <w:num w:numId="32">
    <w:abstractNumId w:val="14"/>
  </w:num>
  <w:num w:numId="33">
    <w:abstractNumId w:val="2"/>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FEMM"/>
    <w:docVar w:name="LastEditedSection" w:val=" 1"/>
    <w:docVar w:name="MEETMNU" w:val=" 1"/>
    <w:docVar w:name="NVAR" w:val="0"/>
    <w:docVar w:name="STOREDT1" w:val="04/09/2019"/>
    <w:docVar w:name="strDocTypeID" w:val="PVx"/>
    <w:docVar w:name="strSubDir" w:val="1193"/>
    <w:docVar w:name="TXTLANGUE" w:val="EN"/>
    <w:docVar w:name="TXTLANGUEMIN" w:val="en"/>
    <w:docVar w:name="TXTNRPE" w:val="641.143"/>
    <w:docVar w:name="TXTPEorAP" w:val="PE"/>
    <w:docVar w:name="TXTROUTE" w:val="PV\1193618EN.docx"/>
    <w:docVar w:name="TXTVERSION" w:val="02-00"/>
  </w:docVars>
  <w:rsids>
    <w:rsidRoot w:val="00AF2DB6"/>
    <w:rsid w:val="00007788"/>
    <w:rsid w:val="00021AD6"/>
    <w:rsid w:val="00023D6C"/>
    <w:rsid w:val="000265BD"/>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57BA"/>
    <w:rsid w:val="00194506"/>
    <w:rsid w:val="001966D5"/>
    <w:rsid w:val="001C4040"/>
    <w:rsid w:val="001D14AA"/>
    <w:rsid w:val="001E20EC"/>
    <w:rsid w:val="0020777E"/>
    <w:rsid w:val="00224D27"/>
    <w:rsid w:val="00225BAF"/>
    <w:rsid w:val="0022750E"/>
    <w:rsid w:val="00236A0D"/>
    <w:rsid w:val="00251D85"/>
    <w:rsid w:val="0026136B"/>
    <w:rsid w:val="00267EE7"/>
    <w:rsid w:val="00273DB4"/>
    <w:rsid w:val="002753C7"/>
    <w:rsid w:val="002D74B5"/>
    <w:rsid w:val="002D7816"/>
    <w:rsid w:val="002E083E"/>
    <w:rsid w:val="002E37A9"/>
    <w:rsid w:val="002E427D"/>
    <w:rsid w:val="00323589"/>
    <w:rsid w:val="0033767A"/>
    <w:rsid w:val="00343EBA"/>
    <w:rsid w:val="00347E20"/>
    <w:rsid w:val="00354E3E"/>
    <w:rsid w:val="0036013B"/>
    <w:rsid w:val="003A0A68"/>
    <w:rsid w:val="003B4372"/>
    <w:rsid w:val="003B4AEA"/>
    <w:rsid w:val="003C7A12"/>
    <w:rsid w:val="003D1CBB"/>
    <w:rsid w:val="003E0A41"/>
    <w:rsid w:val="003E0BDE"/>
    <w:rsid w:val="003E0D2D"/>
    <w:rsid w:val="003E582C"/>
    <w:rsid w:val="003F18DC"/>
    <w:rsid w:val="00405A95"/>
    <w:rsid w:val="00420694"/>
    <w:rsid w:val="004274C3"/>
    <w:rsid w:val="0045430B"/>
    <w:rsid w:val="00472CBA"/>
    <w:rsid w:val="00481807"/>
    <w:rsid w:val="00484407"/>
    <w:rsid w:val="00497850"/>
    <w:rsid w:val="004B163A"/>
    <w:rsid w:val="004D6B1E"/>
    <w:rsid w:val="004F1219"/>
    <w:rsid w:val="004F12D3"/>
    <w:rsid w:val="004F6ED0"/>
    <w:rsid w:val="004F76B3"/>
    <w:rsid w:val="00553CD4"/>
    <w:rsid w:val="00571482"/>
    <w:rsid w:val="0058064A"/>
    <w:rsid w:val="005828F0"/>
    <w:rsid w:val="005838E8"/>
    <w:rsid w:val="00596A5E"/>
    <w:rsid w:val="005970B3"/>
    <w:rsid w:val="005A28B9"/>
    <w:rsid w:val="005A408E"/>
    <w:rsid w:val="005B7835"/>
    <w:rsid w:val="005E11B3"/>
    <w:rsid w:val="005E2DEF"/>
    <w:rsid w:val="005E689B"/>
    <w:rsid w:val="00615488"/>
    <w:rsid w:val="006275CD"/>
    <w:rsid w:val="00640211"/>
    <w:rsid w:val="006418F2"/>
    <w:rsid w:val="0064227F"/>
    <w:rsid w:val="00643758"/>
    <w:rsid w:val="006479FA"/>
    <w:rsid w:val="00654687"/>
    <w:rsid w:val="00672690"/>
    <w:rsid w:val="00675887"/>
    <w:rsid w:val="006C1AC2"/>
    <w:rsid w:val="006C52AC"/>
    <w:rsid w:val="006D2283"/>
    <w:rsid w:val="006D3CC8"/>
    <w:rsid w:val="006E2C80"/>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254A"/>
    <w:rsid w:val="00803FD1"/>
    <w:rsid w:val="00811E12"/>
    <w:rsid w:val="00815A44"/>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515D1"/>
    <w:rsid w:val="00956466"/>
    <w:rsid w:val="00960270"/>
    <w:rsid w:val="00972263"/>
    <w:rsid w:val="009837AD"/>
    <w:rsid w:val="0099346B"/>
    <w:rsid w:val="00994629"/>
    <w:rsid w:val="009952A8"/>
    <w:rsid w:val="009D762D"/>
    <w:rsid w:val="009E0B27"/>
    <w:rsid w:val="009E7A82"/>
    <w:rsid w:val="009F4FDD"/>
    <w:rsid w:val="00A00F95"/>
    <w:rsid w:val="00A13D65"/>
    <w:rsid w:val="00A13DDE"/>
    <w:rsid w:val="00A23B0F"/>
    <w:rsid w:val="00A36A4E"/>
    <w:rsid w:val="00A44C95"/>
    <w:rsid w:val="00A6035E"/>
    <w:rsid w:val="00A81EEA"/>
    <w:rsid w:val="00A87091"/>
    <w:rsid w:val="00A91422"/>
    <w:rsid w:val="00A92F32"/>
    <w:rsid w:val="00AB0669"/>
    <w:rsid w:val="00AB7DBA"/>
    <w:rsid w:val="00AC2BDD"/>
    <w:rsid w:val="00AC4D9A"/>
    <w:rsid w:val="00AE1834"/>
    <w:rsid w:val="00AF2DB6"/>
    <w:rsid w:val="00B01DC3"/>
    <w:rsid w:val="00B15084"/>
    <w:rsid w:val="00B17071"/>
    <w:rsid w:val="00B501B7"/>
    <w:rsid w:val="00B516E5"/>
    <w:rsid w:val="00B51AD5"/>
    <w:rsid w:val="00BA4044"/>
    <w:rsid w:val="00BA464F"/>
    <w:rsid w:val="00BC7215"/>
    <w:rsid w:val="00BD3F38"/>
    <w:rsid w:val="00BF54D6"/>
    <w:rsid w:val="00C13E92"/>
    <w:rsid w:val="00C346F1"/>
    <w:rsid w:val="00C36FC4"/>
    <w:rsid w:val="00C45FB4"/>
    <w:rsid w:val="00C634EF"/>
    <w:rsid w:val="00C63594"/>
    <w:rsid w:val="00C64625"/>
    <w:rsid w:val="00C701DE"/>
    <w:rsid w:val="00C76C40"/>
    <w:rsid w:val="00C9006F"/>
    <w:rsid w:val="00CA53ED"/>
    <w:rsid w:val="00CB623B"/>
    <w:rsid w:val="00CC6E1E"/>
    <w:rsid w:val="00CD01A6"/>
    <w:rsid w:val="00CE29F4"/>
    <w:rsid w:val="00CE5AEB"/>
    <w:rsid w:val="00CF45C4"/>
    <w:rsid w:val="00CF78F5"/>
    <w:rsid w:val="00D0039D"/>
    <w:rsid w:val="00D06823"/>
    <w:rsid w:val="00D11A34"/>
    <w:rsid w:val="00D329C8"/>
    <w:rsid w:val="00D342CE"/>
    <w:rsid w:val="00D374CC"/>
    <w:rsid w:val="00D45997"/>
    <w:rsid w:val="00D6668F"/>
    <w:rsid w:val="00D91527"/>
    <w:rsid w:val="00DB2330"/>
    <w:rsid w:val="00DB5CC6"/>
    <w:rsid w:val="00DC061F"/>
    <w:rsid w:val="00DC629C"/>
    <w:rsid w:val="00DC63A9"/>
    <w:rsid w:val="00DD2CB5"/>
    <w:rsid w:val="00DD64B7"/>
    <w:rsid w:val="00DE1892"/>
    <w:rsid w:val="00DF0DC8"/>
    <w:rsid w:val="00E07CD4"/>
    <w:rsid w:val="00E14108"/>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B488F"/>
    <w:rsid w:val="00FC1B11"/>
    <w:rsid w:val="00FD183B"/>
    <w:rsid w:val="00FD7F8D"/>
    <w:rsid w:val="00FE42C9"/>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F62CB9"/>
  <w15:chartTrackingRefBased/>
  <w15:docId w15:val="{FA36A424-7290-430A-8337-E491887E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olens\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4715-ED3E-435C-BD1C-997249D8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7</Pages>
  <Words>1177</Words>
  <Characters>12343</Characters>
  <Application>Microsoft Office Word</Application>
  <DocSecurity>0</DocSecurity>
  <Lines>293</Lines>
  <Paragraphs>137</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13383</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FOLENS Jeremy</dc:creator>
  <cp:keywords/>
  <cp:lastModifiedBy>LIBRENTI Viola</cp:lastModifiedBy>
  <cp:revision>2</cp:revision>
  <cp:lastPrinted>2009-06-18T13:43:00Z</cp:lastPrinted>
  <dcterms:created xsi:type="dcterms:W3CDTF">2019-12-10T13:13:00Z</dcterms:created>
  <dcterms:modified xsi:type="dcterms:W3CDTF">2019-12-10T13:13:00Z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1193618</vt:lpwstr>
  </property>
  <property fmtid="{D5CDD505-2E9C-101B-9397-08002B2CF9AE}" pid="5" name="&lt;Type&gt;">
    <vt:lpwstr>PV</vt:lpwstr>
  </property>
  <property fmtid="{D5CDD505-2E9C-101B-9397-08002B2CF9AE}" pid="6" name="&lt;ModelCod&gt;">
    <vt:lpwstr>\\eiciSTRpr1\pdocep$\DocEP\DOCS\General\PV\PVx.dot(01/07/2019 14:50:39)</vt:lpwstr>
  </property>
  <property fmtid="{D5CDD505-2E9C-101B-9397-08002B2CF9AE}" pid="7" name="&lt;ModelTra&gt;">
    <vt:lpwstr>\\eiciSTRpr1\pdocep$\DocEP\TRANSFIL\EN\PVx.EN(01/07/2019 14:50:11)</vt:lpwstr>
  </property>
  <property fmtid="{D5CDD505-2E9C-101B-9397-08002B2CF9AE}" pid="8" name="&lt;Model&gt;">
    <vt:lpwstr>PVx</vt:lpwstr>
  </property>
  <property fmtid="{D5CDD505-2E9C-101B-9397-08002B2CF9AE}" pid="9" name="FooterPath">
    <vt:lpwstr>PV\1193618IT.docx</vt:lpwstr>
  </property>
  <property fmtid="{D5CDD505-2E9C-101B-9397-08002B2CF9AE}" pid="10" name="SubscribeElise">
    <vt:lpwstr/>
  </property>
  <property fmtid="{D5CDD505-2E9C-101B-9397-08002B2CF9AE}" pid="11" name="PE number">
    <vt:lpwstr>641.143</vt:lpwstr>
  </property>
  <property fmtid="{D5CDD505-2E9C-101B-9397-08002B2CF9AE}" pid="12" name="SendToEpades">
    <vt:lpwstr>OK - 2019/11/26 13:19</vt:lpwstr>
  </property>
  <property fmtid="{D5CDD505-2E9C-101B-9397-08002B2CF9AE}" pid="13" name="SDLStudio">
    <vt:lpwstr/>
  </property>
  <property fmtid="{D5CDD505-2E9C-101B-9397-08002B2CF9AE}" pid="14" name="&lt;Extension&gt;">
    <vt:lpwstr>IT</vt:lpwstr>
  </property>
  <property fmtid="{D5CDD505-2E9C-101B-9397-08002B2CF9AE}" pid="15" name="Bookout">
    <vt:lpwstr>OK - 2019/12/10 14:13</vt:lpwstr>
  </property>
</Properties>
</file>