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A7534F" w:rsidRPr="00FF3EC3" w:rsidTr="003C78B3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D3DD1" w:rsidRPr="00FF3EC3" w:rsidRDefault="00C7677B" w:rsidP="003C78B3">
            <w:pPr>
              <w:pStyle w:val="EPName"/>
            </w:pPr>
            <w:bookmarkStart w:id="0" w:name="_GoBack"/>
            <w:bookmarkEnd w:id="0"/>
            <w:r w:rsidRPr="00FF3EC3">
              <w:t>Parlamento Europeo</w:t>
            </w:r>
          </w:p>
          <w:p w:rsidR="005D3DD1" w:rsidRPr="00FF3EC3" w:rsidRDefault="00C7677B" w:rsidP="00BB48A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F3EC3">
              <w:t>2019-2024</w:t>
            </w:r>
          </w:p>
        </w:tc>
        <w:tc>
          <w:tcPr>
            <w:tcW w:w="2268" w:type="dxa"/>
            <w:shd w:val="clear" w:color="auto" w:fill="auto"/>
          </w:tcPr>
          <w:p w:rsidR="005D3DD1" w:rsidRPr="00FF3EC3" w:rsidRDefault="00C7677B" w:rsidP="003C78B3">
            <w:pPr>
              <w:pStyle w:val="EPLogo"/>
            </w:pPr>
            <w:r w:rsidRPr="00FF3EC3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045427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234" w:rsidRPr="00FF3EC3" w:rsidRDefault="000E7234" w:rsidP="000E7234">
      <w:pPr>
        <w:pStyle w:val="LineTop"/>
      </w:pPr>
    </w:p>
    <w:p w:rsidR="000E7234" w:rsidRPr="00FF3EC3" w:rsidRDefault="00C7677B" w:rsidP="000E7234">
      <w:pPr>
        <w:pStyle w:val="EPBody"/>
      </w:pPr>
      <w:r w:rsidRPr="00FF3EC3">
        <w:rPr>
          <w:rStyle w:val="HideTWBExt"/>
          <w:noProof w:val="0"/>
        </w:rPr>
        <w:t>&lt;</w:t>
      </w:r>
      <w:r w:rsidRPr="00FF3EC3">
        <w:rPr>
          <w:rStyle w:val="HideTWBExt"/>
          <w:i w:val="0"/>
          <w:noProof w:val="0"/>
        </w:rPr>
        <w:t>Commission</w:t>
      </w:r>
      <w:r w:rsidRPr="00FF3EC3">
        <w:rPr>
          <w:rStyle w:val="HideTWBExt"/>
          <w:noProof w:val="0"/>
        </w:rPr>
        <w:t>&gt;</w:t>
      </w:r>
      <w:r w:rsidRPr="00FF3EC3">
        <w:rPr>
          <w:rStyle w:val="HideTWBInt"/>
          <w:color w:val="auto"/>
        </w:rPr>
        <w:t>{INTA}</w:t>
      </w:r>
      <w:r w:rsidRPr="00FF3EC3">
        <w:t>Comisión de Comercio Internacional</w:t>
      </w:r>
      <w:r w:rsidRPr="00FF3EC3">
        <w:rPr>
          <w:rStyle w:val="HideTWBExt"/>
          <w:noProof w:val="0"/>
        </w:rPr>
        <w:t>&lt;/</w:t>
      </w:r>
      <w:r w:rsidRPr="00FF3EC3">
        <w:rPr>
          <w:rStyle w:val="HideTWBExt"/>
          <w:i w:val="0"/>
          <w:noProof w:val="0"/>
        </w:rPr>
        <w:t>Commission</w:t>
      </w:r>
      <w:r w:rsidRPr="00FF3EC3">
        <w:rPr>
          <w:rStyle w:val="HideTWBExt"/>
          <w:noProof w:val="0"/>
        </w:rPr>
        <w:t>&gt;</w:t>
      </w:r>
    </w:p>
    <w:p w:rsidR="000E7234" w:rsidRPr="00FF3EC3" w:rsidRDefault="000E7234" w:rsidP="000E7234">
      <w:pPr>
        <w:pStyle w:val="LineBottom"/>
      </w:pPr>
    </w:p>
    <w:p w:rsidR="00B85286" w:rsidRPr="00FF3EC3" w:rsidRDefault="00C7677B">
      <w:pPr>
        <w:pStyle w:val="CoverReference"/>
      </w:pPr>
      <w:r w:rsidRPr="00FF3EC3">
        <w:rPr>
          <w:rStyle w:val="HideTWBExt"/>
          <w:b w:val="0"/>
          <w:noProof w:val="0"/>
        </w:rPr>
        <w:t>&lt;RefProc&gt;</w:t>
      </w:r>
      <w:r w:rsidRPr="00FF3EC3">
        <w:t>2019/0142</w:t>
      </w:r>
      <w:r w:rsidRPr="00FF3EC3">
        <w:rPr>
          <w:rStyle w:val="HideTWBExt"/>
          <w:b w:val="0"/>
          <w:noProof w:val="0"/>
        </w:rPr>
        <w:t>&lt;/RefProc&gt;&lt;RefTypeProc&gt;</w:t>
      </w:r>
      <w:r w:rsidRPr="00FF3EC3">
        <w:t>(NLE)</w:t>
      </w:r>
      <w:r w:rsidRPr="00FF3EC3">
        <w:rPr>
          <w:rStyle w:val="HideTWBExt"/>
          <w:b w:val="0"/>
          <w:noProof w:val="0"/>
        </w:rPr>
        <w:t>&lt;/RefTypeProc&gt;</w:t>
      </w:r>
    </w:p>
    <w:p w:rsidR="00B85286" w:rsidRPr="00FF3EC3" w:rsidRDefault="00C7677B">
      <w:pPr>
        <w:pStyle w:val="CoverDate"/>
      </w:pPr>
      <w:r w:rsidRPr="00FF3EC3">
        <w:rPr>
          <w:rStyle w:val="HideTWBExt"/>
          <w:noProof w:val="0"/>
        </w:rPr>
        <w:t>&lt;Date&gt;</w:t>
      </w:r>
      <w:r w:rsidRPr="00FF3EC3">
        <w:rPr>
          <w:rStyle w:val="HideTWBInt"/>
          <w:color w:val="auto"/>
        </w:rPr>
        <w:t>{12/11/2019}</w:t>
      </w:r>
      <w:r w:rsidRPr="00FF3EC3">
        <w:t>12.11.2019</w:t>
      </w:r>
      <w:r w:rsidRPr="00FF3EC3">
        <w:rPr>
          <w:rStyle w:val="HideTWBExt"/>
          <w:noProof w:val="0"/>
        </w:rPr>
        <w:t>&lt;/Date&gt;</w:t>
      </w:r>
    </w:p>
    <w:p w:rsidR="009B0305" w:rsidRPr="00FF3EC3" w:rsidRDefault="00C7677B" w:rsidP="009B0305">
      <w:pPr>
        <w:pStyle w:val="CoverDocType"/>
      </w:pPr>
      <w:r w:rsidRPr="00FF3EC3">
        <w:rPr>
          <w:rStyle w:val="HideTWBExt"/>
          <w:b w:val="0"/>
          <w:noProof w:val="0"/>
        </w:rPr>
        <w:t>&lt;TypeAM&gt;</w:t>
      </w:r>
      <w:r w:rsidRPr="00FF3EC3">
        <w:t>ENMIENDAS</w:t>
      </w:r>
      <w:r w:rsidRPr="00FF3EC3">
        <w:rPr>
          <w:rStyle w:val="HideTWBExt"/>
          <w:b w:val="0"/>
          <w:noProof w:val="0"/>
        </w:rPr>
        <w:t>&lt;/TypeAM&gt;</w:t>
      </w:r>
    </w:p>
    <w:p w:rsidR="00B85286" w:rsidRPr="00FF3EC3" w:rsidRDefault="00C7677B" w:rsidP="001C2054">
      <w:pPr>
        <w:pStyle w:val="CoverDocType24a"/>
      </w:pPr>
      <w:r w:rsidRPr="00FF3EC3">
        <w:rPr>
          <w:rStyle w:val="HideTWBExt"/>
          <w:b w:val="0"/>
          <w:noProof w:val="0"/>
        </w:rPr>
        <w:t>&lt;RangeAM&gt;</w:t>
      </w:r>
      <w:r w:rsidRPr="00FF3EC3">
        <w:t>1 - 4</w:t>
      </w:r>
      <w:r w:rsidRPr="00FF3EC3">
        <w:rPr>
          <w:rStyle w:val="HideTWBExt"/>
          <w:b w:val="0"/>
          <w:noProof w:val="0"/>
        </w:rPr>
        <w:t>&lt;/RangeAM&gt;</w:t>
      </w:r>
    </w:p>
    <w:p w:rsidR="001C2054" w:rsidRPr="00FF3EC3" w:rsidRDefault="00C7677B" w:rsidP="00A93F8C">
      <w:pPr>
        <w:pStyle w:val="CoverBold"/>
      </w:pPr>
      <w:r w:rsidRPr="00FF3EC3">
        <w:rPr>
          <w:rStyle w:val="HideTWBExt"/>
          <w:b w:val="0"/>
          <w:noProof w:val="0"/>
        </w:rPr>
        <w:t>&lt;TitreType&gt;</w:t>
      </w:r>
      <w:r w:rsidRPr="00FF3EC3">
        <w:t>Proyecto de Recomendación</w:t>
      </w:r>
      <w:r w:rsidRPr="00FF3EC3">
        <w:rPr>
          <w:rStyle w:val="HideTWBExt"/>
          <w:b w:val="0"/>
          <w:noProof w:val="0"/>
        </w:rPr>
        <w:t>&lt;/TitreType&gt;</w:t>
      </w:r>
    </w:p>
    <w:p w:rsidR="00B85286" w:rsidRPr="00FF3EC3" w:rsidRDefault="00C7677B" w:rsidP="00A93F8C">
      <w:pPr>
        <w:pStyle w:val="CoverBold"/>
      </w:pPr>
      <w:r w:rsidRPr="00FF3EC3">
        <w:rPr>
          <w:rStyle w:val="HideTWBExt"/>
          <w:b w:val="0"/>
          <w:noProof w:val="0"/>
        </w:rPr>
        <w:t>&lt;Rapporteur&gt;</w:t>
      </w:r>
      <w:r w:rsidRPr="00FF3EC3">
        <w:t>Bernd Lange</w:t>
      </w:r>
      <w:r w:rsidRPr="00FF3EC3">
        <w:rPr>
          <w:rStyle w:val="HideTWBExt"/>
          <w:b w:val="0"/>
          <w:noProof w:val="0"/>
        </w:rPr>
        <w:t>&lt;/Rapporteur&gt;</w:t>
      </w:r>
    </w:p>
    <w:p w:rsidR="00B85286" w:rsidRPr="00FF3EC3" w:rsidRDefault="00C7677B">
      <w:pPr>
        <w:pStyle w:val="CoverNormal24a"/>
      </w:pPr>
      <w:r w:rsidRPr="00FF3EC3">
        <w:rPr>
          <w:rStyle w:val="HideTWBExt"/>
          <w:noProof w:val="0"/>
        </w:rPr>
        <w:t>&lt;DocRefPE&gt;</w:t>
      </w:r>
      <w:r w:rsidRPr="00FF3EC3">
        <w:t>(PE641.378v01-00)</w:t>
      </w:r>
      <w:r w:rsidRPr="00FF3EC3">
        <w:rPr>
          <w:rStyle w:val="HideTWBExt"/>
          <w:noProof w:val="0"/>
        </w:rPr>
        <w:t>&lt;/DocRefPE&gt;</w:t>
      </w:r>
    </w:p>
    <w:p w:rsidR="00B85286" w:rsidRPr="00FF3EC3" w:rsidRDefault="00C7677B">
      <w:pPr>
        <w:pStyle w:val="CoverNormal24a"/>
      </w:pPr>
      <w:r w:rsidRPr="00FF3EC3">
        <w:rPr>
          <w:rStyle w:val="HideTWBExt"/>
          <w:noProof w:val="0"/>
        </w:rPr>
        <w:t>&lt;Titre&gt;</w:t>
      </w:r>
      <w:r w:rsidRPr="00FF3EC3">
        <w:t xml:space="preserve">Celebración del Acuerdo entre los Estados Unidos de América y la Unión Europea sobre la asignación a los Estados Unidos de </w:t>
      </w:r>
      <w:r w:rsidRPr="00FF3EC3">
        <w:t>una parte del contingente arancelario de carne de vacuno de calidad superior contemplado en el Memorándum de Entendimiento Revisado con respecto a la importación de carne de vacuno procedente de animales no tratados con determinadas hormonas de crecimiento</w:t>
      </w:r>
      <w:r w:rsidRPr="00FF3EC3">
        <w:t xml:space="preserve"> y a los derechos aumentados aplicados por los Estados Unidos a determinados productos de la Unión Europea (2014)</w:t>
      </w:r>
      <w:r w:rsidRPr="00FF3EC3">
        <w:rPr>
          <w:rStyle w:val="HideTWBExt"/>
          <w:noProof w:val="0"/>
        </w:rPr>
        <w:t>&lt;/Titre&gt;</w:t>
      </w:r>
    </w:p>
    <w:p w:rsidR="006337D4" w:rsidRPr="00FF3EC3" w:rsidRDefault="00C7677B" w:rsidP="006337D4">
      <w:pPr>
        <w:pStyle w:val="CoverNormal"/>
      </w:pPr>
      <w:r w:rsidRPr="00FF3EC3">
        <w:rPr>
          <w:rStyle w:val="HideTWBExt"/>
          <w:noProof w:val="0"/>
        </w:rPr>
        <w:t>&lt;DocAmend&gt;</w:t>
      </w:r>
      <w:r w:rsidRPr="00FF3EC3">
        <w:t>Propuesta de Decisión</w:t>
      </w:r>
      <w:r w:rsidRPr="00FF3EC3">
        <w:rPr>
          <w:rStyle w:val="HideTWBExt"/>
          <w:noProof w:val="0"/>
        </w:rPr>
        <w:t>&lt;/DocAmend&gt;</w:t>
      </w:r>
    </w:p>
    <w:p w:rsidR="00B85286" w:rsidRPr="00FF3EC3" w:rsidRDefault="00C7677B">
      <w:pPr>
        <w:pStyle w:val="CoverNormal24a"/>
      </w:pPr>
      <w:r w:rsidRPr="00FF3EC3">
        <w:rPr>
          <w:rStyle w:val="HideTWBExt"/>
          <w:noProof w:val="0"/>
        </w:rPr>
        <w:t>&lt;DocRef&gt;</w:t>
      </w:r>
      <w:r w:rsidRPr="00FF3EC3">
        <w:t>(COM(2019)0297 – C9</w:t>
      </w:r>
      <w:r w:rsidRPr="00FF3EC3">
        <w:noBreakHyphen/>
        <w:t>0107/2019 – 2019/0142(NLE))</w:t>
      </w:r>
      <w:r w:rsidRPr="00FF3EC3">
        <w:rPr>
          <w:rStyle w:val="HideTWBExt"/>
          <w:noProof w:val="0"/>
        </w:rPr>
        <w:t>&lt;/DocRef&gt;</w:t>
      </w:r>
    </w:p>
    <w:p w:rsidR="00B85286" w:rsidRPr="00FF3EC3" w:rsidRDefault="00C7677B" w:rsidP="005D3DD1">
      <w:pPr>
        <w:widowControl/>
        <w:tabs>
          <w:tab w:val="center" w:pos="4677"/>
        </w:tabs>
      </w:pPr>
      <w:r w:rsidRPr="00FF3EC3">
        <w:br w:type="page"/>
      </w:r>
      <w:r w:rsidRPr="00FF3EC3">
        <w:lastRenderedPageBreak/>
        <w:t>AM_Com_LegConsent</w:t>
      </w:r>
    </w:p>
    <w:p w:rsidR="003E43AC" w:rsidRPr="00FF3EC3" w:rsidRDefault="00C7677B" w:rsidP="00695CC1">
      <w:pPr>
        <w:pStyle w:val="AmNumberTabs"/>
        <w:keepNext/>
      </w:pPr>
      <w:r w:rsidRPr="00FF3EC3">
        <w:br w:type="page"/>
      </w:r>
      <w:r w:rsidRPr="00FF3EC3">
        <w:rPr>
          <w:rStyle w:val="HideTWBExt"/>
          <w:b w:val="0"/>
          <w:noProof w:val="0"/>
        </w:rPr>
        <w:lastRenderedPageBreak/>
        <w:t>&lt;Repea</w:t>
      </w:r>
      <w:r w:rsidRPr="00FF3EC3">
        <w:rPr>
          <w:rStyle w:val="HideTWBExt"/>
          <w:b w:val="0"/>
          <w:noProof w:val="0"/>
        </w:rPr>
        <w:t>tBlock-Amend&gt;</w:t>
      </w:r>
      <w:bookmarkStart w:id="1" w:name="restart"/>
      <w:r w:rsidRPr="00FF3EC3">
        <w:rPr>
          <w:rStyle w:val="HideTWBExt"/>
          <w:b w:val="0"/>
          <w:noProof w:val="0"/>
        </w:rPr>
        <w:t>&lt;Amend&gt;</w:t>
      </w:r>
      <w:r w:rsidRPr="00FF3EC3">
        <w:t>Enmienda</w:t>
      </w:r>
      <w:r w:rsidRPr="00FF3EC3">
        <w:tab/>
      </w:r>
      <w:r w:rsidRPr="00FF3EC3">
        <w:tab/>
      </w:r>
      <w:r w:rsidRPr="00FF3EC3">
        <w:rPr>
          <w:rStyle w:val="HideTWBExt"/>
          <w:b w:val="0"/>
          <w:noProof w:val="0"/>
        </w:rPr>
        <w:t>&lt;NumAm&gt;</w:t>
      </w:r>
      <w:r w:rsidRPr="00FF3EC3">
        <w:t>1</w:t>
      </w:r>
      <w:r w:rsidRPr="00FF3EC3">
        <w:rPr>
          <w:rStyle w:val="HideTWBExt"/>
          <w:b w:val="0"/>
          <w:noProof w:val="0"/>
        </w:rPr>
        <w:t>&lt;/NumAm&gt;</w:t>
      </w:r>
    </w:p>
    <w:p w:rsidR="005B32E3" w:rsidRPr="00FF3EC3" w:rsidRDefault="00C7677B" w:rsidP="005B32E3">
      <w:pPr>
        <w:pStyle w:val="NormalBold"/>
      </w:pPr>
      <w:r w:rsidRPr="00FF3EC3">
        <w:rPr>
          <w:rStyle w:val="HideTWBExt"/>
          <w:b w:val="0"/>
          <w:noProof w:val="0"/>
        </w:rPr>
        <w:t>&lt;RepeatBlock-By&gt;&lt;Members&gt;</w:t>
      </w:r>
      <w:r w:rsidRPr="00FF3EC3">
        <w:t>Emmanuel Maurel</w:t>
      </w:r>
      <w:r w:rsidRPr="00FF3EC3">
        <w:rPr>
          <w:rStyle w:val="HideTWBExt"/>
          <w:b w:val="0"/>
          <w:noProof w:val="0"/>
        </w:rPr>
        <w:t>&lt;/Members&gt;</w:t>
      </w:r>
    </w:p>
    <w:p w:rsidR="005B32E3" w:rsidRPr="00FF3EC3" w:rsidRDefault="00C7677B" w:rsidP="005B32E3">
      <w:r w:rsidRPr="00FF3EC3">
        <w:rPr>
          <w:rStyle w:val="HideTWBExt"/>
          <w:noProof w:val="0"/>
        </w:rPr>
        <w:t>&lt;/RepeatBlock-By&gt;</w:t>
      </w:r>
    </w:p>
    <w:p w:rsidR="009B0305" w:rsidRPr="00FF3EC3" w:rsidRDefault="00C7677B" w:rsidP="005B32E3">
      <w:pPr>
        <w:pStyle w:val="NormalBold"/>
      </w:pPr>
      <w:r w:rsidRPr="00FF3EC3">
        <w:rPr>
          <w:rStyle w:val="HideTWBExt"/>
          <w:b w:val="0"/>
          <w:noProof w:val="0"/>
        </w:rPr>
        <w:t>&lt;DocAmend&gt;</w:t>
      </w:r>
      <w:r w:rsidRPr="00FF3EC3">
        <w:t>Proyecto de Resolución legislativa</w:t>
      </w:r>
      <w:r w:rsidRPr="00FF3EC3">
        <w:rPr>
          <w:rStyle w:val="HideTWBExt"/>
          <w:b w:val="0"/>
          <w:noProof w:val="0"/>
        </w:rPr>
        <w:t>&lt;/DocAmend&gt;</w:t>
      </w:r>
    </w:p>
    <w:p w:rsidR="008F0DDD" w:rsidRPr="00FF3EC3" w:rsidRDefault="00C7677B" w:rsidP="00F459F7">
      <w:pPr>
        <w:pStyle w:val="NormalBold"/>
      </w:pPr>
      <w:r w:rsidRPr="00FF3EC3">
        <w:rPr>
          <w:rStyle w:val="HideTWBExt"/>
          <w:b w:val="0"/>
          <w:noProof w:val="0"/>
        </w:rPr>
        <w:t>&lt;Article&gt;</w:t>
      </w:r>
      <w:r w:rsidRPr="00FF3EC3">
        <w:t>Apartado 1</w:t>
      </w:r>
      <w:r w:rsidRPr="00FF3EC3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7534F" w:rsidRPr="00FF3EC3">
        <w:trPr>
          <w:jc w:val="center"/>
        </w:trPr>
        <w:tc>
          <w:tcPr>
            <w:tcW w:w="9752" w:type="dxa"/>
            <w:gridSpan w:val="2"/>
          </w:tcPr>
          <w:p w:rsidR="00FA192C" w:rsidRPr="00FF3EC3" w:rsidRDefault="00FA192C" w:rsidP="00A233E9">
            <w:pPr>
              <w:keepNext/>
            </w:pPr>
          </w:p>
        </w:tc>
      </w:tr>
      <w:tr w:rsidR="00A7534F" w:rsidRPr="00FF3EC3">
        <w:trPr>
          <w:jc w:val="center"/>
        </w:trPr>
        <w:tc>
          <w:tcPr>
            <w:tcW w:w="4876" w:type="dxa"/>
          </w:tcPr>
          <w:p w:rsidR="00FA192C" w:rsidRPr="00FF3EC3" w:rsidRDefault="00C7677B" w:rsidP="00CB2746">
            <w:pPr>
              <w:pStyle w:val="AmColumnHeading"/>
              <w:keepNext/>
              <w:rPr>
                <w:color w:val="0000FA"/>
              </w:rPr>
            </w:pPr>
            <w:r w:rsidRPr="00FF3EC3">
              <w:t>Proyecto de Resolución legislativa</w:t>
            </w:r>
          </w:p>
        </w:tc>
        <w:tc>
          <w:tcPr>
            <w:tcW w:w="4876" w:type="dxa"/>
          </w:tcPr>
          <w:p w:rsidR="00FA192C" w:rsidRPr="00FF3EC3" w:rsidRDefault="00C7677B" w:rsidP="00A233E9">
            <w:pPr>
              <w:pStyle w:val="AmColumnHeading"/>
              <w:keepNext/>
              <w:rPr>
                <w:color w:val="0000F5"/>
              </w:rPr>
            </w:pPr>
            <w:r w:rsidRPr="00FF3EC3">
              <w:t>Enmienda</w:t>
            </w:r>
          </w:p>
        </w:tc>
      </w:tr>
      <w:tr w:rsidR="00A7534F" w:rsidRPr="00FF3EC3">
        <w:trPr>
          <w:jc w:val="center"/>
        </w:trPr>
        <w:tc>
          <w:tcPr>
            <w:tcW w:w="4876" w:type="dxa"/>
          </w:tcPr>
          <w:p w:rsidR="00FA192C" w:rsidRPr="00FF3EC3" w:rsidRDefault="00C7677B" w:rsidP="00B845D6">
            <w:pPr>
              <w:pStyle w:val="Normal6a"/>
              <w:rPr>
                <w:color w:val="0000FA"/>
              </w:rPr>
            </w:pPr>
            <w:r w:rsidRPr="00FF3EC3">
              <w:t xml:space="preserve">1. </w:t>
            </w:r>
            <w:r w:rsidRPr="00FF3EC3">
              <w:tab/>
            </w:r>
            <w:r w:rsidRPr="00FF3EC3">
              <w:rPr>
                <w:b/>
                <w:i/>
              </w:rPr>
              <w:t>Concede</w:t>
            </w:r>
            <w:r w:rsidRPr="00FF3EC3">
              <w:t xml:space="preserve"> su aprobación a la celebración del Acuerdo;</w:t>
            </w:r>
          </w:p>
        </w:tc>
        <w:tc>
          <w:tcPr>
            <w:tcW w:w="4876" w:type="dxa"/>
          </w:tcPr>
          <w:p w:rsidR="00FA192C" w:rsidRPr="00FF3EC3" w:rsidRDefault="00C7677B" w:rsidP="004E09D5">
            <w:pPr>
              <w:pStyle w:val="Normal6a"/>
              <w:rPr>
                <w:color w:val="000005"/>
                <w:szCs w:val="24"/>
              </w:rPr>
            </w:pPr>
            <w:r w:rsidRPr="00FF3EC3">
              <w:t xml:space="preserve">1. </w:t>
            </w:r>
            <w:r w:rsidRPr="00FF3EC3">
              <w:tab/>
            </w:r>
            <w:r w:rsidRPr="00FF3EC3">
              <w:rPr>
                <w:b/>
                <w:i/>
              </w:rPr>
              <w:t>Deniega</w:t>
            </w:r>
            <w:r w:rsidRPr="00FF3EC3">
              <w:t xml:space="preserve"> su aprobación a la celebración del Acuerdo;</w:t>
            </w:r>
          </w:p>
        </w:tc>
      </w:tr>
    </w:tbl>
    <w:p w:rsidR="00FA192C" w:rsidRPr="00FF3EC3" w:rsidRDefault="00C7677B" w:rsidP="009A65D8">
      <w:pPr>
        <w:pStyle w:val="AmOrLang"/>
      </w:pPr>
      <w:r w:rsidRPr="00FF3EC3">
        <w:t xml:space="preserve">Or. </w:t>
      </w:r>
      <w:r w:rsidRPr="00FF3EC3">
        <w:rPr>
          <w:rStyle w:val="HideTWBExt"/>
          <w:noProof w:val="0"/>
        </w:rPr>
        <w:t>&lt;Original&gt;</w:t>
      </w:r>
      <w:r w:rsidR="00EA1A10" w:rsidRPr="00FF3EC3">
        <w:rPr>
          <w:rStyle w:val="HideTWBInt"/>
          <w:color w:val="0000F0"/>
        </w:rPr>
        <w:t>{EN}</w:t>
      </w:r>
      <w:r w:rsidR="00EA1A10" w:rsidRPr="00FF3EC3">
        <w:t>en</w:t>
      </w:r>
      <w:r w:rsidRPr="00FF3EC3">
        <w:rPr>
          <w:rStyle w:val="HideTWBExt"/>
          <w:noProof w:val="0"/>
        </w:rPr>
        <w:t>&lt;/Original&gt;</w:t>
      </w:r>
    </w:p>
    <w:p w:rsidR="00166CCB" w:rsidRPr="00FF3EC3" w:rsidRDefault="00C7677B" w:rsidP="00A5426B">
      <w:r w:rsidRPr="00FF3EC3">
        <w:rPr>
          <w:rStyle w:val="HideTWBExt"/>
          <w:noProof w:val="0"/>
        </w:rPr>
        <w:t>&lt;/Amend&gt;</w:t>
      </w:r>
      <w:bookmarkEnd w:id="1"/>
    </w:p>
    <w:p w:rsidR="00BB48AC" w:rsidRPr="00FF3EC3" w:rsidRDefault="00C7677B" w:rsidP="00BB48AC">
      <w:pPr>
        <w:pStyle w:val="AmNumberTabs"/>
        <w:keepNext/>
      </w:pPr>
      <w:r w:rsidRPr="00FF3EC3">
        <w:rPr>
          <w:rStyle w:val="HideTWBExt"/>
          <w:b w:val="0"/>
          <w:noProof w:val="0"/>
        </w:rPr>
        <w:t>&lt;Amend&gt;</w:t>
      </w:r>
      <w:r w:rsidRPr="00FF3EC3">
        <w:t>Enmienda</w:t>
      </w:r>
      <w:r w:rsidRPr="00FF3EC3">
        <w:tab/>
      </w:r>
      <w:r w:rsidRPr="00FF3EC3">
        <w:tab/>
      </w:r>
      <w:r w:rsidRPr="00FF3EC3">
        <w:rPr>
          <w:rStyle w:val="HideTWBExt"/>
          <w:b w:val="0"/>
          <w:noProof w:val="0"/>
        </w:rPr>
        <w:t>&lt;NumAm&gt;</w:t>
      </w:r>
      <w:r w:rsidRPr="00FF3EC3">
        <w:t>2</w:t>
      </w:r>
      <w:r w:rsidRPr="00FF3EC3">
        <w:rPr>
          <w:rStyle w:val="HideTWBExt"/>
          <w:b w:val="0"/>
          <w:noProof w:val="0"/>
        </w:rPr>
        <w:t>&lt;/NumAm&gt;</w:t>
      </w:r>
    </w:p>
    <w:p w:rsidR="00BB48AC" w:rsidRPr="00FF3EC3" w:rsidRDefault="00C7677B" w:rsidP="00BB48AC">
      <w:pPr>
        <w:pStyle w:val="NormalBold"/>
      </w:pPr>
      <w:r w:rsidRPr="00FF3EC3">
        <w:rPr>
          <w:rStyle w:val="HideTWBExt"/>
          <w:b w:val="0"/>
          <w:noProof w:val="0"/>
        </w:rPr>
        <w:t>&lt;RepeatBlock-By&gt;&lt;Members&gt;</w:t>
      </w:r>
      <w:r w:rsidRPr="00FF3EC3">
        <w:t>Emmanuel Maurel</w:t>
      </w:r>
      <w:r w:rsidRPr="00FF3EC3">
        <w:rPr>
          <w:rStyle w:val="HideTWBExt"/>
          <w:b w:val="0"/>
          <w:noProof w:val="0"/>
        </w:rPr>
        <w:t>&lt;/Members&gt;</w:t>
      </w:r>
    </w:p>
    <w:p w:rsidR="00BB48AC" w:rsidRPr="00FF3EC3" w:rsidRDefault="00C7677B" w:rsidP="00BB48AC">
      <w:r w:rsidRPr="00FF3EC3">
        <w:rPr>
          <w:rStyle w:val="HideTWBExt"/>
          <w:noProof w:val="0"/>
        </w:rPr>
        <w:t>&lt;/RepeatBlock-By&gt;</w:t>
      </w:r>
    </w:p>
    <w:p w:rsidR="00BB48AC" w:rsidRPr="00FF3EC3" w:rsidRDefault="00C7677B" w:rsidP="00BB48AC">
      <w:pPr>
        <w:pStyle w:val="NormalBold"/>
      </w:pPr>
      <w:r w:rsidRPr="00FF3EC3">
        <w:rPr>
          <w:rStyle w:val="HideTWBExt"/>
          <w:b w:val="0"/>
          <w:noProof w:val="0"/>
        </w:rPr>
        <w:t>&lt;DocAmend&gt;</w:t>
      </w:r>
      <w:r w:rsidRPr="00FF3EC3">
        <w:t>Proyecto de Resolución legislativa</w:t>
      </w:r>
      <w:r w:rsidRPr="00FF3EC3">
        <w:rPr>
          <w:rStyle w:val="HideTWBExt"/>
          <w:b w:val="0"/>
          <w:noProof w:val="0"/>
        </w:rPr>
        <w:t>&lt;/DocAmend&gt;</w:t>
      </w:r>
    </w:p>
    <w:p w:rsidR="00BB48AC" w:rsidRPr="00FF3EC3" w:rsidRDefault="00C7677B" w:rsidP="00BB48AC">
      <w:pPr>
        <w:pStyle w:val="NormalBold"/>
      </w:pPr>
      <w:r w:rsidRPr="00FF3EC3">
        <w:rPr>
          <w:rStyle w:val="HideTWBExt"/>
          <w:b w:val="0"/>
          <w:noProof w:val="0"/>
        </w:rPr>
        <w:t>&lt;Article&gt;</w:t>
      </w:r>
      <w:r w:rsidRPr="00FF3EC3">
        <w:t>Apartado 1 bis (nuevo)</w:t>
      </w:r>
      <w:r w:rsidRPr="00FF3EC3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7534F" w:rsidRPr="00FF3EC3">
        <w:trPr>
          <w:jc w:val="center"/>
        </w:trPr>
        <w:tc>
          <w:tcPr>
            <w:tcW w:w="9752" w:type="dxa"/>
            <w:gridSpan w:val="2"/>
          </w:tcPr>
          <w:p w:rsidR="00BB48AC" w:rsidRPr="00FF3EC3" w:rsidRDefault="00BB48AC" w:rsidP="00A233E9">
            <w:pPr>
              <w:keepNext/>
            </w:pPr>
          </w:p>
        </w:tc>
      </w:tr>
      <w:tr w:rsidR="00A7534F" w:rsidRPr="00FF3EC3">
        <w:trPr>
          <w:jc w:val="center"/>
        </w:trPr>
        <w:tc>
          <w:tcPr>
            <w:tcW w:w="4876" w:type="dxa"/>
          </w:tcPr>
          <w:p w:rsidR="00BB48AC" w:rsidRPr="00FF3EC3" w:rsidRDefault="00C7677B" w:rsidP="00CB2746">
            <w:pPr>
              <w:pStyle w:val="AmColumnHeading"/>
              <w:keepNext/>
              <w:rPr>
                <w:color w:val="0000FA"/>
              </w:rPr>
            </w:pPr>
            <w:r w:rsidRPr="00FF3EC3">
              <w:t>Proyecto de Resolución legislativa</w:t>
            </w:r>
          </w:p>
        </w:tc>
        <w:tc>
          <w:tcPr>
            <w:tcW w:w="4876" w:type="dxa"/>
          </w:tcPr>
          <w:p w:rsidR="00BB48AC" w:rsidRPr="00FF3EC3" w:rsidRDefault="00C7677B" w:rsidP="00A233E9">
            <w:pPr>
              <w:pStyle w:val="AmColumnHeading"/>
              <w:keepNext/>
              <w:rPr>
                <w:color w:val="0000F5"/>
              </w:rPr>
            </w:pPr>
            <w:r w:rsidRPr="00FF3EC3">
              <w:t>Enmienda</w:t>
            </w:r>
          </w:p>
        </w:tc>
      </w:tr>
      <w:tr w:rsidR="00A7534F" w:rsidRPr="00FF3EC3">
        <w:trPr>
          <w:jc w:val="center"/>
        </w:trPr>
        <w:tc>
          <w:tcPr>
            <w:tcW w:w="4876" w:type="dxa"/>
          </w:tcPr>
          <w:p w:rsidR="00BB48AC" w:rsidRPr="00FF3EC3" w:rsidRDefault="00BB48AC" w:rsidP="002A225D">
            <w:pPr>
              <w:pStyle w:val="Normal6a"/>
              <w:rPr>
                <w:color w:val="0000FA"/>
              </w:rPr>
            </w:pPr>
          </w:p>
        </w:tc>
        <w:tc>
          <w:tcPr>
            <w:tcW w:w="4876" w:type="dxa"/>
          </w:tcPr>
          <w:p w:rsidR="00BB48AC" w:rsidRPr="00FF3EC3" w:rsidRDefault="00C7677B" w:rsidP="00B845D6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FF3EC3">
              <w:rPr>
                <w:b/>
                <w:i/>
              </w:rPr>
              <w:t xml:space="preserve">1 bis. </w:t>
            </w:r>
            <w:r w:rsidRPr="00FF3EC3">
              <w:rPr>
                <w:b/>
                <w:i/>
              </w:rPr>
              <w:tab/>
              <w:t xml:space="preserve">Se niega a permitir, no obstante, que este Acuerdo conlleve la obtención por parte de nuestros otros </w:t>
            </w:r>
            <w:r w:rsidRPr="00FF3EC3">
              <w:rPr>
                <w:b/>
                <w:i/>
              </w:rPr>
              <w:t>socios comerciales de compensaciones en el contexto de otras negociaciones comerciales en curso, ya sea en forma de preferencias arancelarias o de contingentes;</w:t>
            </w:r>
          </w:p>
        </w:tc>
      </w:tr>
    </w:tbl>
    <w:p w:rsidR="00BB48AC" w:rsidRPr="00FF3EC3" w:rsidRDefault="00C7677B" w:rsidP="00BB48AC">
      <w:pPr>
        <w:pStyle w:val="AmOrLang"/>
      </w:pPr>
      <w:r w:rsidRPr="00FF3EC3">
        <w:t xml:space="preserve">Or. </w:t>
      </w:r>
      <w:r w:rsidRPr="00FF3EC3">
        <w:rPr>
          <w:rStyle w:val="HideTWBExt"/>
          <w:rFonts w:eastAsiaTheme="majorEastAsia"/>
          <w:noProof w:val="0"/>
        </w:rPr>
        <w:t>&lt;Original&gt;</w:t>
      </w:r>
      <w:r w:rsidR="002A225D" w:rsidRPr="00FF3EC3">
        <w:rPr>
          <w:rStyle w:val="HideTWBInt"/>
          <w:color w:val="0000F0"/>
        </w:rPr>
        <w:t>{EN}</w:t>
      </w:r>
      <w:r w:rsidR="002A225D" w:rsidRPr="00FF3EC3">
        <w:t>en</w:t>
      </w:r>
      <w:r w:rsidRPr="00FF3EC3">
        <w:rPr>
          <w:rStyle w:val="HideTWBExt"/>
          <w:rFonts w:eastAsiaTheme="majorEastAsia"/>
          <w:noProof w:val="0"/>
        </w:rPr>
        <w:t>&lt;/Original&gt;</w:t>
      </w:r>
    </w:p>
    <w:p w:rsidR="00BB48AC" w:rsidRPr="00FF3EC3" w:rsidRDefault="00C7677B" w:rsidP="00BB48AC">
      <w:r w:rsidRPr="00FF3EC3">
        <w:rPr>
          <w:rStyle w:val="HideTWBExt"/>
          <w:noProof w:val="0"/>
        </w:rPr>
        <w:t>&lt;/Amend&gt;</w:t>
      </w:r>
    </w:p>
    <w:p w:rsidR="00BB48AC" w:rsidRPr="00FF3EC3" w:rsidRDefault="00C7677B" w:rsidP="00BB48AC">
      <w:pPr>
        <w:pStyle w:val="AmNumberTabs"/>
        <w:keepNext/>
      </w:pPr>
      <w:r w:rsidRPr="00FF3EC3">
        <w:rPr>
          <w:rStyle w:val="HideTWBExt"/>
          <w:b w:val="0"/>
          <w:noProof w:val="0"/>
        </w:rPr>
        <w:t>&lt;Amend&gt;</w:t>
      </w:r>
      <w:r w:rsidRPr="00FF3EC3">
        <w:t>Enmienda</w:t>
      </w:r>
      <w:r w:rsidRPr="00FF3EC3">
        <w:tab/>
      </w:r>
      <w:r w:rsidRPr="00FF3EC3">
        <w:tab/>
      </w:r>
      <w:r w:rsidRPr="00FF3EC3">
        <w:rPr>
          <w:rStyle w:val="HideTWBExt"/>
          <w:b w:val="0"/>
          <w:noProof w:val="0"/>
        </w:rPr>
        <w:t>&lt;NumAm&gt;</w:t>
      </w:r>
      <w:r w:rsidRPr="00FF3EC3">
        <w:t>3</w:t>
      </w:r>
      <w:r w:rsidRPr="00FF3EC3">
        <w:rPr>
          <w:rStyle w:val="HideTWBExt"/>
          <w:b w:val="0"/>
          <w:noProof w:val="0"/>
        </w:rPr>
        <w:t>&lt;/NumAm&gt;</w:t>
      </w:r>
    </w:p>
    <w:p w:rsidR="00BB48AC" w:rsidRPr="00FF3EC3" w:rsidRDefault="00C7677B" w:rsidP="00BB48AC">
      <w:pPr>
        <w:pStyle w:val="NormalBold"/>
      </w:pPr>
      <w:r w:rsidRPr="00FF3EC3">
        <w:rPr>
          <w:rStyle w:val="HideTWBExt"/>
          <w:b w:val="0"/>
          <w:noProof w:val="0"/>
        </w:rPr>
        <w:t>&lt;RepeatBlock-By&gt;&lt;Me</w:t>
      </w:r>
      <w:r w:rsidRPr="00FF3EC3">
        <w:rPr>
          <w:rStyle w:val="HideTWBExt"/>
          <w:b w:val="0"/>
          <w:noProof w:val="0"/>
        </w:rPr>
        <w:t>mbers&gt;</w:t>
      </w:r>
      <w:r w:rsidRPr="00FF3EC3">
        <w:t>Emmanuel Maurel</w:t>
      </w:r>
      <w:r w:rsidRPr="00FF3EC3">
        <w:rPr>
          <w:rStyle w:val="HideTWBExt"/>
          <w:b w:val="0"/>
          <w:noProof w:val="0"/>
        </w:rPr>
        <w:t>&lt;/Members&gt;</w:t>
      </w:r>
    </w:p>
    <w:p w:rsidR="00BB48AC" w:rsidRPr="00FF3EC3" w:rsidRDefault="00C7677B" w:rsidP="00BB48AC">
      <w:r w:rsidRPr="00FF3EC3">
        <w:rPr>
          <w:rStyle w:val="HideTWBExt"/>
          <w:noProof w:val="0"/>
        </w:rPr>
        <w:t>&lt;/RepeatBlock-By&gt;</w:t>
      </w:r>
    </w:p>
    <w:p w:rsidR="00BB48AC" w:rsidRPr="00FF3EC3" w:rsidRDefault="00C7677B" w:rsidP="00BB48AC">
      <w:pPr>
        <w:pStyle w:val="NormalBold"/>
      </w:pPr>
      <w:r w:rsidRPr="00FF3EC3">
        <w:rPr>
          <w:rStyle w:val="HideTWBExt"/>
          <w:b w:val="0"/>
          <w:noProof w:val="0"/>
        </w:rPr>
        <w:t>&lt;DocAmend&gt;</w:t>
      </w:r>
      <w:r w:rsidRPr="00FF3EC3">
        <w:t>Proyecto de Resolución legislativa</w:t>
      </w:r>
      <w:r w:rsidRPr="00FF3EC3">
        <w:rPr>
          <w:rStyle w:val="HideTWBExt"/>
          <w:b w:val="0"/>
          <w:noProof w:val="0"/>
        </w:rPr>
        <w:t>&lt;/DocAmend&gt;</w:t>
      </w:r>
    </w:p>
    <w:p w:rsidR="00BB48AC" w:rsidRPr="00FF3EC3" w:rsidRDefault="00C7677B" w:rsidP="00BB48AC">
      <w:pPr>
        <w:pStyle w:val="NormalBold"/>
      </w:pPr>
      <w:r w:rsidRPr="00FF3EC3">
        <w:rPr>
          <w:rStyle w:val="HideTWBExt"/>
          <w:b w:val="0"/>
          <w:noProof w:val="0"/>
        </w:rPr>
        <w:t>&lt;Article&gt;</w:t>
      </w:r>
      <w:r w:rsidRPr="00FF3EC3">
        <w:t>Apartado 1 bis (nuevo)</w:t>
      </w:r>
      <w:r w:rsidRPr="00FF3EC3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7534F" w:rsidRPr="00FF3EC3" w:rsidTr="003A7CD6">
        <w:trPr>
          <w:jc w:val="center"/>
        </w:trPr>
        <w:tc>
          <w:tcPr>
            <w:tcW w:w="9752" w:type="dxa"/>
            <w:gridSpan w:val="2"/>
          </w:tcPr>
          <w:p w:rsidR="00BB48AC" w:rsidRPr="00FF3EC3" w:rsidRDefault="00BB48AC" w:rsidP="003A7CD6">
            <w:pPr>
              <w:keepNext/>
            </w:pPr>
          </w:p>
        </w:tc>
      </w:tr>
      <w:tr w:rsidR="00A7534F" w:rsidRPr="00FF3EC3" w:rsidTr="003A7CD6">
        <w:trPr>
          <w:jc w:val="center"/>
        </w:trPr>
        <w:tc>
          <w:tcPr>
            <w:tcW w:w="4876" w:type="dxa"/>
          </w:tcPr>
          <w:p w:rsidR="00BB48AC" w:rsidRPr="00FF3EC3" w:rsidRDefault="00C7677B" w:rsidP="003A7CD6">
            <w:pPr>
              <w:pStyle w:val="AmColumnHeading"/>
              <w:keepNext/>
              <w:rPr>
                <w:color w:val="0000FA"/>
              </w:rPr>
            </w:pPr>
            <w:r w:rsidRPr="00FF3EC3">
              <w:t>Proyecto de Resolución legislativa</w:t>
            </w:r>
          </w:p>
        </w:tc>
        <w:tc>
          <w:tcPr>
            <w:tcW w:w="4876" w:type="dxa"/>
          </w:tcPr>
          <w:p w:rsidR="00BB48AC" w:rsidRPr="00FF3EC3" w:rsidRDefault="00C7677B" w:rsidP="003A7CD6">
            <w:pPr>
              <w:pStyle w:val="AmColumnHeading"/>
              <w:keepNext/>
              <w:rPr>
                <w:color w:val="0000F5"/>
              </w:rPr>
            </w:pPr>
            <w:r w:rsidRPr="00FF3EC3">
              <w:t>Enmienda</w:t>
            </w:r>
          </w:p>
        </w:tc>
      </w:tr>
      <w:tr w:rsidR="00A7534F" w:rsidRPr="00FF3EC3" w:rsidTr="003A7CD6">
        <w:trPr>
          <w:jc w:val="center"/>
        </w:trPr>
        <w:tc>
          <w:tcPr>
            <w:tcW w:w="4876" w:type="dxa"/>
          </w:tcPr>
          <w:p w:rsidR="00BB48AC" w:rsidRPr="00FF3EC3" w:rsidRDefault="00BB48AC" w:rsidP="00B845D6">
            <w:pPr>
              <w:pStyle w:val="Normal6a"/>
              <w:rPr>
                <w:color w:val="0000FA"/>
              </w:rPr>
            </w:pPr>
          </w:p>
        </w:tc>
        <w:tc>
          <w:tcPr>
            <w:tcW w:w="4876" w:type="dxa"/>
          </w:tcPr>
          <w:p w:rsidR="00BB48AC" w:rsidRPr="00FF3EC3" w:rsidRDefault="00C7677B" w:rsidP="00C7677B">
            <w:pPr>
              <w:pStyle w:val="Normal6a"/>
              <w:rPr>
                <w:color w:val="000005"/>
                <w:szCs w:val="24"/>
              </w:rPr>
            </w:pPr>
            <w:r w:rsidRPr="00FF3EC3">
              <w:rPr>
                <w:b/>
                <w:i/>
              </w:rPr>
              <w:t xml:space="preserve">1 bis. </w:t>
            </w:r>
            <w:r w:rsidRPr="00FF3EC3">
              <w:rPr>
                <w:b/>
                <w:i/>
              </w:rPr>
              <w:tab/>
              <w:t xml:space="preserve">Observa que el Acuerdo no afecta directamente a los </w:t>
            </w:r>
            <w:r w:rsidRPr="00FF3EC3">
              <w:rPr>
                <w:b/>
                <w:i/>
              </w:rPr>
              <w:t>niveles actuales de acceso al mercado de la Unión para la carne de vacuno;</w:t>
            </w:r>
            <w:r w:rsidR="001C5B57">
              <w:rPr>
                <w:b/>
                <w:i/>
              </w:rPr>
              <w:t xml:space="preserve"> </w:t>
            </w:r>
            <w:r w:rsidRPr="00FF3EC3">
              <w:rPr>
                <w:b/>
                <w:i/>
              </w:rPr>
              <w:t>subraya, sin embargo, que este Acuerdo puede alentar al sector de la carne de vacuno estadounidense a desarrollar la producción y, por ende, las exportaciones de carne de vacuno de</w:t>
            </w:r>
            <w:r w:rsidRPr="00FF3EC3">
              <w:rPr>
                <w:b/>
                <w:i/>
              </w:rPr>
              <w:t xml:space="preserve"> calidad superior a la Unión Europea, que compiten directamente con las producciones más rentables del sector europeo, y que esas importaciones se añaden a las de otros socios comerciales en el marco de otros acuerdos comerciales actuales o futuros;</w:t>
            </w:r>
            <w:r>
              <w:rPr>
                <w:b/>
                <w:i/>
              </w:rPr>
              <w:t xml:space="preserve"> </w:t>
            </w:r>
            <w:r w:rsidRPr="00FF3EC3">
              <w:rPr>
                <w:b/>
                <w:i/>
              </w:rPr>
              <w:t xml:space="preserve">pide, </w:t>
            </w:r>
            <w:r w:rsidRPr="00FF3EC3">
              <w:rPr>
                <w:b/>
                <w:i/>
              </w:rPr>
              <w:t>por consiguiente, a la Comisión y a los Estados miembros que tengan en cuenta el efecto acumulativo de todos los acuerdos comerciales;</w:t>
            </w:r>
          </w:p>
        </w:tc>
      </w:tr>
    </w:tbl>
    <w:p w:rsidR="00BB48AC" w:rsidRPr="00FF3EC3" w:rsidRDefault="00C7677B" w:rsidP="00BB48AC">
      <w:pPr>
        <w:pStyle w:val="AmOrLang"/>
      </w:pPr>
      <w:r w:rsidRPr="00FF3EC3">
        <w:t xml:space="preserve">Or. </w:t>
      </w:r>
      <w:r w:rsidRPr="00FF3EC3">
        <w:rPr>
          <w:rStyle w:val="HideTWBExt"/>
          <w:rFonts w:eastAsiaTheme="majorEastAsia"/>
          <w:noProof w:val="0"/>
        </w:rPr>
        <w:t>&lt;Original&gt;</w:t>
      </w:r>
      <w:r w:rsidR="008930B4" w:rsidRPr="00FF3EC3">
        <w:rPr>
          <w:rStyle w:val="HideTWBInt"/>
          <w:color w:val="0000F0"/>
        </w:rPr>
        <w:t>{EN}</w:t>
      </w:r>
      <w:r w:rsidR="008930B4" w:rsidRPr="00FF3EC3">
        <w:t>en</w:t>
      </w:r>
      <w:r w:rsidRPr="00FF3EC3">
        <w:rPr>
          <w:rStyle w:val="HideTWBExt"/>
          <w:rFonts w:eastAsiaTheme="majorEastAsia"/>
          <w:noProof w:val="0"/>
        </w:rPr>
        <w:t>&lt;/Original&gt;</w:t>
      </w:r>
    </w:p>
    <w:p w:rsidR="00BB48AC" w:rsidRPr="00FF3EC3" w:rsidRDefault="00C7677B" w:rsidP="00BB48AC">
      <w:r w:rsidRPr="00FF3EC3">
        <w:rPr>
          <w:rStyle w:val="HideTWBExt"/>
          <w:noProof w:val="0"/>
        </w:rPr>
        <w:t>&lt;/Amend&gt;</w:t>
      </w:r>
    </w:p>
    <w:p w:rsidR="00BB48AC" w:rsidRPr="00FF3EC3" w:rsidRDefault="00C7677B" w:rsidP="00BB48AC">
      <w:pPr>
        <w:pStyle w:val="AmNumberTabs"/>
        <w:keepNext/>
      </w:pPr>
      <w:r w:rsidRPr="00FF3EC3">
        <w:rPr>
          <w:rStyle w:val="HideTWBExt"/>
          <w:b w:val="0"/>
          <w:noProof w:val="0"/>
        </w:rPr>
        <w:t>&lt;Amend&gt;</w:t>
      </w:r>
      <w:r w:rsidRPr="00FF3EC3">
        <w:t>Enmienda</w:t>
      </w:r>
      <w:r w:rsidRPr="00FF3EC3">
        <w:tab/>
      </w:r>
      <w:r w:rsidRPr="00FF3EC3">
        <w:tab/>
      </w:r>
      <w:r w:rsidRPr="00FF3EC3">
        <w:rPr>
          <w:rStyle w:val="HideTWBExt"/>
          <w:b w:val="0"/>
          <w:noProof w:val="0"/>
        </w:rPr>
        <w:t>&lt;NumAm&gt;</w:t>
      </w:r>
      <w:r w:rsidRPr="00FF3EC3">
        <w:t>4</w:t>
      </w:r>
      <w:r w:rsidRPr="00FF3EC3">
        <w:rPr>
          <w:rStyle w:val="HideTWBExt"/>
          <w:b w:val="0"/>
          <w:noProof w:val="0"/>
        </w:rPr>
        <w:t>&lt;/NumAm&gt;</w:t>
      </w:r>
    </w:p>
    <w:p w:rsidR="00BB48AC" w:rsidRPr="00FF3EC3" w:rsidRDefault="00C7677B" w:rsidP="00BB48AC">
      <w:pPr>
        <w:pStyle w:val="NormalBold"/>
      </w:pPr>
      <w:r w:rsidRPr="00FF3EC3">
        <w:rPr>
          <w:rStyle w:val="HideTWBExt"/>
          <w:b w:val="0"/>
          <w:noProof w:val="0"/>
        </w:rPr>
        <w:t>&lt;RepeatBlock-By&gt;&lt;Members&gt;</w:t>
      </w:r>
      <w:r w:rsidRPr="00FF3EC3">
        <w:t>Emmanuel Maurel</w:t>
      </w:r>
      <w:r w:rsidRPr="00FF3EC3">
        <w:rPr>
          <w:rStyle w:val="HideTWBExt"/>
          <w:b w:val="0"/>
          <w:noProof w:val="0"/>
        </w:rPr>
        <w:t>&lt;/Mem</w:t>
      </w:r>
      <w:r w:rsidRPr="00FF3EC3">
        <w:rPr>
          <w:rStyle w:val="HideTWBExt"/>
          <w:b w:val="0"/>
          <w:noProof w:val="0"/>
        </w:rPr>
        <w:t>bers&gt;</w:t>
      </w:r>
    </w:p>
    <w:p w:rsidR="00BB48AC" w:rsidRPr="00FF3EC3" w:rsidRDefault="00C7677B" w:rsidP="00BB48AC">
      <w:r w:rsidRPr="00FF3EC3">
        <w:rPr>
          <w:rStyle w:val="HideTWBExt"/>
          <w:noProof w:val="0"/>
        </w:rPr>
        <w:t>&lt;/RepeatBlock-By&gt;</w:t>
      </w:r>
    </w:p>
    <w:p w:rsidR="00BB48AC" w:rsidRPr="00FF3EC3" w:rsidRDefault="00C7677B" w:rsidP="00BB48AC">
      <w:pPr>
        <w:pStyle w:val="NormalBold"/>
      </w:pPr>
      <w:r w:rsidRPr="00FF3EC3">
        <w:rPr>
          <w:rStyle w:val="HideTWBExt"/>
          <w:b w:val="0"/>
          <w:noProof w:val="0"/>
        </w:rPr>
        <w:t>&lt;DocAmend&gt;</w:t>
      </w:r>
      <w:r w:rsidRPr="00FF3EC3">
        <w:t>Proyecto de Resolución legislativa</w:t>
      </w:r>
      <w:r w:rsidRPr="00FF3EC3">
        <w:rPr>
          <w:rStyle w:val="HideTWBExt"/>
          <w:b w:val="0"/>
          <w:noProof w:val="0"/>
        </w:rPr>
        <w:t>&lt;/DocAmend&gt;</w:t>
      </w:r>
    </w:p>
    <w:p w:rsidR="00BB48AC" w:rsidRPr="00FF3EC3" w:rsidRDefault="00C7677B" w:rsidP="00BB48AC">
      <w:pPr>
        <w:pStyle w:val="NormalBold"/>
      </w:pPr>
      <w:r w:rsidRPr="00FF3EC3">
        <w:rPr>
          <w:rStyle w:val="HideTWBExt"/>
          <w:b w:val="0"/>
          <w:noProof w:val="0"/>
        </w:rPr>
        <w:t>&lt;Article&gt;</w:t>
      </w:r>
      <w:r w:rsidRPr="00FF3EC3">
        <w:t>Apartado 1 bis (nuevo)</w:t>
      </w:r>
      <w:r w:rsidRPr="00FF3EC3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7534F" w:rsidRPr="00FF3EC3" w:rsidTr="003A7CD6">
        <w:trPr>
          <w:jc w:val="center"/>
        </w:trPr>
        <w:tc>
          <w:tcPr>
            <w:tcW w:w="9752" w:type="dxa"/>
            <w:gridSpan w:val="2"/>
          </w:tcPr>
          <w:p w:rsidR="00BB48AC" w:rsidRPr="00FF3EC3" w:rsidRDefault="00BB48AC" w:rsidP="003A7CD6">
            <w:pPr>
              <w:keepNext/>
            </w:pPr>
          </w:p>
        </w:tc>
      </w:tr>
      <w:tr w:rsidR="00A7534F" w:rsidRPr="00FF3EC3" w:rsidTr="003A7CD6">
        <w:trPr>
          <w:jc w:val="center"/>
        </w:trPr>
        <w:tc>
          <w:tcPr>
            <w:tcW w:w="4876" w:type="dxa"/>
          </w:tcPr>
          <w:p w:rsidR="00BB48AC" w:rsidRPr="00FF3EC3" w:rsidRDefault="00C7677B" w:rsidP="003A7CD6">
            <w:pPr>
              <w:pStyle w:val="AmColumnHeading"/>
              <w:keepNext/>
              <w:rPr>
                <w:color w:val="0000FA"/>
              </w:rPr>
            </w:pPr>
            <w:r w:rsidRPr="00FF3EC3">
              <w:t>Proyecto de Resolución legislativa</w:t>
            </w:r>
          </w:p>
        </w:tc>
        <w:tc>
          <w:tcPr>
            <w:tcW w:w="4876" w:type="dxa"/>
          </w:tcPr>
          <w:p w:rsidR="00BB48AC" w:rsidRPr="00FF3EC3" w:rsidRDefault="00C7677B" w:rsidP="003A7CD6">
            <w:pPr>
              <w:pStyle w:val="AmColumnHeading"/>
              <w:keepNext/>
              <w:rPr>
                <w:color w:val="0000F5"/>
              </w:rPr>
            </w:pPr>
            <w:r w:rsidRPr="00FF3EC3">
              <w:t>Enmienda</w:t>
            </w:r>
          </w:p>
        </w:tc>
      </w:tr>
      <w:tr w:rsidR="00A7534F" w:rsidRPr="00FF3EC3" w:rsidTr="003A7CD6">
        <w:trPr>
          <w:jc w:val="center"/>
        </w:trPr>
        <w:tc>
          <w:tcPr>
            <w:tcW w:w="4876" w:type="dxa"/>
          </w:tcPr>
          <w:p w:rsidR="00BB48AC" w:rsidRPr="00FF3EC3" w:rsidRDefault="00BB48AC" w:rsidP="00B845D6">
            <w:pPr>
              <w:pStyle w:val="Normal6a"/>
              <w:rPr>
                <w:color w:val="0000FA"/>
              </w:rPr>
            </w:pPr>
          </w:p>
        </w:tc>
        <w:tc>
          <w:tcPr>
            <w:tcW w:w="4876" w:type="dxa"/>
          </w:tcPr>
          <w:p w:rsidR="00BB48AC" w:rsidRPr="00FF3EC3" w:rsidRDefault="00C7677B" w:rsidP="00B845D6">
            <w:pPr>
              <w:pStyle w:val="Normal6a"/>
              <w:rPr>
                <w:color w:val="000005"/>
                <w:szCs w:val="24"/>
              </w:rPr>
            </w:pPr>
            <w:r w:rsidRPr="00FF3EC3">
              <w:rPr>
                <w:b/>
                <w:i/>
              </w:rPr>
              <w:t xml:space="preserve">1 bis. </w:t>
            </w:r>
            <w:r w:rsidRPr="00FF3EC3">
              <w:rPr>
                <w:b/>
                <w:i/>
              </w:rPr>
              <w:tab/>
            </w:r>
            <w:r w:rsidRPr="00FF3EC3">
              <w:rPr>
                <w:b/>
                <w:i/>
                <w:szCs w:val="24"/>
              </w:rPr>
              <w:t xml:space="preserve">Insta a la Comisión a que prepare con la máxima atención la aplicación, a </w:t>
            </w:r>
            <w:r w:rsidRPr="00FF3EC3">
              <w:rPr>
                <w:b/>
                <w:i/>
                <w:szCs w:val="24"/>
              </w:rPr>
              <w:t>partir del 22 de enero de 2022, de la prohibición de importar carne de animales tratados con medicamentos antimicrobianos con objeto de fomentar el crecimiento o aumentar el rendimiento, tal como establece el Reglamento (UE) 2019/6 sobre medicamentos veter</w:t>
            </w:r>
            <w:r w:rsidRPr="00FF3EC3">
              <w:rPr>
                <w:b/>
                <w:i/>
                <w:szCs w:val="24"/>
              </w:rPr>
              <w:t>inarios, con el fin de evitar nuevos conflictos en la OMC y posibles nuevos contingentes arancelarios para resolver dichos conflictos;</w:t>
            </w:r>
          </w:p>
        </w:tc>
      </w:tr>
    </w:tbl>
    <w:p w:rsidR="00BB48AC" w:rsidRPr="00FF3EC3" w:rsidRDefault="00C7677B" w:rsidP="00BB48AC">
      <w:pPr>
        <w:pStyle w:val="AmOrLang"/>
      </w:pPr>
      <w:r w:rsidRPr="00FF3EC3">
        <w:t xml:space="preserve">Or. </w:t>
      </w:r>
      <w:r w:rsidRPr="00FF3EC3">
        <w:rPr>
          <w:rStyle w:val="HideTWBExt"/>
          <w:rFonts w:eastAsiaTheme="majorEastAsia"/>
          <w:noProof w:val="0"/>
        </w:rPr>
        <w:t>&lt;Original&gt;</w:t>
      </w:r>
      <w:r w:rsidR="00B845D6" w:rsidRPr="00FF3EC3">
        <w:rPr>
          <w:rStyle w:val="HideTWBInt"/>
          <w:color w:val="0000F0"/>
        </w:rPr>
        <w:t>{EN}</w:t>
      </w:r>
      <w:r w:rsidR="00B845D6" w:rsidRPr="00FF3EC3">
        <w:t>en</w:t>
      </w:r>
      <w:r w:rsidRPr="00FF3EC3">
        <w:rPr>
          <w:rStyle w:val="HideTWBExt"/>
          <w:rFonts w:eastAsiaTheme="majorEastAsia"/>
          <w:noProof w:val="0"/>
        </w:rPr>
        <w:t>&lt;/Original&gt;</w:t>
      </w:r>
    </w:p>
    <w:p w:rsidR="00BB48AC" w:rsidRPr="00FF3EC3" w:rsidRDefault="00C7677B" w:rsidP="00BB48AC">
      <w:r w:rsidRPr="00FF3EC3">
        <w:rPr>
          <w:rStyle w:val="HideTWBExt"/>
          <w:noProof w:val="0"/>
        </w:rPr>
        <w:t>&lt;/Amend&gt;</w:t>
      </w:r>
    </w:p>
    <w:p w:rsidR="00FA192C" w:rsidRPr="00FF3EC3" w:rsidRDefault="00C7677B" w:rsidP="00FA192C">
      <w:r w:rsidRPr="00FF3EC3">
        <w:rPr>
          <w:rStyle w:val="HideTWBExt"/>
          <w:noProof w:val="0"/>
        </w:rPr>
        <w:t>&lt;/RepeatBlock-Amend&gt;</w:t>
      </w:r>
    </w:p>
    <w:p w:rsidR="008363E4" w:rsidRPr="00FF3EC3" w:rsidRDefault="008363E4" w:rsidP="00FA192C"/>
    <w:sectPr w:rsidR="008363E4" w:rsidRPr="00FF3EC3" w:rsidSect="00FF3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FF3EC3" w:rsidRDefault="00C7677B">
      <w:r w:rsidRPr="00FF3EC3">
        <w:separator/>
      </w:r>
    </w:p>
  </w:endnote>
  <w:endnote w:type="continuationSeparator" w:id="0">
    <w:p w:rsidR="00000000" w:rsidRPr="00FF3EC3" w:rsidRDefault="00C7677B">
      <w:r w:rsidRPr="00FF3E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C3" w:rsidRPr="00FF3EC3" w:rsidRDefault="00FF3EC3" w:rsidP="00FF3EC3">
    <w:pPr>
      <w:pStyle w:val="EPFooter"/>
    </w:pPr>
    <w:r w:rsidRPr="00FF3EC3">
      <w:t>PE</w:t>
    </w:r>
    <w:r w:rsidRPr="00FF3EC3">
      <w:rPr>
        <w:rStyle w:val="HideTWBExt"/>
        <w:noProof w:val="0"/>
      </w:rPr>
      <w:t>&lt;NoPE&gt;</w:t>
    </w:r>
    <w:r w:rsidRPr="00FF3EC3">
      <w:t>643.167</w:t>
    </w:r>
    <w:r w:rsidRPr="00FF3EC3">
      <w:rPr>
        <w:rStyle w:val="HideTWBExt"/>
        <w:noProof w:val="0"/>
      </w:rPr>
      <w:t>&lt;/NoPE&gt;&lt;Version&gt;</w:t>
    </w:r>
    <w:r w:rsidRPr="00FF3EC3">
      <w:t>v01-00</w:t>
    </w:r>
    <w:r w:rsidRPr="00FF3EC3">
      <w:rPr>
        <w:rStyle w:val="HideTWBExt"/>
        <w:noProof w:val="0"/>
      </w:rPr>
      <w:t>&lt;/Version&gt;</w:t>
    </w:r>
    <w:r w:rsidRPr="00FF3EC3">
      <w:tab/>
    </w:r>
    <w:r w:rsidRPr="00FF3EC3">
      <w:fldChar w:fldCharType="begin"/>
    </w:r>
    <w:r w:rsidRPr="00FF3EC3">
      <w:instrText xml:space="preserve"> PAGE  \* MERGEFORMAT </w:instrText>
    </w:r>
    <w:r w:rsidRPr="00FF3EC3">
      <w:fldChar w:fldCharType="separate"/>
    </w:r>
    <w:r w:rsidR="00C7677B">
      <w:rPr>
        <w:noProof/>
      </w:rPr>
      <w:t>2</w:t>
    </w:r>
    <w:r w:rsidRPr="00FF3EC3">
      <w:fldChar w:fldCharType="end"/>
    </w:r>
    <w:r w:rsidRPr="00FF3EC3">
      <w:t>/</w:t>
    </w:r>
    <w:fldSimple w:instr=" NUMPAGES  \* MERGEFORMAT ">
      <w:r w:rsidR="00C7677B">
        <w:rPr>
          <w:noProof/>
        </w:rPr>
        <w:t>4</w:t>
      </w:r>
    </w:fldSimple>
    <w:r w:rsidRPr="00FF3EC3">
      <w:tab/>
    </w:r>
    <w:r w:rsidRPr="00FF3EC3">
      <w:rPr>
        <w:rStyle w:val="HideTWBExt"/>
        <w:noProof w:val="0"/>
      </w:rPr>
      <w:t>&lt;PathFdR&gt;</w:t>
    </w:r>
    <w:r w:rsidRPr="00FF3EC3">
      <w:t>AM\1192470ES.docx</w:t>
    </w:r>
    <w:r w:rsidRPr="00FF3EC3">
      <w:rPr>
        <w:rStyle w:val="HideTWBExt"/>
        <w:noProof w:val="0"/>
      </w:rPr>
      <w:t>&lt;/PathFdR&gt;</w:t>
    </w:r>
  </w:p>
  <w:p w:rsidR="00D82FCC" w:rsidRPr="00FF3EC3" w:rsidRDefault="00FF3EC3" w:rsidP="00FF3EC3">
    <w:pPr>
      <w:pStyle w:val="EPFooter2"/>
    </w:pPr>
    <w:r w:rsidRPr="00FF3EC3">
      <w:t>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C3" w:rsidRPr="00FF3EC3" w:rsidRDefault="00FF3EC3" w:rsidP="00FF3EC3">
    <w:pPr>
      <w:pStyle w:val="EPFooter"/>
    </w:pPr>
    <w:r w:rsidRPr="00FF3EC3">
      <w:rPr>
        <w:rStyle w:val="HideTWBExt"/>
        <w:noProof w:val="0"/>
      </w:rPr>
      <w:t>&lt;PathFdR&gt;</w:t>
    </w:r>
    <w:r w:rsidRPr="00FF3EC3">
      <w:t>AM\1192470ES.docx</w:t>
    </w:r>
    <w:r w:rsidRPr="00FF3EC3">
      <w:rPr>
        <w:rStyle w:val="HideTWBExt"/>
        <w:noProof w:val="0"/>
      </w:rPr>
      <w:t>&lt;/PathFdR&gt;</w:t>
    </w:r>
    <w:r w:rsidRPr="00FF3EC3">
      <w:tab/>
    </w:r>
    <w:r w:rsidRPr="00FF3EC3">
      <w:fldChar w:fldCharType="begin"/>
    </w:r>
    <w:r w:rsidRPr="00FF3EC3">
      <w:instrText xml:space="preserve"> PAGE  \* MERGEFORMAT </w:instrText>
    </w:r>
    <w:r w:rsidRPr="00FF3EC3">
      <w:fldChar w:fldCharType="separate"/>
    </w:r>
    <w:r w:rsidR="00C7677B">
      <w:rPr>
        <w:noProof/>
      </w:rPr>
      <w:t>3</w:t>
    </w:r>
    <w:r w:rsidRPr="00FF3EC3">
      <w:fldChar w:fldCharType="end"/>
    </w:r>
    <w:r w:rsidRPr="00FF3EC3">
      <w:t>/</w:t>
    </w:r>
    <w:fldSimple w:instr=" NUMPAGES  \* MERGEFORMAT ">
      <w:r w:rsidR="00C7677B">
        <w:rPr>
          <w:noProof/>
        </w:rPr>
        <w:t>4</w:t>
      </w:r>
    </w:fldSimple>
    <w:r w:rsidRPr="00FF3EC3">
      <w:tab/>
      <w:t>PE</w:t>
    </w:r>
    <w:r w:rsidRPr="00FF3EC3">
      <w:rPr>
        <w:rStyle w:val="HideTWBExt"/>
        <w:noProof w:val="0"/>
      </w:rPr>
      <w:t>&lt;NoPE&gt;</w:t>
    </w:r>
    <w:r w:rsidRPr="00FF3EC3">
      <w:t>643.167</w:t>
    </w:r>
    <w:r w:rsidRPr="00FF3EC3">
      <w:rPr>
        <w:rStyle w:val="HideTWBExt"/>
        <w:noProof w:val="0"/>
      </w:rPr>
      <w:t>&lt;/NoPE&gt;&lt;Version&gt;</w:t>
    </w:r>
    <w:r w:rsidRPr="00FF3EC3">
      <w:t>v01-00</w:t>
    </w:r>
    <w:r w:rsidRPr="00FF3EC3">
      <w:rPr>
        <w:rStyle w:val="HideTWBExt"/>
        <w:noProof w:val="0"/>
      </w:rPr>
      <w:t>&lt;/Version&gt;</w:t>
    </w:r>
  </w:p>
  <w:p w:rsidR="00D82FCC" w:rsidRPr="00FF3EC3" w:rsidRDefault="00FF3EC3" w:rsidP="00FF3EC3">
    <w:pPr>
      <w:pStyle w:val="EPFooter2"/>
    </w:pPr>
    <w:r w:rsidRPr="00FF3EC3">
      <w:tab/>
    </w:r>
    <w:r w:rsidRPr="00FF3EC3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C3" w:rsidRPr="00FF3EC3" w:rsidRDefault="00FF3EC3" w:rsidP="00FF3EC3">
    <w:pPr>
      <w:pStyle w:val="EPFooter"/>
    </w:pPr>
    <w:r w:rsidRPr="00FF3EC3">
      <w:rPr>
        <w:rStyle w:val="HideTWBExt"/>
        <w:noProof w:val="0"/>
      </w:rPr>
      <w:t>&lt;PathFdR&gt;</w:t>
    </w:r>
    <w:r w:rsidRPr="00FF3EC3">
      <w:t>AM\1192470ES.docx</w:t>
    </w:r>
    <w:r w:rsidRPr="00FF3EC3">
      <w:rPr>
        <w:rStyle w:val="HideTWBExt"/>
        <w:noProof w:val="0"/>
      </w:rPr>
      <w:t>&lt;/PathFdR&gt;</w:t>
    </w:r>
    <w:r w:rsidRPr="00FF3EC3">
      <w:tab/>
    </w:r>
    <w:r w:rsidRPr="00FF3EC3">
      <w:tab/>
      <w:t>PE</w:t>
    </w:r>
    <w:r w:rsidRPr="00FF3EC3">
      <w:rPr>
        <w:rStyle w:val="HideTWBExt"/>
        <w:noProof w:val="0"/>
      </w:rPr>
      <w:t>&lt;NoPE&gt;</w:t>
    </w:r>
    <w:r w:rsidRPr="00FF3EC3">
      <w:t>643.167</w:t>
    </w:r>
    <w:r w:rsidRPr="00FF3EC3">
      <w:rPr>
        <w:rStyle w:val="HideTWBExt"/>
        <w:noProof w:val="0"/>
      </w:rPr>
      <w:t>&lt;/NoPE&gt;&lt;Version&gt;</w:t>
    </w:r>
    <w:r w:rsidRPr="00FF3EC3">
      <w:t>v01-00</w:t>
    </w:r>
    <w:r w:rsidRPr="00FF3EC3">
      <w:rPr>
        <w:rStyle w:val="HideTWBExt"/>
        <w:noProof w:val="0"/>
      </w:rPr>
      <w:t>&lt;/Version&gt;</w:t>
    </w:r>
  </w:p>
  <w:p w:rsidR="00D82FCC" w:rsidRPr="00FF3EC3" w:rsidRDefault="00FF3EC3" w:rsidP="00FF3EC3">
    <w:pPr>
      <w:pStyle w:val="EPFooter2"/>
    </w:pPr>
    <w:r w:rsidRPr="00FF3EC3">
      <w:t>ES</w:t>
    </w:r>
    <w:r w:rsidRPr="00FF3EC3">
      <w:tab/>
    </w:r>
    <w:r w:rsidRPr="00FF3EC3">
      <w:rPr>
        <w:b w:val="0"/>
        <w:i/>
        <w:color w:val="C0C0C0"/>
        <w:sz w:val="22"/>
      </w:rPr>
      <w:t>Unida en la diversidad</w:t>
    </w:r>
    <w:r w:rsidRPr="00FF3EC3"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FF3EC3" w:rsidRDefault="00C7677B">
      <w:r w:rsidRPr="00FF3EC3">
        <w:separator/>
      </w:r>
    </w:p>
  </w:footnote>
  <w:footnote w:type="continuationSeparator" w:id="0">
    <w:p w:rsidR="00000000" w:rsidRPr="00FF3EC3" w:rsidRDefault="00C7677B">
      <w:r w:rsidRPr="00FF3E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57" w:rsidRDefault="001C5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57" w:rsidRDefault="001C5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57" w:rsidRDefault="001C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MPLURMNU" w:val=" 1"/>
    <w:docVar w:name="CODEMNU" w:val=" 2"/>
    <w:docVar w:name="COMKEY" w:val="INTA"/>
    <w:docVar w:name="CONSENTMNU" w:val=" 2"/>
    <w:docVar w:name="CopyToNetwork" w:val="-1"/>
    <w:docVar w:name="CVar" w:val="4"/>
    <w:docVar w:name="DOCDT" w:val="12/11/2019"/>
    <w:docVar w:name="iNoAmend" w:val="4"/>
    <w:docVar w:name="InsideLoop" w:val="1"/>
    <w:docVar w:name="LastEditedSection" w:val=" 1"/>
    <w:docVar w:name="PROPOSALNLEAPMNU" w:val=" 4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381287 HideTWBExt;}{\*\cs18 \additive \v\f1\fs20\cf15 _x000d__x000a_\spriority0 \styrsid13381287 HideTWBInt;}{\s19\ql \li0\ri0\sa120\nowidctlpar\wrapdefault\aspalpha\aspnum\faauto\adjustright\rin0\lin0\itap0 \rtlch\fcs1 \af0\afs20\alang1025 \ltrch\fcs0 \fs24\lang2057\langfe2057\cgrid\langnp2057\langfenp2057 _x000d__x000a_\sbasedon0 \snext19 \spriority0 \styrsid13381287 Normal6a;}{\s20\ql \li0\ri0\nowidctlpar\wrapdefault\aspalpha\aspnum\faauto\adjustright\rin0\lin0\itap0 \rtlch\fcs1 \af0\afs20\alang1025 \ltrch\fcs0 \b\fs24\lang2057\langfe2057\cgrid\langnp2057\langfenp2057 _x000d__x000a_\sbasedon0 \snext20 \spriority0 \styrsid13381287 NormalBold;}{\s21\ql \li0\ri0\sa240\nowidctlpar\wrapdefault\aspalpha\aspnum\faauto\adjustright\rin0\lin0\itap0 \rtlch\fcs1 \af0\afs20\alang1025 \ltrch\fcs0 _x000d__x000a_\i\fs24\lang2057\langfe2057\cgrid\langnp2057\langfenp2057 \sbasedon0 \snext21 \spriority0 \styrsid13381287 AmJustText;}{\s22\qc \li0\ri0\sb240\sa240\keepn\nowidctlpar\wrapdefault\aspalpha\aspnum\faauto\adjustright\rin0\lin0\itap0 \rtlch\fcs1 _x000d__x000a_\af0\afs20\alang1025 \ltrch\fcs0 \i\fs24\lang2057\langfe2057\cgrid\langnp2057\langfenp2057 \sbasedon0 \snext21 \spriority0 \styrsid13381287 AmJustTitle;}{_x000d__x000a_\s23\qr \li0\ri0\sb240\sa240\nowidctlpar\wrapdefault\aspalpha\aspnum\faauto\adjustright\rin0\lin0\itap0 \rtlch\fcs1 \af0\afs20\alang1025 \ltrch\fcs0 \fs24\lang2057\langfe2057\cgrid\langnp2057\langfenp2057 \sbasedon0 \snext23 \spriority0 \styrsid13381287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3381287 Am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13381287 AmNumberTabs;}}{\*\rsidtbl \rsid24658\rsid223860\rsid735077\rsid1718133\rsid2892074\rsid3146111\rsid3565327\rsid4666813\rsid6641733_x000d__x000a_\rsid7823322\rsid9636012\rsid10377208\rsid11215221\rsid11549030\rsid12154954\rsid13381287\rsid14382809\rsid14424199\rsid15204470\rsid15285974\rsid15950462\rsid16324206\rsid16662270}{\mmathPr\mmathFont34\mbrkBin0\mbrkBinSub0\msmallFrac0\mdispDef1\mlMargin0_x000d__x000a_\mrMargin0\mdefJc1\mwrapIndent1440\mintLim0\mnaryLim1}{\info{\author ZANIN DE MELO Thais}{\operator ZANIN DE MELO Thais}{\creatim\yr2019\mo11\dy12\hr10\min44}{\revtim\yr2019\mo11\dy12\hr10\min44}{\version1}{\edmins0}{\nofpages1}{\nofwords58}{\nofchars650}_x000d__x000a_{\nofcharsws650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38128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TZANIN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14611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14611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14611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14611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sb240\keepn\nowidctlpar_x000d__x000a_\tx879\tx936\tx1021\tx1077\tx1134\tx1191\tx1247\tx1304\tx1361\tx1418\tx1474\tx1531\tx1588\tx1644\tx1701\tx1758\tx1814\tx1871\tx2070\tx2126\tx3374\tx3430\wrapdefault\aspalpha\aspnum\faauto\adjustright\rin0\lin0\itap0\pararsid13381287 \rtlch\fcs1 _x000d__x000a_\af0\afs20\alang1025 \ltrch\fcs0 \b\fs24\lang2057\langfe2057\cgrid\langnp2057\langfenp2057 {\rtlch\fcs1 \af0 \ltrch\fcs0 \cs17\b0\v\fs20\cf9\loch\af1\hich\af1\dbch\af31501\insrsid13381287\charrsid6823000 {\*\bkmkstart restart}_x000d__x000a_\hich\af1\dbch\af31501\loch\f1 &lt;Amend&gt;}{\rtlch\fcs1 \af0 \ltrch\fcs0 \insrsid13381287\charrsid6823000 Amendment\tab \tab }{\rtlch\fcs1 \af0 \ltrch\fcs0 \cs17\b0\v\fs20\cf9\loch\af1\hich\af1\dbch\af31501\insrsid13381287\charrsid6823000 _x000d__x000a_\hich\af1\dbch\af31501\loch\f1 &lt;NumAm&gt;}{\rtlch\fcs1 \af0 \ltrch\fcs0 \insrsid13381287\charrsid6823000 #}{\rtlch\fcs1 \af1 \ltrch\fcs0 \cs18\v\f1\fs20\cf15\insrsid13381287\charrsid6823000 ENMIENDA@NRAM@}{\rtlch\fcs1 \af0 \ltrch\fcs0 _x000d__x000a_\insrsid13381287\charrsid6823000 #}{\rtlch\fcs1 \af0 \ltrch\fcs0 \cs17\b0\v\fs20\cf9\loch\af1\hich\af1\dbch\af31501\insrsid13381287\charrsid6823000 \hich\af1\dbch\af31501\loch\f1 &lt;/NumAm&gt;}{\rtlch\fcs1 \af0 \ltrch\fcs0 \insrsid13381287\charrsid6823000 _x000d__x000a__x000d__x000a_\par }\pard\plain \ltrpar\s20\ql \li0\ri0\nowidctlpar\wrapdefault\aspalpha\aspnum\faauto\adjustright\rin0\lin0\itap0\pararsid13381287 \rtlch\fcs1 \af0\afs20\alang1025 \ltrch\fcs0 \b\fs24\lang2057\langfe2057\cgrid\langnp2057\langfenp2057 {\rtlch\fcs1 \af0 _x000d__x000a_\ltrch\fcs0 \cs17\b0\v\fs20\cf9\loch\af1\hich\af1\dbch\af31501\insrsid13381287\charrsid6823000 \hich\af1\dbch\af31501\loch\f1 &lt;RepeatBlock-By&gt;}{\rtlch\fcs1 \af0 \ltrch\fcs0 \insrsid13381287\charrsid6823000 #}{\rtlch\fcs1 \af1 \ltrch\fcs0 _x000d__x000a_\cs18\v\f1\fs20\cf15\insrsid13381287\charrsid6823000 (MOD@InsideLoop()}{\rtlch\fcs1 \af0 \ltrch\fcs0 \insrsid13381287\charrsid6823000 ##}{\rtlch\fcs1 \af1 \ltrch\fcs0 \cs18\v\f1\fs20\cf15\insrsid13381287\charrsid6823000 &gt;&gt;&gt;@[ZMEMBERSMSG]@}{\rtlch\fcs1 _x000d__x000a_\af0 \ltrch\fcs0 \insrsid13381287\charrsid6823000 #}{\rtlch\fcs1 \af0 \ltrch\fcs0 \cs17\b0\v\fs20\cf9\loch\af1\hich\af1\dbch\af31501\insrsid13381287\charrsid6823000 \hich\af1\dbch\af31501\loch\f1 &lt;Members&gt;}{\rtlch\fcs1 \af0 \ltrch\fcs0 _x000d__x000a_\insrsid13381287\charrsid6823000 #}{\rtlch\fcs1 \af1 \ltrch\fcs0 \cs18\v\f1\fs20\cf15\insrsid13381287\charrsid6823000 (MOD@InsideLoop(\'a7)}{\rtlch\fcs1 \af0 \ltrch\fcs0 \insrsid13381287\charrsid6823000 #}{\rtlch\fcs1 \af0 \ltrch\fcs0 _x000d__x000a_\cf10\insrsid13381287\charrsid6823000 \u9668\'3f}{\rtlch\fcs1 \af0 \ltrch\fcs0 \insrsid13381287\charrsid6823000 #}{\rtlch\fcs1 \af1 \ltrch\fcs0 \cs18\v\f1\fs20\cf15\insrsid13381287\charrsid6823000 TVTMEMBERS\'a7@MEMBERS@}{\rtlch\fcs1 \af0 \ltrch\fcs0 _x000d__x000a_\insrsid13381287\charrsid6823000 #}{\rtlch\fcs1 \af0 \ltrch\fcs0 \cf10\insrsid13381287\charrsid6823000 \u9658\'3f}{\rtlch\fcs1 \af0 \ltrch\fcs0 \cs17\b0\v\fs20\cf9\loch\af1\hich\af1\dbch\af31501\insrsid13381287\charrsid6823000 _x000d__x000a_\hich\af1\dbch\af31501\loch\f1 &lt;/Members&gt;}{\rtlch\fcs1 \af0 \ltrch\fcs0 \insrsid13381287\charrsid6823000 _x000d__x000a_\par }\pard\plain \ltrpar\ql \li0\ri0\widctlpar\wrapdefault\aspalpha\aspnum\faauto\adjustright\rin0\lin0\itap0\pararsid13381287 \rtlch\fcs1 \af0\afs20\alang1025 \ltrch\fcs0 \fs24\lang2057\langfe2057\cgrid\langnp2057\langfenp2057 {\rtlch\fcs1 \af0 \ltrch\fcs0 _x000d__x000a_\cs17\v\fs20\cf9\loch\af1\hich\af1\dbch\af31501\insrsid13381287\charrsid6823000 \hich\af1\dbch\af31501\loch\f1 &lt;AuNomDe&gt;&lt;OptDel&gt;}{\rtlch\fcs1 \af0 \ltrch\fcs0 \insrsid13381287\charrsid6823000 #}{\rtlch\fcs1 \af1 \ltrch\fcs0 _x000d__x000a_\cs18\v\f1\fs20\cf15\insrsid13381287\charrsid6823000 MNU[ONBEHALFYES][NOTAPP]@CHOICE@}{\rtlch\fcs1 \af0 \ltrch\fcs0 \insrsid13381287\charrsid6823000 #}{\rtlch\fcs1 \af0 \ltrch\fcs0 _x000d__x000a_\cs17\v\fs20\cf9\loch\af1\hich\af1\dbch\af31501\insrsid13381287\charrsid6823000 \hich\af1\dbch\af31501\loch\f1 &lt;/OptDel&gt;&lt;/AuNomDe&gt;}{\rtlch\fcs1 \af0 \ltrch\fcs0 \insrsid13381287\charrsid6823000 _x000d__x000a_\par &lt;&lt;&lt;}{\rtlch\fcs1 \af0 \ltrch\fcs0 \cs17\v\fs20\cf9\loch\af1\hich\af1\dbch\af31501\insrsid13381287\charrsid6823000 \hich\af1\dbch\af31501\loch\f1 &lt;/RepeatBlock-By&gt;}{\rtlch\fcs1 \af0 \ltrch\fcs0 \insrsid13381287\charrsid6823000 _x000d__x000a_\par }\pard\plain \ltrpar\s20\ql \li0\ri0\nowidctlpar\wrapdefault\aspalpha\aspnum\faauto\adjustright\rin0\lin0\itap0\pararsid13381287 \rtlch\fcs1 \af0\afs20\alang1025 \ltrch\fcs0 \b\fs24\lang2057\langfe2057\cgrid\langnp2057\langfenp2057 {\rtlch\fcs1 \af0 _x000d__x000a_\ltrch\fcs0 \cs17\b0\v\fs20\cf9\loch\af1\hich\af1\dbch\af31501\insrsid13381287\charrsid6823000 \hich\af1\dbch\af31501\loch\f1 &lt;DocAmend&gt;}{\rtlch\fcs1 \af0 \ltrch\fcs0 \insrsid13381287\charrsid6823000 #}{\rtlch\fcs1 \af1 \ltrch\fcs0 _x000d__x000a_\cs18\v\f1\fs20\cf15\insrsid13381287\charrsid6823000 MNU[AMDOC1][AMDOC2]@CHOICE@AMENDDOCTYPEMNU}{\rtlch\fcs1 \af0 \ltrch\fcs0 \insrsid13381287\charrsid6823000 #}{\rtlch\fcs1 \af0 \ltrch\fcs0 _x000d__x000a_\cs17\b0\v\fs20\cf9\loch\af1\hich\af1\dbch\af31501\insrsid13381287\charrsid6823000 \hich\af1\dbch\af31501\loch\f1 &lt;/DocAmend&gt;}{\rtlch\fcs1 \af0 \ltrch\fcs0 \insrsid13381287\charrsid6823000 _x000d__x000a_\par }{\rtlch\fcs1 \af0 \ltrch\fcs0 \cs17\b0\v\fs20\cf9\loch\af1\hich\af1\dbch\af31501\insrsid13381287\charrsid6823000 \hich\af1\dbch\af31501\loch\f1 &lt;Article&gt;}{\rtlch\fcs1 \af0 \ltrch\fcs0 \insrsid13381287\charrsid6823000 #}{\rtlch\fcs1 \af1 \ltrch\fcs0 _x000d__x000a_\cs18\v\f1\fs20\cf15\insrsid13381287\charrsid6823000 MNU[AMPART1][AMPART2]@CHOICE@AMENDDOCTYPEMNU}{\rtlch\fcs1 \af0 \ltrch\fcs0 \insrsid13381287\charrsid6823000 #}{\rtlch\fcs1 \af0 \ltrch\fcs0 _x000d__x000a_\cs17\b0\v\fs20\cf9\loch\af1\hich\af1\dbch\af31501\insrsid13381287\charrsid6823000 \hich\af1\dbch\af31501\loch\f1 &lt;/Article&gt;}{\rtlch\fcs1 \af0 \ltrch\fcs0 \insrsid13381287\charrsid6823000 _x000d__x000a_\par \ltrrow}\trowd \irow0\irowband0\ltrrow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13381287\charrsid6823000 \cell }\pard\plain \ltrpar\ql \li0\ri0\widctlpar\intbl\wrapdefault\aspalpha\aspnum\faauto\adjustright\rin0\lin0 \rtlch\fcs1 _x000d__x000a_\af0\afs20\alang1025 \ltrch\fcs0 \fs24\lang2057\langfe2057\cgrid\langnp2057\langfenp2057 {\rtlch\fcs1 \af0 \ltrch\fcs0 \insrsid13381287\charrsid6823000 \trowd \irow0\irowband0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4\qc \li0\ri0\sa240\keepn\nowidctlpar\intbl\wrapdefault\aspalpha\aspnum\faauto\adjustright\rin0\lin0\pararsid13313862 \rtlch\fcs1 \af0\afs20\alang1025 \ltrch\fcs0 \i\fs24\lang2057\langfe2057\cgrid\langnp2057\langfenp2057 {_x000d__x000a_\rtlch\fcs1 \af0 \ltrch\fcs0 \insrsid13381287\charrsid6823000 #}{\rtlch\fcs1 \af1 \ltrch\fcs0 \cs18\v\f1\fs20\cf15\insrsid13381287\charrsid6823000 MNU[LEFT1][LEFT2]@CHOICE@AMENDDOCTYPEMNU}{\rtlch\fcs1 \af0 \ltrch\fcs0 \insrsid13381287\charrsid6823000 #_x000d__x000a_\cell }\pard \ltrpar\s24\qc \li0\ri0\sa240\keepn\nowidctlpar\intbl\wrapdefault\aspalpha\aspnum\faauto\adjustright\rin0\lin0\pararsid10630121 {\rtlch\fcs1 \af0 \ltrch\fcs0 \insrsid13381287\charrsid6823000 Amendment\cell }\pard\plain \ltrpar_x000d__x000a_\ql \li0\ri0\widctlpar\intbl\wrapdefault\aspalpha\aspnum\faauto\adjustright\rin0\lin0 \rtlch\fcs1 \af0\afs20\alang1025 \ltrch\fcs0 \fs24\lang2057\langfe2057\cgrid\langnp2057\langfenp2057 {\rtlch\fcs1 \af0 \ltrch\fcs0 \insrsid13381287\charrsid6823000 _x000d__x000a_\trowd \irow1\irowband1\ltrrow\ts11\trqc\trgaph340\trleft-340\trftsWidth1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9\ql \li0\ri0\sa120\nowidctlpar\intbl\wrapdefault\aspalpha\aspnum\faauto\adjustright\rin0\lin0\pararsid12024389 \rtlch\fcs1 \af0\afs20\alang1025 \ltrch\fcs0 \fs24\lang2057\langfe2057\cgrid\langnp2057\langfenp2057 {\rtlch\fcs1 \af0 \ltrch\fcs0 _x000d__x000a_\insrsid13381287\charrsid6823000 #}{\rtlch\fcs1 \af1 \ltrch\fcs0 \cs18\v\f1\fs20\cf15\insrsid13381287\charrsid6823000 MNU[TEXTL1][TEXTL2]@CHOICE@AMENDDOCTYPEMNU}{\rtlch\fcs1 \af0 \ltrch\fcs0 \insrsid13381287\charrsid6823000 #\cell #}{\rtlch\fcs1 \af1 _x000d__x000a_\ltrch\fcs0 \cs18\v\f1\fs20\cf15\insrsid13381287\charrsid6823000 MNU[TEXTR1][TEXTR2]@CHOICE@AMENDDOCTYPEMNU}{\rtlch\fcs1 \af0 \ltrch\fcs0 \insrsid13381287\charrsid6823000 #}{\rtlch\fcs1 \af0\afs24 \ltrch\fcs0 \insrsid13381287\charrsid6823000 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3381287\charrsid6823000 \trowd \irow2\irowband2\lastrow \ltrrow\ts11\trqc\trgaph340\trleft-340\trftsWidth1\trftsWidthB3\trpaddl340\trpaddr340\trpaddfl3\trpaddft3\trpaddfb3\trpaddfr3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3381287 \rtlch\fcs1 \af0\afs20\alang1025 \ltrch\fcs0 \fs24\lang2057\langfe2057\cgrid\langnp2057\langfenp2057 {\rtlch\fcs1 \af0 \ltrch\fcs0 _x000d__x000a_\insrsid13381287\charrsid6823000 Or. }{\rtlch\fcs1 \af0 \ltrch\fcs0 \cs17\v\fs20\cf9\loch\af1\hich\af1\dbch\af31501\insrsid13381287\charrsid6823000 \hich\af1\dbch\af31501\loch\f1 &lt;Original&gt;}{\rtlch\fcs1 \af0 \ltrch\fcs0 \insrsid13381287\charrsid6823000 #}_x000d__x000a_{\rtlch\fcs1 \af1 \ltrch\fcs0 \cs18\v\f1\fs20\cf15\insrsid13381287\charrsid6823000 KEY(MAIN/LANGMIN)sh@ORLANGMSG@}{\rtlch\fcs1 \af0 \ltrch\fcs0 \insrsid13381287\charrsid6823000 #}{\rtlch\fcs1 \af0 \ltrch\fcs0 _x000d__x000a_\cs17\v\fs20\cf9\loch\af1\hich\af1\dbch\af31501\insrsid13381287\charrsid6823000 \hich\af1\dbch\af31501\loch\f1 &lt;/Original&gt;}{\rtlch\fcs1 \af0 \ltrch\fcs0 \insrsid13381287\charrsid6823000 _x000d__x000a_\par }\pard\plain \ltrpar\s22\qc \li0\ri0\sb240\sa240\keepn\nowidctlpar\wrapdefault\aspalpha\aspnum\faauto\adjustright\rin0\lin0\itap0\pararsid13381287 \rtlch\fcs1 \af0\afs20\alang1025 \ltrch\fcs0 \i\fs24\lang2057\langfe2057\cgrid\langnp2057\langfenp2057 {_x000d__x000a_\rtlch\fcs1 \af0 \ltrch\fcs0 \cs17\i0\v\fs20\cf9\loch\af1\hich\af1\dbch\af31501\insrsid13381287\charrsid6823000 \hich\af1\dbch\af31501\loch\f1 &lt;TitreJust&gt;}{\rtlch\fcs1 \af0 \ltrch\fcs0 \insrsid13381287\charrsid6823000 Justification}{\rtlch\fcs1 \af0 _x000d__x000a_\ltrch\fcs0 \cs17\i0\v\fs20\cf9\loch\af1\hich\af1\dbch\af31501\insrsid13381287\charrsid6823000 \hich\af1\dbch\af31501\loch\f1 &lt;/TitreJust&gt;}{\rtlch\fcs1 \af0 \ltrch\fcs0 \insrsid13381287\charrsid6823000 _x000d__x000a_\par }\pard\plain \ltrpar\s21\ql \li0\ri0\sa240\nowidctlpar\wrapdefault\aspalpha\aspnum\faauto\adjustright\rin0\lin0\itap0\pararsid13381287 \rtlch\fcs1 \af0\afs20\alang1025 \ltrch\fcs0 \i\fs24\lang2057\langfe2057\cgrid\langnp2057\langfenp2057 {\rtlch\fcs1 _x000d__x000a_\af0 \ltrch\fcs0 \cs17\i0\v\fs20\cf9\loch\af1\hich\af1\dbch\af31501\insrsid13381287\charrsid6823000 \hich\af1\dbch\af31501\loch\f1 &lt;OptDelPrev&gt;}{\rtlch\fcs1 \af0 \ltrch\fcs0 \insrsid13381287\charrsid6823000 #}{\rtlch\fcs1 \af1 \ltrch\fcs0 _x000d__x000a_\cs18\v\f1\fs20\cf15\insrsid13381287\charrsid6823000 MNU[TEXTJUSTYES][TEXTJUSTNO]@CHOICE@}{\rtlch\fcs1 \af0 \ltrch\fcs0 \insrsid13381287\charrsid6823000 #}{\rtlch\fcs1 \af0 \ltrch\fcs0 _x000d__x000a_\cs17\i0\v\fs20\cf9\loch\af1\hich\af1\dbch\af31501\insrsid13381287\charrsid6823000 \hich\af1\dbch\af31501\loch\f1 &lt;/OptDelPrev&gt;}{\rtlch\fcs1 \af0 \ltrch\fcs0 \insrsid13381287\charrsid6823000 _x000d__x000a_\par }\pard\plain \ltrpar\ql \li0\ri0\widctlpar\wrapdefault\aspalpha\aspnum\faauto\adjustright\rin0\lin0\itap0\pararsid13381287 \rtlch\fcs1 \af0\afs20\alang1025 \ltrch\fcs0 \fs24\lang2057\langfe2057\cgrid\langnp2057\langfenp2057 {\rtlch\fcs1 \af0 \ltrch\fcs0 _x000d__x000a_\cs17\v\fs20\cf9\loch\af1\hich\af1\dbch\af31501\insrsid13381287\charrsid6823000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6_x000d__x000a_cdd63d9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596995 HideTWBExt;}{\s16\ql \li0\ri0\sa120\nowidctlpar\wrapdefault\aspalpha\aspnum\faauto\adjustright\rin0\lin0\itap0 \rtlch\fcs1 \af0\afs20\alang1025 \ltrch\fcs0 _x000d__x000a_\fs24\lang2057\langfe2057\cgrid\langnp2057\langfenp2057 \sbasedon0 \snext16 \spriority0 \styrsid8596995 Normal6a;}{\s17\ql \li0\ri0\nowidctlpar\wrapdefault\aspalpha\aspnum\faauto\adjustright\rin0\lin0\itap0 \rtlch\fcs1 \af0\afs20\alang1025 \ltrch\fcs0 _x000d__x000a_\b\fs24\lang2057\langfe2057\cgrid\langnp2057\langfenp2057 \sbasedon0 \snext17 \spriority0 \styrsid8596995 NormalBold;}{\s18\ql \li0\ri0\sa240\nowidctlpar\wrapdefault\aspalpha\aspnum\faauto\adjustright\rin0\lin0\itap0 \rtlch\fcs1 \af0\afs20\alang1025 _x000d__x000a_\ltrch\fcs0 \i\fs24\lang2057\langfe2057\cgrid\langnp2057\langfenp2057 \sbasedon0 \snext18 \spriority0 \styrsid8596995 AmJustText;}{\s19\qc \li0\ri0\sb240\sa240\keepn\nowidctlpar\wrapdefault\aspalpha\aspnum\faauto\adjustright\rin0\lin0\itap0 \rtlch\fcs1 _x000d__x000a_\af0\afs20\alang1025 \ltrch\fcs0 \i\fs24\lang2057\langfe2057\cgrid\langnp2057\langfenp2057 \sbasedon0 \snext18 \spriority0 \styrsid8596995 AmJustTitle;}{_x000d__x000a_\s20\qr \li0\ri0\sb240\sa240\nowidctlpar\wrapdefault\aspalpha\aspnum\faauto\adjustright\rin0\lin0\itap0 \rtlch\fcs1 \af0\afs20\alang1025 \ltrch\fcs0 \fs24\lang2057\langfe2057\cgrid\langnp2057\langfenp2057 \sbasedon0 \snext20 \spriority0 \styrsid8596995 _x000d__x000a_AmOrLang;}{\s21\qc \li0\ri0\sa240\nowidctlpar\wrapdefault\aspalpha\aspnum\faauto\adjustright\rin0\lin0\itap0 \rtlch\fcs1 \af0\afs20\alang1025 \ltrch\fcs0 \i\fs24\lang2057\langfe2057\cgrid\langnp2057\langfenp2057 _x000d__x000a_\sbasedon0 \snext21 \spriority0 \styrsid8596995 AmColumnHeading;}{\s2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2 \spriority0 \styrsid8596995 AmNumberTabs;}}{\*\rsidtbl \rsid24658\rsid358857\rsid735077\rsid787282\rsid2892074\rsid3622648\rsid4407555\rsid4666813\rsid5708216_x000d__x000a_\rsid6641733\rsid7553164\rsid8465581\rsid8596995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1\min43}_x000d__x000a_{\revtim\yr2019\mo7\dy3\hr11\min43}{\version1}{\edmins0}{\nofpages1}{\nofwords58}{\nofchars335}{\*\company European Parliament}{\nofcharsws392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59699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40755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40755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40755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40755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2\ql \li0\ri0\sb240\keepn\nowidctlpar\tx879\tx936\tx1021\tx1077\tx1134\tx1191\tx1247\tx1304\tx1361\tx1418\tx1474\tx1531\tx1588\tx1644\tx1701\tx1758\tx1814\tx1871\tx2070\tx2126\tx3374\tx3430\wrapdefault\aspalpha\aspnum\faauto\adjustright\rin0_x000d__x000a_\lin0\itap0\pararsid8596995 \rtlch\fcs1 \af0\afs20\alang1025 \ltrch\fcs0 \b\fs24\lang2057\langfe2057\cgrid\langnp2057\langfenp2057 {\rtlch\fcs1 \af0 \ltrch\fcs0 \cs15\b0\v\f1\fs20\cf9\insrsid8596995\charrsid2627806 {\*\bkmkstart restart}&lt;Amend&gt;}{_x000d__x000a_\rtlch\fcs1 \af0 \ltrch\fcs0 \insrsid8596995\charrsid2627806 [ZAMENDMENT]\tab \tab }{\rtlch\fcs1 \af0 \ltrch\fcs0 \cs15\b0\v\f1\fs20\cf9\insrsid8596995\charrsid2627806 &lt;NumAm&gt;}{\rtlch\fcs1 \af0 \ltrch\fcs0 \insrsid8596995\charrsid2627806 [ZNRAM]}{_x000d__x000a_\rtlch\fcs1 \af0 \ltrch\fcs0 \cs15\b0\v\f1\fs20\cf9\insrsid8596995\charrsid2627806 &lt;/NumAm&gt;}{\rtlch\fcs1 \af0 \ltrch\fcs0 \insrsid8596995\charrsid2627806 _x000d__x000a_\par }\pard\plain \ltrpar\s17\ql \li0\ri0\nowidctlpar\wrapdefault\aspalpha\aspnum\faauto\adjustright\rin0\lin0\itap0\pararsid8596995 \rtlch\fcs1 \af0\afs20\alang1025 \ltrch\fcs0 \b\fs24\lang2057\langfe2057\cgrid\langnp2057\langfenp2057 {\rtlch\fcs1 \af0 _x000d__x000a_\ltrch\fcs0 \cs15\b0\v\f1\fs20\cf9\lang1024\langfe1024\noproof\insrsid8596995\charrsid2627806 &lt;RepeatBlock-By&gt;}{\rtlch\fcs1 \af0 \ltrch\fcs0 \lang1024\langfe1024\noproof\insrsid8596995\charrsid2627806 [RepeatMembers]}{\rtlch\fcs1 \af0 \ltrch\fcs0 _x000d__x000a_\cs15\b0\v\f1\fs20\cf9\lang1024\langfe1024\noproof\insrsid8596995\charrsid2627806 &lt;Members&gt;}{\rtlch\fcs1 \af0 \ltrch\fcs0 \insrsid8596995\charrsid2627806 [ZMEMBERS]}{\rtlch\fcs1 \af0 \ltrch\fcs0 _x000d__x000a_\cs15\b0\v\f1\fs20\cf9\lang1024\langfe1024\noproof\insrsid8596995\charrsid2627806 &lt;/Members&gt;}{\rtlch\fcs1 \af0 \ltrch\fcs0 \insrsid8596995\charrsid2627806 _x000d__x000a_\par }\pard\plain \ltrpar\ql \li0\ri0\widctlpar\wrapdefault\aspalpha\aspnum\faauto\adjustright\rin0\lin0\itap0\pararsid8596995 \rtlch\fcs1 \af0\afs20\alang1025 \ltrch\fcs0 \fs24\lang2057\langfe2057\cgrid\langnp2057\langfenp2057 {\rtlch\fcs1 \af0 \ltrch\fcs0 _x000d__x000a_\cs15\v\f1\fs20\cf9\lang1024\langfe1024\noproof\langnp1043\insrsid8596995\charrsid1786865 &lt;AuNomDe&gt;&lt;OptDel&gt;}{\rtlch\fcs1 \af0 \ltrch\fcs0 \lang1024\langfe1024\noproof\langnp1043\insrsid8596995\charrsid1786865 [ZONBEHALF]}{\rtlch\fcs1 \af0 \ltrch\fcs0 _x000d__x000a_\cs15\v\f1\fs20\cf9\lang1024\langfe1024\noproof\langnp1043\insrsid8596995\charrsid1786865 &lt;/OptDel&gt;&lt;/AuNomDe&gt;}{\rtlch\fcs1 \af0 \ltrch\fcs0 \lang1043\langfe2057\langnp1043\insrsid8596995\charrsid1786865 _x000d__x000a_\par }{\rtlch\fcs1 \af0 \ltrch\fcs0 \insrsid8596995\charrsid14699840 &lt;&lt;&lt;}{\rtlch\fcs1 \af0 \ltrch\fcs0 \cs15\v\f1\fs20\cf9\lang1024\langfe1024\noproof\insrsid8596995\charrsid14699840 &lt;/RepeatBlock-By&gt;}{\rtlch\fcs1 \af0 \ltrch\fcs0 _x000d__x000a_\insrsid8596995\charrsid14699840 _x000d__x000a_\par }\pard\plain \ltrpar\s17\ql \li0\ri0\nowidctlpar\wrapdefault\aspalpha\aspnum\faauto\adjustright\rin0\lin0\itap0\pararsid8596995 \rtlch\fcs1 \af0\afs20\alang1025 \ltrch\fcs0 \b\fs24\lang2057\langfe2057\cgrid\langnp2057\langfenp2057 {\rtlch\fcs1 \af0 _x000d__x000a_\ltrch\fcs0 \cs15\b0\v\f1\fs20\cf9\insrsid8596995\charrsid946740 &lt;DocAmend&gt;}{\rtlch\fcs1 \af0 \ltrch\fcs0 \insrsid8596995\charrsid946740 [Z}{\rtlch\fcs1 \af0 \ltrch\fcs0 \insrsid8596995 AMDOC}{\rtlch\fcs1 \af0 \ltrch\fcs0 \insrsid8596995\charrsid946740 ]}_x000d__x000a_{\rtlch\fcs1 \af0 \ltrch\fcs0 \cs15\b0\v\f1\fs20\cf9\insrsid8596995\charrsid946740 &lt;/DocAmend&gt;}{\rtlch\fcs1 \af0 \ltrch\fcs0 \insrsid8596995\charrsid946740 _x000d__x000a_\par }{\rtlch\fcs1 \af0 \ltrch\fcs0 \cs15\b0\v\f1\fs20\cf9\lang1024\langfe1024\noproof\insrsid8596995\charrsid16013815 &lt;Article&gt;}{\rtlch\fcs1 \af0 \ltrch\fcs0 \insrsid8596995\charrsid16013815 [Z}{\rtlch\fcs1 \af0 \ltrch\fcs0 \insrsid8596995 AM}{\rtlch\fcs1 _x000d__x000a_\af0 \ltrch\fcs0 \insrsid8596995\charrsid16013815 PART]}{\rtlch\fcs1 \af0 \ltrch\fcs0 \cs15\b0\v\f1\fs20\cf9\lang1024\langfe1024\noproof\insrsid8596995\charrsid16013815 &lt;/Article&gt;}{\rtlch\fcs1 \af0 \ltrch\fcs0 \insrsid8596995\charrsid16013815 _x000d__x000a_\par \ltrrow}\trowd \irow0\irowband0\ltrrow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10630121 \rtlch\fcs1 \af0\afs20\alang1025 \ltrch\fcs0 _x000d__x000a_\fs24\lang2057\langfe2057\cgrid\langnp2057\langfenp2057 {\rtlch\fcs1 \af0 \ltrch\fcs0 \insrsid8596995\charrsid946740 \cell }\pard\plain \ltrpar\ql \li0\ri0\widctlpar\intbl\wrapdefault\aspalpha\aspnum\faauto\adjustright\rin0\lin0 \rtlch\fcs1 _x000d__x000a_\af0\afs20\alang1025 \ltrch\fcs0 \fs24\lang2057\langfe2057\cgrid\langnp2057\langfenp2057 {\rtlch\fcs1 \af0 \ltrch\fcs0 \insrsid8596995\charrsid946740 \trowd \irow0\irowband0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1\qc \li0\ri0\sa240\keepn\nowidctlpar\intbl\wrapdefault\aspalpha\aspnum\faauto\adjustright\rin0\lin0\pararsid13313862 \rtlch\fcs1 \af0\afs20\alang1025 \ltrch\fcs0 \i\fs24\lang2057\langfe2057\cgrid\langnp2057\langfenp2057 {_x000d__x000a_\rtlch\fcs1 \af0 \ltrch\fcs0 \insrsid8596995\charrsid946740 [ZLEFT]\cell }\pard \ltrpar\s21\qc \li0\ri0\sa240\keepn\nowidctlpar\intbl\wrapdefault\aspalpha\aspnum\faauto\adjustright\rin0\lin0\pararsid10630121 {\rtlch\fcs1 \af0 \ltrch\fcs0 _x000d__x000a_\insrsid8596995\charrsid946740 [ZRIGHT]\cell }\pard\plain \ltrpar\ql \li0\ri0\widctlpar\intbl\wrapdefault\aspalpha\aspnum\faauto\adjustright\rin0\lin0 \rtlch\fcs1 \af0\afs20\alang1025 \ltrch\fcs0 \fs24\lang2057\langfe2057\cgrid\langnp2057\langfenp2057 {_x000d__x000a_\rtlch\fcs1 \af0 \ltrch\fcs0 \insrsid8596995\charrsid946740 \trowd \irow1\irowband1\ltrrow\ts11\trqc\trgaph340\trleft-340\trftsWidth1\trftsWidthB3\trpaddl340\trpaddr340\trpaddfl3\trpaddft3\trpaddfb3\trpaddfr3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16\ql \li0\ri0\sa120\nowidctlpar\intbl\wrapdefault\aspalpha\aspnum\faauto\adjustright\rin0\lin0\pararsid12024389 \rtlch\fcs1 \af0\afs20\alang1025 \ltrch\fcs0 \fs24\lang2057\langfe2057\cgrid\langnp2057\langfenp2057 {_x000d__x000a_\rtlch\fcs1 \af0 \ltrch\fcs0 \insrsid8596995\charrsid946740 [ZTEXTL]\cell [ZTEXTR]}{\rtlch\fcs1 \af0\afs24 \ltrch\fcs0 \insrsid8596995\charrsid946740 \cell }\pard\plain \ltrpar_x000d__x000a_\ql \li0\ri0\widctlpar\intbl\wrapdefault\aspalpha\aspnum\faauto\adjustright\rin0\lin0 \rtlch\fcs1 \af0\afs20\alang1025 \ltrch\fcs0 \fs24\lang2057\langfe2057\cgrid\langnp2057\langfenp2057 {\rtlch\fcs1 \af0 \ltrch\fcs0 \insrsid8596995\charrsid946740 _x000d__x000a_\trowd \irow2\irowband2\lastrow \ltrrow\ts11\trqc\trgaph340\trleft-340\trftsWidth1\trftsWidthB3\trpaddl340\trpaddr340\trpaddfl3\trpaddft3\trpaddfb3\trpaddfr3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8596995 \rtlch\fcs1 \af0\afs20\alang1025 \ltrch\fcs0 \fs24\lang2057\langfe2057\cgrid\langnp2057\langfenp2057 {\rtlch\fcs1 \af0 \ltrch\fcs0 _x000d__x000a_\insrsid8596995\charrsid946740 Or. }{\rtlch\fcs1 \af0 \ltrch\fcs0 \cs15\v\f1\fs20\cf9\insrsid8596995\charrsid946740 &lt;Original&gt;}{\rtlch\fcs1 \af0 \ltrch\fcs0 \insrsid8596995\charrsid946740 [ZORLANG]}{\rtlch\fcs1 \af0 \ltrch\fcs0 _x000d__x000a_\cs15\v\f1\fs20\cf9\insrsid8596995\charrsid946740 &lt;/Original&gt;}{\rtlch\fcs1 \af0 \ltrch\fcs0 \insrsid8596995\charrsid946740 _x000d__x000a_\par }\pard\plain \ltrpar\s19\qc \li0\ri0\sb240\sa240\keepn\nowidctlpar\wrapdefault\aspalpha\aspnum\faauto\adjustright\rin0\lin0\itap0\pararsid8596995 \rtlch\fcs1 \af0\afs20\alang1025 \ltrch\fcs0 \i\fs24\lang2057\langfe2057\cgrid\langnp2057\langfenp2057 {_x000d__x000a_\rtlch\fcs1 \af0 \ltrch\fcs0 \cs15\i0\v\f1\fs20\cf9\insrsid8596995\charrsid946740 &lt;TitreJust&gt;}{\rtlch\fcs1 \af0 \ltrch\fcs0 \insrsid8596995\charrsid946740 [ZJUSTIFICATION]}{\rtlch\fcs1 \af0 \ltrch\fcs0 \cs15\i0\v\f1\fs20\cf9\insrsid8596995\charrsid946740 _x000d__x000a_&lt;/TitreJust&gt;}{\rtlch\fcs1 \af0 \ltrch\fcs0 \insrsid8596995\charrsid946740 _x000d__x000a_\par }\pard\plain \ltrpar\s18\ql \li0\ri0\sa240\nowidctlpar\wrapdefault\aspalpha\aspnum\faauto\adjustright\rin0\lin0\itap0\pararsid8596995 \rtlch\fcs1 \af0\afs20\alang1025 \ltrch\fcs0 \i\fs24\lang2057\langfe2057\cgrid\langnp2057\langfenp2057 {\rtlch\fcs1 \af0 _x000d__x000a_\ltrch\fcs0 \cs15\i0\v\f1\fs20\cf9\insrsid8596995\charrsid946740 &lt;OptDelPrev&gt;}{\rtlch\fcs1 \af0 \ltrch\fcs0 \insrsid8596995\charrsid946740 [ZTEXTJUST]}{\rtlch\fcs1 \af0 \ltrch\fcs0 \cs15\i0\v\f1\fs20\cf9\insrsid8596995\charrsid946740 &lt;/OptDelPrev&gt;}{_x000d__x000a_\rtlch\fcs1 \af0 \ltrch\fcs0 \insrsid8596995\charrsid946740 _x000d__x000a_\par }\pard\plain \ltrpar\ql \li0\ri0\widctlpar\wrapdefault\aspalpha\aspnum\faauto\adjustright\rin0\lin0\itap0\pararsid8596995 \rtlch\fcs1 \af0\afs20\alang1025 \ltrch\fcs0 \fs24\lang2057\langfe2057\cgrid\langnp2057\langfenp2057 {\rtlch\fcs1 \af0 \ltrch\fcs0 _x000d__x000a_\cs15\v\f1\fs20\cf9\insrsid8596995\charrsid9467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0_x000d__x000a_7ad38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Com_LegConsent"/>
    <w:docVar w:name="strSubDir" w:val="1192"/>
    <w:docVar w:name="TVTMEMBERS1" w:val="Emmanuel Maurel"/>
    <w:docVar w:name="TXTAUTHOR" w:val="Bernd Lange"/>
    <w:docVar w:name="TXTLANGUE" w:val="EN"/>
    <w:docVar w:name="TXTLANGUEMIN" w:val="en"/>
    <w:docVar w:name="TXTNRC" w:val="0107/2019"/>
    <w:docVar w:name="TXTNRCOM" w:val="(2019)0297"/>
    <w:docVar w:name="TXTNRFIRSTAM" w:val="1"/>
    <w:docVar w:name="TXTNRLASTAM" w:val="4"/>
    <w:docVar w:name="TXTNRPE" w:val="643.167"/>
    <w:docVar w:name="TXTNRPE2" w:val="641.378"/>
    <w:docVar w:name="TXTNRPROC" w:val="2019/0142"/>
    <w:docVar w:name="TXTPEorAP" w:val="PE"/>
    <w:docVar w:name="TXTROUTE" w:val="AM\1192470EN.docx"/>
    <w:docVar w:name="TXTTEXTL1" w:val="Gives its consent to the conclusion of the Agreement"/>
    <w:docVar w:name="TXTTITLE" w:val="on the draft Council decision on the Conclusion of the Agreement between the United States of America and the European Union on the Allocation to the United States of a Share in the Tariff Rate Quota for High Quality Beef referred to in the Revised Memorandum of Understanding Regarding the Importation of Beef from Animals Not Treated with Certain Growth-Promoting Hormones and Increased Duties Applied by the United States to Certain Products of the European Union (2014)"/>
    <w:docVar w:name="TXTVERSION" w:val="01-00"/>
    <w:docVar w:name="TXTVERSION2" w:val="01-00"/>
  </w:docVars>
  <w:rsids>
    <w:rsidRoot w:val="00681C58"/>
    <w:rsid w:val="000111BD"/>
    <w:rsid w:val="00040E39"/>
    <w:rsid w:val="000463EA"/>
    <w:rsid w:val="00073830"/>
    <w:rsid w:val="00075DBE"/>
    <w:rsid w:val="000A0B53"/>
    <w:rsid w:val="000A5AAA"/>
    <w:rsid w:val="000B0781"/>
    <w:rsid w:val="000E7234"/>
    <w:rsid w:val="000F2A80"/>
    <w:rsid w:val="00147686"/>
    <w:rsid w:val="00150057"/>
    <w:rsid w:val="001552A1"/>
    <w:rsid w:val="00165684"/>
    <w:rsid w:val="00165BBD"/>
    <w:rsid w:val="00166CCB"/>
    <w:rsid w:val="001A4802"/>
    <w:rsid w:val="001B43F1"/>
    <w:rsid w:val="001B761C"/>
    <w:rsid w:val="001C2054"/>
    <w:rsid w:val="001C5B57"/>
    <w:rsid w:val="001D13C9"/>
    <w:rsid w:val="001E192E"/>
    <w:rsid w:val="001F0FDD"/>
    <w:rsid w:val="00231EA7"/>
    <w:rsid w:val="00236619"/>
    <w:rsid w:val="002574CB"/>
    <w:rsid w:val="00272E81"/>
    <w:rsid w:val="00280EA6"/>
    <w:rsid w:val="002818DE"/>
    <w:rsid w:val="002A1C82"/>
    <w:rsid w:val="002A225D"/>
    <w:rsid w:val="002A30B6"/>
    <w:rsid w:val="002B6A7B"/>
    <w:rsid w:val="002C5761"/>
    <w:rsid w:val="002E4CF6"/>
    <w:rsid w:val="003003A7"/>
    <w:rsid w:val="00315664"/>
    <w:rsid w:val="00322475"/>
    <w:rsid w:val="0033744D"/>
    <w:rsid w:val="003566D5"/>
    <w:rsid w:val="00356C9E"/>
    <w:rsid w:val="00363AD3"/>
    <w:rsid w:val="0036693B"/>
    <w:rsid w:val="003743DE"/>
    <w:rsid w:val="0037660F"/>
    <w:rsid w:val="003800CB"/>
    <w:rsid w:val="00384E84"/>
    <w:rsid w:val="003866C1"/>
    <w:rsid w:val="003923F7"/>
    <w:rsid w:val="00397D04"/>
    <w:rsid w:val="003A7CD6"/>
    <w:rsid w:val="003A7F0B"/>
    <w:rsid w:val="003C7178"/>
    <w:rsid w:val="003C78B3"/>
    <w:rsid w:val="003D42D6"/>
    <w:rsid w:val="003D466C"/>
    <w:rsid w:val="003E43AC"/>
    <w:rsid w:val="003F21EB"/>
    <w:rsid w:val="003F3B0C"/>
    <w:rsid w:val="003F450A"/>
    <w:rsid w:val="00417B7F"/>
    <w:rsid w:val="00422BB2"/>
    <w:rsid w:val="004367B3"/>
    <w:rsid w:val="00441413"/>
    <w:rsid w:val="00441D7D"/>
    <w:rsid w:val="00457889"/>
    <w:rsid w:val="00461E32"/>
    <w:rsid w:val="00480578"/>
    <w:rsid w:val="00495E20"/>
    <w:rsid w:val="004A4086"/>
    <w:rsid w:val="004B4E47"/>
    <w:rsid w:val="004E09D5"/>
    <w:rsid w:val="004E0AAC"/>
    <w:rsid w:val="004F2903"/>
    <w:rsid w:val="00513501"/>
    <w:rsid w:val="00522413"/>
    <w:rsid w:val="00546A31"/>
    <w:rsid w:val="0054767B"/>
    <w:rsid w:val="00547F73"/>
    <w:rsid w:val="00557617"/>
    <w:rsid w:val="00571479"/>
    <w:rsid w:val="005A7EB4"/>
    <w:rsid w:val="005B32E3"/>
    <w:rsid w:val="005D3DD1"/>
    <w:rsid w:val="005D424D"/>
    <w:rsid w:val="005E50C2"/>
    <w:rsid w:val="00607ABE"/>
    <w:rsid w:val="006337D4"/>
    <w:rsid w:val="0066168A"/>
    <w:rsid w:val="00665DDA"/>
    <w:rsid w:val="00670F38"/>
    <w:rsid w:val="00672807"/>
    <w:rsid w:val="00681C58"/>
    <w:rsid w:val="00695CC1"/>
    <w:rsid w:val="006A2838"/>
    <w:rsid w:val="006B4B58"/>
    <w:rsid w:val="006B6438"/>
    <w:rsid w:val="006D6B15"/>
    <w:rsid w:val="006F3F81"/>
    <w:rsid w:val="006F4B73"/>
    <w:rsid w:val="00702F62"/>
    <w:rsid w:val="00706049"/>
    <w:rsid w:val="007152AF"/>
    <w:rsid w:val="00722566"/>
    <w:rsid w:val="007363B2"/>
    <w:rsid w:val="00736FBA"/>
    <w:rsid w:val="00737661"/>
    <w:rsid w:val="007659AC"/>
    <w:rsid w:val="007671A3"/>
    <w:rsid w:val="0079060C"/>
    <w:rsid w:val="007C71DE"/>
    <w:rsid w:val="00816AD9"/>
    <w:rsid w:val="00822C94"/>
    <w:rsid w:val="008363E4"/>
    <w:rsid w:val="00851460"/>
    <w:rsid w:val="0086419E"/>
    <w:rsid w:val="0087052C"/>
    <w:rsid w:val="00874862"/>
    <w:rsid w:val="0088017C"/>
    <w:rsid w:val="00887FDC"/>
    <w:rsid w:val="008930B4"/>
    <w:rsid w:val="008F0DDD"/>
    <w:rsid w:val="00900CAE"/>
    <w:rsid w:val="00901779"/>
    <w:rsid w:val="00904AD5"/>
    <w:rsid w:val="00966038"/>
    <w:rsid w:val="00976E2C"/>
    <w:rsid w:val="009A65D8"/>
    <w:rsid w:val="009A7238"/>
    <w:rsid w:val="009B0305"/>
    <w:rsid w:val="00A10D7F"/>
    <w:rsid w:val="00A15973"/>
    <w:rsid w:val="00A233E9"/>
    <w:rsid w:val="00A46736"/>
    <w:rsid w:val="00A507FC"/>
    <w:rsid w:val="00A5426B"/>
    <w:rsid w:val="00A7534F"/>
    <w:rsid w:val="00A833F2"/>
    <w:rsid w:val="00A845EF"/>
    <w:rsid w:val="00A93F8C"/>
    <w:rsid w:val="00A95934"/>
    <w:rsid w:val="00AB74D6"/>
    <w:rsid w:val="00AC1DFA"/>
    <w:rsid w:val="00AC7149"/>
    <w:rsid w:val="00AE4459"/>
    <w:rsid w:val="00AF25FC"/>
    <w:rsid w:val="00AF2819"/>
    <w:rsid w:val="00B32502"/>
    <w:rsid w:val="00B345AC"/>
    <w:rsid w:val="00B41B4D"/>
    <w:rsid w:val="00B423E1"/>
    <w:rsid w:val="00B56095"/>
    <w:rsid w:val="00B77A45"/>
    <w:rsid w:val="00B8066A"/>
    <w:rsid w:val="00B845D6"/>
    <w:rsid w:val="00B85286"/>
    <w:rsid w:val="00B90B7F"/>
    <w:rsid w:val="00BA5B06"/>
    <w:rsid w:val="00BA70CD"/>
    <w:rsid w:val="00BB48AC"/>
    <w:rsid w:val="00BC1B1F"/>
    <w:rsid w:val="00BE0C84"/>
    <w:rsid w:val="00BE353F"/>
    <w:rsid w:val="00C066F2"/>
    <w:rsid w:val="00C10AD2"/>
    <w:rsid w:val="00C10F61"/>
    <w:rsid w:val="00C26D28"/>
    <w:rsid w:val="00C35E35"/>
    <w:rsid w:val="00C41E32"/>
    <w:rsid w:val="00C4594E"/>
    <w:rsid w:val="00C7677B"/>
    <w:rsid w:val="00C92798"/>
    <w:rsid w:val="00CB2746"/>
    <w:rsid w:val="00CB34F1"/>
    <w:rsid w:val="00CB7B07"/>
    <w:rsid w:val="00CC3983"/>
    <w:rsid w:val="00CC6E16"/>
    <w:rsid w:val="00CF4D79"/>
    <w:rsid w:val="00D00CC7"/>
    <w:rsid w:val="00D100D1"/>
    <w:rsid w:val="00D14FCE"/>
    <w:rsid w:val="00D15308"/>
    <w:rsid w:val="00D1544F"/>
    <w:rsid w:val="00D1583C"/>
    <w:rsid w:val="00D37F18"/>
    <w:rsid w:val="00D62249"/>
    <w:rsid w:val="00D677D5"/>
    <w:rsid w:val="00D755F1"/>
    <w:rsid w:val="00D82FCC"/>
    <w:rsid w:val="00D91FBA"/>
    <w:rsid w:val="00DB429F"/>
    <w:rsid w:val="00DC4160"/>
    <w:rsid w:val="00DC6A1B"/>
    <w:rsid w:val="00DE672F"/>
    <w:rsid w:val="00E15A86"/>
    <w:rsid w:val="00E25DC5"/>
    <w:rsid w:val="00E43ACD"/>
    <w:rsid w:val="00E44BB0"/>
    <w:rsid w:val="00E471BE"/>
    <w:rsid w:val="00E57F50"/>
    <w:rsid w:val="00E9346F"/>
    <w:rsid w:val="00EA1A10"/>
    <w:rsid w:val="00ED2A2B"/>
    <w:rsid w:val="00EE011D"/>
    <w:rsid w:val="00EF03A3"/>
    <w:rsid w:val="00F06204"/>
    <w:rsid w:val="00F27170"/>
    <w:rsid w:val="00F34786"/>
    <w:rsid w:val="00F44F94"/>
    <w:rsid w:val="00F459F7"/>
    <w:rsid w:val="00F507BC"/>
    <w:rsid w:val="00F90A15"/>
    <w:rsid w:val="00F92B49"/>
    <w:rsid w:val="00FA192C"/>
    <w:rsid w:val="00FC1B08"/>
    <w:rsid w:val="00FD05BD"/>
    <w:rsid w:val="00FE03B4"/>
    <w:rsid w:val="00FE1833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B5B80"/>
  <w15:chartTrackingRefBased/>
  <w15:docId w15:val="{CC767765-BEF0-4CF0-9CDE-37F448C5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81"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1B43F1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CoverBold">
    <w:name w:val="CoverBold"/>
    <w:basedOn w:val="Normal"/>
    <w:rsid w:val="005E50C2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PName">
    <w:name w:val="EPName"/>
    <w:basedOn w:val="Normal"/>
    <w:rsid w:val="005D3DD1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C4594E"/>
    <w:pPr>
      <w:spacing w:after="480"/>
      <w:ind w:left="1417"/>
    </w:pPr>
  </w:style>
  <w:style w:type="paragraph" w:customStyle="1" w:styleId="AmJustTitle">
    <w:name w:val="AmJustTitle"/>
    <w:basedOn w:val="Normal"/>
    <w:next w:val="AmJustText"/>
    <w:rsid w:val="00C4594E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9A7238"/>
    <w:pPr>
      <w:spacing w:before="1080"/>
      <w:jc w:val="right"/>
    </w:pPr>
    <w:rPr>
      <w:rFonts w:ascii="Arial" w:hAnsi="Arial" w:cs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280EA6"/>
    <w:pPr>
      <w:spacing w:before="240" w:after="1200"/>
    </w:pPr>
  </w:style>
  <w:style w:type="paragraph" w:styleId="Header">
    <w:name w:val="header"/>
    <w:basedOn w:val="Normal"/>
    <w:link w:val="HeaderChar"/>
    <w:semiHidden/>
    <w:rsid w:val="001552A1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F44F94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C4594E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6F3F81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47F7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table" w:styleId="TableGrid">
    <w:name w:val="Table Grid"/>
    <w:basedOn w:val="TableNormal"/>
    <w:rsid w:val="000E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0E723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0E7234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E7234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5D3DD1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D3DD1"/>
    <w:pPr>
      <w:jc w:val="right"/>
    </w:pPr>
  </w:style>
  <w:style w:type="paragraph" w:customStyle="1" w:styleId="EPFooter">
    <w:name w:val="EPFooter"/>
    <w:basedOn w:val="Normal"/>
    <w:rsid w:val="0033744D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1552A1"/>
    <w:rPr>
      <w:sz w:val="24"/>
    </w:rPr>
  </w:style>
  <w:style w:type="paragraph" w:styleId="Footer">
    <w:name w:val="footer"/>
    <w:basedOn w:val="Normal"/>
    <w:link w:val="FooterChar"/>
    <w:semiHidden/>
    <w:rsid w:val="00040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040E39"/>
    <w:rPr>
      <w:sz w:val="24"/>
    </w:rPr>
  </w:style>
  <w:style w:type="paragraph" w:styleId="BalloonText">
    <w:name w:val="Balloon Text"/>
    <w:basedOn w:val="Normal"/>
    <w:link w:val="BalloonTextChar"/>
    <w:rsid w:val="004E0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09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E09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9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09D5"/>
  </w:style>
  <w:style w:type="paragraph" w:styleId="CommentSubject">
    <w:name w:val="annotation subject"/>
    <w:basedOn w:val="CommentText"/>
    <w:next w:val="CommentText"/>
    <w:link w:val="CommentSubjectChar"/>
    <w:rsid w:val="004E0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9D5"/>
    <w:rPr>
      <w:b/>
      <w:bCs/>
    </w:rPr>
  </w:style>
  <w:style w:type="paragraph" w:styleId="Revision">
    <w:name w:val="Revision"/>
    <w:hidden/>
    <w:uiPriority w:val="99"/>
    <w:semiHidden/>
    <w:rsid w:val="004E09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468D-BCE8-4D5F-A9B9-2FC17E7F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3335</Characters>
  <Application>Microsoft Office Word</Application>
  <DocSecurity>0</DocSecurity>
  <Lines>158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AM_Com_LegConsent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AM_Com_LegConsent</dc:title>
  <dc:creator>ZANIN DE MELO Thais</dc:creator>
  <cp:lastModifiedBy>ZUGALDIA LUGEA Maria Rosario</cp:lastModifiedBy>
  <cp:revision>2</cp:revision>
  <cp:lastPrinted>2019-11-13T08:25:00Z</cp:lastPrinted>
  <dcterms:created xsi:type="dcterms:W3CDTF">2019-11-20T13:39:00Z</dcterms:created>
  <dcterms:modified xsi:type="dcterms:W3CDTF">2019-11-20T13:39:00Z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&lt;FdR&gt;">
    <vt:lpwstr>1192470</vt:lpwstr>
  </property>
  <property fmtid="{D5CDD505-2E9C-101B-9397-08002B2CF9AE}" pid="4" name="&lt;Model&gt;">
    <vt:lpwstr>AM_Com_LegConsent</vt:lpwstr>
  </property>
  <property fmtid="{D5CDD505-2E9C-101B-9397-08002B2CF9AE}" pid="5" name="&lt;ModelCod&gt;">
    <vt:lpwstr>\\eiciBRUpr1\pdocep$\DocEP\DOCS\General\AM\AM_Leg\AM_Com_Leg\AM_Com_LegConsent.dotx(15/10/2019 06:18:39)</vt:lpwstr>
  </property>
  <property fmtid="{D5CDD505-2E9C-101B-9397-08002B2CF9AE}" pid="6" name="&lt;ModelTra&gt;">
    <vt:lpwstr>\\eiciBRUpr1\pdocep$\DocEP\TRANSFIL\EN\AM_Com_LegConsent.EN(16/10/2019 09:20:00)</vt:lpwstr>
  </property>
  <property fmtid="{D5CDD505-2E9C-101B-9397-08002B2CF9AE}" pid="7" name="&lt;Type&gt;">
    <vt:lpwstr>AM</vt:lpwstr>
  </property>
  <property fmtid="{D5CDD505-2E9C-101B-9397-08002B2CF9AE}" pid="8" name="Created with">
    <vt:lpwstr>9.8.0 Build [20191010]</vt:lpwstr>
  </property>
  <property fmtid="{D5CDD505-2E9C-101B-9397-08002B2CF9AE}" pid="9" name="FooterPath">
    <vt:lpwstr>AM\1192470ES.docx</vt:lpwstr>
  </property>
  <property fmtid="{D5CDD505-2E9C-101B-9397-08002B2CF9AE}" pid="10" name="LastEdited with">
    <vt:lpwstr>9.8.0 Build [20191010]</vt:lpwstr>
  </property>
  <property fmtid="{D5CDD505-2E9C-101B-9397-08002B2CF9AE}" pid="11" name="PE number">
    <vt:lpwstr>643.167</vt:lpwstr>
  </property>
  <property fmtid="{D5CDD505-2E9C-101B-9397-08002B2CF9AE}" pid="12" name="SDLStudio">
    <vt:lpwstr/>
  </property>
  <property fmtid="{D5CDD505-2E9C-101B-9397-08002B2CF9AE}" pid="13" name="SendToEpades">
    <vt:lpwstr>OK - 2019/11/12 16:32</vt:lpwstr>
  </property>
  <property fmtid="{D5CDD505-2E9C-101B-9397-08002B2CF9AE}" pid="14" name="SubscribeElise">
    <vt:lpwstr/>
  </property>
  <property fmtid="{D5CDD505-2E9C-101B-9397-08002B2CF9AE}" pid="15" name="Bookout">
    <vt:lpwstr>OK - 2019/11/20 14:39</vt:lpwstr>
  </property>
</Properties>
</file>