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472CA7" w:rsidTr="00481807">
        <w:trPr>
          <w:trHeight w:hRule="exact" w:val="1418"/>
        </w:trPr>
        <w:tc>
          <w:tcPr>
            <w:tcW w:w="6804" w:type="dxa"/>
            <w:shd w:val="clear" w:color="auto" w:fill="auto"/>
            <w:vAlign w:val="center"/>
          </w:tcPr>
          <w:p w:rsidR="00DF0DC8" w:rsidRPr="00472CA7" w:rsidRDefault="00922E0C" w:rsidP="00481807">
            <w:pPr>
              <w:pStyle w:val="EPName"/>
            </w:pPr>
            <w:r w:rsidRPr="00472CA7">
              <w:t>Europos Parlamentas</w:t>
            </w:r>
          </w:p>
          <w:p w:rsidR="00DF0DC8" w:rsidRPr="00472CA7" w:rsidRDefault="00521B35" w:rsidP="00521B35">
            <w:pPr>
              <w:pStyle w:val="EPTerm"/>
              <w:rPr>
                <w:rStyle w:val="HideTWBExt"/>
                <w:noProof w:val="0"/>
                <w:vanish w:val="0"/>
                <w:color w:val="auto"/>
              </w:rPr>
            </w:pPr>
            <w:r w:rsidRPr="00472CA7">
              <w:t>2019-2024</w:t>
            </w:r>
          </w:p>
        </w:tc>
        <w:tc>
          <w:tcPr>
            <w:tcW w:w="2268" w:type="dxa"/>
            <w:shd w:val="clear" w:color="auto" w:fill="auto"/>
          </w:tcPr>
          <w:p w:rsidR="00DF0DC8" w:rsidRPr="00472CA7" w:rsidRDefault="007B0C9D" w:rsidP="00481807">
            <w:pPr>
              <w:pStyle w:val="EPLogo"/>
            </w:pPr>
            <w:r w:rsidRPr="00472CA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72CA7" w:rsidRDefault="00F64B87" w:rsidP="00F64B87">
      <w:pPr>
        <w:pStyle w:val="LineTop"/>
      </w:pPr>
    </w:p>
    <w:p w:rsidR="00F64B87" w:rsidRPr="00472CA7" w:rsidRDefault="00F64B87" w:rsidP="00F64B87">
      <w:pPr>
        <w:pStyle w:val="EPBody"/>
      </w:pPr>
      <w:r w:rsidRPr="00472CA7">
        <w:rPr>
          <w:rStyle w:val="HideTWBExt"/>
          <w:noProof w:val="0"/>
        </w:rPr>
        <w:t>&lt;</w:t>
      </w:r>
      <w:r w:rsidRPr="00472CA7">
        <w:rPr>
          <w:rStyle w:val="HideTWBExt"/>
          <w:i w:val="0"/>
          <w:noProof w:val="0"/>
        </w:rPr>
        <w:t>Commission&gt;</w:t>
      </w:r>
      <w:r w:rsidRPr="00472CA7">
        <w:rPr>
          <w:rStyle w:val="HideTWBInt"/>
        </w:rPr>
        <w:t>{INTA}</w:t>
      </w:r>
      <w:r w:rsidRPr="00472CA7">
        <w:t>Tarptautinės prekybos komitetas</w:t>
      </w:r>
      <w:r w:rsidRPr="00472CA7">
        <w:rPr>
          <w:rStyle w:val="HideTWBExt"/>
          <w:noProof w:val="0"/>
        </w:rPr>
        <w:t>&lt;/</w:t>
      </w:r>
      <w:r w:rsidRPr="00472CA7">
        <w:rPr>
          <w:rStyle w:val="HideTWBExt"/>
          <w:i w:val="0"/>
          <w:noProof w:val="0"/>
        </w:rPr>
        <w:t>Commission</w:t>
      </w:r>
      <w:r w:rsidRPr="00472CA7">
        <w:rPr>
          <w:rStyle w:val="HideTWBExt"/>
          <w:noProof w:val="0"/>
        </w:rPr>
        <w:t>&gt;</w:t>
      </w:r>
    </w:p>
    <w:p w:rsidR="001173AC" w:rsidRPr="00472CA7" w:rsidRDefault="001173AC" w:rsidP="001173AC">
      <w:pPr>
        <w:pStyle w:val="LineBottom"/>
      </w:pPr>
    </w:p>
    <w:p w:rsidR="00EA74BF" w:rsidRPr="00472CA7" w:rsidRDefault="00521B35" w:rsidP="001173AC">
      <w:pPr>
        <w:pStyle w:val="HeadingReferenceOJPV"/>
      </w:pPr>
      <w:r w:rsidRPr="00472CA7">
        <w:t>INTA_PV(2019)1125_1</w:t>
      </w:r>
    </w:p>
    <w:p w:rsidR="00EA74BF" w:rsidRPr="00472CA7" w:rsidRDefault="00922E0C" w:rsidP="001173AC">
      <w:pPr>
        <w:pStyle w:val="HeadingDocType24a"/>
      </w:pPr>
      <w:r w:rsidRPr="00472CA7">
        <w:t>PROTOKOLAS</w:t>
      </w:r>
    </w:p>
    <w:p w:rsidR="00EA74BF" w:rsidRPr="00472CA7" w:rsidRDefault="00922E0C" w:rsidP="001173AC">
      <w:pPr>
        <w:pStyle w:val="HeadingCenter12a"/>
      </w:pPr>
      <w:r w:rsidRPr="00472CA7">
        <w:t>2019 m. lapkričio 25 d. 19.00–19.30 val. posėdis</w:t>
      </w:r>
    </w:p>
    <w:p w:rsidR="00EA74BF" w:rsidRPr="00472CA7" w:rsidRDefault="00521B35" w:rsidP="001173AC">
      <w:pPr>
        <w:pStyle w:val="HeadingCenter12a"/>
      </w:pPr>
      <w:r w:rsidRPr="00472CA7">
        <w:t>STRASBŪRAS</w:t>
      </w:r>
    </w:p>
    <w:p w:rsidR="00EA74BF" w:rsidRPr="00472CA7" w:rsidRDefault="00922E0C" w:rsidP="00521B35">
      <w:pPr>
        <w:pStyle w:val="MeetingIntro"/>
        <w:jc w:val="both"/>
      </w:pPr>
      <w:r w:rsidRPr="00472CA7">
        <w:t>Posėdį pirmadienį 19.05 val. pradėjo Anna</w:t>
      </w:r>
      <w:r w:rsidRPr="00472CA7">
        <w:noBreakHyphen/>
        <w:t>Michelle Asimakopoulou (pirmininko pavaduotoja).</w:t>
      </w:r>
    </w:p>
    <w:p w:rsidR="00076137" w:rsidRPr="00472CA7" w:rsidRDefault="00076137" w:rsidP="00076137">
      <w:pPr>
        <w:spacing w:before="240"/>
        <w:ind w:left="708" w:hanging="708"/>
        <w:jc w:val="both"/>
        <w:rPr>
          <w:b/>
          <w:bCs/>
        </w:rPr>
      </w:pPr>
      <w:r w:rsidRPr="00472CA7">
        <w:rPr>
          <w:b/>
          <w:bCs/>
        </w:rPr>
        <w:t>1.</w:t>
      </w:r>
      <w:r w:rsidRPr="00472CA7">
        <w:tab/>
      </w:r>
      <w:r w:rsidRPr="00472CA7">
        <w:rPr>
          <w:b/>
          <w:bCs/>
        </w:rPr>
        <w:t>Darbotvarkės tvirtinimas</w:t>
      </w:r>
      <w:r w:rsidRPr="00472CA7">
        <w:rPr>
          <w:b/>
          <w:bCs/>
        </w:rPr>
        <w:tab/>
      </w:r>
      <w:r w:rsidRPr="00472CA7">
        <w:rPr>
          <w:b/>
          <w:bCs/>
        </w:rPr>
        <w:tab/>
      </w:r>
      <w:r w:rsidRPr="00472CA7">
        <w:rPr>
          <w:b/>
          <w:bCs/>
        </w:rPr>
        <w:tab/>
      </w:r>
      <w:r w:rsidRPr="00472CA7">
        <w:rPr>
          <w:b/>
          <w:bCs/>
        </w:rPr>
        <w:tab/>
      </w:r>
      <w:r w:rsidRPr="00472CA7">
        <w:rPr>
          <w:b/>
          <w:bCs/>
        </w:rPr>
        <w:tab/>
      </w:r>
      <w:r w:rsidRPr="00472CA7">
        <w:t>INTA(2019)1125_1</w:t>
      </w:r>
    </w:p>
    <w:p w:rsidR="00076137" w:rsidRPr="00472CA7" w:rsidRDefault="00076137" w:rsidP="00076137">
      <w:pPr>
        <w:spacing w:before="240"/>
        <w:ind w:firstLine="708"/>
        <w:rPr>
          <w:b/>
          <w:bCs/>
          <w:snapToGrid/>
        </w:rPr>
      </w:pPr>
      <w:r w:rsidRPr="00472CA7">
        <w:t>Patvirtintas šiame protokole pateikiamas darbotvarkės projektas.</w:t>
      </w:r>
    </w:p>
    <w:p w:rsidR="00076137" w:rsidRPr="00472CA7" w:rsidRDefault="00076137" w:rsidP="00076137">
      <w:pPr>
        <w:spacing w:before="240"/>
        <w:ind w:firstLine="708"/>
      </w:pPr>
      <w:r w:rsidRPr="00472CA7">
        <w:rPr>
          <w:b/>
          <w:i/>
        </w:rPr>
        <w:t>Kalbėjo</w:t>
      </w:r>
      <w:r w:rsidRPr="00472CA7">
        <w:t>: Anna</w:t>
      </w:r>
      <w:r w:rsidRPr="00472CA7">
        <w:noBreakHyphen/>
        <w:t>Michelle Asimakopoulou.</w:t>
      </w:r>
    </w:p>
    <w:p w:rsidR="00076137" w:rsidRPr="00472CA7" w:rsidRDefault="00076137" w:rsidP="00076137">
      <w:pPr>
        <w:spacing w:before="240"/>
        <w:ind w:left="708" w:hanging="708"/>
        <w:rPr>
          <w:b/>
          <w:bCs/>
        </w:rPr>
      </w:pPr>
      <w:r w:rsidRPr="00472CA7">
        <w:rPr>
          <w:b/>
          <w:bCs/>
        </w:rPr>
        <w:t>2.</w:t>
      </w:r>
      <w:r w:rsidRPr="00472CA7">
        <w:tab/>
      </w:r>
      <w:r w:rsidRPr="00472CA7">
        <w:rPr>
          <w:b/>
          <w:bCs/>
        </w:rPr>
        <w:t>Pirmininkės pranešimai</w:t>
      </w:r>
    </w:p>
    <w:p w:rsidR="00076137" w:rsidRPr="00472CA7" w:rsidRDefault="00076137" w:rsidP="00076137">
      <w:pPr>
        <w:spacing w:before="240"/>
        <w:ind w:firstLine="708"/>
      </w:pPr>
      <w:r w:rsidRPr="00472CA7">
        <w:rPr>
          <w:b/>
          <w:i/>
        </w:rPr>
        <w:t>Kalbėjo</w:t>
      </w:r>
      <w:r w:rsidRPr="00472CA7">
        <w:t>: Anna</w:t>
      </w:r>
      <w:r w:rsidRPr="00472CA7">
        <w:noBreakHyphen/>
        <w:t>Michelle Asimakopoulou.</w:t>
      </w:r>
    </w:p>
    <w:p w:rsidR="00076137" w:rsidRPr="00472CA7" w:rsidRDefault="00076137" w:rsidP="00076137">
      <w:pPr>
        <w:spacing w:before="240"/>
      </w:pPr>
      <w:r w:rsidRPr="00472CA7">
        <w:rPr>
          <w:b/>
          <w:bCs/>
          <w:i/>
          <w:iCs/>
        </w:rPr>
        <w:t>*** Elektroninis balsavimas ***</w:t>
      </w:r>
    </w:p>
    <w:p w:rsidR="008255FA" w:rsidRPr="00472CA7" w:rsidRDefault="008255FA" w:rsidP="008255FA">
      <w:pPr>
        <w:spacing w:before="240"/>
        <w:ind w:left="708" w:hanging="708"/>
        <w:rPr>
          <w:b/>
          <w:bCs/>
        </w:rPr>
      </w:pPr>
      <w:r w:rsidRPr="00472CA7">
        <w:rPr>
          <w:b/>
          <w:bCs/>
        </w:rPr>
        <w:t>3.</w:t>
      </w:r>
      <w:r w:rsidRPr="00472CA7">
        <w:tab/>
      </w:r>
      <w:r w:rsidRPr="00472CA7">
        <w:rPr>
          <w:b/>
          <w:bCs/>
        </w:rPr>
        <w:t>ES ir JAV susitarimas dėl aukštos kokybės galvijienos importo tarifinės kvotos dalies skyrimo</w:t>
      </w:r>
    </w:p>
    <w:p w:rsidR="008255FA" w:rsidRPr="00472CA7" w:rsidRDefault="008255FA" w:rsidP="008255FA">
      <w:pPr>
        <w:spacing w:before="240"/>
        <w:ind w:left="708" w:hanging="708"/>
      </w:pPr>
    </w:p>
    <w:p w:rsidR="008255FA" w:rsidRPr="00472CA7" w:rsidRDefault="008255FA" w:rsidP="008255FA">
      <w:r w:rsidRPr="00472CA7">
        <w:tab/>
        <w:t>INTA/9/01582</w:t>
      </w:r>
    </w:p>
    <w:p w:rsidR="008255FA" w:rsidRPr="00472CA7" w:rsidRDefault="008255FA" w:rsidP="008255FA">
      <w:pPr>
        <w:spacing w:after="120"/>
      </w:pPr>
      <w:r w:rsidRPr="00472CA7">
        <w:tab/>
      </w:r>
      <w:r w:rsidRPr="00472CA7">
        <w:tab/>
        <w:t>2019/0142M(NLE)</w:t>
      </w:r>
      <w:r w:rsidRPr="00472CA7">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8255FA" w:rsidRPr="00472CA7" w:rsidTr="00182770">
        <w:trPr>
          <w:cantSplit/>
          <w:jc w:val="right"/>
        </w:trPr>
        <w:tc>
          <w:tcPr>
            <w:tcW w:w="8540" w:type="dxa"/>
            <w:gridSpan w:val="4"/>
            <w:tcBorders>
              <w:top w:val="nil"/>
              <w:left w:val="nil"/>
              <w:bottom w:val="nil"/>
              <w:right w:val="nil"/>
            </w:tcBorders>
            <w:shd w:val="clear" w:color="auto" w:fill="FFFFFF"/>
            <w:hideMark/>
          </w:tcPr>
          <w:p w:rsidR="008255FA" w:rsidRPr="00472CA7" w:rsidRDefault="008255FA" w:rsidP="00182770">
            <w:pPr>
              <w:spacing w:line="256" w:lineRule="auto"/>
            </w:pPr>
            <w:r w:rsidRPr="00472CA7">
              <w:t>Pranešėjas:</w:t>
            </w:r>
          </w:p>
        </w:tc>
      </w:tr>
      <w:tr w:rsidR="008255FA" w:rsidRPr="00472CA7" w:rsidTr="00182770">
        <w:trPr>
          <w:cantSplit/>
          <w:jc w:val="right"/>
        </w:trPr>
        <w:tc>
          <w:tcPr>
            <w:tcW w:w="566" w:type="dxa"/>
            <w:tcBorders>
              <w:top w:val="nil"/>
              <w:left w:val="nil"/>
              <w:bottom w:val="nil"/>
              <w:right w:val="nil"/>
            </w:tcBorders>
            <w:shd w:val="clear" w:color="auto" w:fill="FFFFFF"/>
          </w:tcPr>
          <w:p w:rsidR="008255FA" w:rsidRPr="00472CA7" w:rsidRDefault="008255FA" w:rsidP="00182770">
            <w:pPr>
              <w:spacing w:line="256" w:lineRule="auto"/>
            </w:pPr>
          </w:p>
        </w:tc>
        <w:tc>
          <w:tcPr>
            <w:tcW w:w="5408" w:type="dxa"/>
            <w:gridSpan w:val="2"/>
            <w:tcBorders>
              <w:top w:val="nil"/>
              <w:left w:val="nil"/>
              <w:bottom w:val="nil"/>
              <w:right w:val="nil"/>
            </w:tcBorders>
            <w:shd w:val="clear" w:color="auto" w:fill="FFFFFF"/>
            <w:hideMark/>
          </w:tcPr>
          <w:p w:rsidR="008255FA" w:rsidRPr="00472CA7" w:rsidRDefault="008255FA" w:rsidP="00182770">
            <w:pPr>
              <w:spacing w:line="256" w:lineRule="auto"/>
            </w:pPr>
            <w:r w:rsidRPr="00472CA7">
              <w:t>Bernd Lange (S&amp;D)</w:t>
            </w:r>
          </w:p>
        </w:tc>
        <w:tc>
          <w:tcPr>
            <w:tcW w:w="2566" w:type="dxa"/>
            <w:tcBorders>
              <w:top w:val="nil"/>
              <w:left w:val="nil"/>
              <w:bottom w:val="nil"/>
              <w:right w:val="nil"/>
            </w:tcBorders>
            <w:shd w:val="clear" w:color="auto" w:fill="FFFFFF"/>
            <w:hideMark/>
          </w:tcPr>
          <w:p w:rsidR="008255FA" w:rsidRPr="00472CA7" w:rsidRDefault="008255FA" w:rsidP="00182770">
            <w:pPr>
              <w:spacing w:line="256" w:lineRule="auto"/>
              <w:jc w:val="right"/>
            </w:pPr>
            <w:r w:rsidRPr="00472CA7">
              <w:t>PR – PE642.862v01-00</w:t>
            </w:r>
            <w:r w:rsidRPr="00472CA7">
              <w:br/>
              <w:t>AM – PE643.149v01-00</w:t>
            </w:r>
          </w:p>
        </w:tc>
      </w:tr>
      <w:tr w:rsidR="008255FA" w:rsidRPr="00472CA7" w:rsidTr="00182770">
        <w:trPr>
          <w:cantSplit/>
          <w:jc w:val="right"/>
        </w:trPr>
        <w:tc>
          <w:tcPr>
            <w:tcW w:w="8540" w:type="dxa"/>
            <w:gridSpan w:val="4"/>
            <w:tcBorders>
              <w:top w:val="nil"/>
              <w:left w:val="nil"/>
              <w:bottom w:val="nil"/>
              <w:right w:val="nil"/>
            </w:tcBorders>
            <w:shd w:val="clear" w:color="auto" w:fill="FFFFFF"/>
            <w:hideMark/>
          </w:tcPr>
          <w:p w:rsidR="008255FA" w:rsidRPr="00472CA7" w:rsidRDefault="008255FA" w:rsidP="00182770">
            <w:pPr>
              <w:spacing w:line="256" w:lineRule="auto"/>
            </w:pPr>
            <w:r w:rsidRPr="00472CA7">
              <w:lastRenderedPageBreak/>
              <w:t>Atsakingas komitetas:</w:t>
            </w:r>
          </w:p>
        </w:tc>
      </w:tr>
      <w:tr w:rsidR="008255FA" w:rsidRPr="00472CA7" w:rsidTr="00182770">
        <w:trPr>
          <w:cantSplit/>
          <w:jc w:val="right"/>
        </w:trPr>
        <w:tc>
          <w:tcPr>
            <w:tcW w:w="566" w:type="dxa"/>
            <w:tcBorders>
              <w:top w:val="nil"/>
              <w:left w:val="nil"/>
              <w:bottom w:val="nil"/>
              <w:right w:val="nil"/>
            </w:tcBorders>
            <w:shd w:val="clear" w:color="auto" w:fill="FFFFFF"/>
          </w:tcPr>
          <w:p w:rsidR="008255FA" w:rsidRPr="00472CA7" w:rsidRDefault="008255FA" w:rsidP="00182770">
            <w:pPr>
              <w:spacing w:line="256" w:lineRule="auto"/>
            </w:pPr>
          </w:p>
        </w:tc>
        <w:tc>
          <w:tcPr>
            <w:tcW w:w="7974" w:type="dxa"/>
            <w:gridSpan w:val="3"/>
            <w:tcBorders>
              <w:top w:val="nil"/>
              <w:left w:val="nil"/>
              <w:bottom w:val="nil"/>
              <w:right w:val="nil"/>
            </w:tcBorders>
            <w:shd w:val="clear" w:color="auto" w:fill="FFFFFF"/>
            <w:hideMark/>
          </w:tcPr>
          <w:p w:rsidR="008255FA" w:rsidRPr="00472CA7" w:rsidRDefault="008255FA" w:rsidP="00182770">
            <w:pPr>
              <w:spacing w:line="256" w:lineRule="auto"/>
            </w:pPr>
            <w:r w:rsidRPr="00472CA7">
              <w:t>INTA</w:t>
            </w:r>
          </w:p>
        </w:tc>
      </w:tr>
      <w:tr w:rsidR="008255FA" w:rsidRPr="00472CA7" w:rsidTr="00182770">
        <w:trPr>
          <w:cantSplit/>
          <w:jc w:val="right"/>
        </w:trPr>
        <w:tc>
          <w:tcPr>
            <w:tcW w:w="8540" w:type="dxa"/>
            <w:gridSpan w:val="4"/>
            <w:tcBorders>
              <w:top w:val="nil"/>
              <w:left w:val="nil"/>
              <w:bottom w:val="nil"/>
              <w:right w:val="nil"/>
            </w:tcBorders>
            <w:shd w:val="clear" w:color="auto" w:fill="FFFFFF"/>
            <w:hideMark/>
          </w:tcPr>
          <w:p w:rsidR="008255FA" w:rsidRPr="00472CA7" w:rsidRDefault="008255FA" w:rsidP="00182770">
            <w:pPr>
              <w:spacing w:line="256" w:lineRule="auto"/>
            </w:pPr>
            <w:r w:rsidRPr="00472CA7">
              <w:t>Nuomonę teikiantis komitetas:</w:t>
            </w:r>
          </w:p>
        </w:tc>
      </w:tr>
      <w:tr w:rsidR="008255FA" w:rsidRPr="00472CA7" w:rsidTr="00182770">
        <w:trPr>
          <w:cantSplit/>
          <w:jc w:val="right"/>
        </w:trPr>
        <w:tc>
          <w:tcPr>
            <w:tcW w:w="566" w:type="dxa"/>
            <w:tcBorders>
              <w:top w:val="nil"/>
              <w:left w:val="nil"/>
              <w:bottom w:val="nil"/>
              <w:right w:val="nil"/>
            </w:tcBorders>
            <w:shd w:val="clear" w:color="auto" w:fill="FFFFFF"/>
          </w:tcPr>
          <w:p w:rsidR="008255FA" w:rsidRPr="00472CA7" w:rsidRDefault="008255FA" w:rsidP="00182770">
            <w:pPr>
              <w:spacing w:line="256" w:lineRule="auto"/>
            </w:pPr>
          </w:p>
        </w:tc>
        <w:tc>
          <w:tcPr>
            <w:tcW w:w="991" w:type="dxa"/>
            <w:tcBorders>
              <w:top w:val="nil"/>
              <w:left w:val="nil"/>
              <w:bottom w:val="nil"/>
              <w:right w:val="nil"/>
            </w:tcBorders>
            <w:shd w:val="clear" w:color="auto" w:fill="FFFFFF"/>
            <w:hideMark/>
          </w:tcPr>
          <w:p w:rsidR="008255FA" w:rsidRPr="00472CA7" w:rsidRDefault="008255FA" w:rsidP="00182770">
            <w:pPr>
              <w:spacing w:line="256" w:lineRule="auto"/>
            </w:pPr>
            <w:r w:rsidRPr="00472CA7">
              <w:t xml:space="preserve">AGRI – </w:t>
            </w:r>
          </w:p>
        </w:tc>
        <w:tc>
          <w:tcPr>
            <w:tcW w:w="4417" w:type="dxa"/>
            <w:tcBorders>
              <w:top w:val="nil"/>
              <w:left w:val="nil"/>
              <w:bottom w:val="nil"/>
              <w:right w:val="nil"/>
            </w:tcBorders>
            <w:shd w:val="clear" w:color="auto" w:fill="FFFFFF"/>
            <w:hideMark/>
          </w:tcPr>
          <w:p w:rsidR="008255FA" w:rsidRPr="00472CA7" w:rsidRDefault="008255FA" w:rsidP="00182770">
            <w:pPr>
              <w:spacing w:line="256" w:lineRule="auto"/>
            </w:pPr>
            <w:r w:rsidRPr="00472CA7">
              <w:t>sprendimas: nuomonės neteikti</w:t>
            </w:r>
          </w:p>
        </w:tc>
        <w:tc>
          <w:tcPr>
            <w:tcW w:w="2566" w:type="dxa"/>
            <w:tcBorders>
              <w:top w:val="nil"/>
              <w:left w:val="nil"/>
              <w:bottom w:val="nil"/>
              <w:right w:val="nil"/>
            </w:tcBorders>
            <w:shd w:val="clear" w:color="auto" w:fill="FFFFFF"/>
          </w:tcPr>
          <w:p w:rsidR="008255FA" w:rsidRPr="00472CA7" w:rsidRDefault="008255FA" w:rsidP="00182770">
            <w:pPr>
              <w:spacing w:line="256" w:lineRule="auto"/>
            </w:pPr>
          </w:p>
        </w:tc>
      </w:tr>
    </w:tbl>
    <w:p w:rsidR="008255FA" w:rsidRPr="00472CA7" w:rsidRDefault="00B40042" w:rsidP="00B40042">
      <w:pPr>
        <w:tabs>
          <w:tab w:val="left" w:pos="1100"/>
        </w:tabs>
        <w:autoSpaceDE w:val="0"/>
        <w:autoSpaceDN w:val="0"/>
        <w:adjustRightInd w:val="0"/>
        <w:ind w:left="1100" w:hanging="400"/>
        <w:rPr>
          <w:color w:val="000000"/>
        </w:rPr>
      </w:pPr>
      <w:r w:rsidRPr="00472CA7">
        <w:rPr>
          <w:rFonts w:ascii="Symbol" w:hAnsi="Symbol"/>
          <w:color w:val="000000"/>
        </w:rPr>
        <w:t></w:t>
      </w:r>
      <w:r w:rsidRPr="00472CA7">
        <w:rPr>
          <w:rFonts w:ascii="Symbol" w:hAnsi="Symbol"/>
          <w:color w:val="000000"/>
        </w:rPr>
        <w:tab/>
      </w:r>
      <w:r w:rsidRPr="00472CA7">
        <w:t>Pranešimo projekto, kuriame pateikiamas pasiūlymas dėl ne teisėkūros rezoliucijos, tvirtinimas</w:t>
      </w:r>
    </w:p>
    <w:p w:rsidR="008255FA" w:rsidRPr="00472CA7" w:rsidRDefault="00B40042" w:rsidP="00B40042">
      <w:pPr>
        <w:tabs>
          <w:tab w:val="left" w:pos="1100"/>
        </w:tabs>
        <w:autoSpaceDE w:val="0"/>
        <w:autoSpaceDN w:val="0"/>
        <w:adjustRightInd w:val="0"/>
        <w:ind w:left="1100" w:hanging="400"/>
      </w:pPr>
      <w:r w:rsidRPr="00472CA7">
        <w:rPr>
          <w:rFonts w:ascii="Symbol" w:hAnsi="Symbol"/>
        </w:rPr>
        <w:t></w:t>
      </w:r>
      <w:r w:rsidRPr="00472CA7">
        <w:rPr>
          <w:rFonts w:ascii="Symbol" w:hAnsi="Symbol"/>
        </w:rPr>
        <w:tab/>
      </w:r>
      <w:r w:rsidRPr="00472CA7">
        <w:t xml:space="preserve">Pakeitimų pateikimo terminas: </w:t>
      </w:r>
      <w:r w:rsidRPr="00472CA7">
        <w:rPr>
          <w:b/>
          <w:bCs/>
        </w:rPr>
        <w:t>2019 m. lapkričio 11 d. 17.00 val.</w:t>
      </w:r>
    </w:p>
    <w:p w:rsidR="008255FA" w:rsidRPr="00472CA7" w:rsidRDefault="008255FA" w:rsidP="008255FA">
      <w:pPr>
        <w:autoSpaceDE w:val="0"/>
        <w:autoSpaceDN w:val="0"/>
        <w:adjustRightInd w:val="0"/>
        <w:rPr>
          <w:b/>
          <w:bCs/>
        </w:rPr>
      </w:pPr>
    </w:p>
    <w:p w:rsidR="008255FA" w:rsidRPr="00472CA7" w:rsidRDefault="008255FA" w:rsidP="008255FA">
      <w:pPr>
        <w:autoSpaceDE w:val="0"/>
        <w:autoSpaceDN w:val="0"/>
        <w:adjustRightInd w:val="0"/>
        <w:ind w:left="567"/>
      </w:pPr>
      <w:r w:rsidRPr="00472CA7">
        <w:rPr>
          <w:b/>
          <w:bCs/>
          <w:i/>
        </w:rPr>
        <w:t xml:space="preserve">Sprendimas: </w:t>
      </w:r>
      <w:r w:rsidRPr="00472CA7">
        <w:t>pranešimo projektas, kuriame pateikiamas pasiūlymas dėl ne teisėkūros rezoliucijos, patvirtintas 27 nariams balsavus už, 6 – prieš, 4 susilaikius.</w:t>
      </w:r>
    </w:p>
    <w:p w:rsidR="00076137" w:rsidRPr="00472CA7" w:rsidRDefault="008255FA" w:rsidP="00076137">
      <w:pPr>
        <w:spacing w:before="240"/>
        <w:ind w:left="708" w:hanging="708"/>
        <w:rPr>
          <w:b/>
          <w:bCs/>
        </w:rPr>
      </w:pPr>
      <w:r w:rsidRPr="00472CA7">
        <w:rPr>
          <w:b/>
          <w:bCs/>
        </w:rPr>
        <w:t>4.</w:t>
      </w:r>
      <w:r w:rsidRPr="00472CA7">
        <w:tab/>
      </w:r>
      <w:r w:rsidRPr="00472CA7">
        <w:rPr>
          <w:b/>
          <w:bCs/>
        </w:rPr>
        <w:t>ES ir JAV susitarimas dėl aukštos kokybės galvijienos importo tarifinės kvotos dalies skyrimo</w:t>
      </w:r>
    </w:p>
    <w:p w:rsidR="008255FA" w:rsidRPr="00472CA7" w:rsidRDefault="008255FA" w:rsidP="00076137">
      <w:pPr>
        <w:spacing w:before="240"/>
        <w:ind w:left="708" w:hanging="708"/>
      </w:pPr>
    </w:p>
    <w:p w:rsidR="00076137" w:rsidRPr="00472CA7" w:rsidRDefault="00076137" w:rsidP="00076137">
      <w:r w:rsidRPr="00472CA7">
        <w:tab/>
        <w:t>INTA/9/00613</w:t>
      </w:r>
    </w:p>
    <w:p w:rsidR="00076137" w:rsidRPr="00472CA7" w:rsidRDefault="00076137" w:rsidP="00076137">
      <w:pPr>
        <w:spacing w:after="120"/>
      </w:pPr>
      <w:r w:rsidRPr="00472CA7">
        <w:tab/>
        <w:t>***</w:t>
      </w:r>
      <w:r w:rsidRPr="00472CA7">
        <w:tab/>
        <w:t>2019/0142(NLE)</w:t>
      </w:r>
      <w:r w:rsidRPr="00472CA7">
        <w:tab/>
        <w:t>10681/2019 – C9-0107/2019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076137" w:rsidRPr="00472CA7" w:rsidTr="00076137">
        <w:trPr>
          <w:cantSplit/>
          <w:jc w:val="right"/>
        </w:trPr>
        <w:tc>
          <w:tcPr>
            <w:tcW w:w="8540" w:type="dxa"/>
            <w:gridSpan w:val="4"/>
            <w:tcBorders>
              <w:top w:val="nil"/>
              <w:left w:val="nil"/>
              <w:bottom w:val="nil"/>
              <w:right w:val="nil"/>
            </w:tcBorders>
            <w:shd w:val="clear" w:color="auto" w:fill="FFFFFF"/>
            <w:hideMark/>
          </w:tcPr>
          <w:p w:rsidR="00076137" w:rsidRPr="00472CA7" w:rsidRDefault="00076137">
            <w:pPr>
              <w:spacing w:line="256" w:lineRule="auto"/>
            </w:pPr>
            <w:r w:rsidRPr="00472CA7">
              <w:t>Pranešėjas:</w:t>
            </w:r>
          </w:p>
        </w:tc>
      </w:tr>
      <w:tr w:rsidR="00076137" w:rsidRPr="00472CA7" w:rsidTr="00076137">
        <w:trPr>
          <w:cantSplit/>
          <w:jc w:val="right"/>
        </w:trPr>
        <w:tc>
          <w:tcPr>
            <w:tcW w:w="566" w:type="dxa"/>
            <w:tcBorders>
              <w:top w:val="nil"/>
              <w:left w:val="nil"/>
              <w:bottom w:val="nil"/>
              <w:right w:val="nil"/>
            </w:tcBorders>
            <w:shd w:val="clear" w:color="auto" w:fill="FFFFFF"/>
          </w:tcPr>
          <w:p w:rsidR="00076137" w:rsidRPr="00472CA7" w:rsidRDefault="00076137">
            <w:pPr>
              <w:spacing w:line="256" w:lineRule="auto"/>
            </w:pPr>
          </w:p>
        </w:tc>
        <w:tc>
          <w:tcPr>
            <w:tcW w:w="5408" w:type="dxa"/>
            <w:gridSpan w:val="2"/>
            <w:tcBorders>
              <w:top w:val="nil"/>
              <w:left w:val="nil"/>
              <w:bottom w:val="nil"/>
              <w:right w:val="nil"/>
            </w:tcBorders>
            <w:shd w:val="clear" w:color="auto" w:fill="FFFFFF"/>
            <w:hideMark/>
          </w:tcPr>
          <w:p w:rsidR="00076137" w:rsidRPr="00472CA7" w:rsidRDefault="00076137">
            <w:pPr>
              <w:spacing w:line="256" w:lineRule="auto"/>
            </w:pPr>
            <w:r w:rsidRPr="00472CA7">
              <w:t>Bernd Lange (S&amp;D)</w:t>
            </w:r>
          </w:p>
        </w:tc>
        <w:tc>
          <w:tcPr>
            <w:tcW w:w="2566" w:type="dxa"/>
            <w:tcBorders>
              <w:top w:val="nil"/>
              <w:left w:val="nil"/>
              <w:bottom w:val="nil"/>
              <w:right w:val="nil"/>
            </w:tcBorders>
            <w:shd w:val="clear" w:color="auto" w:fill="FFFFFF"/>
            <w:hideMark/>
          </w:tcPr>
          <w:p w:rsidR="00076137" w:rsidRPr="00472CA7" w:rsidRDefault="00076137">
            <w:pPr>
              <w:spacing w:line="256" w:lineRule="auto"/>
              <w:jc w:val="right"/>
            </w:pPr>
            <w:r w:rsidRPr="00472CA7">
              <w:t>PR – PE641.378v01-00</w:t>
            </w:r>
            <w:r w:rsidRPr="00472CA7">
              <w:br/>
              <w:t>AM – PE643.167v01-00</w:t>
            </w:r>
          </w:p>
        </w:tc>
      </w:tr>
      <w:tr w:rsidR="00076137" w:rsidRPr="00472CA7" w:rsidTr="00076137">
        <w:trPr>
          <w:cantSplit/>
          <w:jc w:val="right"/>
        </w:trPr>
        <w:tc>
          <w:tcPr>
            <w:tcW w:w="8540" w:type="dxa"/>
            <w:gridSpan w:val="4"/>
            <w:tcBorders>
              <w:top w:val="nil"/>
              <w:left w:val="nil"/>
              <w:bottom w:val="nil"/>
              <w:right w:val="nil"/>
            </w:tcBorders>
            <w:shd w:val="clear" w:color="auto" w:fill="FFFFFF"/>
            <w:hideMark/>
          </w:tcPr>
          <w:p w:rsidR="00076137" w:rsidRPr="00472CA7" w:rsidRDefault="00076137">
            <w:pPr>
              <w:spacing w:line="256" w:lineRule="auto"/>
            </w:pPr>
            <w:r w:rsidRPr="00472CA7">
              <w:t>Atsakingas komitetas:</w:t>
            </w:r>
          </w:p>
        </w:tc>
      </w:tr>
      <w:tr w:rsidR="00076137" w:rsidRPr="00472CA7" w:rsidTr="00076137">
        <w:trPr>
          <w:cantSplit/>
          <w:jc w:val="right"/>
        </w:trPr>
        <w:tc>
          <w:tcPr>
            <w:tcW w:w="566" w:type="dxa"/>
            <w:tcBorders>
              <w:top w:val="nil"/>
              <w:left w:val="nil"/>
              <w:bottom w:val="nil"/>
              <w:right w:val="nil"/>
            </w:tcBorders>
            <w:shd w:val="clear" w:color="auto" w:fill="FFFFFF"/>
          </w:tcPr>
          <w:p w:rsidR="00076137" w:rsidRPr="00472CA7" w:rsidRDefault="00076137">
            <w:pPr>
              <w:spacing w:line="256" w:lineRule="auto"/>
            </w:pPr>
          </w:p>
        </w:tc>
        <w:tc>
          <w:tcPr>
            <w:tcW w:w="7974" w:type="dxa"/>
            <w:gridSpan w:val="3"/>
            <w:tcBorders>
              <w:top w:val="nil"/>
              <w:left w:val="nil"/>
              <w:bottom w:val="nil"/>
              <w:right w:val="nil"/>
            </w:tcBorders>
            <w:shd w:val="clear" w:color="auto" w:fill="FFFFFF"/>
            <w:hideMark/>
          </w:tcPr>
          <w:p w:rsidR="00076137" w:rsidRPr="00472CA7" w:rsidRDefault="00076137">
            <w:pPr>
              <w:spacing w:line="256" w:lineRule="auto"/>
            </w:pPr>
            <w:r w:rsidRPr="00472CA7">
              <w:t>INTA</w:t>
            </w:r>
          </w:p>
        </w:tc>
      </w:tr>
      <w:tr w:rsidR="00076137" w:rsidRPr="00472CA7" w:rsidTr="00076137">
        <w:trPr>
          <w:cantSplit/>
          <w:jc w:val="right"/>
        </w:trPr>
        <w:tc>
          <w:tcPr>
            <w:tcW w:w="8540" w:type="dxa"/>
            <w:gridSpan w:val="4"/>
            <w:tcBorders>
              <w:top w:val="nil"/>
              <w:left w:val="nil"/>
              <w:bottom w:val="nil"/>
              <w:right w:val="nil"/>
            </w:tcBorders>
            <w:shd w:val="clear" w:color="auto" w:fill="FFFFFF"/>
            <w:hideMark/>
          </w:tcPr>
          <w:p w:rsidR="00076137" w:rsidRPr="00472CA7" w:rsidRDefault="00076137">
            <w:pPr>
              <w:spacing w:line="256" w:lineRule="auto"/>
            </w:pPr>
            <w:r w:rsidRPr="00472CA7">
              <w:t>Nuomonę teikiantis komitetas:</w:t>
            </w:r>
          </w:p>
        </w:tc>
      </w:tr>
      <w:tr w:rsidR="00076137" w:rsidRPr="00472CA7" w:rsidTr="00076137">
        <w:trPr>
          <w:cantSplit/>
          <w:jc w:val="right"/>
        </w:trPr>
        <w:tc>
          <w:tcPr>
            <w:tcW w:w="566" w:type="dxa"/>
            <w:tcBorders>
              <w:top w:val="nil"/>
              <w:left w:val="nil"/>
              <w:bottom w:val="nil"/>
              <w:right w:val="nil"/>
            </w:tcBorders>
            <w:shd w:val="clear" w:color="auto" w:fill="FFFFFF"/>
          </w:tcPr>
          <w:p w:rsidR="00076137" w:rsidRPr="00472CA7" w:rsidRDefault="00076137">
            <w:pPr>
              <w:spacing w:line="256" w:lineRule="auto"/>
            </w:pPr>
          </w:p>
        </w:tc>
        <w:tc>
          <w:tcPr>
            <w:tcW w:w="991" w:type="dxa"/>
            <w:tcBorders>
              <w:top w:val="nil"/>
              <w:left w:val="nil"/>
              <w:bottom w:val="nil"/>
              <w:right w:val="nil"/>
            </w:tcBorders>
            <w:shd w:val="clear" w:color="auto" w:fill="FFFFFF"/>
            <w:hideMark/>
          </w:tcPr>
          <w:p w:rsidR="00076137" w:rsidRPr="00472CA7" w:rsidRDefault="00076137">
            <w:pPr>
              <w:spacing w:line="256" w:lineRule="auto"/>
            </w:pPr>
            <w:r w:rsidRPr="00472CA7">
              <w:t xml:space="preserve">AGRI – </w:t>
            </w:r>
          </w:p>
        </w:tc>
        <w:tc>
          <w:tcPr>
            <w:tcW w:w="4417" w:type="dxa"/>
            <w:tcBorders>
              <w:top w:val="nil"/>
              <w:left w:val="nil"/>
              <w:bottom w:val="nil"/>
              <w:right w:val="nil"/>
            </w:tcBorders>
            <w:shd w:val="clear" w:color="auto" w:fill="FFFFFF"/>
            <w:hideMark/>
          </w:tcPr>
          <w:p w:rsidR="00076137" w:rsidRPr="00472CA7" w:rsidRDefault="00076137">
            <w:pPr>
              <w:spacing w:line="256" w:lineRule="auto"/>
            </w:pPr>
            <w:r w:rsidRPr="00472CA7">
              <w:t>Herbert Dorfmann (PPE)</w:t>
            </w:r>
          </w:p>
        </w:tc>
        <w:tc>
          <w:tcPr>
            <w:tcW w:w="2566" w:type="dxa"/>
            <w:tcBorders>
              <w:top w:val="nil"/>
              <w:left w:val="nil"/>
              <w:bottom w:val="nil"/>
              <w:right w:val="nil"/>
            </w:tcBorders>
            <w:shd w:val="clear" w:color="auto" w:fill="FFFFFF"/>
            <w:hideMark/>
          </w:tcPr>
          <w:p w:rsidR="00076137" w:rsidRPr="00472CA7" w:rsidRDefault="00076137">
            <w:pPr>
              <w:spacing w:line="256" w:lineRule="auto"/>
              <w:jc w:val="right"/>
            </w:pPr>
            <w:r w:rsidRPr="00472CA7">
              <w:t>AD – PE641.220v02-00</w:t>
            </w:r>
            <w:r w:rsidRPr="00472CA7">
              <w:br/>
              <w:t>AM – PE642.869v01-00</w:t>
            </w:r>
          </w:p>
        </w:tc>
      </w:tr>
    </w:tbl>
    <w:p w:rsidR="00076137" w:rsidRPr="00472CA7" w:rsidRDefault="00B40042" w:rsidP="00B40042">
      <w:pPr>
        <w:tabs>
          <w:tab w:val="left" w:pos="1100"/>
        </w:tabs>
        <w:autoSpaceDE w:val="0"/>
        <w:autoSpaceDN w:val="0"/>
        <w:adjustRightInd w:val="0"/>
        <w:ind w:left="1100" w:hanging="400"/>
        <w:rPr>
          <w:color w:val="000000"/>
        </w:rPr>
      </w:pPr>
      <w:r w:rsidRPr="00472CA7">
        <w:rPr>
          <w:rFonts w:ascii="Symbol" w:hAnsi="Symbol"/>
          <w:color w:val="000000"/>
        </w:rPr>
        <w:t></w:t>
      </w:r>
      <w:r w:rsidRPr="00472CA7">
        <w:rPr>
          <w:rFonts w:ascii="Symbol" w:hAnsi="Symbol"/>
          <w:color w:val="000000"/>
        </w:rPr>
        <w:tab/>
      </w:r>
      <w:r w:rsidRPr="00472CA7">
        <w:t>Rekomendacijos projekto tvirtinimas (pritarimas)</w:t>
      </w:r>
    </w:p>
    <w:p w:rsidR="00076137" w:rsidRPr="00472CA7" w:rsidRDefault="00B40042" w:rsidP="00B40042">
      <w:pPr>
        <w:tabs>
          <w:tab w:val="left" w:pos="1100"/>
        </w:tabs>
        <w:autoSpaceDE w:val="0"/>
        <w:autoSpaceDN w:val="0"/>
        <w:adjustRightInd w:val="0"/>
        <w:ind w:left="1100" w:hanging="400"/>
      </w:pPr>
      <w:r w:rsidRPr="00472CA7">
        <w:rPr>
          <w:rFonts w:ascii="Symbol" w:hAnsi="Symbol"/>
        </w:rPr>
        <w:t></w:t>
      </w:r>
      <w:r w:rsidRPr="00472CA7">
        <w:rPr>
          <w:rFonts w:ascii="Symbol" w:hAnsi="Symbol"/>
        </w:rPr>
        <w:tab/>
      </w:r>
      <w:r w:rsidRPr="00472CA7">
        <w:t xml:space="preserve">Pakeitimų pateikimo terminas: </w:t>
      </w:r>
      <w:r w:rsidRPr="00472CA7">
        <w:rPr>
          <w:b/>
          <w:bCs/>
        </w:rPr>
        <w:t>2019 m. lapkričio 11 d. 17.00 val.</w:t>
      </w:r>
    </w:p>
    <w:p w:rsidR="00EA683F" w:rsidRPr="00472CA7" w:rsidRDefault="00EA683F" w:rsidP="00EA683F">
      <w:pPr>
        <w:autoSpaceDE w:val="0"/>
        <w:autoSpaceDN w:val="0"/>
        <w:adjustRightInd w:val="0"/>
        <w:rPr>
          <w:b/>
          <w:bCs/>
        </w:rPr>
      </w:pPr>
    </w:p>
    <w:p w:rsidR="00EA683F" w:rsidRPr="00472CA7" w:rsidRDefault="00EA683F" w:rsidP="00EA683F">
      <w:pPr>
        <w:autoSpaceDE w:val="0"/>
        <w:autoSpaceDN w:val="0"/>
        <w:adjustRightInd w:val="0"/>
        <w:ind w:left="567"/>
      </w:pPr>
      <w:r w:rsidRPr="00472CA7">
        <w:rPr>
          <w:b/>
          <w:bCs/>
          <w:i/>
        </w:rPr>
        <w:t xml:space="preserve">Sprendimas: </w:t>
      </w:r>
      <w:r w:rsidRPr="00472CA7">
        <w:t>rekomendacijos projektas patvirtintas (pritarimas) 26 nariams balsavus už, 7 – prieš ir 4 susilaikius.</w:t>
      </w:r>
    </w:p>
    <w:p w:rsidR="00EA683F" w:rsidRPr="00472CA7" w:rsidRDefault="00EA683F" w:rsidP="00EA683F">
      <w:pPr>
        <w:autoSpaceDE w:val="0"/>
        <w:autoSpaceDN w:val="0"/>
        <w:adjustRightInd w:val="0"/>
      </w:pPr>
    </w:p>
    <w:p w:rsidR="00076137" w:rsidRPr="00472CA7" w:rsidRDefault="00076137" w:rsidP="00076137">
      <w:pPr>
        <w:spacing w:before="240"/>
        <w:ind w:left="708" w:hanging="708"/>
        <w:rPr>
          <w:b/>
          <w:bCs/>
        </w:rPr>
      </w:pPr>
      <w:r w:rsidRPr="00472CA7">
        <w:rPr>
          <w:b/>
          <w:bCs/>
        </w:rPr>
        <w:t>5.</w:t>
      </w:r>
      <w:r w:rsidRPr="00472CA7">
        <w:tab/>
      </w:r>
      <w:r w:rsidRPr="00472CA7">
        <w:rPr>
          <w:b/>
          <w:bCs/>
        </w:rPr>
        <w:t>PPO apeliacinio komiteto krizė</w:t>
      </w:r>
    </w:p>
    <w:p w:rsidR="008255FA" w:rsidRPr="00472CA7" w:rsidRDefault="008255FA" w:rsidP="00076137">
      <w:pPr>
        <w:spacing w:before="240"/>
        <w:ind w:left="708" w:hanging="708"/>
      </w:pPr>
    </w:p>
    <w:p w:rsidR="00076137" w:rsidRPr="00472CA7" w:rsidRDefault="00076137" w:rsidP="00076137">
      <w:r w:rsidRPr="00472CA7">
        <w:tab/>
        <w:t>INTA/9/01828</w:t>
      </w:r>
    </w:p>
    <w:p w:rsidR="00076137" w:rsidRPr="00472CA7" w:rsidRDefault="00076137" w:rsidP="00076137">
      <w:pPr>
        <w:spacing w:after="120"/>
      </w:pPr>
      <w:r w:rsidRPr="00472CA7">
        <w:tab/>
      </w:r>
      <w:r w:rsidRPr="00472CA7">
        <w:tab/>
        <w:t>2019/2918(RSP)</w:t>
      </w:r>
      <w:r w:rsidRPr="00472CA7">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076137" w:rsidRPr="00472CA7" w:rsidTr="00076137">
        <w:trPr>
          <w:cantSplit/>
          <w:jc w:val="right"/>
        </w:trPr>
        <w:tc>
          <w:tcPr>
            <w:tcW w:w="8540" w:type="dxa"/>
            <w:gridSpan w:val="3"/>
            <w:tcBorders>
              <w:top w:val="nil"/>
              <w:left w:val="nil"/>
              <w:bottom w:val="nil"/>
              <w:right w:val="nil"/>
            </w:tcBorders>
            <w:shd w:val="clear" w:color="auto" w:fill="FFFFFF"/>
            <w:hideMark/>
          </w:tcPr>
          <w:p w:rsidR="00076137" w:rsidRPr="00472CA7" w:rsidRDefault="00076137">
            <w:pPr>
              <w:spacing w:line="256" w:lineRule="auto"/>
            </w:pPr>
            <w:r w:rsidRPr="00472CA7">
              <w:t>Pranešėjas:</w:t>
            </w:r>
          </w:p>
        </w:tc>
      </w:tr>
      <w:tr w:rsidR="00076137" w:rsidRPr="00472CA7" w:rsidTr="00076137">
        <w:trPr>
          <w:cantSplit/>
          <w:jc w:val="right"/>
        </w:trPr>
        <w:tc>
          <w:tcPr>
            <w:tcW w:w="566" w:type="dxa"/>
            <w:tcBorders>
              <w:top w:val="nil"/>
              <w:left w:val="nil"/>
              <w:bottom w:val="nil"/>
              <w:right w:val="nil"/>
            </w:tcBorders>
            <w:shd w:val="clear" w:color="auto" w:fill="FFFFFF"/>
          </w:tcPr>
          <w:p w:rsidR="00076137" w:rsidRPr="00472CA7" w:rsidRDefault="00076137">
            <w:pPr>
              <w:spacing w:line="256" w:lineRule="auto"/>
            </w:pPr>
          </w:p>
        </w:tc>
        <w:tc>
          <w:tcPr>
            <w:tcW w:w="5408" w:type="dxa"/>
            <w:tcBorders>
              <w:top w:val="nil"/>
              <w:left w:val="nil"/>
              <w:bottom w:val="nil"/>
              <w:right w:val="nil"/>
            </w:tcBorders>
            <w:shd w:val="clear" w:color="auto" w:fill="FFFFFF"/>
            <w:hideMark/>
          </w:tcPr>
          <w:p w:rsidR="00076137" w:rsidRPr="00472CA7" w:rsidRDefault="00076137">
            <w:pPr>
              <w:spacing w:line="256" w:lineRule="auto"/>
            </w:pPr>
            <w:r w:rsidRPr="00472CA7">
              <w:t>Bernd Lange (S&amp;D)</w:t>
            </w:r>
          </w:p>
        </w:tc>
        <w:tc>
          <w:tcPr>
            <w:tcW w:w="2566" w:type="dxa"/>
            <w:tcBorders>
              <w:top w:val="nil"/>
              <w:left w:val="nil"/>
              <w:bottom w:val="nil"/>
              <w:right w:val="nil"/>
            </w:tcBorders>
            <w:shd w:val="clear" w:color="auto" w:fill="FFFFFF"/>
          </w:tcPr>
          <w:p w:rsidR="00076137" w:rsidRPr="00472CA7" w:rsidRDefault="00076137">
            <w:pPr>
              <w:spacing w:line="256" w:lineRule="auto"/>
            </w:pPr>
          </w:p>
        </w:tc>
      </w:tr>
      <w:tr w:rsidR="00076137" w:rsidRPr="00472CA7" w:rsidTr="00076137">
        <w:trPr>
          <w:cantSplit/>
          <w:jc w:val="right"/>
        </w:trPr>
        <w:tc>
          <w:tcPr>
            <w:tcW w:w="8540" w:type="dxa"/>
            <w:gridSpan w:val="3"/>
            <w:tcBorders>
              <w:top w:val="nil"/>
              <w:left w:val="nil"/>
              <w:bottom w:val="nil"/>
              <w:right w:val="nil"/>
            </w:tcBorders>
            <w:shd w:val="clear" w:color="auto" w:fill="FFFFFF"/>
            <w:hideMark/>
          </w:tcPr>
          <w:p w:rsidR="00076137" w:rsidRPr="00472CA7" w:rsidRDefault="00076137">
            <w:pPr>
              <w:spacing w:line="256" w:lineRule="auto"/>
            </w:pPr>
            <w:r w:rsidRPr="00472CA7">
              <w:t>Atsakingas komitetas:</w:t>
            </w:r>
          </w:p>
        </w:tc>
      </w:tr>
      <w:tr w:rsidR="00076137" w:rsidRPr="00472CA7" w:rsidTr="00076137">
        <w:trPr>
          <w:cantSplit/>
          <w:jc w:val="right"/>
        </w:trPr>
        <w:tc>
          <w:tcPr>
            <w:tcW w:w="566" w:type="dxa"/>
            <w:tcBorders>
              <w:top w:val="nil"/>
              <w:left w:val="nil"/>
              <w:bottom w:val="nil"/>
              <w:right w:val="nil"/>
            </w:tcBorders>
            <w:shd w:val="clear" w:color="auto" w:fill="FFFFFF"/>
          </w:tcPr>
          <w:p w:rsidR="00076137" w:rsidRPr="00472CA7" w:rsidRDefault="00076137">
            <w:pPr>
              <w:spacing w:line="256" w:lineRule="auto"/>
            </w:pPr>
          </w:p>
        </w:tc>
        <w:tc>
          <w:tcPr>
            <w:tcW w:w="7974" w:type="dxa"/>
            <w:gridSpan w:val="2"/>
            <w:tcBorders>
              <w:top w:val="nil"/>
              <w:left w:val="nil"/>
              <w:bottom w:val="nil"/>
              <w:right w:val="nil"/>
            </w:tcBorders>
            <w:shd w:val="clear" w:color="auto" w:fill="FFFFFF"/>
            <w:hideMark/>
          </w:tcPr>
          <w:p w:rsidR="00076137" w:rsidRPr="00472CA7" w:rsidRDefault="00076137">
            <w:pPr>
              <w:spacing w:line="256" w:lineRule="auto"/>
            </w:pPr>
            <w:r w:rsidRPr="00472CA7">
              <w:t>INTA</w:t>
            </w:r>
          </w:p>
        </w:tc>
      </w:tr>
    </w:tbl>
    <w:p w:rsidR="00076137" w:rsidRPr="00472CA7" w:rsidRDefault="00B40042" w:rsidP="00B40042">
      <w:pPr>
        <w:tabs>
          <w:tab w:val="left" w:pos="1100"/>
        </w:tabs>
        <w:autoSpaceDE w:val="0"/>
        <w:autoSpaceDN w:val="0"/>
        <w:adjustRightInd w:val="0"/>
        <w:ind w:left="1100" w:hanging="400"/>
        <w:rPr>
          <w:color w:val="000000"/>
        </w:rPr>
      </w:pPr>
      <w:r w:rsidRPr="00472CA7">
        <w:rPr>
          <w:rFonts w:ascii="Symbol" w:hAnsi="Symbol"/>
          <w:color w:val="000000"/>
        </w:rPr>
        <w:t></w:t>
      </w:r>
      <w:r w:rsidRPr="00472CA7">
        <w:rPr>
          <w:rFonts w:ascii="Symbol" w:hAnsi="Symbol"/>
          <w:color w:val="000000"/>
        </w:rPr>
        <w:tab/>
      </w:r>
      <w:r w:rsidRPr="00472CA7">
        <w:t>Pasiūlymo dėl rezoliucijos tvirtinimas</w:t>
      </w:r>
    </w:p>
    <w:p w:rsidR="00EA683F" w:rsidRPr="00472CA7" w:rsidRDefault="00EA683F" w:rsidP="00EA683F">
      <w:pPr>
        <w:spacing w:before="240"/>
        <w:ind w:left="567"/>
        <w:rPr>
          <w:b/>
          <w:bCs/>
          <w:i/>
          <w:iCs/>
        </w:rPr>
      </w:pPr>
      <w:r w:rsidRPr="00472CA7">
        <w:rPr>
          <w:b/>
          <w:bCs/>
          <w:i/>
        </w:rPr>
        <w:t xml:space="preserve">Sprendimas: </w:t>
      </w:r>
      <w:r w:rsidRPr="00472CA7">
        <w:t>pasiūlymas dėl rezoliucijos patvirtintas 33 nariams balsavus už, 0 – prieš ir 4 susilaikius.</w:t>
      </w:r>
    </w:p>
    <w:p w:rsidR="00076137" w:rsidRPr="00472CA7" w:rsidRDefault="00076137" w:rsidP="00076137">
      <w:pPr>
        <w:spacing w:before="240"/>
      </w:pPr>
      <w:r w:rsidRPr="00472CA7">
        <w:rPr>
          <w:b/>
          <w:bCs/>
          <w:i/>
          <w:iCs/>
        </w:rPr>
        <w:t>*** Elektroninio balsavimo pabaiga ***</w:t>
      </w:r>
    </w:p>
    <w:p w:rsidR="00076137" w:rsidRPr="00472CA7" w:rsidRDefault="00076137" w:rsidP="00076137">
      <w:pPr>
        <w:spacing w:before="240"/>
        <w:ind w:left="708" w:hanging="708"/>
      </w:pPr>
      <w:r w:rsidRPr="00472CA7">
        <w:rPr>
          <w:b/>
          <w:bCs/>
        </w:rPr>
        <w:lastRenderedPageBreak/>
        <w:t>6.</w:t>
      </w:r>
      <w:r w:rsidRPr="00472CA7">
        <w:tab/>
      </w:r>
      <w:r w:rsidRPr="00472CA7">
        <w:rPr>
          <w:b/>
          <w:bCs/>
        </w:rPr>
        <w:t>Kiti klausimai</w:t>
      </w:r>
    </w:p>
    <w:p w:rsidR="00076137" w:rsidRPr="00472CA7" w:rsidRDefault="00076137" w:rsidP="00076137">
      <w:pPr>
        <w:spacing w:before="240"/>
        <w:ind w:left="708" w:hanging="708"/>
        <w:rPr>
          <w:b/>
          <w:bCs/>
        </w:rPr>
      </w:pPr>
      <w:r w:rsidRPr="00472CA7">
        <w:rPr>
          <w:b/>
          <w:bCs/>
        </w:rPr>
        <w:t>7.</w:t>
      </w:r>
      <w:r w:rsidRPr="00472CA7">
        <w:tab/>
      </w:r>
      <w:r w:rsidRPr="00472CA7">
        <w:rPr>
          <w:b/>
          <w:bCs/>
        </w:rPr>
        <w:t>Kiti posėdžiai</w:t>
      </w:r>
    </w:p>
    <w:p w:rsidR="00CB02F9" w:rsidRPr="00472CA7" w:rsidRDefault="00CB02F9" w:rsidP="00076137">
      <w:pPr>
        <w:spacing w:before="240"/>
        <w:ind w:left="708" w:hanging="708"/>
      </w:pPr>
      <w:bookmarkStart w:id="0" w:name="_GoBack"/>
      <w:bookmarkEnd w:id="0"/>
    </w:p>
    <w:p w:rsidR="00076137" w:rsidRPr="00472CA7" w:rsidRDefault="00B40042" w:rsidP="00B40042">
      <w:pPr>
        <w:tabs>
          <w:tab w:val="right" w:pos="9200"/>
        </w:tabs>
        <w:autoSpaceDE w:val="0"/>
        <w:autoSpaceDN w:val="0"/>
        <w:adjustRightInd w:val="0"/>
        <w:ind w:left="1077" w:hanging="357"/>
      </w:pPr>
      <w:r w:rsidRPr="00472CA7">
        <w:rPr>
          <w:rFonts w:ascii="Symbol" w:hAnsi="Symbol"/>
        </w:rPr>
        <w:t></w:t>
      </w:r>
      <w:r w:rsidRPr="00472CA7">
        <w:rPr>
          <w:rFonts w:ascii="Symbol" w:hAnsi="Symbol"/>
        </w:rPr>
        <w:tab/>
      </w:r>
      <w:r w:rsidRPr="00472CA7">
        <w:t>2019 m. gruodžio 2 d. 15.00–17.30 val. ir 17.30–18.30 val. (Briuselis),</w:t>
      </w:r>
    </w:p>
    <w:p w:rsidR="00EA683F" w:rsidRPr="0064318B" w:rsidRDefault="00B40042" w:rsidP="00B40042">
      <w:pPr>
        <w:pStyle w:val="RollCallHeading"/>
        <w:spacing w:before="0" w:after="0"/>
        <w:ind w:left="1077" w:hanging="357"/>
        <w:jc w:val="left"/>
        <w:rPr>
          <w:b w:val="0"/>
          <w:sz w:val="24"/>
        </w:rPr>
      </w:pPr>
      <w:r w:rsidRPr="00472CA7">
        <w:rPr>
          <w:rFonts w:ascii="Symbol" w:hAnsi="Symbol"/>
          <w:b w:val="0"/>
          <w:sz w:val="24"/>
          <w:szCs w:val="24"/>
        </w:rPr>
        <w:t></w:t>
      </w:r>
      <w:r w:rsidRPr="00472CA7">
        <w:tab/>
      </w:r>
      <w:r w:rsidRPr="0064318B">
        <w:rPr>
          <w:b w:val="0"/>
          <w:sz w:val="24"/>
        </w:rPr>
        <w:t>2019 m. gruodžio 3 d. 9.00–12.30 val. ir 15.00–18.30 val. (Briuselis).</w:t>
      </w:r>
    </w:p>
    <w:p w:rsidR="00365618" w:rsidRPr="00472CA7" w:rsidRDefault="00365618" w:rsidP="00365618">
      <w:pPr>
        <w:pStyle w:val="RollCallHeading"/>
        <w:spacing w:before="0" w:after="0"/>
        <w:jc w:val="left"/>
        <w:rPr>
          <w:b w:val="0"/>
          <w:sz w:val="24"/>
          <w:szCs w:val="24"/>
        </w:rPr>
      </w:pPr>
    </w:p>
    <w:p w:rsidR="00365618" w:rsidRPr="00472CA7" w:rsidRDefault="00365618" w:rsidP="00365618">
      <w:pPr>
        <w:pStyle w:val="RollCallHeading"/>
        <w:spacing w:before="0" w:after="0"/>
        <w:jc w:val="left"/>
        <w:rPr>
          <w:b w:val="0"/>
          <w:sz w:val="24"/>
          <w:szCs w:val="24"/>
        </w:rPr>
      </w:pPr>
    </w:p>
    <w:p w:rsidR="00365618" w:rsidRPr="00472CA7" w:rsidRDefault="00365618" w:rsidP="00365618">
      <w:pPr>
        <w:pStyle w:val="RollCallHeading"/>
        <w:spacing w:before="0" w:after="0"/>
        <w:jc w:val="left"/>
        <w:rPr>
          <w:b w:val="0"/>
          <w:sz w:val="24"/>
          <w:szCs w:val="24"/>
        </w:rPr>
      </w:pPr>
      <w:r w:rsidRPr="00472CA7">
        <w:rPr>
          <w:b w:val="0"/>
          <w:i/>
          <w:sz w:val="24"/>
          <w:szCs w:val="24"/>
        </w:rPr>
        <w:t>Posėdis baigtas 19.15 val.</w:t>
      </w:r>
    </w:p>
    <w:p w:rsidR="00EA683F" w:rsidRPr="00472CA7" w:rsidRDefault="00EA683F">
      <w:pPr>
        <w:widowControl/>
        <w:rPr>
          <w:b/>
          <w:sz w:val="28"/>
        </w:rPr>
      </w:pPr>
      <w:r w:rsidRPr="00472CA7">
        <w:br w:type="page"/>
      </w:r>
    </w:p>
    <w:p w:rsidR="00A70218" w:rsidRPr="00472CA7" w:rsidRDefault="00A70218" w:rsidP="00076137">
      <w:pPr>
        <w:pStyle w:val="RollCallHeading"/>
        <w:rPr>
          <w:snapToGrid/>
        </w:rPr>
      </w:pPr>
      <w:r w:rsidRPr="00472CA7">
        <w:lastRenderedPageBreak/>
        <w:t>Vardinio balsavimo rezultatai</w:t>
      </w:r>
    </w:p>
    <w:p w:rsidR="00A70218" w:rsidRPr="00472CA7" w:rsidRDefault="00A70218" w:rsidP="00A70218">
      <w:pPr>
        <w:pStyle w:val="RollCallContents"/>
      </w:pPr>
      <w:r w:rsidRPr="00472CA7">
        <w:t>Turinys</w:t>
      </w:r>
    </w:p>
    <w:p w:rsidR="0064318B" w:rsidRDefault="00A70218">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472CA7">
        <w:fldChar w:fldCharType="begin"/>
      </w:r>
      <w:r w:rsidRPr="00472CA7">
        <w:instrText xml:space="preserve"> TOC \t "RollCallTitle</w:instrText>
      </w:r>
      <w:r w:rsidR="001632F1" w:rsidRPr="00472CA7">
        <w:instrText>;</w:instrText>
      </w:r>
      <w:r w:rsidRPr="00472CA7">
        <w:instrText>1</w:instrText>
      </w:r>
      <w:r w:rsidR="001632F1" w:rsidRPr="00472CA7">
        <w:instrText>;</w:instrText>
      </w:r>
      <w:r w:rsidRPr="00472CA7">
        <w:instrText>RollCallSubtitle</w:instrText>
      </w:r>
      <w:r w:rsidR="001632F1" w:rsidRPr="00472CA7">
        <w:instrText>;</w:instrText>
      </w:r>
      <w:r w:rsidRPr="00472CA7">
        <w:instrText xml:space="preserve">2" </w:instrText>
      </w:r>
      <w:r w:rsidRPr="00472CA7">
        <w:fldChar w:fldCharType="separate"/>
      </w:r>
      <w:r w:rsidR="0064318B">
        <w:rPr>
          <w:noProof/>
        </w:rPr>
        <w:t>1.</w:t>
      </w:r>
      <w:r w:rsidR="0064318B">
        <w:rPr>
          <w:rFonts w:asciiTheme="minorHAnsi" w:eastAsiaTheme="minorEastAsia" w:hAnsiTheme="minorHAnsi" w:cstheme="minorBidi"/>
          <w:noProof/>
          <w:snapToGrid/>
          <w:sz w:val="22"/>
          <w:szCs w:val="22"/>
          <w:lang w:val="en-GB" w:eastAsia="en-GB"/>
        </w:rPr>
        <w:tab/>
      </w:r>
      <w:r w:rsidR="0064318B" w:rsidRPr="003C7BC6">
        <w:rPr>
          <w:b/>
          <w:noProof/>
        </w:rPr>
        <w:t xml:space="preserve">ES ir JAV susitarimas dėl aukštos kokybės galvijienos importo tarifinės kvotos dalies skyrimo </w:t>
      </w:r>
      <w:r w:rsidR="0064318B" w:rsidRPr="003C7BC6">
        <w:rPr>
          <w:b/>
          <w:bCs/>
          <w:noProof/>
        </w:rPr>
        <w:t xml:space="preserve">– </w:t>
      </w:r>
      <w:r w:rsidR="0064318B" w:rsidRPr="003C7BC6">
        <w:rPr>
          <w:b/>
          <w:noProof/>
        </w:rPr>
        <w:t>2019/0142M(NLE)</w:t>
      </w:r>
      <w:r w:rsidR="0064318B">
        <w:rPr>
          <w:noProof/>
        </w:rPr>
        <w:t xml:space="preserve"> – Pranešėjas: Bernd Lange (S&amp;D) – Pranešimo projekto, kuriame pateikiamas pasiūlymas dėl ne teisėkūros rezoliucijos, tvirtinimas</w:t>
      </w:r>
      <w:r w:rsidR="0064318B">
        <w:rPr>
          <w:noProof/>
        </w:rPr>
        <w:tab/>
      </w:r>
      <w:r w:rsidR="0064318B">
        <w:rPr>
          <w:noProof/>
        </w:rPr>
        <w:fldChar w:fldCharType="begin"/>
      </w:r>
      <w:r w:rsidR="0064318B">
        <w:rPr>
          <w:noProof/>
        </w:rPr>
        <w:instrText xml:space="preserve"> PAGEREF _Toc27038618 \h </w:instrText>
      </w:r>
      <w:r w:rsidR="0064318B">
        <w:rPr>
          <w:noProof/>
        </w:rPr>
      </w:r>
      <w:r w:rsidR="0064318B">
        <w:rPr>
          <w:noProof/>
        </w:rPr>
        <w:fldChar w:fldCharType="separate"/>
      </w:r>
      <w:r w:rsidR="0064318B">
        <w:rPr>
          <w:noProof/>
        </w:rPr>
        <w:t>5</w:t>
      </w:r>
      <w:r w:rsidR="0064318B">
        <w:rPr>
          <w:noProof/>
        </w:rPr>
        <w:fldChar w:fldCharType="end"/>
      </w:r>
    </w:p>
    <w:p w:rsidR="0064318B" w:rsidRDefault="0064318B">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Galutinis balsavimas</w:t>
      </w:r>
      <w:r>
        <w:rPr>
          <w:noProof/>
        </w:rPr>
        <w:tab/>
      </w:r>
      <w:r>
        <w:rPr>
          <w:noProof/>
        </w:rPr>
        <w:fldChar w:fldCharType="begin"/>
      </w:r>
      <w:r>
        <w:rPr>
          <w:noProof/>
        </w:rPr>
        <w:instrText xml:space="preserve"> PAGEREF _Toc27038619 \h </w:instrText>
      </w:r>
      <w:r>
        <w:rPr>
          <w:noProof/>
        </w:rPr>
      </w:r>
      <w:r>
        <w:rPr>
          <w:noProof/>
        </w:rPr>
        <w:fldChar w:fldCharType="separate"/>
      </w:r>
      <w:r>
        <w:rPr>
          <w:noProof/>
        </w:rPr>
        <w:t>5</w:t>
      </w:r>
      <w:r>
        <w:rPr>
          <w:noProof/>
        </w:rPr>
        <w:fldChar w:fldCharType="end"/>
      </w:r>
    </w:p>
    <w:p w:rsidR="0064318B" w:rsidRDefault="0064318B">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3C7BC6">
        <w:rPr>
          <w:b/>
          <w:noProof/>
        </w:rPr>
        <w:t xml:space="preserve">ES ir JAV susitarimas dėl aukštos kokybės galvijienos importo tarifinės kvotos dalies skyrimo </w:t>
      </w:r>
      <w:r w:rsidRPr="003C7BC6">
        <w:rPr>
          <w:b/>
          <w:bCs/>
          <w:noProof/>
        </w:rPr>
        <w:t xml:space="preserve">– </w:t>
      </w:r>
      <w:r w:rsidRPr="003C7BC6">
        <w:rPr>
          <w:b/>
          <w:noProof/>
        </w:rPr>
        <w:t>2019/0142M(NLE)</w:t>
      </w:r>
      <w:r>
        <w:rPr>
          <w:noProof/>
        </w:rPr>
        <w:t xml:space="preserve"> – Pranešėjas: Bernd Lange (S&amp;D) – Rekomendacijos projekto tvirtinimas (pritarimas)</w:t>
      </w:r>
      <w:r>
        <w:rPr>
          <w:noProof/>
        </w:rPr>
        <w:tab/>
      </w:r>
      <w:r>
        <w:rPr>
          <w:noProof/>
        </w:rPr>
        <w:fldChar w:fldCharType="begin"/>
      </w:r>
      <w:r>
        <w:rPr>
          <w:noProof/>
        </w:rPr>
        <w:instrText xml:space="preserve"> PAGEREF _Toc27038620 \h </w:instrText>
      </w:r>
      <w:r>
        <w:rPr>
          <w:noProof/>
        </w:rPr>
      </w:r>
      <w:r>
        <w:rPr>
          <w:noProof/>
        </w:rPr>
        <w:fldChar w:fldCharType="separate"/>
      </w:r>
      <w:r>
        <w:rPr>
          <w:noProof/>
        </w:rPr>
        <w:t>6</w:t>
      </w:r>
      <w:r>
        <w:rPr>
          <w:noProof/>
        </w:rPr>
        <w:fldChar w:fldCharType="end"/>
      </w:r>
    </w:p>
    <w:p w:rsidR="0064318B" w:rsidRDefault="0064318B">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Galutinis balsavimas</w:t>
      </w:r>
      <w:r>
        <w:rPr>
          <w:noProof/>
        </w:rPr>
        <w:tab/>
      </w:r>
      <w:r>
        <w:rPr>
          <w:noProof/>
        </w:rPr>
        <w:fldChar w:fldCharType="begin"/>
      </w:r>
      <w:r>
        <w:rPr>
          <w:noProof/>
        </w:rPr>
        <w:instrText xml:space="preserve"> PAGEREF _Toc27038621 \h </w:instrText>
      </w:r>
      <w:r>
        <w:rPr>
          <w:noProof/>
        </w:rPr>
      </w:r>
      <w:r>
        <w:rPr>
          <w:noProof/>
        </w:rPr>
        <w:fldChar w:fldCharType="separate"/>
      </w:r>
      <w:r>
        <w:rPr>
          <w:noProof/>
        </w:rPr>
        <w:t>6</w:t>
      </w:r>
      <w:r>
        <w:rPr>
          <w:noProof/>
        </w:rPr>
        <w:fldChar w:fldCharType="end"/>
      </w:r>
    </w:p>
    <w:p w:rsidR="0064318B" w:rsidRDefault="0064318B">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3.</w:t>
      </w:r>
      <w:r>
        <w:rPr>
          <w:rFonts w:asciiTheme="minorHAnsi" w:eastAsiaTheme="minorEastAsia" w:hAnsiTheme="minorHAnsi" w:cstheme="minorBidi"/>
          <w:noProof/>
          <w:snapToGrid/>
          <w:sz w:val="22"/>
          <w:szCs w:val="22"/>
          <w:lang w:val="en-GB" w:eastAsia="en-GB"/>
        </w:rPr>
        <w:tab/>
      </w:r>
      <w:r w:rsidRPr="003C7BC6">
        <w:rPr>
          <w:b/>
          <w:noProof/>
        </w:rPr>
        <w:t>PPO apeliacinio komiteto krizė</w:t>
      </w:r>
      <w:r w:rsidRPr="003C7BC6">
        <w:rPr>
          <w:b/>
          <w:bCs/>
          <w:noProof/>
        </w:rPr>
        <w:t xml:space="preserve"> – </w:t>
      </w:r>
      <w:r w:rsidRPr="003C7BC6">
        <w:rPr>
          <w:b/>
          <w:noProof/>
        </w:rPr>
        <w:t xml:space="preserve">2019/2918(RSP) – </w:t>
      </w:r>
      <w:r>
        <w:rPr>
          <w:noProof/>
        </w:rPr>
        <w:t>Anna</w:t>
      </w:r>
      <w:r>
        <w:rPr>
          <w:noProof/>
        </w:rPr>
        <w:noBreakHyphen/>
        <w:t>Michelle Asimakopoulou (PPE) – Pasiūlymo dėl rezoliucijos tvirtinimas</w:t>
      </w:r>
      <w:r>
        <w:rPr>
          <w:noProof/>
        </w:rPr>
        <w:tab/>
      </w:r>
      <w:r>
        <w:rPr>
          <w:noProof/>
        </w:rPr>
        <w:fldChar w:fldCharType="begin"/>
      </w:r>
      <w:r>
        <w:rPr>
          <w:noProof/>
        </w:rPr>
        <w:instrText xml:space="preserve"> PAGEREF _Toc27038622 \h </w:instrText>
      </w:r>
      <w:r>
        <w:rPr>
          <w:noProof/>
        </w:rPr>
      </w:r>
      <w:r>
        <w:rPr>
          <w:noProof/>
        </w:rPr>
        <w:fldChar w:fldCharType="separate"/>
      </w:r>
      <w:r>
        <w:rPr>
          <w:noProof/>
        </w:rPr>
        <w:t>7</w:t>
      </w:r>
      <w:r>
        <w:rPr>
          <w:noProof/>
        </w:rPr>
        <w:fldChar w:fldCharType="end"/>
      </w:r>
    </w:p>
    <w:p w:rsidR="0064318B" w:rsidRDefault="0064318B">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Galutinis balsavimas</w:t>
      </w:r>
      <w:r>
        <w:rPr>
          <w:noProof/>
        </w:rPr>
        <w:tab/>
      </w:r>
      <w:r>
        <w:rPr>
          <w:noProof/>
        </w:rPr>
        <w:fldChar w:fldCharType="begin"/>
      </w:r>
      <w:r>
        <w:rPr>
          <w:noProof/>
        </w:rPr>
        <w:instrText xml:space="preserve"> PAGEREF _Toc27038623 \h </w:instrText>
      </w:r>
      <w:r>
        <w:rPr>
          <w:noProof/>
        </w:rPr>
      </w:r>
      <w:r>
        <w:rPr>
          <w:noProof/>
        </w:rPr>
        <w:fldChar w:fldCharType="separate"/>
      </w:r>
      <w:r>
        <w:rPr>
          <w:noProof/>
        </w:rPr>
        <w:t>7</w:t>
      </w:r>
      <w:r>
        <w:rPr>
          <w:noProof/>
        </w:rPr>
        <w:fldChar w:fldCharType="end"/>
      </w:r>
    </w:p>
    <w:p w:rsidR="00A70218" w:rsidRPr="00472CA7" w:rsidRDefault="00A70218" w:rsidP="00A70218">
      <w:r w:rsidRPr="00472CA7">
        <w:fldChar w:fldCharType="end"/>
      </w:r>
    </w:p>
    <w:p w:rsidR="00A70218" w:rsidRPr="00472CA7" w:rsidRDefault="00A70218" w:rsidP="00A70218">
      <w:pPr>
        <w:pStyle w:val="Normal12a"/>
      </w:pPr>
    </w:p>
    <w:p w:rsidR="00A70218" w:rsidRPr="00472CA7" w:rsidRDefault="00A70218" w:rsidP="00A70218">
      <w:r w:rsidRPr="00472CA7">
        <w:t>Sutartiniai ženklai:</w:t>
      </w:r>
    </w:p>
    <w:p w:rsidR="00A70218" w:rsidRPr="00472CA7" w:rsidRDefault="00A70218" w:rsidP="00A70218">
      <w:pPr>
        <w:pStyle w:val="RollCallTabs"/>
      </w:pPr>
      <w:r w:rsidRPr="00472CA7">
        <w:t>+</w:t>
      </w:r>
      <w:r w:rsidRPr="00472CA7">
        <w:tab/>
        <w:t>:</w:t>
      </w:r>
      <w:r w:rsidRPr="00472CA7">
        <w:tab/>
        <w:t>už</w:t>
      </w:r>
    </w:p>
    <w:p w:rsidR="00A70218" w:rsidRPr="00472CA7" w:rsidRDefault="00A70218" w:rsidP="00A70218">
      <w:pPr>
        <w:pStyle w:val="RollCallTabs"/>
      </w:pPr>
      <w:r w:rsidRPr="00472CA7">
        <w:t>-</w:t>
      </w:r>
      <w:r w:rsidRPr="00472CA7">
        <w:tab/>
        <w:t>:</w:t>
      </w:r>
      <w:r w:rsidRPr="00472CA7">
        <w:tab/>
        <w:t>prieš</w:t>
      </w:r>
    </w:p>
    <w:p w:rsidR="00A70218" w:rsidRPr="00472CA7" w:rsidRDefault="00A70218" w:rsidP="00A70218">
      <w:pPr>
        <w:pStyle w:val="RollCallTabs"/>
      </w:pPr>
      <w:r w:rsidRPr="00472CA7">
        <w:t>0</w:t>
      </w:r>
      <w:r w:rsidRPr="00472CA7">
        <w:tab/>
        <w:t>:</w:t>
      </w:r>
      <w:r w:rsidRPr="00472CA7">
        <w:tab/>
        <w:t>susilaikė</w:t>
      </w:r>
    </w:p>
    <w:p w:rsidR="00A70218" w:rsidRPr="00472CA7" w:rsidRDefault="00A70218" w:rsidP="00A70218">
      <w:pPr>
        <w:pStyle w:val="RollCallTitle"/>
        <w:jc w:val="both"/>
      </w:pPr>
      <w:r w:rsidRPr="00472CA7">
        <w:br w:type="page"/>
      </w:r>
      <w:bookmarkStart w:id="1" w:name="_Toc25662123"/>
      <w:bookmarkStart w:id="2" w:name="_Toc27038618"/>
      <w:r w:rsidRPr="00472CA7">
        <w:lastRenderedPageBreak/>
        <w:t>1.</w:t>
      </w:r>
      <w:r w:rsidRPr="00472CA7">
        <w:tab/>
      </w:r>
      <w:bookmarkEnd w:id="1"/>
      <w:r w:rsidRPr="00472CA7">
        <w:rPr>
          <w:b/>
        </w:rPr>
        <w:t xml:space="preserve">ES ir JAV susitarimas dėl aukštos kokybės galvijienos importo tarifinės kvotos dalies skyrimo </w:t>
      </w:r>
      <w:r w:rsidRPr="00472CA7">
        <w:rPr>
          <w:b/>
          <w:bCs/>
        </w:rPr>
        <w:t xml:space="preserve">– </w:t>
      </w:r>
      <w:r w:rsidRPr="00472CA7">
        <w:rPr>
          <w:b/>
        </w:rPr>
        <w:t>2019/0142M(NLE)</w:t>
      </w:r>
      <w:r w:rsidRPr="00472CA7">
        <w:t xml:space="preserve"> – Pranešėjas: Bernd Lange (S&amp;D) – Pranešimo projekto, kuriame pateikiamas pasiūlymas dėl ne teisėkūros rezoliucijos, tvirtinimas</w:t>
      </w:r>
      <w:bookmarkEnd w:id="2"/>
    </w:p>
    <w:p w:rsidR="00A70218" w:rsidRPr="00472CA7" w:rsidRDefault="00A70218" w:rsidP="00A70218">
      <w:pPr>
        <w:pStyle w:val="RollCallSubtitle"/>
      </w:pPr>
      <w:bookmarkStart w:id="3" w:name="_Toc25662124"/>
      <w:bookmarkStart w:id="4" w:name="_Toc27038619"/>
      <w:r w:rsidRPr="00472CA7">
        <w:t>1.1.</w:t>
      </w:r>
      <w:r w:rsidRPr="00472CA7">
        <w:tab/>
        <w:t>Galutinis balsavimas</w:t>
      </w:r>
      <w:bookmarkEnd w:id="3"/>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Mazaly Aguilar, Jan Zahradil</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Dino Giarrusso</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Anna-Michelle Asimakopoulou, Daniel Caspary, Arnaud Danjean, Enikő Győri, Christophe Hansen, Danuta Maria Hübner, Massimiliano Salini, Sven Simon, Jörgen Warborn, Iuliu Winkler</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Jordi Cañas, Jérémy Decerle, Karin Karlsbro, Samira Rafaela, Liesje Schreinemacher, Marie-Pierre Vedrenne</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Nikos Androulakis, Nicola Danti, Tanja Fajon, Jude Kirton-Darling, Javier Moreno Sánchez, Inma Rodríguez-Piñero, Mihai Tudose, Kathleen Van Brempt</w:t>
            </w: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Emmanuel Maurel</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Markus Buchheit</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Saskia Bricmont, Anna Cavazzini, Ellie Chowns, Yannick Jadot</w:t>
            </w: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0</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Helmut Scholz</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Roman Haider, Luisa Regimenti</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Lucy Elizabeth Harris</w:t>
            </w:r>
          </w:p>
        </w:tc>
      </w:tr>
    </w:tbl>
    <w:p w:rsidR="00A70218" w:rsidRPr="00472CA7" w:rsidRDefault="00A70218" w:rsidP="00A70218">
      <w:pPr>
        <w:pStyle w:val="Normal12a"/>
      </w:pPr>
    </w:p>
    <w:p w:rsidR="00A70218" w:rsidRPr="00472CA7" w:rsidRDefault="00A70218" w:rsidP="00A70218">
      <w:pPr>
        <w:pStyle w:val="Normal12a"/>
      </w:pPr>
    </w:p>
    <w:p w:rsidR="00A70218" w:rsidRPr="00472CA7" w:rsidRDefault="00A70218" w:rsidP="00A70218">
      <w:pPr>
        <w:widowControl/>
      </w:pPr>
      <w:r w:rsidRPr="00472CA7">
        <w:br w:type="page"/>
      </w:r>
    </w:p>
    <w:p w:rsidR="00A70218" w:rsidRPr="00472CA7" w:rsidRDefault="00A70218" w:rsidP="00A70218">
      <w:pPr>
        <w:pStyle w:val="RollCallTitle"/>
        <w:jc w:val="both"/>
      </w:pPr>
      <w:bookmarkStart w:id="5" w:name="_Toc25662125"/>
      <w:bookmarkStart w:id="6" w:name="_Toc27038620"/>
      <w:r w:rsidRPr="00472CA7">
        <w:lastRenderedPageBreak/>
        <w:t>2.</w:t>
      </w:r>
      <w:r w:rsidRPr="00472CA7">
        <w:tab/>
      </w:r>
      <w:bookmarkEnd w:id="5"/>
      <w:r w:rsidRPr="00472CA7">
        <w:rPr>
          <w:b/>
        </w:rPr>
        <w:t xml:space="preserve">ES ir JAV susitarimas dėl aukštos kokybės galvijienos importo tarifinės kvotos dalies skyrimo </w:t>
      </w:r>
      <w:r w:rsidRPr="00472CA7">
        <w:rPr>
          <w:b/>
          <w:bCs/>
        </w:rPr>
        <w:t xml:space="preserve">– </w:t>
      </w:r>
      <w:r w:rsidRPr="00472CA7">
        <w:rPr>
          <w:b/>
        </w:rPr>
        <w:t>2019/0142M(NLE)</w:t>
      </w:r>
      <w:r w:rsidRPr="00472CA7">
        <w:t xml:space="preserve"> – Pranešėjas: Bernd Lange (S&amp;D) – Rekomendacijos projekto tvirtinimas (pritarimas)</w:t>
      </w:r>
      <w:bookmarkEnd w:id="6"/>
    </w:p>
    <w:p w:rsidR="00A70218" w:rsidRPr="00472CA7" w:rsidRDefault="00A70218" w:rsidP="00A70218">
      <w:pPr>
        <w:pStyle w:val="RollCallSubtitle"/>
      </w:pPr>
      <w:bookmarkStart w:id="7" w:name="_Toc25662126"/>
      <w:bookmarkStart w:id="8" w:name="_Toc27038621"/>
      <w:r w:rsidRPr="00472CA7">
        <w:t>2.1.</w:t>
      </w:r>
      <w:r w:rsidRPr="00472CA7">
        <w:tab/>
        <w:t>Galutinis balsavimas</w:t>
      </w:r>
      <w:bookmarkEnd w:id="7"/>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26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Mazaly Aguilar, Jan Zahradil</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Dino Giarrusso</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Anna-Michelle Asimakopoulou, Daniel Caspary, Arnaud Danjean, Enikő Győri, Christophe Hansen, Danuta Maria Hübner, Massimiliano Salini, Sven Simon, Jörgen Warborn, Iuliu Winkler</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Jordi Cañas, Karin Karlsbro, Samira Rafaela, Liesje Schreinemacher, Marie-Pierre Vedrenne</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Nikos Androulakis, Nicola Danti, Tanja Fajon, Jude Kirton-Darling, Javier Moreno Sánchez, Inma Rodríguez-Piñero, Mihai Tudose, Kathleen Van Brempt</w:t>
            </w: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Emmanuel Maurel</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Markus Buchheit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Jérémy Decerle</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Saskia Bricmont, Anna Cavazzini, Ellie Chowns, Yannick Jadot</w:t>
            </w: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0</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Helmut Scholz</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Roman Haider, Luisa Regimenti</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Lucy Elizabeth Harris</w:t>
            </w:r>
          </w:p>
        </w:tc>
      </w:tr>
    </w:tbl>
    <w:p w:rsidR="00A70218" w:rsidRPr="00472CA7" w:rsidRDefault="00A70218" w:rsidP="00A70218">
      <w:pPr>
        <w:pStyle w:val="Normal12a"/>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vAlign w:val="center"/>
            <w:hideMark/>
          </w:tcPr>
          <w:p w:rsidR="00A70218" w:rsidRPr="00472CA7" w:rsidRDefault="00A70218">
            <w:pPr>
              <w:spacing w:before="120" w:after="120" w:line="256" w:lineRule="auto"/>
              <w:jc w:val="center"/>
              <w:rPr>
                <w:rFonts w:ascii="Arial" w:hAnsi="Arial" w:cs="Arial"/>
                <w:szCs w:val="24"/>
              </w:rPr>
            </w:pPr>
            <w:r w:rsidRPr="00472CA7">
              <w:rPr>
                <w:rFonts w:ascii="Arial" w:hAnsi="Arial"/>
                <w:b/>
                <w:szCs w:val="24"/>
              </w:rPr>
              <w:t xml:space="preserve">BALSAVIMO PATAISYMAI IR KETINIMAI DĖL BALSAVIMO </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A70218" w:rsidRPr="00472CA7" w:rsidRDefault="00A70218">
            <w:pPr>
              <w:spacing w:before="120" w:after="120" w:line="256" w:lineRule="auto"/>
              <w:jc w:val="center"/>
              <w:rPr>
                <w:sz w:val="16"/>
                <w:szCs w:val="16"/>
              </w:rPr>
            </w:pPr>
            <w:r w:rsidRPr="00472CA7">
              <w:rPr>
                <w:sz w:val="16"/>
                <w:szCs w:val="16"/>
              </w:rPr>
              <w: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spacing w:before="120" w:after="120" w:line="256" w:lineRule="auto"/>
              <w:rPr>
                <w:sz w:val="16"/>
                <w:szCs w:val="16"/>
              </w:rPr>
            </w:pPr>
            <w:r w:rsidRPr="00472CA7">
              <w:rPr>
                <w:sz w:val="16"/>
                <w:szCs w:val="16"/>
              </w:rPr>
              <w:t>Jérémy Decerle</w:t>
            </w:r>
          </w:p>
        </w:tc>
      </w:tr>
    </w:tbl>
    <w:p w:rsidR="00A70218" w:rsidRPr="00472CA7" w:rsidRDefault="00A70218" w:rsidP="00A70218">
      <w:pPr>
        <w:pStyle w:val="Normal12a"/>
      </w:pPr>
    </w:p>
    <w:p w:rsidR="00A70218" w:rsidRPr="00472CA7" w:rsidRDefault="00A70218" w:rsidP="00A70218">
      <w:pPr>
        <w:widowControl/>
      </w:pPr>
      <w:r w:rsidRPr="00472CA7">
        <w:br w:type="page"/>
      </w:r>
    </w:p>
    <w:p w:rsidR="00A70218" w:rsidRPr="00472CA7" w:rsidRDefault="00A70218" w:rsidP="00A70218">
      <w:pPr>
        <w:pStyle w:val="RollCallTitle"/>
        <w:jc w:val="both"/>
      </w:pPr>
      <w:bookmarkStart w:id="9" w:name="_Toc25662127"/>
      <w:bookmarkStart w:id="10" w:name="_Toc27038622"/>
      <w:r w:rsidRPr="00472CA7">
        <w:lastRenderedPageBreak/>
        <w:t>3.</w:t>
      </w:r>
      <w:r w:rsidRPr="00472CA7">
        <w:tab/>
      </w:r>
      <w:r w:rsidRPr="00472CA7">
        <w:rPr>
          <w:b/>
        </w:rPr>
        <w:t>PPO apeliacinio komiteto krizė</w:t>
      </w:r>
      <w:bookmarkStart w:id="11" w:name="DocEPLastPosition"/>
      <w:bookmarkEnd w:id="11"/>
      <w:r w:rsidRPr="00472CA7">
        <w:rPr>
          <w:b/>
          <w:bCs/>
        </w:rPr>
        <w:t xml:space="preserve"> – </w:t>
      </w:r>
      <w:r w:rsidRPr="00472CA7">
        <w:rPr>
          <w:b/>
        </w:rPr>
        <w:t xml:space="preserve">2019/2918(RSP) – </w:t>
      </w:r>
      <w:r w:rsidRPr="00472CA7">
        <w:t>Anna</w:t>
      </w:r>
      <w:r w:rsidRPr="00472CA7">
        <w:noBreakHyphen/>
        <w:t>Michelle Asimakopoulou (PPE) – Pasiūlymo dėl rezoliucijos tvirtinimas</w:t>
      </w:r>
      <w:bookmarkEnd w:id="9"/>
      <w:bookmarkEnd w:id="10"/>
      <w:r w:rsidRPr="00472CA7">
        <w:t xml:space="preserve"> </w:t>
      </w:r>
    </w:p>
    <w:p w:rsidR="00A70218" w:rsidRPr="00472CA7" w:rsidRDefault="00A70218" w:rsidP="00A70218">
      <w:pPr>
        <w:pStyle w:val="RollCallSubtitle"/>
      </w:pPr>
      <w:bookmarkStart w:id="12" w:name="DocEPLastVariable"/>
      <w:bookmarkStart w:id="13" w:name="_Toc25662128"/>
      <w:bookmarkStart w:id="14" w:name="_Toc27038623"/>
      <w:bookmarkEnd w:id="12"/>
      <w:r w:rsidRPr="00472CA7">
        <w:t>3.1.</w:t>
      </w:r>
      <w:r w:rsidRPr="00472CA7">
        <w:tab/>
        <w:t>Galutinis balsavimas</w:t>
      </w:r>
      <w:bookmarkEnd w:id="13"/>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33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Mazaly Aguilar, Jan Zahradil</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Emmanuel Maurel, Helmut Scholz</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Dino Giarrusso</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Anna-Michelle Asimakopoulou, Daniel Caspary, Arnaud Danjean, Enikő Győri, Christophe Hansen, Danuta Maria Hübner, Massimiliano Salini, Sven Simon, Jörgen Warborn, Iuliu Winkler</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Jordi Cañas, Jérémy Decerle, Karin Karlsbro, Samira Rafaela, Liesje Schreinemacher, Marie-Pierre Vedrenne</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Nikos Androulakis, Nicola Danti, Tanja Fajon, Jude Kirton-Darling, Javier Moreno Sánchez, Inma Rodríguez-Piñero, Mihai Tudose, Kathleen Van Brempt</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Saskia Bricmont, Anna Cavazzini, Ellie Chowns, Yannick Jadot</w:t>
            </w: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A70218" w:rsidRPr="00472CA7" w:rsidRDefault="00A70218">
            <w:pPr>
              <w:pStyle w:val="RollCallTable"/>
              <w:spacing w:line="256" w:lineRule="auto"/>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A70218" w:rsidRPr="00472CA7" w:rsidRDefault="00A70218">
            <w:pPr>
              <w:pStyle w:val="RollCallTable"/>
              <w:spacing w:line="256" w:lineRule="auto"/>
            </w:pPr>
          </w:p>
        </w:tc>
      </w:tr>
    </w:tbl>
    <w:p w:rsidR="00A70218" w:rsidRPr="00472CA7"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472CA7"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472CA7" w:rsidRDefault="00A70218">
            <w:pPr>
              <w:pStyle w:val="RollCallVotes"/>
              <w:spacing w:line="256" w:lineRule="auto"/>
            </w:pPr>
            <w:r w:rsidRPr="00472CA7">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472CA7" w:rsidRDefault="00A70218">
            <w:pPr>
              <w:pStyle w:val="RollCallSymbols14pt"/>
              <w:spacing w:line="256" w:lineRule="auto"/>
            </w:pPr>
            <w:r w:rsidRPr="00472CA7">
              <w:t>0</w:t>
            </w:r>
          </w:p>
        </w:tc>
      </w:tr>
      <w:tr w:rsidR="00A70218" w:rsidRPr="00472CA7"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Markus Buchheit, Roman Haider, Luisa Regimenti</w:t>
            </w:r>
          </w:p>
        </w:tc>
      </w:tr>
      <w:tr w:rsidR="00A70218" w:rsidRPr="00472CA7"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472CA7" w:rsidRDefault="00A70218">
            <w:pPr>
              <w:pStyle w:val="RollCallTable"/>
              <w:spacing w:line="256" w:lineRule="auto"/>
            </w:pPr>
            <w:r w:rsidRPr="00472CA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472CA7" w:rsidRDefault="00A70218">
            <w:pPr>
              <w:pStyle w:val="RollCallTable"/>
              <w:spacing w:line="256" w:lineRule="auto"/>
            </w:pPr>
            <w:r w:rsidRPr="00472CA7">
              <w:t>Lucy Elizabeth Harris</w:t>
            </w:r>
          </w:p>
        </w:tc>
      </w:tr>
    </w:tbl>
    <w:p w:rsidR="00A70218" w:rsidRPr="00472CA7" w:rsidRDefault="00A70218" w:rsidP="00A70218"/>
    <w:p w:rsidR="001E4EBD" w:rsidRPr="00472CA7" w:rsidRDefault="001E4EBD" w:rsidP="001E4EBD">
      <w:pPr>
        <w:sectPr w:rsidR="001E4EBD" w:rsidRPr="00472CA7" w:rsidSect="00472CA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472CA7" w:rsidRDefault="00CC6E1E" w:rsidP="00E2660A">
      <w:pPr>
        <w:pStyle w:val="AttendancePVTitle"/>
      </w:pPr>
      <w:r w:rsidRPr="00472CA7">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472CA7">
        <w:trPr>
          <w:cantSplit/>
        </w:trPr>
        <w:tc>
          <w:tcPr>
            <w:tcW w:w="9072" w:type="dxa"/>
            <w:shd w:val="pct10" w:color="000000" w:fill="FFFFFF"/>
          </w:tcPr>
          <w:p w:rsidR="008452E8" w:rsidRPr="00472CA7" w:rsidRDefault="00CC6E1E" w:rsidP="00AD4CEB">
            <w:pPr>
              <w:pStyle w:val="AttendancePVTable"/>
            </w:pPr>
            <w:r w:rsidRPr="00472CA7">
              <w:t>Бюро/Mesa/Předsednictvo/Formandskabet/Vorstand/Juhatus/Προεδρείο/Bureau/Predsjedništvo/Ufficio di presidenza/Prezidijs/ Biuras/Elnökség/Prezydium/Birou/Predsedníctvo/Predsedstvo/Puheenjohtajisto/Presidiet (*)</w:t>
            </w:r>
          </w:p>
        </w:tc>
      </w:tr>
      <w:tr w:rsidR="008452E8" w:rsidRPr="00472CA7">
        <w:trPr>
          <w:cantSplit/>
          <w:trHeight w:val="720"/>
        </w:trPr>
        <w:tc>
          <w:tcPr>
            <w:tcW w:w="9072" w:type="dxa"/>
            <w:shd w:val="clear" w:color="000000" w:fill="FFFFFF"/>
          </w:tcPr>
          <w:p w:rsidR="008452E8" w:rsidRPr="00472CA7" w:rsidRDefault="0063683B" w:rsidP="00AD4CEB">
            <w:pPr>
              <w:pStyle w:val="AttendancePVTable"/>
            </w:pPr>
            <w:r w:rsidRPr="00472CA7">
              <w:t>Anna</w:t>
            </w:r>
            <w:r w:rsidRPr="00472CA7">
              <w:noBreakHyphen/>
              <w:t>Michelle Asimakopoulou (1), Marie</w:t>
            </w:r>
            <w:r w:rsidRPr="00472CA7">
              <w:noBreakHyphen/>
              <w:t>Pierre Vedrenne (1), Iuliu Winkler (1), Jan Zahradil (1)</w:t>
            </w:r>
          </w:p>
        </w:tc>
      </w:tr>
      <w:tr w:rsidR="008452E8" w:rsidRPr="00472CA7">
        <w:trPr>
          <w:cantSplit/>
        </w:trPr>
        <w:tc>
          <w:tcPr>
            <w:tcW w:w="9072" w:type="dxa"/>
            <w:shd w:val="pct10" w:color="000000" w:fill="FFFFFF"/>
          </w:tcPr>
          <w:p w:rsidR="008452E8" w:rsidRPr="00472CA7" w:rsidRDefault="00CC6E1E" w:rsidP="00AD4CEB">
            <w:pPr>
              <w:pStyle w:val="AttendancePVTable"/>
            </w:pPr>
            <w:r w:rsidRPr="00472CA7">
              <w:t>Членове/Diputados/Poslanci/Medlemmer/Mitglieder/Parlamendiliikmed/Βουλευτές/Members/Députés/Zastupnici/Deputati/Deputāti/ Nariai/Képviselõk/Membri/Leden/Posłowie/Deputados/Deputaţi/Jäsenet/Ledamöter</w:t>
            </w:r>
          </w:p>
        </w:tc>
      </w:tr>
      <w:tr w:rsidR="008452E8" w:rsidRPr="00472CA7">
        <w:trPr>
          <w:cantSplit/>
          <w:trHeight w:val="1200"/>
        </w:trPr>
        <w:tc>
          <w:tcPr>
            <w:tcW w:w="9072" w:type="dxa"/>
            <w:shd w:val="clear" w:color="000000" w:fill="FFFFFF"/>
          </w:tcPr>
          <w:p w:rsidR="008452E8" w:rsidRPr="00472CA7" w:rsidRDefault="0063683B" w:rsidP="00AD4CEB">
            <w:pPr>
              <w:pStyle w:val="AttendancePVTable"/>
            </w:pPr>
            <w:r w:rsidRPr="00472CA7">
              <w:t>Nikos Androulakis (1), Daniel Caspary (1), Anna Cavazzini (1), Jordi Cañas (1), Ellie Chowns (1), Arnaud Danjean (1), Nicola Danti (1), Enikő Győri (1), Roman Haider (1), Christophe Hansen (1), Danuta Maria Hübner (1), Karin Karlsbro (1), Jude Kirton</w:t>
            </w:r>
            <w:r w:rsidRPr="00472CA7">
              <w:noBreakHyphen/>
              <w:t>Darling (1), Emmanuel Maurel (1), Samira Rafaela (1), Luisa Regimenti (1), Inma Rodríguez</w:t>
            </w:r>
            <w:r w:rsidRPr="00472CA7">
              <w:noBreakHyphen/>
              <w:t>Piñero (1), André Rougé (1), Massimiliano Salini (1), Helmut Scholz (1), Liesje Schreinemacher (1), Sven Simon (1), Mihai Tudose (1), Kathleen Van Brempt (1), Marie</w:t>
            </w:r>
            <w:r w:rsidRPr="00472CA7">
              <w:noBreakHyphen/>
              <w:t>Pierre Vedrenne (1), Jörgen Warborn (1)</w:t>
            </w:r>
          </w:p>
        </w:tc>
      </w:tr>
      <w:tr w:rsidR="008452E8" w:rsidRPr="00472CA7">
        <w:trPr>
          <w:cantSplit/>
        </w:trPr>
        <w:tc>
          <w:tcPr>
            <w:tcW w:w="9072" w:type="dxa"/>
            <w:shd w:val="pct10" w:color="000000" w:fill="FFFFFF"/>
          </w:tcPr>
          <w:p w:rsidR="008452E8" w:rsidRPr="00472CA7" w:rsidRDefault="00CC6E1E" w:rsidP="00AD4CEB">
            <w:pPr>
              <w:pStyle w:val="AttendancePVTable"/>
            </w:pPr>
            <w:r w:rsidRPr="00472CA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472CA7">
        <w:trPr>
          <w:cantSplit/>
          <w:trHeight w:val="1200"/>
        </w:trPr>
        <w:tc>
          <w:tcPr>
            <w:tcW w:w="9072" w:type="dxa"/>
            <w:shd w:val="clear" w:color="000000" w:fill="FFFFFF"/>
          </w:tcPr>
          <w:p w:rsidR="008452E8" w:rsidRPr="00472CA7" w:rsidRDefault="0063683B" w:rsidP="00AD4CEB">
            <w:pPr>
              <w:pStyle w:val="AttendancePVTable"/>
            </w:pPr>
            <w:r w:rsidRPr="00472CA7">
              <w:t>Mazaly Aguilar (1), Saskia Bricmont (1), Markus Buchheit (1), Jérémy Decerle (1), Yannick Jadot (1), Javier Moreno Sánchez (1)</w:t>
            </w:r>
          </w:p>
        </w:tc>
      </w:tr>
    </w:tbl>
    <w:p w:rsidR="008452E8" w:rsidRPr="00472CA7" w:rsidRDefault="008452E8" w:rsidP="005D5A08">
      <w:pPr>
        <w:pStyle w:val="AttendancePV"/>
      </w:pPr>
    </w:p>
    <w:p w:rsidR="008452E8" w:rsidRPr="00472CA7" w:rsidRDefault="008452E8" w:rsidP="005D5A08">
      <w:pPr>
        <w:pStyle w:val="AttendancePV"/>
      </w:pPr>
    </w:p>
    <w:p w:rsidR="00714F25" w:rsidRPr="00472CA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472CA7">
        <w:trPr>
          <w:cantSplit/>
        </w:trPr>
        <w:tc>
          <w:tcPr>
            <w:tcW w:w="9072" w:type="dxa"/>
            <w:gridSpan w:val="2"/>
            <w:shd w:val="pct10" w:color="000000" w:fill="FFFFFF"/>
          </w:tcPr>
          <w:p w:rsidR="008452E8" w:rsidRPr="00472CA7" w:rsidRDefault="006D2283" w:rsidP="00467244">
            <w:pPr>
              <w:pStyle w:val="AttendancePVTable"/>
            </w:pPr>
            <w:r w:rsidRPr="00472CA7">
              <w:t>209 (7)</w:t>
            </w:r>
          </w:p>
        </w:tc>
      </w:tr>
      <w:tr w:rsidR="008452E8" w:rsidRPr="00472CA7">
        <w:trPr>
          <w:cantSplit/>
          <w:trHeight w:val="720"/>
        </w:trPr>
        <w:tc>
          <w:tcPr>
            <w:tcW w:w="9072" w:type="dxa"/>
            <w:gridSpan w:val="2"/>
          </w:tcPr>
          <w:p w:rsidR="008452E8" w:rsidRPr="00472CA7" w:rsidRDefault="006C5C79" w:rsidP="00AD4CEB">
            <w:pPr>
              <w:pStyle w:val="AttendancePVTable"/>
            </w:pPr>
            <w:r w:rsidRPr="00472CA7">
              <w:t>Tanja Fajon (1)</w:t>
            </w:r>
          </w:p>
        </w:tc>
      </w:tr>
      <w:tr w:rsidR="008452E8" w:rsidRPr="00472CA7">
        <w:trPr>
          <w:cantSplit/>
        </w:trPr>
        <w:tc>
          <w:tcPr>
            <w:tcW w:w="9072" w:type="dxa"/>
            <w:gridSpan w:val="2"/>
            <w:shd w:val="pct10" w:color="000000" w:fill="FFFFFF"/>
          </w:tcPr>
          <w:p w:rsidR="008452E8" w:rsidRPr="00472CA7" w:rsidRDefault="00467244" w:rsidP="00AD4CEB">
            <w:pPr>
              <w:pStyle w:val="AttendancePVTable"/>
            </w:pPr>
            <w:r w:rsidRPr="00472CA7">
              <w:t>216 (3)</w:t>
            </w:r>
          </w:p>
        </w:tc>
      </w:tr>
      <w:tr w:rsidR="008452E8" w:rsidRPr="00472CA7">
        <w:trPr>
          <w:cantSplit/>
          <w:trHeight w:val="720"/>
        </w:trPr>
        <w:tc>
          <w:tcPr>
            <w:tcW w:w="9072" w:type="dxa"/>
            <w:gridSpan w:val="2"/>
          </w:tcPr>
          <w:p w:rsidR="008452E8" w:rsidRPr="00472CA7" w:rsidRDefault="008452E8" w:rsidP="00AD4CEB">
            <w:pPr>
              <w:pStyle w:val="AttendancePVTable"/>
            </w:pPr>
          </w:p>
        </w:tc>
      </w:tr>
      <w:tr w:rsidR="008452E8" w:rsidRPr="00472CA7">
        <w:trPr>
          <w:cantSplit/>
        </w:trPr>
        <w:tc>
          <w:tcPr>
            <w:tcW w:w="9072" w:type="dxa"/>
            <w:gridSpan w:val="2"/>
            <w:shd w:val="pct10" w:color="000000" w:fill="FFFFFF"/>
          </w:tcPr>
          <w:p w:rsidR="008452E8" w:rsidRPr="00472CA7" w:rsidRDefault="006D2283" w:rsidP="00467244">
            <w:pPr>
              <w:pStyle w:val="AttendancePVTable"/>
            </w:pPr>
            <w:r w:rsidRPr="00472CA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472CA7">
        <w:trPr>
          <w:trHeight w:val="720"/>
        </w:trPr>
        <w:tc>
          <w:tcPr>
            <w:tcW w:w="7513" w:type="dxa"/>
          </w:tcPr>
          <w:p w:rsidR="008452E8" w:rsidRPr="00472CA7" w:rsidRDefault="008452E8" w:rsidP="00AD4CEB">
            <w:pPr>
              <w:pStyle w:val="AttendancePVTable"/>
            </w:pPr>
          </w:p>
        </w:tc>
        <w:tc>
          <w:tcPr>
            <w:tcW w:w="1559" w:type="dxa"/>
          </w:tcPr>
          <w:p w:rsidR="008452E8" w:rsidRPr="00472CA7" w:rsidRDefault="008452E8" w:rsidP="00AD4CEB">
            <w:pPr>
              <w:pStyle w:val="AttendancePVTable"/>
            </w:pPr>
          </w:p>
        </w:tc>
      </w:tr>
    </w:tbl>
    <w:p w:rsidR="008452E8" w:rsidRPr="00472CA7" w:rsidRDefault="008452E8" w:rsidP="005D5A08">
      <w:pPr>
        <w:pStyle w:val="AttendancePV"/>
      </w:pPr>
    </w:p>
    <w:p w:rsidR="0083601E" w:rsidRPr="00472CA7" w:rsidRDefault="0083601E" w:rsidP="005D5A08">
      <w:pPr>
        <w:pStyle w:val="AttendancePV"/>
      </w:pPr>
    </w:p>
    <w:p w:rsidR="0083601E" w:rsidRPr="00472CA7" w:rsidRDefault="0083601E" w:rsidP="005D5A08">
      <w:pPr>
        <w:pStyle w:val="AttendancePV"/>
      </w:pPr>
    </w:p>
    <w:p w:rsidR="0076749D" w:rsidRPr="00472CA7" w:rsidRDefault="0076749D" w:rsidP="005D5A08">
      <w:pPr>
        <w:pStyle w:val="AttendancePV"/>
      </w:pPr>
    </w:p>
    <w:p w:rsidR="0083601E" w:rsidRPr="00472CA7" w:rsidRDefault="0076749D" w:rsidP="005D5A08">
      <w:pPr>
        <w:pStyle w:val="AttendancePV"/>
      </w:pPr>
      <w:r w:rsidRPr="00472CA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472CA7" w:rsidTr="00B15084">
        <w:trPr>
          <w:cantSplit/>
        </w:trPr>
        <w:tc>
          <w:tcPr>
            <w:tcW w:w="9072" w:type="dxa"/>
            <w:shd w:val="pct10" w:color="000000" w:fill="FFFFFF"/>
          </w:tcPr>
          <w:p w:rsidR="0083601E" w:rsidRPr="00472CA7" w:rsidRDefault="0083601E" w:rsidP="00AD4CEB">
            <w:pPr>
              <w:pStyle w:val="AttendancePVTable"/>
            </w:pPr>
            <w:r w:rsidRPr="00472CA7">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472CA7" w:rsidTr="00B15084">
        <w:trPr>
          <w:cantSplit/>
          <w:trHeight w:val="720"/>
        </w:trPr>
        <w:tc>
          <w:tcPr>
            <w:tcW w:w="9072" w:type="dxa"/>
          </w:tcPr>
          <w:p w:rsidR="0083601E" w:rsidRPr="00472CA7" w:rsidRDefault="0083601E" w:rsidP="00AD4CEB">
            <w:pPr>
              <w:pStyle w:val="AttendancePVTable"/>
            </w:pPr>
          </w:p>
        </w:tc>
      </w:tr>
    </w:tbl>
    <w:p w:rsidR="008452E8" w:rsidRPr="00472CA7" w:rsidRDefault="008452E8" w:rsidP="005D5A08">
      <w:pPr>
        <w:pStyle w:val="AttendancePV"/>
      </w:pPr>
    </w:p>
    <w:p w:rsidR="0083601E" w:rsidRPr="00472CA7" w:rsidRDefault="0083601E" w:rsidP="005D5A08">
      <w:pPr>
        <w:pStyle w:val="AttendancePV"/>
      </w:pPr>
    </w:p>
    <w:p w:rsidR="00DB5CC6" w:rsidRPr="00472CA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472CA7">
        <w:tc>
          <w:tcPr>
            <w:tcW w:w="9072" w:type="dxa"/>
            <w:shd w:val="pct10" w:color="000000" w:fill="FFFFFF"/>
          </w:tcPr>
          <w:p w:rsidR="008452E8" w:rsidRPr="00472CA7" w:rsidRDefault="00CC6E1E" w:rsidP="00F51C97">
            <w:pPr>
              <w:pStyle w:val="AttendancePVTable"/>
            </w:pPr>
            <w:r w:rsidRPr="00472CA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472CA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472CA7">
        <w:trPr>
          <w:trHeight w:val="720"/>
        </w:trPr>
        <w:tc>
          <w:tcPr>
            <w:tcW w:w="9072" w:type="dxa"/>
          </w:tcPr>
          <w:p w:rsidR="008452E8" w:rsidRPr="00472CA7" w:rsidRDefault="008452E8" w:rsidP="00AD4CEB">
            <w:pPr>
              <w:pStyle w:val="AttendancePVTable"/>
            </w:pPr>
          </w:p>
        </w:tc>
      </w:tr>
    </w:tbl>
    <w:p w:rsidR="008452E8" w:rsidRPr="00472CA7" w:rsidRDefault="008452E8" w:rsidP="005D5A08">
      <w:pPr>
        <w:pStyle w:val="AttendancePV"/>
      </w:pPr>
    </w:p>
    <w:p w:rsidR="0083601E" w:rsidRPr="00472CA7" w:rsidRDefault="0083601E" w:rsidP="005D5A08">
      <w:pPr>
        <w:pStyle w:val="AttendancePV"/>
      </w:pPr>
    </w:p>
    <w:p w:rsidR="008452E8" w:rsidRPr="00472CA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472CA7">
        <w:tc>
          <w:tcPr>
            <w:tcW w:w="9072" w:type="dxa"/>
            <w:gridSpan w:val="2"/>
            <w:shd w:val="pct10" w:color="000000" w:fill="FFFFFF"/>
          </w:tcPr>
          <w:p w:rsidR="008452E8" w:rsidRPr="00472CA7" w:rsidRDefault="00CC6E1E" w:rsidP="00AD4CEB">
            <w:pPr>
              <w:pStyle w:val="AttendancePVTable"/>
            </w:pPr>
            <w:r w:rsidRPr="00472CA7">
              <w:t>Съвет/Consejo/Rada/Rådet/Rat/Nõukogu/Συμβούλιο/Council/Conseil/Vijeće/Consiglio/Padome/Taryba/Tanács/Kunsill/Raad/ Conselho/Consiliu/Svet/Neuvosto/Rådet (*)</w:t>
            </w:r>
          </w:p>
        </w:tc>
      </w:tr>
      <w:tr w:rsidR="008452E8" w:rsidRPr="00472CA7">
        <w:trPr>
          <w:trHeight w:val="720"/>
        </w:trPr>
        <w:tc>
          <w:tcPr>
            <w:tcW w:w="9072" w:type="dxa"/>
            <w:gridSpan w:val="2"/>
          </w:tcPr>
          <w:p w:rsidR="008452E8" w:rsidRPr="00472CA7" w:rsidRDefault="008452E8" w:rsidP="00AD4CEB">
            <w:pPr>
              <w:pStyle w:val="AttendancePVTable"/>
            </w:pPr>
          </w:p>
        </w:tc>
      </w:tr>
      <w:tr w:rsidR="008452E8" w:rsidRPr="00472CA7">
        <w:tc>
          <w:tcPr>
            <w:tcW w:w="9072" w:type="dxa"/>
            <w:gridSpan w:val="2"/>
            <w:shd w:val="pct10" w:color="000000" w:fill="FFFFFF"/>
          </w:tcPr>
          <w:p w:rsidR="008452E8" w:rsidRPr="00472CA7" w:rsidRDefault="00CC6E1E" w:rsidP="002E2B09">
            <w:pPr>
              <w:pStyle w:val="AttendancePVTable"/>
            </w:pPr>
            <w:r w:rsidRPr="00472CA7">
              <w:t>Комисия/Comisión/Komise/Kommissionen/Kommission/Komisjon/Επιτροπή/Commission/Komisija/Commissione/Bizottság/ Kummissjoni/Commissie/Komisja/Comissão/Comisie/Komisia/Komissio/Kommissionen (*)</w:t>
            </w:r>
          </w:p>
        </w:tc>
      </w:tr>
      <w:tr w:rsidR="008452E8" w:rsidRPr="00472CA7">
        <w:trPr>
          <w:trHeight w:val="720"/>
        </w:trPr>
        <w:tc>
          <w:tcPr>
            <w:tcW w:w="9072" w:type="dxa"/>
            <w:gridSpan w:val="2"/>
          </w:tcPr>
          <w:p w:rsidR="008452E8" w:rsidRPr="00472CA7" w:rsidRDefault="001307A1" w:rsidP="001307A1">
            <w:pPr>
              <w:pStyle w:val="AttendancePVTable"/>
            </w:pPr>
            <w:r w:rsidRPr="00472CA7">
              <w:t>Gijs Berends, Frauke Sommer</w:t>
            </w:r>
          </w:p>
        </w:tc>
      </w:tr>
      <w:tr w:rsidR="008452E8" w:rsidRPr="00472CA7">
        <w:tc>
          <w:tcPr>
            <w:tcW w:w="9072" w:type="dxa"/>
            <w:gridSpan w:val="2"/>
            <w:shd w:val="pct10" w:color="000000" w:fill="FFFFFF"/>
          </w:tcPr>
          <w:p w:rsidR="008452E8" w:rsidRPr="00472CA7" w:rsidRDefault="00F0068D" w:rsidP="00F0068D">
            <w:pPr>
              <w:pStyle w:val="AttendancePVTable"/>
            </w:pPr>
            <w:r w:rsidRPr="00472CA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472CA7">
        <w:trPr>
          <w:cantSplit/>
          <w:trHeight w:val="720"/>
        </w:trPr>
        <w:tc>
          <w:tcPr>
            <w:tcW w:w="1701" w:type="dxa"/>
          </w:tcPr>
          <w:p w:rsidR="008452E8" w:rsidRPr="00472CA7" w:rsidRDefault="008452E8" w:rsidP="00AD4CEB">
            <w:pPr>
              <w:pStyle w:val="AttendancePVTable"/>
            </w:pPr>
          </w:p>
        </w:tc>
        <w:tc>
          <w:tcPr>
            <w:tcW w:w="7371" w:type="dxa"/>
          </w:tcPr>
          <w:p w:rsidR="008452E8" w:rsidRPr="00472CA7" w:rsidRDefault="008452E8" w:rsidP="00AD4CEB">
            <w:pPr>
              <w:pStyle w:val="AttendancePVTable"/>
            </w:pPr>
          </w:p>
        </w:tc>
      </w:tr>
    </w:tbl>
    <w:p w:rsidR="008452E8" w:rsidRPr="00472CA7" w:rsidRDefault="008452E8" w:rsidP="005D5A08">
      <w:pPr>
        <w:pStyle w:val="AttendancePV"/>
      </w:pPr>
    </w:p>
    <w:p w:rsidR="008452E8" w:rsidRPr="00472CA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472CA7">
        <w:trPr>
          <w:cantSplit/>
        </w:trPr>
        <w:tc>
          <w:tcPr>
            <w:tcW w:w="9072" w:type="dxa"/>
            <w:shd w:val="pct10" w:color="000000" w:fill="FFFFFF"/>
          </w:tcPr>
          <w:p w:rsidR="008452E8" w:rsidRPr="00472CA7" w:rsidRDefault="00007788" w:rsidP="00AD4CEB">
            <w:pPr>
              <w:pStyle w:val="AttendancePVTable"/>
            </w:pPr>
            <w:r w:rsidRPr="00472CA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472CA7">
        <w:trPr>
          <w:cantSplit/>
          <w:trHeight w:val="1200"/>
        </w:trPr>
        <w:tc>
          <w:tcPr>
            <w:tcW w:w="9072" w:type="dxa"/>
          </w:tcPr>
          <w:p w:rsidR="008452E8" w:rsidRPr="00472CA7" w:rsidRDefault="008452E8" w:rsidP="00AD4CEB">
            <w:pPr>
              <w:pStyle w:val="AttendancePVTable"/>
            </w:pPr>
          </w:p>
        </w:tc>
      </w:tr>
    </w:tbl>
    <w:p w:rsidR="0083601E" w:rsidRPr="00472CA7" w:rsidRDefault="0083601E" w:rsidP="005D5A08">
      <w:pPr>
        <w:pStyle w:val="AttendancePV"/>
      </w:pPr>
      <w:r w:rsidRPr="00472CA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72CA7">
        <w:trPr>
          <w:cantSplit/>
        </w:trPr>
        <w:tc>
          <w:tcPr>
            <w:tcW w:w="9072" w:type="dxa"/>
            <w:gridSpan w:val="2"/>
            <w:shd w:val="pct10" w:color="000000" w:fill="FFFFFF"/>
          </w:tcPr>
          <w:p w:rsidR="008452E8" w:rsidRPr="00472CA7" w:rsidRDefault="00C634EF" w:rsidP="005F6C89">
            <w:pPr>
              <w:pStyle w:val="AttendancePVTable"/>
            </w:pPr>
            <w:r w:rsidRPr="00472CA7">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472CA7">
        <w:trPr>
          <w:cantSplit/>
        </w:trPr>
        <w:tc>
          <w:tcPr>
            <w:tcW w:w="1701" w:type="dxa"/>
            <w:shd w:val="clear" w:color="auto" w:fill="FFFFFF"/>
          </w:tcPr>
          <w:p w:rsidR="008452E8" w:rsidRPr="00472CA7" w:rsidRDefault="008452E8" w:rsidP="00A66B35">
            <w:pPr>
              <w:pStyle w:val="AttendancePVTable"/>
            </w:pPr>
            <w:r w:rsidRPr="00472CA7">
              <w:t>PPE</w:t>
            </w:r>
          </w:p>
          <w:p w:rsidR="008452E8" w:rsidRPr="00472CA7" w:rsidRDefault="00CE5AEB" w:rsidP="00A66B35">
            <w:pPr>
              <w:pStyle w:val="AttendancePVTable"/>
            </w:pPr>
            <w:r w:rsidRPr="00472CA7">
              <w:t>S&amp;D</w:t>
            </w:r>
          </w:p>
          <w:p w:rsidR="00A5325A" w:rsidRPr="00472CA7" w:rsidRDefault="00A5325A" w:rsidP="00A66B35">
            <w:pPr>
              <w:pStyle w:val="AttendancePVTable"/>
            </w:pPr>
            <w:r w:rsidRPr="00472CA7">
              <w:t>Renew</w:t>
            </w:r>
          </w:p>
          <w:p w:rsidR="008452E8" w:rsidRPr="00472CA7" w:rsidRDefault="00926DB0" w:rsidP="00A66B35">
            <w:pPr>
              <w:pStyle w:val="AttendancePVTable"/>
            </w:pPr>
            <w:r w:rsidRPr="00472CA7">
              <w:t>Verts/ALE</w:t>
            </w:r>
          </w:p>
          <w:p w:rsidR="00A5325A" w:rsidRPr="00472CA7" w:rsidRDefault="00A5325A" w:rsidP="00A5325A">
            <w:pPr>
              <w:pStyle w:val="AttendancePVTable"/>
            </w:pPr>
            <w:r w:rsidRPr="00472CA7">
              <w:t>ID</w:t>
            </w:r>
          </w:p>
          <w:p w:rsidR="00A5325A" w:rsidRPr="00472CA7" w:rsidRDefault="00A5325A" w:rsidP="00A5325A">
            <w:pPr>
              <w:pStyle w:val="AttendancePVTable"/>
            </w:pPr>
            <w:r w:rsidRPr="00472CA7">
              <w:t>ECR</w:t>
            </w:r>
          </w:p>
          <w:p w:rsidR="008452E8" w:rsidRPr="00472CA7" w:rsidRDefault="00926DB0" w:rsidP="00A66B35">
            <w:pPr>
              <w:pStyle w:val="AttendancePVTable"/>
            </w:pPr>
            <w:r w:rsidRPr="00472CA7">
              <w:t>GUE/NGL</w:t>
            </w:r>
          </w:p>
          <w:p w:rsidR="008452E8" w:rsidRPr="00472CA7" w:rsidRDefault="008452E8" w:rsidP="00A66B35">
            <w:pPr>
              <w:pStyle w:val="AttendancePVTable"/>
            </w:pPr>
            <w:r w:rsidRPr="00472CA7">
              <w:t>NI</w:t>
            </w:r>
          </w:p>
        </w:tc>
        <w:tc>
          <w:tcPr>
            <w:tcW w:w="7371" w:type="dxa"/>
            <w:shd w:val="clear" w:color="auto" w:fill="FFFFFF"/>
          </w:tcPr>
          <w:p w:rsidR="00054C10" w:rsidRPr="00472CA7" w:rsidRDefault="00054C10" w:rsidP="00054C10">
            <w:pPr>
              <w:spacing w:before="120"/>
              <w:rPr>
                <w:snapToGrid/>
                <w:sz w:val="16"/>
              </w:rPr>
            </w:pPr>
            <w:r w:rsidRPr="00472CA7">
              <w:rPr>
                <w:sz w:val="16"/>
              </w:rPr>
              <w:t>Pier Giuseppe Rizza, Analia Glogowski</w:t>
            </w:r>
          </w:p>
          <w:p w:rsidR="00054C10" w:rsidRPr="00472CA7" w:rsidRDefault="00054C10" w:rsidP="00054C10">
            <w:pPr>
              <w:spacing w:before="120"/>
              <w:rPr>
                <w:sz w:val="16"/>
              </w:rPr>
            </w:pPr>
            <w:r w:rsidRPr="00472CA7">
              <w:rPr>
                <w:sz w:val="16"/>
              </w:rPr>
              <w:t xml:space="preserve">Barbara Melis, Pilar Ruiz Huelamo, </w:t>
            </w:r>
          </w:p>
          <w:p w:rsidR="00054C10" w:rsidRPr="00472CA7" w:rsidRDefault="00054C10" w:rsidP="00054C10">
            <w:pPr>
              <w:spacing w:before="120"/>
              <w:rPr>
                <w:sz w:val="16"/>
              </w:rPr>
            </w:pPr>
            <w:r w:rsidRPr="00472CA7">
              <w:rPr>
                <w:sz w:val="16"/>
              </w:rPr>
              <w:t>Ursa Pondelek, Johanna Lundberg</w:t>
            </w:r>
          </w:p>
          <w:p w:rsidR="00054C10" w:rsidRPr="00472CA7" w:rsidRDefault="00054C10" w:rsidP="00054C10">
            <w:pPr>
              <w:spacing w:before="120"/>
              <w:rPr>
                <w:sz w:val="16"/>
              </w:rPr>
            </w:pPr>
          </w:p>
          <w:p w:rsidR="00054C10" w:rsidRPr="00472CA7" w:rsidRDefault="00054C10" w:rsidP="00054C10">
            <w:pPr>
              <w:spacing w:before="120"/>
              <w:rPr>
                <w:sz w:val="16"/>
              </w:rPr>
            </w:pPr>
            <w:r w:rsidRPr="00472CA7">
              <w:rPr>
                <w:sz w:val="16"/>
              </w:rPr>
              <w:t>Miriana Stancheva</w:t>
            </w:r>
          </w:p>
          <w:p w:rsidR="00054C10" w:rsidRPr="00472CA7" w:rsidRDefault="00054C10" w:rsidP="00054C10">
            <w:pPr>
              <w:spacing w:before="120"/>
              <w:rPr>
                <w:sz w:val="16"/>
              </w:rPr>
            </w:pPr>
            <w:r w:rsidRPr="00472CA7">
              <w:rPr>
                <w:sz w:val="16"/>
              </w:rPr>
              <w:t>Andrea Cepova-Fourtoy</w:t>
            </w:r>
          </w:p>
          <w:p w:rsidR="00054C10" w:rsidRPr="00472CA7" w:rsidRDefault="00054C10" w:rsidP="00054C10">
            <w:pPr>
              <w:spacing w:before="120"/>
              <w:rPr>
                <w:sz w:val="16"/>
              </w:rPr>
            </w:pPr>
            <w:r w:rsidRPr="00472CA7">
              <w:rPr>
                <w:sz w:val="16"/>
              </w:rPr>
              <w:t xml:space="preserve">Paul-Emile Dupret </w:t>
            </w:r>
          </w:p>
          <w:p w:rsidR="0006514D" w:rsidRPr="00472CA7" w:rsidRDefault="00054C10" w:rsidP="00054C10">
            <w:pPr>
              <w:pStyle w:val="AttendancePVTable"/>
            </w:pPr>
            <w:r w:rsidRPr="00472CA7">
              <w:t>Antonio Anselmi</w:t>
            </w:r>
          </w:p>
        </w:tc>
      </w:tr>
    </w:tbl>
    <w:p w:rsidR="00DB5CC6" w:rsidRPr="00472CA7" w:rsidRDefault="00DB5CC6" w:rsidP="005D5A08">
      <w:pPr>
        <w:pStyle w:val="AttendancePV"/>
      </w:pPr>
    </w:p>
    <w:p w:rsidR="0083601E" w:rsidRPr="00472CA7" w:rsidRDefault="0083601E" w:rsidP="005D5A08">
      <w:pPr>
        <w:pStyle w:val="AttendancePV"/>
      </w:pPr>
    </w:p>
    <w:p w:rsidR="0083601E" w:rsidRPr="00472CA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72CA7">
        <w:trPr>
          <w:cantSplit/>
        </w:trPr>
        <w:tc>
          <w:tcPr>
            <w:tcW w:w="9072" w:type="dxa"/>
            <w:gridSpan w:val="2"/>
            <w:shd w:val="pct10" w:color="000000" w:fill="FFFFFF"/>
          </w:tcPr>
          <w:p w:rsidR="008452E8" w:rsidRPr="00472CA7" w:rsidRDefault="00DC629C" w:rsidP="00AD4CEB">
            <w:pPr>
              <w:pStyle w:val="AttendancePVTable"/>
            </w:pPr>
            <w:r w:rsidRPr="00472CA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472CA7" w:rsidTr="003C7A12">
        <w:trPr>
          <w:cantSplit/>
          <w:trHeight w:val="510"/>
        </w:trPr>
        <w:tc>
          <w:tcPr>
            <w:tcW w:w="9072" w:type="dxa"/>
            <w:gridSpan w:val="2"/>
            <w:shd w:val="clear" w:color="auto" w:fill="FFFFFF"/>
          </w:tcPr>
          <w:p w:rsidR="008452E8" w:rsidRPr="00472CA7" w:rsidRDefault="00054C10" w:rsidP="00AD4CEB">
            <w:pPr>
              <w:pStyle w:val="AttendancePVTable"/>
            </w:pPr>
            <w:r w:rsidRPr="00472CA7">
              <w:t>June O’Keeffe</w:t>
            </w:r>
          </w:p>
        </w:tc>
      </w:tr>
      <w:tr w:rsidR="008452E8" w:rsidRPr="00472CA7">
        <w:trPr>
          <w:cantSplit/>
        </w:trPr>
        <w:tc>
          <w:tcPr>
            <w:tcW w:w="9072" w:type="dxa"/>
            <w:gridSpan w:val="2"/>
            <w:shd w:val="pct10" w:color="000000" w:fill="FFFFFF"/>
          </w:tcPr>
          <w:p w:rsidR="008452E8" w:rsidRPr="00472CA7" w:rsidRDefault="00C634EF" w:rsidP="00AD4CEB">
            <w:pPr>
              <w:pStyle w:val="AttendancePVTable"/>
            </w:pPr>
            <w:r w:rsidRPr="00472CA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472CA7" w:rsidTr="003C7A12">
        <w:trPr>
          <w:cantSplit/>
          <w:trHeight w:val="510"/>
        </w:trPr>
        <w:tc>
          <w:tcPr>
            <w:tcW w:w="9072" w:type="dxa"/>
            <w:gridSpan w:val="2"/>
            <w:shd w:val="clear" w:color="auto" w:fill="FFFFFF"/>
          </w:tcPr>
          <w:p w:rsidR="008452E8" w:rsidRPr="00472CA7" w:rsidRDefault="008452E8" w:rsidP="00AD4CEB">
            <w:pPr>
              <w:pStyle w:val="AttendancePVTable"/>
            </w:pPr>
          </w:p>
        </w:tc>
      </w:tr>
      <w:tr w:rsidR="008452E8" w:rsidRPr="00472CA7">
        <w:trPr>
          <w:cantSplit/>
        </w:trPr>
        <w:tc>
          <w:tcPr>
            <w:tcW w:w="9072" w:type="dxa"/>
            <w:gridSpan w:val="2"/>
            <w:shd w:val="pct10" w:color="000000" w:fill="FFFFFF"/>
          </w:tcPr>
          <w:p w:rsidR="008452E8" w:rsidRPr="00472CA7" w:rsidRDefault="00C634EF" w:rsidP="00AD4CEB">
            <w:pPr>
              <w:pStyle w:val="AttendancePVTable"/>
            </w:pPr>
            <w:r w:rsidRPr="00472CA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472CA7">
              <w:noBreakHyphen/>
              <w:t>generaal/Dyrekcja Generalna/Direcção-Geral/Direcţii Generale/Generálne riaditeľstvo/Generalni direktorat/Pääosasto/Generaldirektorat</w:t>
            </w:r>
          </w:p>
        </w:tc>
      </w:tr>
      <w:tr w:rsidR="008452E8" w:rsidRPr="00472CA7">
        <w:trPr>
          <w:cantSplit/>
          <w:trHeight w:val="720"/>
        </w:trPr>
        <w:tc>
          <w:tcPr>
            <w:tcW w:w="1701" w:type="dxa"/>
            <w:shd w:val="clear" w:color="auto" w:fill="FFFFFF"/>
          </w:tcPr>
          <w:p w:rsidR="008452E8" w:rsidRPr="00472CA7" w:rsidRDefault="008452E8" w:rsidP="00A66B35">
            <w:pPr>
              <w:pStyle w:val="AttendancePVTable"/>
            </w:pPr>
            <w:r w:rsidRPr="00472CA7">
              <w:t>DG PRES</w:t>
            </w:r>
          </w:p>
          <w:p w:rsidR="008452E8" w:rsidRPr="00472CA7" w:rsidRDefault="008452E8" w:rsidP="00A66B35">
            <w:pPr>
              <w:pStyle w:val="AttendancePVTable"/>
            </w:pPr>
            <w:r w:rsidRPr="00472CA7">
              <w:t>DG IPOL</w:t>
            </w:r>
          </w:p>
          <w:p w:rsidR="008452E8" w:rsidRPr="00472CA7" w:rsidRDefault="008452E8" w:rsidP="00A66B35">
            <w:pPr>
              <w:pStyle w:val="AttendancePVTable"/>
            </w:pPr>
            <w:r w:rsidRPr="00472CA7">
              <w:t>DG EXPO</w:t>
            </w:r>
          </w:p>
          <w:p w:rsidR="00CA53ED" w:rsidRPr="00472CA7" w:rsidRDefault="00CA53ED" w:rsidP="00A66B35">
            <w:pPr>
              <w:pStyle w:val="AttendancePVTable"/>
            </w:pPr>
            <w:r w:rsidRPr="00472CA7">
              <w:t>DG EPRS</w:t>
            </w:r>
          </w:p>
          <w:p w:rsidR="008452E8" w:rsidRPr="00472CA7" w:rsidRDefault="008452E8" w:rsidP="00A66B35">
            <w:pPr>
              <w:pStyle w:val="AttendancePVTable"/>
            </w:pPr>
            <w:r w:rsidRPr="00472CA7">
              <w:t>DG COMM</w:t>
            </w:r>
          </w:p>
          <w:p w:rsidR="008452E8" w:rsidRPr="00472CA7" w:rsidRDefault="008452E8" w:rsidP="00A66B35">
            <w:pPr>
              <w:pStyle w:val="AttendancePVTable"/>
            </w:pPr>
            <w:r w:rsidRPr="00472CA7">
              <w:t>DG PERS</w:t>
            </w:r>
          </w:p>
          <w:p w:rsidR="008452E8" w:rsidRPr="00472CA7" w:rsidRDefault="007C674A" w:rsidP="00A66B35">
            <w:pPr>
              <w:pStyle w:val="AttendancePVTable"/>
            </w:pPr>
            <w:r w:rsidRPr="00472CA7">
              <w:t>DG INLO</w:t>
            </w:r>
          </w:p>
          <w:p w:rsidR="008452E8" w:rsidRPr="00472CA7" w:rsidRDefault="008452E8" w:rsidP="00A66B35">
            <w:pPr>
              <w:pStyle w:val="AttendancePVTable"/>
            </w:pPr>
            <w:r w:rsidRPr="00472CA7">
              <w:t>DG TRAD</w:t>
            </w:r>
          </w:p>
          <w:p w:rsidR="007C674A" w:rsidRPr="00472CA7" w:rsidRDefault="007C674A" w:rsidP="00A66B35">
            <w:pPr>
              <w:pStyle w:val="AttendancePVTable"/>
            </w:pPr>
            <w:r w:rsidRPr="00472CA7">
              <w:t>DG LINC</w:t>
            </w:r>
          </w:p>
          <w:p w:rsidR="008452E8" w:rsidRPr="00472CA7" w:rsidRDefault="008452E8" w:rsidP="00A66B35">
            <w:pPr>
              <w:pStyle w:val="AttendancePVTable"/>
            </w:pPr>
            <w:r w:rsidRPr="00472CA7">
              <w:t>DG FINS</w:t>
            </w:r>
          </w:p>
          <w:p w:rsidR="00CA53ED" w:rsidRPr="00472CA7" w:rsidRDefault="00CA53ED" w:rsidP="00A66B35">
            <w:pPr>
              <w:pStyle w:val="AttendancePVTable"/>
            </w:pPr>
            <w:r w:rsidRPr="00472CA7">
              <w:t>DG ITEC</w:t>
            </w:r>
          </w:p>
          <w:p w:rsidR="007C674A" w:rsidRPr="00472CA7" w:rsidRDefault="00CA53ED" w:rsidP="00A66B35">
            <w:pPr>
              <w:pStyle w:val="AttendancePVTable"/>
            </w:pPr>
            <w:r w:rsidRPr="00472CA7">
              <w:t>DG SAFE</w:t>
            </w:r>
          </w:p>
        </w:tc>
        <w:tc>
          <w:tcPr>
            <w:tcW w:w="7371" w:type="dxa"/>
            <w:shd w:val="clear" w:color="auto" w:fill="FFFFFF"/>
          </w:tcPr>
          <w:p w:rsidR="00CA53ED" w:rsidRPr="00472CA7" w:rsidRDefault="00CA53ED" w:rsidP="00AD4CEB">
            <w:pPr>
              <w:pStyle w:val="AttendancePVTable"/>
            </w:pPr>
          </w:p>
          <w:p w:rsidR="00054C10" w:rsidRPr="00472CA7" w:rsidRDefault="00054C10" w:rsidP="00AD4CEB">
            <w:pPr>
              <w:pStyle w:val="AttendancePVTable"/>
            </w:pPr>
          </w:p>
          <w:p w:rsidR="00054C10" w:rsidRPr="00472CA7" w:rsidRDefault="00054C10" w:rsidP="00AD4CEB">
            <w:pPr>
              <w:pStyle w:val="AttendancePVTable"/>
            </w:pPr>
          </w:p>
          <w:p w:rsidR="00054C10" w:rsidRPr="00472CA7" w:rsidRDefault="00054C10" w:rsidP="00AD4CEB">
            <w:pPr>
              <w:pStyle w:val="AttendancePVTable"/>
            </w:pPr>
          </w:p>
          <w:p w:rsidR="00054C10" w:rsidRPr="00472CA7" w:rsidRDefault="00054C10" w:rsidP="00AD4CEB">
            <w:pPr>
              <w:pStyle w:val="AttendancePVTable"/>
            </w:pPr>
            <w:r w:rsidRPr="00472CA7">
              <w:t>Eszter Balazs</w:t>
            </w:r>
          </w:p>
        </w:tc>
      </w:tr>
    </w:tbl>
    <w:p w:rsidR="0083601E" w:rsidRPr="00472CA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472CA7">
        <w:trPr>
          <w:cantSplit/>
        </w:trPr>
        <w:tc>
          <w:tcPr>
            <w:tcW w:w="9072" w:type="dxa"/>
            <w:shd w:val="pct10" w:color="000000" w:fill="FFFFFF"/>
          </w:tcPr>
          <w:p w:rsidR="00A13D65" w:rsidRPr="00472CA7" w:rsidRDefault="00A13D65" w:rsidP="00AD4CEB">
            <w:pPr>
              <w:pStyle w:val="AttendancePVTable"/>
            </w:pPr>
            <w:r w:rsidRPr="00472CA7">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472CA7" w:rsidTr="003C7A12">
        <w:trPr>
          <w:cantSplit/>
          <w:trHeight w:val="510"/>
        </w:trPr>
        <w:tc>
          <w:tcPr>
            <w:tcW w:w="9072" w:type="dxa"/>
            <w:shd w:val="clear" w:color="auto" w:fill="FFFFFF"/>
          </w:tcPr>
          <w:p w:rsidR="00A13D65" w:rsidRPr="00472CA7" w:rsidRDefault="00A13D65" w:rsidP="00AD4CEB">
            <w:pPr>
              <w:pStyle w:val="AttendancePVTable"/>
            </w:pPr>
          </w:p>
        </w:tc>
      </w:tr>
      <w:tr w:rsidR="00A13D65" w:rsidRPr="00472CA7">
        <w:trPr>
          <w:cantSplit/>
        </w:trPr>
        <w:tc>
          <w:tcPr>
            <w:tcW w:w="9072" w:type="dxa"/>
            <w:shd w:val="pct10" w:color="000000" w:fill="FFFFFF"/>
          </w:tcPr>
          <w:p w:rsidR="00A13D65" w:rsidRPr="00472CA7" w:rsidRDefault="00A13D65" w:rsidP="00E2213D">
            <w:pPr>
              <w:pStyle w:val="AttendancePVTable"/>
            </w:pPr>
            <w:r w:rsidRPr="00472CA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472CA7" w:rsidTr="003C7A12">
        <w:trPr>
          <w:cantSplit/>
          <w:trHeight w:val="510"/>
        </w:trPr>
        <w:tc>
          <w:tcPr>
            <w:tcW w:w="9072" w:type="dxa"/>
            <w:shd w:val="clear" w:color="auto" w:fill="FFFFFF"/>
          </w:tcPr>
          <w:p w:rsidR="00A13D65" w:rsidRPr="00472CA7" w:rsidRDefault="004F01FF" w:rsidP="004F01FF">
            <w:pPr>
              <w:pStyle w:val="AttendancePVTable"/>
            </w:pPr>
            <w:r w:rsidRPr="00472CA7">
              <w:t>Martti Kalaus, Stefania Nardelli, Simona Urbaityte</w:t>
            </w:r>
          </w:p>
        </w:tc>
      </w:tr>
      <w:tr w:rsidR="00A13D65" w:rsidRPr="00472CA7">
        <w:trPr>
          <w:cantSplit/>
        </w:trPr>
        <w:tc>
          <w:tcPr>
            <w:tcW w:w="9072" w:type="dxa"/>
            <w:shd w:val="pct10" w:color="000000" w:fill="FFFFFF"/>
          </w:tcPr>
          <w:p w:rsidR="00A13D65" w:rsidRPr="00472CA7" w:rsidRDefault="00A13D65" w:rsidP="00AD4CEB">
            <w:pPr>
              <w:pStyle w:val="AttendancePVTable"/>
            </w:pPr>
            <w:r w:rsidRPr="00472CA7">
              <w:t>Сътрудник/Asistente/Asistent/Assistent/Assistenz/Βοηθός/Assistant/Assistente/Palīgs/Padėjėjas/Asszisztens/Asystent/Pomočnik/ Avustaja/Assistenter</w:t>
            </w:r>
          </w:p>
        </w:tc>
      </w:tr>
      <w:tr w:rsidR="00A13D65" w:rsidRPr="00472CA7" w:rsidTr="003C7A12">
        <w:trPr>
          <w:cantSplit/>
          <w:trHeight w:val="510"/>
        </w:trPr>
        <w:tc>
          <w:tcPr>
            <w:tcW w:w="9072" w:type="dxa"/>
            <w:shd w:val="clear" w:color="auto" w:fill="FFFFFF"/>
          </w:tcPr>
          <w:p w:rsidR="00A13D65" w:rsidRPr="00472CA7" w:rsidRDefault="004F01FF" w:rsidP="00AD4CEB">
            <w:pPr>
              <w:pStyle w:val="AttendancePVTable"/>
            </w:pPr>
            <w:r w:rsidRPr="00472CA7">
              <w:t>Ana Cristina Rodrigues</w:t>
            </w:r>
          </w:p>
        </w:tc>
      </w:tr>
    </w:tbl>
    <w:p w:rsidR="008452E8" w:rsidRPr="00472CA7" w:rsidRDefault="008452E8" w:rsidP="005D5A08">
      <w:pPr>
        <w:pStyle w:val="AttendancePV"/>
      </w:pPr>
    </w:p>
    <w:p w:rsidR="00801684" w:rsidRPr="00472CA7" w:rsidRDefault="00801684" w:rsidP="005D5A08">
      <w:pPr>
        <w:pStyle w:val="AttendancePV"/>
      </w:pPr>
    </w:p>
    <w:p w:rsidR="00801684" w:rsidRPr="00472CA7" w:rsidRDefault="00801684" w:rsidP="005D5A08">
      <w:pPr>
        <w:pStyle w:val="AttendancePV"/>
      </w:pPr>
    </w:p>
    <w:p w:rsidR="00C634EF" w:rsidRPr="00472CA7" w:rsidRDefault="00C634EF" w:rsidP="00AD4CEB">
      <w:pPr>
        <w:pStyle w:val="AttendancePVFootnote"/>
      </w:pPr>
      <w:r w:rsidRPr="00472CA7">
        <w:t xml:space="preserve">* </w:t>
      </w:r>
      <w:r w:rsidRPr="00472CA7">
        <w:tab/>
        <w:t>(P)</w:t>
      </w:r>
      <w:r w:rsidRPr="00472CA7">
        <w:tab/>
        <w:t>=</w:t>
      </w:r>
      <w:r w:rsidRPr="00472CA7">
        <w:tab/>
        <w:t>Председател/Presidente/Předseda/Formand/Vorsitzender/Esimees/Πρόεδρος/Chair/Président/Predsjednik/Priekšsēdētājs/ Pirmininkas/Elnök/'Chairman'/Voorzitter/Przewodniczący/Preşedinte/Predseda/Predsednik/Puheenjohtaja/Ordförande</w:t>
      </w:r>
    </w:p>
    <w:p w:rsidR="00C634EF" w:rsidRPr="00472CA7" w:rsidRDefault="00C634EF" w:rsidP="00AD4CEB">
      <w:pPr>
        <w:pStyle w:val="AttendancePVFootnote"/>
      </w:pPr>
      <w:r w:rsidRPr="00472CA7">
        <w:tab/>
        <w:t>(VP) =</w:t>
      </w:r>
      <w:r w:rsidRPr="00472CA7">
        <w:tab/>
        <w:t>Заместник-председател/Vicepresidente/Místopředseda/Næstformand/Stellvertretender Vorsitzender/Aseesimees/Αντιπρόεδρος/ Vice</w:t>
      </w:r>
      <w:r w:rsidRPr="00472CA7">
        <w:noBreakHyphen/>
        <w:t>Chair/Potpredsjednik/Vice</w:t>
      </w:r>
      <w:r w:rsidRPr="00472CA7">
        <w:noBreakHyphen/>
        <w:t>Président/Potpredsjednik/Priekšsēdētāja vietnieks/Pirmininko pavaduotojas/Alelnök/ Viċi 'Chairman'/Ondervoorzitter/Wiceprzewodniczący/Vice-Presidente/Vicepreşedinte/Podpredseda/Podpredsednik/ Varapuheenjohtaja/Vice ordförande</w:t>
      </w:r>
    </w:p>
    <w:p w:rsidR="00C634EF" w:rsidRPr="00472CA7" w:rsidRDefault="00C634EF" w:rsidP="00AD4CEB">
      <w:pPr>
        <w:pStyle w:val="AttendancePVFootnote"/>
      </w:pPr>
      <w:r w:rsidRPr="00472CA7">
        <w:tab/>
        <w:t>(M)</w:t>
      </w:r>
      <w:r w:rsidRPr="00472CA7">
        <w:tab/>
        <w:t>=</w:t>
      </w:r>
      <w:r w:rsidRPr="00472CA7">
        <w:tab/>
        <w:t>Член/Miembro/Člen/Medlem./Mitglied/Parlamendiliige/Βουλευτής/Member/Membre/Član/Membro/Deputāts/Narys/Képviselő/ Membru/Lid/Członek/Membro/Membru/Člen/Poslanec/Jäsen/Ledamot</w:t>
      </w:r>
    </w:p>
    <w:p w:rsidR="006275CD" w:rsidRPr="00472CA7" w:rsidRDefault="00C634EF" w:rsidP="00AD4CEB">
      <w:pPr>
        <w:pStyle w:val="AttendancePVFootnote"/>
      </w:pPr>
      <w:r w:rsidRPr="00472CA7">
        <w:tab/>
        <w:t>(F)</w:t>
      </w:r>
      <w:r w:rsidRPr="00472CA7">
        <w:tab/>
        <w:t>=</w:t>
      </w:r>
      <w:r w:rsidRPr="00472CA7">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472CA7" w:rsidRDefault="0022027F" w:rsidP="0022027F">
      <w:pPr>
        <w:pStyle w:val="AttendancePV"/>
      </w:pPr>
    </w:p>
    <w:sectPr w:rsidR="0022027F" w:rsidRPr="00472CA7" w:rsidSect="00521B35">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0C" w:rsidRPr="00472CA7" w:rsidRDefault="00922E0C">
      <w:r w:rsidRPr="00472CA7">
        <w:separator/>
      </w:r>
    </w:p>
    <w:p w:rsidR="00922E0C" w:rsidRPr="00472CA7" w:rsidRDefault="00922E0C"/>
  </w:endnote>
  <w:endnote w:type="continuationSeparator" w:id="0">
    <w:p w:rsidR="00922E0C" w:rsidRPr="00472CA7" w:rsidRDefault="00922E0C">
      <w:r w:rsidRPr="00472CA7">
        <w:continuationSeparator/>
      </w:r>
    </w:p>
    <w:p w:rsidR="00922E0C" w:rsidRPr="00472CA7" w:rsidRDefault="00922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A7" w:rsidRPr="00472CA7" w:rsidRDefault="00472CA7" w:rsidP="00472CA7">
    <w:pPr>
      <w:pStyle w:val="EPFooter"/>
    </w:pPr>
    <w:r w:rsidRPr="00472CA7">
      <w:t>PE</w:t>
    </w:r>
    <w:r w:rsidRPr="00472CA7">
      <w:rPr>
        <w:rStyle w:val="HideTWBExt"/>
        <w:noProof w:val="0"/>
      </w:rPr>
      <w:t>&lt;NoPE&gt;</w:t>
    </w:r>
    <w:r w:rsidRPr="00472CA7">
      <w:t>644.781</w:t>
    </w:r>
    <w:r w:rsidRPr="00472CA7">
      <w:rPr>
        <w:rStyle w:val="HideTWBExt"/>
        <w:noProof w:val="0"/>
      </w:rPr>
      <w:t>&lt;/NoPE&gt;&lt;Version&gt;</w:t>
    </w:r>
    <w:r w:rsidRPr="00472CA7">
      <w:t>v01-00</w:t>
    </w:r>
    <w:r w:rsidRPr="00472CA7">
      <w:rPr>
        <w:rStyle w:val="HideTWBExt"/>
        <w:noProof w:val="0"/>
      </w:rPr>
      <w:t>&lt;/Version&gt;</w:t>
    </w:r>
    <w:r w:rsidRPr="00472CA7">
      <w:tab/>
    </w:r>
    <w:r w:rsidRPr="00472CA7">
      <w:fldChar w:fldCharType="begin"/>
    </w:r>
    <w:r w:rsidRPr="00472CA7">
      <w:instrText xml:space="preserve"> PAGE  \* MERGEFORMAT </w:instrText>
    </w:r>
    <w:r w:rsidRPr="00472CA7">
      <w:fldChar w:fldCharType="separate"/>
    </w:r>
    <w:r w:rsidR="0064318B">
      <w:rPr>
        <w:noProof/>
      </w:rPr>
      <w:t>4</w:t>
    </w:r>
    <w:r w:rsidRPr="00472CA7">
      <w:fldChar w:fldCharType="end"/>
    </w:r>
    <w:r w:rsidRPr="00472CA7">
      <w:t>/</w:t>
    </w:r>
    <w:fldSimple w:instr=" NUMPAGES  \* MERGEFORMAT ">
      <w:r w:rsidR="0064318B">
        <w:rPr>
          <w:noProof/>
        </w:rPr>
        <w:t>11</w:t>
      </w:r>
    </w:fldSimple>
    <w:r w:rsidRPr="00472CA7">
      <w:tab/>
    </w:r>
    <w:r w:rsidRPr="00472CA7">
      <w:rPr>
        <w:rStyle w:val="HideTWBExt"/>
        <w:noProof w:val="0"/>
      </w:rPr>
      <w:t>&lt;PathFdR&gt;</w:t>
    </w:r>
    <w:r w:rsidRPr="00472CA7">
      <w:t>PV\1193600LT.docx</w:t>
    </w:r>
    <w:r w:rsidRPr="00472CA7">
      <w:rPr>
        <w:rStyle w:val="HideTWBExt"/>
        <w:noProof w:val="0"/>
      </w:rPr>
      <w:t>&lt;/PathFdR&gt;</w:t>
    </w:r>
  </w:p>
  <w:p w:rsidR="00A13D65" w:rsidRPr="00472CA7" w:rsidRDefault="00472CA7" w:rsidP="00472CA7">
    <w:pPr>
      <w:pStyle w:val="EPFooter2"/>
    </w:pPr>
    <w:r w:rsidRPr="00472CA7">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A7" w:rsidRPr="00472CA7" w:rsidRDefault="00472CA7" w:rsidP="00472CA7">
    <w:pPr>
      <w:pStyle w:val="EPFooter"/>
    </w:pPr>
    <w:r w:rsidRPr="00472CA7">
      <w:rPr>
        <w:rStyle w:val="HideTWBExt"/>
        <w:noProof w:val="0"/>
      </w:rPr>
      <w:t>&lt;PathFdR&gt;</w:t>
    </w:r>
    <w:r w:rsidRPr="00472CA7">
      <w:t>PV\1193600LT.docx</w:t>
    </w:r>
    <w:r w:rsidRPr="00472CA7">
      <w:rPr>
        <w:rStyle w:val="HideTWBExt"/>
        <w:noProof w:val="0"/>
      </w:rPr>
      <w:t>&lt;/PathFdR&gt;</w:t>
    </w:r>
    <w:r w:rsidRPr="00472CA7">
      <w:tab/>
    </w:r>
    <w:r w:rsidRPr="00472CA7">
      <w:fldChar w:fldCharType="begin"/>
    </w:r>
    <w:r w:rsidRPr="00472CA7">
      <w:instrText xml:space="preserve"> PAGE  \* MERGEFORMAT </w:instrText>
    </w:r>
    <w:r w:rsidRPr="00472CA7">
      <w:fldChar w:fldCharType="separate"/>
    </w:r>
    <w:r w:rsidR="0064318B">
      <w:rPr>
        <w:noProof/>
      </w:rPr>
      <w:t>3</w:t>
    </w:r>
    <w:r w:rsidRPr="00472CA7">
      <w:fldChar w:fldCharType="end"/>
    </w:r>
    <w:r w:rsidRPr="00472CA7">
      <w:t>/</w:t>
    </w:r>
    <w:fldSimple w:instr=" NUMPAGES  \* MERGEFORMAT ">
      <w:r w:rsidR="0064318B">
        <w:rPr>
          <w:noProof/>
        </w:rPr>
        <w:t>11</w:t>
      </w:r>
    </w:fldSimple>
    <w:r w:rsidRPr="00472CA7">
      <w:tab/>
      <w:t>PE</w:t>
    </w:r>
    <w:r w:rsidRPr="00472CA7">
      <w:rPr>
        <w:rStyle w:val="HideTWBExt"/>
        <w:noProof w:val="0"/>
      </w:rPr>
      <w:t>&lt;NoPE&gt;</w:t>
    </w:r>
    <w:r w:rsidRPr="00472CA7">
      <w:t>644.781</w:t>
    </w:r>
    <w:r w:rsidRPr="00472CA7">
      <w:rPr>
        <w:rStyle w:val="HideTWBExt"/>
        <w:noProof w:val="0"/>
      </w:rPr>
      <w:t>&lt;/NoPE&gt;&lt;Version&gt;</w:t>
    </w:r>
    <w:r w:rsidRPr="00472CA7">
      <w:t>v01-00</w:t>
    </w:r>
    <w:r w:rsidRPr="00472CA7">
      <w:rPr>
        <w:rStyle w:val="HideTWBExt"/>
        <w:noProof w:val="0"/>
      </w:rPr>
      <w:t>&lt;/Version&gt;</w:t>
    </w:r>
  </w:p>
  <w:p w:rsidR="00A13D65" w:rsidRPr="00472CA7" w:rsidRDefault="00472CA7" w:rsidP="00472CA7">
    <w:pPr>
      <w:pStyle w:val="EPFooter2"/>
    </w:pPr>
    <w:r w:rsidRPr="00472CA7">
      <w:tab/>
    </w:r>
    <w:r w:rsidRPr="00472CA7">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A7" w:rsidRPr="00472CA7" w:rsidRDefault="00472CA7" w:rsidP="00472CA7">
    <w:pPr>
      <w:pStyle w:val="EPFooter"/>
    </w:pPr>
    <w:r w:rsidRPr="00472CA7">
      <w:rPr>
        <w:rStyle w:val="HideTWBExt"/>
        <w:noProof w:val="0"/>
      </w:rPr>
      <w:t>&lt;PathFdR&gt;</w:t>
    </w:r>
    <w:r w:rsidRPr="00472CA7">
      <w:t>PV\1193600LT.docx</w:t>
    </w:r>
    <w:r w:rsidRPr="00472CA7">
      <w:rPr>
        <w:rStyle w:val="HideTWBExt"/>
        <w:noProof w:val="0"/>
      </w:rPr>
      <w:t>&lt;/PathFdR&gt;</w:t>
    </w:r>
    <w:r w:rsidRPr="00472CA7">
      <w:tab/>
    </w:r>
    <w:r w:rsidRPr="00472CA7">
      <w:tab/>
      <w:t>PE</w:t>
    </w:r>
    <w:r w:rsidRPr="00472CA7">
      <w:rPr>
        <w:rStyle w:val="HideTWBExt"/>
        <w:noProof w:val="0"/>
      </w:rPr>
      <w:t>&lt;NoPE&gt;</w:t>
    </w:r>
    <w:r w:rsidRPr="00472CA7">
      <w:t>644.781</w:t>
    </w:r>
    <w:r w:rsidRPr="00472CA7">
      <w:rPr>
        <w:rStyle w:val="HideTWBExt"/>
        <w:noProof w:val="0"/>
      </w:rPr>
      <w:t>&lt;/NoPE&gt;&lt;Version&gt;</w:t>
    </w:r>
    <w:r w:rsidRPr="00472CA7">
      <w:t>v01-00</w:t>
    </w:r>
    <w:r w:rsidRPr="00472CA7">
      <w:rPr>
        <w:rStyle w:val="HideTWBExt"/>
        <w:noProof w:val="0"/>
      </w:rPr>
      <w:t>&lt;/Version&gt;</w:t>
    </w:r>
  </w:p>
  <w:p w:rsidR="00A13D65" w:rsidRPr="00472CA7" w:rsidRDefault="00472CA7" w:rsidP="00472CA7">
    <w:pPr>
      <w:pStyle w:val="EPFooter2"/>
    </w:pPr>
    <w:r w:rsidRPr="00472CA7">
      <w:t>LT</w:t>
    </w:r>
    <w:r w:rsidRPr="00472CA7">
      <w:tab/>
    </w:r>
    <w:r w:rsidRPr="00472CA7">
      <w:rPr>
        <w:b w:val="0"/>
        <w:i/>
        <w:color w:val="C0C0C0"/>
        <w:sz w:val="22"/>
      </w:rPr>
      <w:t>Suvienijusi įvairovę</w:t>
    </w:r>
    <w:r w:rsidRPr="00472CA7">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0C" w:rsidRPr="00472CA7" w:rsidRDefault="00922E0C">
      <w:r w:rsidRPr="00472CA7">
        <w:separator/>
      </w:r>
    </w:p>
    <w:p w:rsidR="00922E0C" w:rsidRPr="00472CA7" w:rsidRDefault="00922E0C"/>
  </w:footnote>
  <w:footnote w:type="continuationSeparator" w:id="0">
    <w:p w:rsidR="00922E0C" w:rsidRPr="00472CA7" w:rsidRDefault="00922E0C">
      <w:r w:rsidRPr="00472CA7">
        <w:continuationSeparator/>
      </w:r>
    </w:p>
    <w:p w:rsidR="00922E0C" w:rsidRPr="00472CA7" w:rsidRDefault="00922E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8B" w:rsidRDefault="0064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8B" w:rsidRDefault="00643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8B" w:rsidRDefault="0064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0D6E41"/>
    <w:multiLevelType w:val="multilevel"/>
    <w:tmpl w:val="3036123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9575614"/>
    <w:multiLevelType w:val="hybridMultilevel"/>
    <w:tmpl w:val="24D0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CC603A"/>
    <w:multiLevelType w:val="multilevel"/>
    <w:tmpl w:val="794C372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A978930"/>
    <w:multiLevelType w:val="multilevel"/>
    <w:tmpl w:val="34313B1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14AE5B2"/>
    <w:multiLevelType w:val="multilevel"/>
    <w:tmpl w:val="5AFB8E2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10D6336"/>
    <w:multiLevelType w:val="hybridMultilevel"/>
    <w:tmpl w:val="9CA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DD95D"/>
    <w:multiLevelType w:val="multilevel"/>
    <w:tmpl w:val="610BC70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3F8296"/>
    <w:multiLevelType w:val="multilevel"/>
    <w:tmpl w:val="73F80A6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9"/>
  </w:num>
  <w:num w:numId="3">
    <w:abstractNumId w:val="14"/>
  </w:num>
  <w:num w:numId="4">
    <w:abstractNumId w:val="11"/>
  </w:num>
  <w:num w:numId="5">
    <w:abstractNumId w:val="1"/>
  </w:num>
  <w:num w:numId="6">
    <w:abstractNumId w:val="8"/>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7"/>
  </w:num>
  <w:num w:numId="27">
    <w:abstractNumId w:val="5"/>
  </w:num>
  <w:num w:numId="28">
    <w:abstractNumId w:val="17"/>
  </w:num>
  <w:num w:numId="29">
    <w:abstractNumId w:val="0"/>
  </w:num>
  <w:num w:numId="30">
    <w:abstractNumId w:val="13"/>
  </w:num>
  <w:num w:numId="31">
    <w:abstractNumId w:val="10"/>
  </w:num>
  <w:num w:numId="32">
    <w:abstractNumId w:val="3"/>
  </w:num>
  <w:num w:numId="33">
    <w:abstractNumId w:val="9"/>
  </w:num>
  <w:num w:numId="34">
    <w:abstractNumId w:val="16"/>
  </w:num>
  <w:num w:numId="35">
    <w:abstractNumId w:val="6"/>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1"/>
    <w:docVar w:name="MEETMNU" w:val=" 1"/>
    <w:docVar w:name="NVAR" w:val="2"/>
    <w:docVar w:name="STOREDT1" w:val="25/11/2019"/>
    <w:docVar w:name="strDocTypeID" w:val="PVx"/>
    <w:docVar w:name="strSubDir" w:val="1193"/>
    <w:docVar w:name="TXTLANGUE" w:val="EN"/>
    <w:docVar w:name="TXTLANGUEMIN" w:val="en"/>
    <w:docVar w:name="TXTNRPE" w:val="644.781"/>
    <w:docVar w:name="TXTPEorAP" w:val="PE"/>
    <w:docVar w:name="TXTROUTE" w:val="PV\1193600EN.docx"/>
    <w:docVar w:name="TXTVERSION" w:val="01-00"/>
  </w:docVars>
  <w:rsids>
    <w:rsidRoot w:val="00922E0C"/>
    <w:rsid w:val="00007788"/>
    <w:rsid w:val="00021AD6"/>
    <w:rsid w:val="000265BD"/>
    <w:rsid w:val="000533F1"/>
    <w:rsid w:val="00054C10"/>
    <w:rsid w:val="000637F3"/>
    <w:rsid w:val="0006514D"/>
    <w:rsid w:val="00076137"/>
    <w:rsid w:val="00092111"/>
    <w:rsid w:val="0009235A"/>
    <w:rsid w:val="000952B6"/>
    <w:rsid w:val="000A769E"/>
    <w:rsid w:val="000B1C1A"/>
    <w:rsid w:val="000B727D"/>
    <w:rsid w:val="000C46ED"/>
    <w:rsid w:val="000D4F53"/>
    <w:rsid w:val="000D5FD7"/>
    <w:rsid w:val="000E082D"/>
    <w:rsid w:val="000F0B40"/>
    <w:rsid w:val="000F6376"/>
    <w:rsid w:val="00102504"/>
    <w:rsid w:val="0011399B"/>
    <w:rsid w:val="00114A86"/>
    <w:rsid w:val="001173AC"/>
    <w:rsid w:val="001307A1"/>
    <w:rsid w:val="001632F1"/>
    <w:rsid w:val="00164E56"/>
    <w:rsid w:val="00167185"/>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0536"/>
    <w:rsid w:val="00343EBA"/>
    <w:rsid w:val="003547F9"/>
    <w:rsid w:val="0036013B"/>
    <w:rsid w:val="00365618"/>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1922"/>
    <w:rsid w:val="00472CA7"/>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01FF"/>
    <w:rsid w:val="004F1219"/>
    <w:rsid w:val="004F12D3"/>
    <w:rsid w:val="004F6ED0"/>
    <w:rsid w:val="004F76B3"/>
    <w:rsid w:val="00521B35"/>
    <w:rsid w:val="00543EF6"/>
    <w:rsid w:val="00553CD4"/>
    <w:rsid w:val="00555C58"/>
    <w:rsid w:val="00571482"/>
    <w:rsid w:val="00574D4D"/>
    <w:rsid w:val="005828F0"/>
    <w:rsid w:val="005838E8"/>
    <w:rsid w:val="00596A5E"/>
    <w:rsid w:val="005970B3"/>
    <w:rsid w:val="005A1A98"/>
    <w:rsid w:val="005A28B9"/>
    <w:rsid w:val="005A4857"/>
    <w:rsid w:val="005B7835"/>
    <w:rsid w:val="005D2D78"/>
    <w:rsid w:val="005D4FEF"/>
    <w:rsid w:val="005D5A08"/>
    <w:rsid w:val="005E11B3"/>
    <w:rsid w:val="005E2DEF"/>
    <w:rsid w:val="005E4203"/>
    <w:rsid w:val="005E6C44"/>
    <w:rsid w:val="005F6C89"/>
    <w:rsid w:val="00601F23"/>
    <w:rsid w:val="006132D6"/>
    <w:rsid w:val="00615488"/>
    <w:rsid w:val="006275CD"/>
    <w:rsid w:val="0063683B"/>
    <w:rsid w:val="00640211"/>
    <w:rsid w:val="006418F2"/>
    <w:rsid w:val="0064227F"/>
    <w:rsid w:val="0064318B"/>
    <w:rsid w:val="00643758"/>
    <w:rsid w:val="00650AF2"/>
    <w:rsid w:val="00654687"/>
    <w:rsid w:val="00671434"/>
    <w:rsid w:val="00672690"/>
    <w:rsid w:val="00675887"/>
    <w:rsid w:val="0067649D"/>
    <w:rsid w:val="006B2516"/>
    <w:rsid w:val="006B2AF7"/>
    <w:rsid w:val="006C1AC2"/>
    <w:rsid w:val="006C52AC"/>
    <w:rsid w:val="006C5C79"/>
    <w:rsid w:val="006C6F0A"/>
    <w:rsid w:val="006D0C4F"/>
    <w:rsid w:val="006D2283"/>
    <w:rsid w:val="006D3CC8"/>
    <w:rsid w:val="006E2C80"/>
    <w:rsid w:val="006E6499"/>
    <w:rsid w:val="00704D52"/>
    <w:rsid w:val="0070508E"/>
    <w:rsid w:val="00707CBC"/>
    <w:rsid w:val="00713B78"/>
    <w:rsid w:val="00714F25"/>
    <w:rsid w:val="007153A2"/>
    <w:rsid w:val="00733C20"/>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5FA"/>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2E0C"/>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70218"/>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042"/>
    <w:rsid w:val="00B408BE"/>
    <w:rsid w:val="00B501B7"/>
    <w:rsid w:val="00B51AD5"/>
    <w:rsid w:val="00BA4044"/>
    <w:rsid w:val="00BA464F"/>
    <w:rsid w:val="00BB0B38"/>
    <w:rsid w:val="00BB215D"/>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02F9"/>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683F"/>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BBC44-140A-4A6B-8976-B33D4ED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CB02F9"/>
    <w:pPr>
      <w:ind w:left="720"/>
      <w:contextualSpacing/>
    </w:pPr>
  </w:style>
  <w:style w:type="paragraph" w:styleId="Footer">
    <w:name w:val="footer"/>
    <w:basedOn w:val="Normal"/>
    <w:link w:val="FooterChar"/>
    <w:rsid w:val="00B40042"/>
    <w:pPr>
      <w:tabs>
        <w:tab w:val="center" w:pos="4513"/>
        <w:tab w:val="right" w:pos="9026"/>
      </w:tabs>
    </w:pPr>
  </w:style>
  <w:style w:type="character" w:customStyle="1" w:styleId="FooterChar">
    <w:name w:val="Footer Char"/>
    <w:basedOn w:val="DefaultParagraphFont"/>
    <w:link w:val="Footer"/>
    <w:rsid w:val="00B40042"/>
    <w:rPr>
      <w:snapToGrid w:val="0"/>
      <w:sz w:val="24"/>
      <w:lang w:eastAsia="en-US"/>
    </w:rPr>
  </w:style>
  <w:style w:type="paragraph" w:styleId="BalloonText">
    <w:name w:val="Balloon Text"/>
    <w:basedOn w:val="Normal"/>
    <w:link w:val="BalloonTextChar"/>
    <w:rsid w:val="00BB215D"/>
    <w:rPr>
      <w:rFonts w:ascii="Segoe UI" w:hAnsi="Segoe UI" w:cs="Segoe UI"/>
      <w:sz w:val="18"/>
      <w:szCs w:val="18"/>
    </w:rPr>
  </w:style>
  <w:style w:type="character" w:customStyle="1" w:styleId="BalloonTextChar">
    <w:name w:val="Balloon Text Char"/>
    <w:basedOn w:val="DefaultParagraphFont"/>
    <w:link w:val="BalloonText"/>
    <w:rsid w:val="00BB215D"/>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908">
      <w:bodyDiv w:val="1"/>
      <w:marLeft w:val="0"/>
      <w:marRight w:val="0"/>
      <w:marTop w:val="0"/>
      <w:marBottom w:val="0"/>
      <w:divBdr>
        <w:top w:val="none" w:sz="0" w:space="0" w:color="auto"/>
        <w:left w:val="none" w:sz="0" w:space="0" w:color="auto"/>
        <w:bottom w:val="none" w:sz="0" w:space="0" w:color="auto"/>
        <w:right w:val="none" w:sz="0" w:space="0" w:color="auto"/>
      </w:divBdr>
    </w:div>
    <w:div w:id="114756089">
      <w:bodyDiv w:val="1"/>
      <w:marLeft w:val="0"/>
      <w:marRight w:val="0"/>
      <w:marTop w:val="0"/>
      <w:marBottom w:val="0"/>
      <w:divBdr>
        <w:top w:val="none" w:sz="0" w:space="0" w:color="auto"/>
        <w:left w:val="none" w:sz="0" w:space="0" w:color="auto"/>
        <w:bottom w:val="none" w:sz="0" w:space="0" w:color="auto"/>
        <w:right w:val="none" w:sz="0" w:space="0" w:color="auto"/>
      </w:divBdr>
    </w:div>
    <w:div w:id="22480337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82099843">
      <w:bodyDiv w:val="1"/>
      <w:marLeft w:val="0"/>
      <w:marRight w:val="0"/>
      <w:marTop w:val="0"/>
      <w:marBottom w:val="0"/>
      <w:divBdr>
        <w:top w:val="none" w:sz="0" w:space="0" w:color="auto"/>
        <w:left w:val="none" w:sz="0" w:space="0" w:color="auto"/>
        <w:bottom w:val="none" w:sz="0" w:space="0" w:color="auto"/>
        <w:right w:val="none" w:sz="0" w:space="0" w:color="auto"/>
      </w:divBdr>
    </w:div>
    <w:div w:id="19067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BAI~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CD7C-9968-46AE-82E8-D2E54516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11</Pages>
  <Words>1463</Words>
  <Characters>14170</Characters>
  <Application>Microsoft Office Word</Application>
  <DocSecurity>0</DocSecurity>
  <Lines>404</Lines>
  <Paragraphs>252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15381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URBAITYTE Simona</dc:creator>
  <cp:keywords/>
  <cp:lastModifiedBy>VAITIEKUTE Simona</cp:lastModifiedBy>
  <cp:revision>2</cp:revision>
  <cp:lastPrinted>2019-11-28T10:03:00Z</cp:lastPrinted>
  <dcterms:created xsi:type="dcterms:W3CDTF">2019-12-12T09:23:00Z</dcterms:created>
  <dcterms:modified xsi:type="dcterms:W3CDTF">2019-12-12T09:23:00Z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1193600</vt:lpwstr>
  </property>
  <property fmtid="{D5CDD505-2E9C-101B-9397-08002B2CF9AE}" pid="5" name="&lt;Type&gt;">
    <vt:lpwstr>PV</vt:lpwstr>
  </property>
  <property fmtid="{D5CDD505-2E9C-101B-9397-08002B2CF9AE}" pid="6" name="&lt;ModelCod&gt;">
    <vt:lpwstr>\\eiciSTRpr1\pdocep$\DocEP\DOCS\General\PV\PVx.dotx(04/11/2019 18:15:04)</vt:lpwstr>
  </property>
  <property fmtid="{D5CDD505-2E9C-101B-9397-08002B2CF9AE}" pid="7" name="&lt;ModelTra&gt;">
    <vt:lpwstr>\\eiciSTRpr1\pdocep$\DocEP\TRANSFIL\EN\PVx.EN(01/07/2019 13:50:11)</vt:lpwstr>
  </property>
  <property fmtid="{D5CDD505-2E9C-101B-9397-08002B2CF9AE}" pid="8" name="&lt;Model&gt;">
    <vt:lpwstr>PVx</vt:lpwstr>
  </property>
  <property fmtid="{D5CDD505-2E9C-101B-9397-08002B2CF9AE}" pid="9" name="FooterPath">
    <vt:lpwstr>PV\1193600LT.docx</vt:lpwstr>
  </property>
  <property fmtid="{D5CDD505-2E9C-101B-9397-08002B2CF9AE}" pid="10" name="PE number">
    <vt:lpwstr>644.781</vt:lpwstr>
  </property>
  <property fmtid="{D5CDD505-2E9C-101B-9397-08002B2CF9AE}" pid="11" name="SubscribeElise">
    <vt:lpwstr/>
  </property>
  <property fmtid="{D5CDD505-2E9C-101B-9397-08002B2CF9AE}" pid="12" name="SendToEpades">
    <vt:lpwstr>OK - 2019/11/28 11:13</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- 2019/12/12 10:23</vt:lpwstr>
  </property>
</Properties>
</file>