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023495" w:rsidRDefault="00023495" w:rsidP="00023495">
      <w:pPr>
        <w:rPr>
          <w:b/>
          <w:noProof/>
        </w:rPr>
      </w:pPr>
      <w:bookmarkStart w:id="0" w:name="_GoBack"/>
      <w:bookmarkEnd w:id="0"/>
      <w:r w:rsidRPr="00023495">
        <w:rPr>
          <w:b/>
          <w:noProof/>
        </w:rPr>
        <w:t>Question for written answer P-002609/2018</w:t>
      </w:r>
    </w:p>
    <w:p w:rsidR="00023495" w:rsidRPr="00023495" w:rsidRDefault="00023495" w:rsidP="00023495">
      <w:pPr>
        <w:rPr>
          <w:b/>
          <w:noProof/>
        </w:rPr>
      </w:pPr>
      <w:r w:rsidRPr="00023495">
        <w:rPr>
          <w:b/>
          <w:noProof/>
        </w:rPr>
        <w:t>to the Commission</w:t>
      </w:r>
    </w:p>
    <w:p w:rsidR="00023495" w:rsidRPr="00023495" w:rsidRDefault="00023495" w:rsidP="00023495">
      <w:pPr>
        <w:rPr>
          <w:noProof/>
        </w:rPr>
      </w:pPr>
      <w:r w:rsidRPr="00023495">
        <w:rPr>
          <w:noProof/>
        </w:rPr>
        <w:t>Rule 130</w:t>
      </w:r>
    </w:p>
    <w:p w:rsidR="00023495" w:rsidRPr="00023495" w:rsidRDefault="00023495" w:rsidP="00023495">
      <w:pPr>
        <w:spacing w:after="240"/>
        <w:rPr>
          <w:b/>
          <w:noProof/>
        </w:rPr>
      </w:pPr>
      <w:r w:rsidRPr="00023495">
        <w:rPr>
          <w:b/>
          <w:noProof/>
        </w:rPr>
        <w:t>Michał Boni (PPE)</w:t>
      </w:r>
    </w:p>
    <w:p w:rsidR="00023495" w:rsidRPr="00023495" w:rsidRDefault="00023495" w:rsidP="00023495">
      <w:pPr>
        <w:tabs>
          <w:tab w:val="left" w:pos="1134"/>
        </w:tabs>
        <w:spacing w:after="240"/>
        <w:ind w:left="1134" w:hanging="1134"/>
        <w:rPr>
          <w:noProof/>
        </w:rPr>
      </w:pPr>
      <w:r w:rsidRPr="00023495">
        <w:rPr>
          <w:noProof/>
        </w:rPr>
        <w:t>Subject:</w:t>
      </w:r>
      <w:r w:rsidRPr="00023495">
        <w:rPr>
          <w:noProof/>
        </w:rPr>
        <w:tab/>
        <w:t>Wind power in Poland: state of play</w:t>
      </w:r>
    </w:p>
    <w:p w:rsidR="00543AE6" w:rsidRPr="00023495" w:rsidRDefault="00543AE6" w:rsidP="00023495">
      <w:pPr>
        <w:spacing w:after="240"/>
        <w:rPr>
          <w:noProof/>
        </w:rPr>
      </w:pPr>
      <w:r w:rsidRPr="00023495">
        <w:rPr>
          <w:noProof/>
        </w:rPr>
        <w:t>Diversifying Poland</w:t>
      </w:r>
      <w:r w:rsidR="004D4350" w:rsidRPr="00023495">
        <w:rPr>
          <w:noProof/>
        </w:rPr>
        <w:t>’</w:t>
      </w:r>
      <w:r w:rsidRPr="00023495">
        <w:rPr>
          <w:noProof/>
        </w:rPr>
        <w:t xml:space="preserve">s coal-dominated energy mix by increasing </w:t>
      </w:r>
      <w:r w:rsidR="003A3589" w:rsidRPr="00023495">
        <w:rPr>
          <w:noProof/>
        </w:rPr>
        <w:t xml:space="preserve">the </w:t>
      </w:r>
      <w:r w:rsidRPr="00023495">
        <w:rPr>
          <w:noProof/>
        </w:rPr>
        <w:t xml:space="preserve">share </w:t>
      </w:r>
      <w:r w:rsidR="003A3589" w:rsidRPr="00023495">
        <w:rPr>
          <w:noProof/>
        </w:rPr>
        <w:t xml:space="preserve">of renewables </w:t>
      </w:r>
      <w:r w:rsidRPr="00023495">
        <w:rPr>
          <w:noProof/>
        </w:rPr>
        <w:t>is necessary</w:t>
      </w:r>
      <w:r w:rsidR="003A3589" w:rsidRPr="00023495">
        <w:rPr>
          <w:noProof/>
        </w:rPr>
        <w:t xml:space="preserve">, in order </w:t>
      </w:r>
      <w:r w:rsidRPr="00023495">
        <w:rPr>
          <w:noProof/>
        </w:rPr>
        <w:t>not only to meet EU targets, but also to strengthen the country</w:t>
      </w:r>
      <w:r w:rsidR="004D4350" w:rsidRPr="00023495">
        <w:rPr>
          <w:noProof/>
        </w:rPr>
        <w:t>’</w:t>
      </w:r>
      <w:r w:rsidRPr="00023495">
        <w:rPr>
          <w:noProof/>
        </w:rPr>
        <w:t>s energy security</w:t>
      </w:r>
      <w:r w:rsidR="003A3589" w:rsidRPr="00023495">
        <w:rPr>
          <w:noProof/>
        </w:rPr>
        <w:t>,</w:t>
      </w:r>
      <w:r w:rsidRPr="00023495">
        <w:rPr>
          <w:noProof/>
        </w:rPr>
        <w:t xml:space="preserve"> which is endangered by an increasingly unreliable power supply infrastructure.</w:t>
      </w:r>
    </w:p>
    <w:p w:rsidR="00543AE6" w:rsidRPr="00023495" w:rsidRDefault="003A3589" w:rsidP="00023495">
      <w:pPr>
        <w:spacing w:after="240"/>
        <w:rPr>
          <w:noProof/>
        </w:rPr>
      </w:pPr>
      <w:r w:rsidRPr="00023495">
        <w:rPr>
          <w:noProof/>
        </w:rPr>
        <w:t>Following Poland</w:t>
      </w:r>
      <w:r w:rsidR="004D4350" w:rsidRPr="00023495">
        <w:rPr>
          <w:noProof/>
        </w:rPr>
        <w:t>’</w:t>
      </w:r>
      <w:r w:rsidRPr="00023495">
        <w:rPr>
          <w:noProof/>
        </w:rPr>
        <w:t xml:space="preserve">s law of </w:t>
      </w:r>
      <w:r w:rsidR="00543AE6" w:rsidRPr="00023495">
        <w:rPr>
          <w:noProof/>
        </w:rPr>
        <w:t>20</w:t>
      </w:r>
      <w:r w:rsidRPr="00023495">
        <w:rPr>
          <w:noProof/>
        </w:rPr>
        <w:t xml:space="preserve"> </w:t>
      </w:r>
      <w:r w:rsidR="00543AE6" w:rsidRPr="00023495">
        <w:rPr>
          <w:noProof/>
        </w:rPr>
        <w:t>July 2017</w:t>
      </w:r>
      <w:r w:rsidRPr="00023495">
        <w:rPr>
          <w:noProof/>
        </w:rPr>
        <w:t>,</w:t>
      </w:r>
      <w:r w:rsidR="00543AE6" w:rsidRPr="00023495">
        <w:rPr>
          <w:noProof/>
        </w:rPr>
        <w:t xml:space="preserve"> the situation </w:t>
      </w:r>
      <w:r w:rsidRPr="00023495">
        <w:rPr>
          <w:noProof/>
        </w:rPr>
        <w:t xml:space="preserve">has changed </w:t>
      </w:r>
      <w:r w:rsidR="00543AE6" w:rsidRPr="00023495">
        <w:rPr>
          <w:noProof/>
        </w:rPr>
        <w:t>dramatically</w:t>
      </w:r>
      <w:r w:rsidRPr="00023495">
        <w:rPr>
          <w:noProof/>
        </w:rPr>
        <w:t>,</w:t>
      </w:r>
      <w:r w:rsidR="00543AE6" w:rsidRPr="00023495">
        <w:rPr>
          <w:noProof/>
        </w:rPr>
        <w:t xml:space="preserve"> </w:t>
      </w:r>
      <w:r w:rsidRPr="00023495">
        <w:rPr>
          <w:noProof/>
        </w:rPr>
        <w:t xml:space="preserve">with </w:t>
      </w:r>
      <w:r w:rsidR="00543AE6" w:rsidRPr="00023495">
        <w:rPr>
          <w:noProof/>
        </w:rPr>
        <w:t xml:space="preserve">existing projects </w:t>
      </w:r>
      <w:r w:rsidRPr="00023495">
        <w:rPr>
          <w:noProof/>
        </w:rPr>
        <w:t xml:space="preserve">being affected </w:t>
      </w:r>
      <w:r w:rsidR="00543AE6" w:rsidRPr="00023495">
        <w:rPr>
          <w:noProof/>
        </w:rPr>
        <w:t xml:space="preserve">by </w:t>
      </w:r>
      <w:r w:rsidRPr="00023495">
        <w:rPr>
          <w:noProof/>
        </w:rPr>
        <w:t xml:space="preserve">the elimination of </w:t>
      </w:r>
      <w:r w:rsidR="00543AE6" w:rsidRPr="00023495">
        <w:rPr>
          <w:noProof/>
        </w:rPr>
        <w:t xml:space="preserve">wind growth and </w:t>
      </w:r>
      <w:r w:rsidRPr="00023495">
        <w:rPr>
          <w:noProof/>
        </w:rPr>
        <w:t xml:space="preserve">the </w:t>
      </w:r>
      <w:r w:rsidR="00543AE6" w:rsidRPr="00023495">
        <w:rPr>
          <w:noProof/>
        </w:rPr>
        <w:t xml:space="preserve">increasing cost of wind development. On </w:t>
      </w:r>
      <w:r w:rsidRPr="00023495">
        <w:rPr>
          <w:noProof/>
        </w:rPr>
        <w:t xml:space="preserve">29 </w:t>
      </w:r>
      <w:r w:rsidR="00543AE6" w:rsidRPr="00023495">
        <w:rPr>
          <w:noProof/>
        </w:rPr>
        <w:t xml:space="preserve">December 2017 a complaint was submitted to </w:t>
      </w:r>
      <w:r w:rsidRPr="00023495">
        <w:rPr>
          <w:noProof/>
        </w:rPr>
        <w:t>the Commission</w:t>
      </w:r>
      <w:r w:rsidR="004D4350" w:rsidRPr="00023495">
        <w:rPr>
          <w:noProof/>
        </w:rPr>
        <w:t>’</w:t>
      </w:r>
      <w:r w:rsidRPr="00023495">
        <w:rPr>
          <w:noProof/>
        </w:rPr>
        <w:t xml:space="preserve">s </w:t>
      </w:r>
      <w:r w:rsidR="00543AE6" w:rsidRPr="00023495">
        <w:rPr>
          <w:noProof/>
        </w:rPr>
        <w:t xml:space="preserve">DG Competition </w:t>
      </w:r>
      <w:r w:rsidRPr="00023495">
        <w:rPr>
          <w:noProof/>
        </w:rPr>
        <w:t xml:space="preserve">over </w:t>
      </w:r>
      <w:r w:rsidR="00543AE6" w:rsidRPr="00023495">
        <w:rPr>
          <w:noProof/>
        </w:rPr>
        <w:t xml:space="preserve">the Polish </w:t>
      </w:r>
      <w:r w:rsidRPr="00023495">
        <w:rPr>
          <w:noProof/>
        </w:rPr>
        <w:t xml:space="preserve">law </w:t>
      </w:r>
      <w:r w:rsidR="00543AE6" w:rsidRPr="00023495">
        <w:rPr>
          <w:noProof/>
        </w:rPr>
        <w:t xml:space="preserve">amending the </w:t>
      </w:r>
      <w:r w:rsidRPr="00023495">
        <w:rPr>
          <w:noProof/>
        </w:rPr>
        <w:t xml:space="preserve">Act on renewable energy </w:t>
      </w:r>
      <w:r w:rsidR="00D67844" w:rsidRPr="00023495">
        <w:rPr>
          <w:noProof/>
        </w:rPr>
        <w:t>sources</w:t>
      </w:r>
      <w:r w:rsidRPr="00023495">
        <w:rPr>
          <w:noProof/>
        </w:rPr>
        <w:t xml:space="preserve"> (RES Act) and </w:t>
      </w:r>
      <w:r w:rsidR="00543AE6" w:rsidRPr="00023495">
        <w:rPr>
          <w:noProof/>
        </w:rPr>
        <w:t xml:space="preserve">introducing new rules for </w:t>
      </w:r>
      <w:r w:rsidRPr="00023495">
        <w:rPr>
          <w:noProof/>
        </w:rPr>
        <w:t xml:space="preserve">calculating </w:t>
      </w:r>
      <w:r w:rsidR="00543AE6" w:rsidRPr="00023495">
        <w:rPr>
          <w:noProof/>
        </w:rPr>
        <w:t>the so-called substitute fee.</w:t>
      </w:r>
    </w:p>
    <w:p w:rsidR="00543AE6" w:rsidRPr="00023495" w:rsidRDefault="00543AE6" w:rsidP="00023495">
      <w:pPr>
        <w:spacing w:after="240"/>
        <w:rPr>
          <w:noProof/>
        </w:rPr>
      </w:pPr>
      <w:r w:rsidRPr="00023495">
        <w:rPr>
          <w:noProof/>
        </w:rPr>
        <w:t xml:space="preserve">The </w:t>
      </w:r>
      <w:r w:rsidR="003A3589" w:rsidRPr="00023495">
        <w:rPr>
          <w:noProof/>
        </w:rPr>
        <w:t>c</w:t>
      </w:r>
      <w:r w:rsidRPr="00023495">
        <w:rPr>
          <w:noProof/>
        </w:rPr>
        <w:t>omplainant considers that under the cloak of improv</w:t>
      </w:r>
      <w:r w:rsidR="003A3589" w:rsidRPr="00023495">
        <w:rPr>
          <w:noProof/>
        </w:rPr>
        <w:t xml:space="preserve">ing </w:t>
      </w:r>
      <w:r w:rsidRPr="00023495">
        <w:rPr>
          <w:noProof/>
        </w:rPr>
        <w:t xml:space="preserve">the green certificates system, </w:t>
      </w:r>
      <w:r w:rsidR="003A3589" w:rsidRPr="00023495">
        <w:rPr>
          <w:noProof/>
        </w:rPr>
        <w:t xml:space="preserve">the Polish law </w:t>
      </w:r>
      <w:r w:rsidRPr="00023495">
        <w:rPr>
          <w:noProof/>
        </w:rPr>
        <w:t xml:space="preserve">introduced new rules for </w:t>
      </w:r>
      <w:r w:rsidR="003A3589" w:rsidRPr="00023495">
        <w:rPr>
          <w:noProof/>
        </w:rPr>
        <w:t xml:space="preserve">calculating </w:t>
      </w:r>
      <w:r w:rsidRPr="00023495">
        <w:rPr>
          <w:noProof/>
        </w:rPr>
        <w:t xml:space="preserve">the so-called substitute fee, </w:t>
      </w:r>
      <w:r w:rsidR="003A3589" w:rsidRPr="00023495">
        <w:rPr>
          <w:noProof/>
        </w:rPr>
        <w:t xml:space="preserve">the result being that </w:t>
      </w:r>
      <w:r w:rsidRPr="00023495">
        <w:rPr>
          <w:noProof/>
        </w:rPr>
        <w:t>the value of green certificates</w:t>
      </w:r>
      <w:r w:rsidR="003A3589" w:rsidRPr="00023495">
        <w:rPr>
          <w:noProof/>
        </w:rPr>
        <w:t xml:space="preserve"> is not sufficiently increased</w:t>
      </w:r>
      <w:r w:rsidR="00D67844" w:rsidRPr="00023495">
        <w:rPr>
          <w:noProof/>
        </w:rPr>
        <w:t>,</w:t>
      </w:r>
      <w:r w:rsidR="003A3589" w:rsidRPr="00023495">
        <w:rPr>
          <w:noProof/>
        </w:rPr>
        <w:t xml:space="preserve"> </w:t>
      </w:r>
      <w:r w:rsidRPr="00023495">
        <w:rPr>
          <w:noProof/>
        </w:rPr>
        <w:t xml:space="preserve">but </w:t>
      </w:r>
      <w:r w:rsidR="00D67844" w:rsidRPr="00023495">
        <w:rPr>
          <w:noProof/>
        </w:rPr>
        <w:t>this</w:t>
      </w:r>
      <w:r w:rsidR="003A3589" w:rsidRPr="00023495">
        <w:rPr>
          <w:noProof/>
        </w:rPr>
        <w:t xml:space="preserve"> law </w:t>
      </w:r>
      <w:r w:rsidRPr="00023495">
        <w:rPr>
          <w:noProof/>
        </w:rPr>
        <w:t xml:space="preserve">is </w:t>
      </w:r>
      <w:r w:rsidR="00D67844" w:rsidRPr="00023495">
        <w:rPr>
          <w:noProof/>
        </w:rPr>
        <w:t xml:space="preserve">now </w:t>
      </w:r>
      <w:r w:rsidRPr="00023495">
        <w:rPr>
          <w:noProof/>
        </w:rPr>
        <w:t>the basis for terminati</w:t>
      </w:r>
      <w:r w:rsidR="00D67844" w:rsidRPr="00023495">
        <w:rPr>
          <w:noProof/>
        </w:rPr>
        <w:t>ng</w:t>
      </w:r>
      <w:r w:rsidRPr="00023495">
        <w:rPr>
          <w:noProof/>
        </w:rPr>
        <w:t xml:space="preserve"> or renegotiat</w:t>
      </w:r>
      <w:r w:rsidR="00D67844" w:rsidRPr="00023495">
        <w:rPr>
          <w:noProof/>
        </w:rPr>
        <w:t xml:space="preserve">ing </w:t>
      </w:r>
      <w:r w:rsidRPr="00023495">
        <w:rPr>
          <w:noProof/>
        </w:rPr>
        <w:t>long-term contracts for the purchase of green certificates from wind energy producers by state-owned companies (in particular ENERGA)</w:t>
      </w:r>
      <w:r w:rsidR="00D67844" w:rsidRPr="00023495">
        <w:rPr>
          <w:noProof/>
        </w:rPr>
        <w:t xml:space="preserve">. This </w:t>
      </w:r>
      <w:r w:rsidRPr="00023495">
        <w:rPr>
          <w:noProof/>
        </w:rPr>
        <w:t xml:space="preserve">in </w:t>
      </w:r>
      <w:r w:rsidR="00D67844" w:rsidRPr="00023495">
        <w:rPr>
          <w:noProof/>
        </w:rPr>
        <w:t xml:space="preserve">its </w:t>
      </w:r>
      <w:r w:rsidRPr="00023495">
        <w:rPr>
          <w:noProof/>
        </w:rPr>
        <w:t xml:space="preserve">turn </w:t>
      </w:r>
      <w:r w:rsidR="00D67844" w:rsidRPr="00023495">
        <w:rPr>
          <w:noProof/>
        </w:rPr>
        <w:t xml:space="preserve">has led </w:t>
      </w:r>
      <w:r w:rsidRPr="00023495">
        <w:rPr>
          <w:noProof/>
        </w:rPr>
        <w:t>to an increase in ENERGA</w:t>
      </w:r>
      <w:r w:rsidR="004D4350" w:rsidRPr="00023495">
        <w:rPr>
          <w:noProof/>
        </w:rPr>
        <w:t>’</w:t>
      </w:r>
      <w:r w:rsidRPr="00023495">
        <w:rPr>
          <w:noProof/>
        </w:rPr>
        <w:t xml:space="preserve">s </w:t>
      </w:r>
      <w:r w:rsidR="003A3589" w:rsidRPr="00023495">
        <w:rPr>
          <w:noProof/>
        </w:rPr>
        <w:t xml:space="preserve">value on the </w:t>
      </w:r>
      <w:r w:rsidRPr="00023495">
        <w:rPr>
          <w:noProof/>
        </w:rPr>
        <w:t>stock exchange.</w:t>
      </w:r>
    </w:p>
    <w:p w:rsidR="00BF4787" w:rsidRPr="00023495" w:rsidRDefault="00543AE6" w:rsidP="00023495">
      <w:pPr>
        <w:spacing w:after="240"/>
        <w:rPr>
          <w:noProof/>
        </w:rPr>
      </w:pPr>
      <w:r w:rsidRPr="00023495">
        <w:rPr>
          <w:noProof/>
        </w:rPr>
        <w:t xml:space="preserve">What action is the Commission taking concerning </w:t>
      </w:r>
      <w:r w:rsidR="003A3589" w:rsidRPr="00023495">
        <w:rPr>
          <w:noProof/>
        </w:rPr>
        <w:t xml:space="preserve">what is probably a case of </w:t>
      </w:r>
      <w:r w:rsidRPr="00023495">
        <w:rPr>
          <w:noProof/>
        </w:rPr>
        <w:t xml:space="preserve">unlawful and un-notified state aid </w:t>
      </w:r>
      <w:r w:rsidR="003A3589" w:rsidRPr="00023495">
        <w:rPr>
          <w:noProof/>
        </w:rPr>
        <w:t xml:space="preserve">being </w:t>
      </w:r>
      <w:r w:rsidRPr="00023495">
        <w:rPr>
          <w:noProof/>
        </w:rPr>
        <w:t xml:space="preserve">granted by </w:t>
      </w:r>
      <w:r w:rsidR="003A3589" w:rsidRPr="00023495">
        <w:rPr>
          <w:noProof/>
        </w:rPr>
        <w:t xml:space="preserve">the </w:t>
      </w:r>
      <w:r w:rsidRPr="00023495">
        <w:rPr>
          <w:noProof/>
        </w:rPr>
        <w:t>Polish government to the state-owned enterprise ENERGA?</w:t>
      </w:r>
    </w:p>
    <w:sectPr w:rsidR="00BF4787" w:rsidRPr="00023495" w:rsidSect="00023495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1E" w:rsidRPr="00B3441E" w:rsidRDefault="00B3441E">
      <w:r w:rsidRPr="00B3441E">
        <w:separator/>
      </w:r>
    </w:p>
  </w:endnote>
  <w:endnote w:type="continuationSeparator" w:id="0">
    <w:p w:rsidR="00B3441E" w:rsidRPr="00B3441E" w:rsidRDefault="00B3441E">
      <w:r w:rsidRPr="00B344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023495" w:rsidRDefault="00023495" w:rsidP="00023495">
    <w:pPr>
      <w:pStyle w:val="Footer"/>
      <w:tabs>
        <w:tab w:val="clear" w:pos="4536"/>
        <w:tab w:val="clear" w:pos="9072"/>
        <w:tab w:val="right" w:pos="9071"/>
      </w:tabs>
    </w:pPr>
    <w:r>
      <w:t>1153257.EN</w:t>
    </w:r>
    <w:r>
      <w:tab/>
      <w:t>PE 621.540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1E" w:rsidRPr="00B3441E" w:rsidRDefault="00B3441E">
      <w:r w:rsidRPr="00B3441E">
        <w:separator/>
      </w:r>
    </w:p>
  </w:footnote>
  <w:footnote w:type="continuationSeparator" w:id="0">
    <w:p w:rsidR="00B3441E" w:rsidRPr="00B3441E" w:rsidRDefault="00B3441E">
      <w:r w:rsidRPr="00B3441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41E"/>
    <w:rsid w:val="00007D4D"/>
    <w:rsid w:val="00023495"/>
    <w:rsid w:val="000457F1"/>
    <w:rsid w:val="00053EE8"/>
    <w:rsid w:val="0006026E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312BBE"/>
    <w:rsid w:val="00360568"/>
    <w:rsid w:val="003A3589"/>
    <w:rsid w:val="003D2B02"/>
    <w:rsid w:val="00405B97"/>
    <w:rsid w:val="00450AD5"/>
    <w:rsid w:val="004B4554"/>
    <w:rsid w:val="004D4350"/>
    <w:rsid w:val="00502F25"/>
    <w:rsid w:val="00543AE6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3441E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D145A2"/>
    <w:rsid w:val="00D67844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2349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2018-05-16T12:40:00Z</dcterms:created>
  <dcterms:modified xsi:type="dcterms:W3CDTF">2018-05-16T12:40:00Z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1153257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\\eiciLUXpr1\pdocep$\DocEP\DOCS\General\QE\QE.dot(16/04/2018 18:01:06)</vt:lpwstr>
  </property>
  <property fmtid="{D5CDD505-2E9C-101B-9397-08002B2CF9AE}" pid="8" name="&lt;ModelTra&gt;">
    <vt:lpwstr>\\eiciLUXpr1\pdocep$\DocEP\TRANSFIL\EN\QE.EN(09/02/2018 13:33:51)</vt:lpwstr>
  </property>
  <property fmtid="{D5CDD505-2E9C-101B-9397-08002B2CF9AE}" pid="9" name="&lt;Model&gt;">
    <vt:lpwstr>QE</vt:lpwstr>
  </property>
  <property fmtid="{D5CDD505-2E9C-101B-9397-08002B2CF9AE}" pid="10" name="FooterPath">
    <vt:lpwstr>QE\1153257EN.docx</vt:lpwstr>
  </property>
  <property fmtid="{D5CDD505-2E9C-101B-9397-08002B2CF9AE}" pid="11" name="PE number">
    <vt:lpwstr>621.540</vt:lpwstr>
  </property>
  <property fmtid="{D5CDD505-2E9C-101B-9397-08002B2CF9AE}" pid="12" name="Bookout">
    <vt:lpwstr>OK - 2018/05/16 14:34</vt:lpwstr>
  </property>
  <property fmtid="{D5CDD505-2E9C-101B-9397-08002B2CF9AE}" pid="13" name="SubscribeElise">
    <vt:lpwstr/>
  </property>
</Properties>
</file>