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B950E8" w:rsidRDefault="00B950E8" w:rsidP="00B950E8">
      <w:pPr>
        <w:rPr>
          <w:b/>
          <w:noProof/>
        </w:rPr>
      </w:pPr>
      <w:bookmarkStart w:id="0" w:name="_GoBack"/>
      <w:bookmarkEnd w:id="0"/>
      <w:r w:rsidRPr="00B950E8">
        <w:rPr>
          <w:b/>
          <w:noProof/>
        </w:rPr>
        <w:t>Question for written answer P-004720/2018</w:t>
      </w:r>
    </w:p>
    <w:p w:rsidR="00B950E8" w:rsidRPr="00B950E8" w:rsidRDefault="00B950E8" w:rsidP="00B950E8">
      <w:pPr>
        <w:rPr>
          <w:b/>
          <w:noProof/>
        </w:rPr>
      </w:pPr>
      <w:r w:rsidRPr="00B950E8">
        <w:rPr>
          <w:b/>
          <w:noProof/>
        </w:rPr>
        <w:t>to the Commission</w:t>
      </w:r>
    </w:p>
    <w:p w:rsidR="00B950E8" w:rsidRPr="00B950E8" w:rsidRDefault="00B950E8" w:rsidP="00B950E8">
      <w:pPr>
        <w:rPr>
          <w:noProof/>
        </w:rPr>
      </w:pPr>
      <w:r w:rsidRPr="00B950E8">
        <w:rPr>
          <w:noProof/>
        </w:rPr>
        <w:t>Rule 130</w:t>
      </w:r>
    </w:p>
    <w:p w:rsidR="00B950E8" w:rsidRPr="00B950E8" w:rsidRDefault="00B950E8" w:rsidP="00B950E8">
      <w:pPr>
        <w:spacing w:after="240"/>
        <w:rPr>
          <w:b/>
          <w:noProof/>
        </w:rPr>
      </w:pPr>
      <w:r w:rsidRPr="00B950E8">
        <w:rPr>
          <w:b/>
          <w:noProof/>
        </w:rPr>
        <w:t>Ole Christensen (S&amp;D)</w:t>
      </w:r>
    </w:p>
    <w:p w:rsidR="00B950E8" w:rsidRPr="00B950E8" w:rsidRDefault="00B950E8" w:rsidP="00B950E8">
      <w:pPr>
        <w:tabs>
          <w:tab w:val="left" w:pos="1134"/>
        </w:tabs>
        <w:spacing w:after="240"/>
        <w:ind w:left="1134" w:hanging="1134"/>
        <w:rPr>
          <w:noProof/>
        </w:rPr>
      </w:pPr>
      <w:r w:rsidRPr="00B950E8">
        <w:rPr>
          <w:noProof/>
        </w:rPr>
        <w:t>Subject:</w:t>
      </w:r>
      <w:r w:rsidRPr="00B950E8">
        <w:rPr>
          <w:noProof/>
        </w:rPr>
        <w:tab/>
        <w:t>TACs and quotas in the Baltic Sea</w:t>
      </w:r>
    </w:p>
    <w:p w:rsidR="000A512D" w:rsidRPr="00B950E8" w:rsidRDefault="000A512D" w:rsidP="00B950E8">
      <w:pPr>
        <w:spacing w:after="240"/>
        <w:rPr>
          <w:noProof/>
        </w:rPr>
      </w:pPr>
      <w:r w:rsidRPr="00B950E8">
        <w:rPr>
          <w:noProof/>
        </w:rPr>
        <w:t>In the Commission proposal on Baltic Sea fishing opportunities for 2019, (</w:t>
      </w:r>
      <w:hyperlink r:id="rId7" w:history="1">
        <w:r w:rsidR="0081117E" w:rsidRPr="00B950E8">
          <w:rPr>
            <w:rStyle w:val="Hyperlink"/>
            <w:noProof/>
            <w:color w:val="auto"/>
          </w:rPr>
          <w:t>https://ec.europa.eu/fisheries/commission-proposes-baltic-sea-fishing-opportunities-2019-increased-quotas-plaice-and-western-cod_en</w:t>
        </w:r>
      </w:hyperlink>
      <w:r w:rsidRPr="00B950E8">
        <w:rPr>
          <w:noProof/>
        </w:rPr>
        <w:t>) the TAC for western herring (subdivisions 22-24) has been cut by 63%, while for western cod (subdivisions 22-24) t</w:t>
      </w:r>
      <w:r w:rsidR="003E1B77" w:rsidRPr="00B950E8">
        <w:rPr>
          <w:noProof/>
        </w:rPr>
        <w:t>he TAC has been raised by 31%.</w:t>
      </w:r>
    </w:p>
    <w:p w:rsidR="000A512D" w:rsidRPr="00B950E8" w:rsidRDefault="003E1B77" w:rsidP="00B950E8">
      <w:pPr>
        <w:spacing w:after="240"/>
        <w:rPr>
          <w:noProof/>
        </w:rPr>
      </w:pPr>
      <w:r w:rsidRPr="00B950E8">
        <w:rPr>
          <w:noProof/>
        </w:rPr>
        <w:t>With the above in mind, w</w:t>
      </w:r>
      <w:r w:rsidR="000A512D" w:rsidRPr="00B950E8">
        <w:rPr>
          <w:noProof/>
        </w:rPr>
        <w:t xml:space="preserve">hy does the Commission’s proposal for the western herring TAC (subdivisions 22-24) not tally with the reference levels laid down in the Multiannual Management Plan for the Baltic Sea (Regulation (EU) 2016/1139)? According to that regulation, the TAC ought to be raised by 5% in 2019. </w:t>
      </w:r>
    </w:p>
    <w:p w:rsidR="000A512D" w:rsidRPr="00B950E8" w:rsidRDefault="000A512D" w:rsidP="00B950E8">
      <w:pPr>
        <w:spacing w:after="240"/>
        <w:rPr>
          <w:noProof/>
        </w:rPr>
      </w:pPr>
      <w:r w:rsidRPr="00B950E8">
        <w:rPr>
          <w:noProof/>
        </w:rPr>
        <w:t xml:space="preserve">Why is the Commission proposing a TAC for western cod (subdivisions 22-24) that is lower than the FMSY as laid down in the Multiannual Management Plan for the Baltic Sea (Regulation (EU) 2016/1139)? </w:t>
      </w:r>
    </w:p>
    <w:p w:rsidR="00B950E8" w:rsidRDefault="000A512D" w:rsidP="00B950E8">
      <w:pPr>
        <w:spacing w:after="240"/>
        <w:rPr>
          <w:noProof/>
        </w:rPr>
      </w:pPr>
      <w:r w:rsidRPr="00B950E8">
        <w:rPr>
          <w:noProof/>
        </w:rPr>
        <w:t>The ICES advice on western cod (subdivisions 22-24) actually states that just one year has been used to justify the increase. It is also estimated that the stock in a fishery at FMSY is likely to increase to more than 75 000 tonnes – the highest figure ever. Does the Commission not think the fishing industry deserves to be rewarded for the burden it has had to shoulder over the past two years?</w:t>
      </w:r>
    </w:p>
    <w:p w:rsidR="000A512D" w:rsidRPr="00B950E8" w:rsidRDefault="000A512D" w:rsidP="00B950E8">
      <w:pPr>
        <w:spacing w:after="240"/>
        <w:rPr>
          <w:noProof/>
        </w:rPr>
      </w:pPr>
    </w:p>
    <w:sectPr w:rsidR="000A512D" w:rsidRPr="00B950E8" w:rsidSect="00B950E8">
      <w:footerReference w:type="default" r:id="rId8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75" w:rsidRPr="00FA5208" w:rsidRDefault="001F2E75">
      <w:r w:rsidRPr="00FA5208">
        <w:separator/>
      </w:r>
    </w:p>
  </w:endnote>
  <w:endnote w:type="continuationSeparator" w:id="0">
    <w:p w:rsidR="001F2E75" w:rsidRPr="00FA5208" w:rsidRDefault="001F2E75">
      <w:r w:rsidRPr="00FA52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B950E8" w:rsidRDefault="00B950E8" w:rsidP="00B950E8">
    <w:pPr>
      <w:pStyle w:val="Footer"/>
      <w:tabs>
        <w:tab w:val="clear" w:pos="4535"/>
      </w:tabs>
    </w:pPr>
    <w:r>
      <w:t>1163250.EN</w:t>
    </w:r>
    <w:r>
      <w:tab/>
      <w:t>PE 627.236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75" w:rsidRPr="00FA5208" w:rsidRDefault="001F2E75">
      <w:r w:rsidRPr="00FA5208">
        <w:separator/>
      </w:r>
    </w:p>
  </w:footnote>
  <w:footnote w:type="continuationSeparator" w:id="0">
    <w:p w:rsidR="001F2E75" w:rsidRPr="00FA5208" w:rsidRDefault="001F2E75">
      <w:r w:rsidRPr="00FA5208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E75"/>
    <w:rsid w:val="00007D4D"/>
    <w:rsid w:val="000457F1"/>
    <w:rsid w:val="00053EE8"/>
    <w:rsid w:val="0006026E"/>
    <w:rsid w:val="000A512D"/>
    <w:rsid w:val="000F5323"/>
    <w:rsid w:val="000F5E0A"/>
    <w:rsid w:val="001131AC"/>
    <w:rsid w:val="00132B9D"/>
    <w:rsid w:val="001E2097"/>
    <w:rsid w:val="001F2E75"/>
    <w:rsid w:val="002365B0"/>
    <w:rsid w:val="00242934"/>
    <w:rsid w:val="00256F20"/>
    <w:rsid w:val="002818E3"/>
    <w:rsid w:val="002912D9"/>
    <w:rsid w:val="00312BBE"/>
    <w:rsid w:val="00360568"/>
    <w:rsid w:val="003D2B02"/>
    <w:rsid w:val="003E1B77"/>
    <w:rsid w:val="00405B97"/>
    <w:rsid w:val="00450AD5"/>
    <w:rsid w:val="004A7BF0"/>
    <w:rsid w:val="004B4554"/>
    <w:rsid w:val="00502F25"/>
    <w:rsid w:val="00582456"/>
    <w:rsid w:val="0059011B"/>
    <w:rsid w:val="005A7709"/>
    <w:rsid w:val="005F2DA2"/>
    <w:rsid w:val="00610400"/>
    <w:rsid w:val="0063286A"/>
    <w:rsid w:val="0068475D"/>
    <w:rsid w:val="00687605"/>
    <w:rsid w:val="0079599D"/>
    <w:rsid w:val="007E1D7E"/>
    <w:rsid w:val="007E2438"/>
    <w:rsid w:val="007E7587"/>
    <w:rsid w:val="0081117E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0136C"/>
    <w:rsid w:val="00B4456B"/>
    <w:rsid w:val="00B75D57"/>
    <w:rsid w:val="00B950E8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D66DA"/>
    <w:rsid w:val="00EF73C8"/>
    <w:rsid w:val="00F37261"/>
    <w:rsid w:val="00F75D8C"/>
    <w:rsid w:val="00FA034B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950E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5"/>
        <w:tab w:val="right" w:pos="9071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1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fisheries/commission-proposes-baltic-sea-fishing-opportunities-2019-increased-quotas-plaice-and-western-cod_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HEINSOEE Katja</dc:creator>
  <cp:keywords/>
  <dc:description/>
  <cp:lastModifiedBy>ADM-QPTRAD</cp:lastModifiedBy>
  <cp:revision>2</cp:revision>
  <cp:lastPrinted>2006-04-24T15:35:00Z</cp:lastPrinted>
  <dcterms:created xsi:type="dcterms:W3CDTF">2018-09-24T06:54:00Z</dcterms:created>
  <dcterms:modified xsi:type="dcterms:W3CDTF">2018-09-24T06:54:00Z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1163250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\\eiciLUXpr1\pdocep$\DocEP\DOCS\General\QE\QE.dot(06/06/2018 11:44:04)</vt:lpwstr>
  </property>
  <property fmtid="{D5CDD505-2E9C-101B-9397-08002B2CF9AE}" pid="7" name="&lt;ModelTra&gt;">
    <vt:lpwstr>\\eiciLUXpr1\pdocep$\DocEP\TRANSFIL\DA\QE.DA(18/04/2018 16:06:02)</vt:lpwstr>
  </property>
  <property fmtid="{D5CDD505-2E9C-101B-9397-08002B2CF9AE}" pid="8" name="&lt;Model&gt;">
    <vt:lpwstr>QE</vt:lpwstr>
  </property>
  <property fmtid="{D5CDD505-2E9C-101B-9397-08002B2CF9AE}" pid="9" name="FooterPath">
    <vt:lpwstr>QE\1163250EN.docx</vt:lpwstr>
  </property>
  <property fmtid="{D5CDD505-2E9C-101B-9397-08002B2CF9AE}" pid="10" name="PE number">
    <vt:lpwstr>627.236</vt:lpwstr>
  </property>
  <property fmtid="{D5CDD505-2E9C-101B-9397-08002B2CF9AE}" pid="11" name="Bookout">
    <vt:lpwstr>OK - 2018/09/24 08:50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EN</vt:lpwstr>
  </property>
</Properties>
</file>