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569E9" w:rsidRDefault="005569E9" w:rsidP="005569E9">
      <w:pPr>
        <w:rPr>
          <w:b/>
          <w:noProof/>
        </w:rPr>
      </w:pPr>
      <w:bookmarkStart w:id="0" w:name="_GoBack"/>
      <w:bookmarkEnd w:id="0"/>
      <w:r w:rsidRPr="005569E9">
        <w:rPr>
          <w:b/>
          <w:noProof/>
        </w:rPr>
        <w:t>Question for written answer P-006328/2018</w:t>
      </w:r>
    </w:p>
    <w:p w:rsidR="005569E9" w:rsidRPr="005569E9" w:rsidRDefault="005569E9" w:rsidP="005569E9">
      <w:pPr>
        <w:rPr>
          <w:b/>
          <w:noProof/>
        </w:rPr>
      </w:pPr>
      <w:r w:rsidRPr="005569E9">
        <w:rPr>
          <w:b/>
          <w:noProof/>
        </w:rPr>
        <w:t>to the Commission</w:t>
      </w:r>
    </w:p>
    <w:p w:rsidR="005569E9" w:rsidRPr="005569E9" w:rsidRDefault="005569E9" w:rsidP="005569E9">
      <w:pPr>
        <w:rPr>
          <w:noProof/>
        </w:rPr>
      </w:pPr>
      <w:r w:rsidRPr="005569E9">
        <w:rPr>
          <w:noProof/>
        </w:rPr>
        <w:t>Rule 130</w:t>
      </w:r>
    </w:p>
    <w:p w:rsidR="005569E9" w:rsidRPr="005569E9" w:rsidRDefault="005569E9" w:rsidP="005569E9">
      <w:pPr>
        <w:spacing w:after="240"/>
        <w:rPr>
          <w:b/>
          <w:noProof/>
        </w:rPr>
      </w:pPr>
      <w:r w:rsidRPr="005569E9">
        <w:rPr>
          <w:b/>
          <w:noProof/>
        </w:rPr>
        <w:t>Hugues Bayet (S&amp;D)</w:t>
      </w:r>
    </w:p>
    <w:p w:rsidR="005569E9" w:rsidRPr="005569E9" w:rsidRDefault="005569E9" w:rsidP="005569E9">
      <w:pPr>
        <w:tabs>
          <w:tab w:val="left" w:pos="1134"/>
        </w:tabs>
        <w:spacing w:after="240"/>
        <w:ind w:left="1134" w:hanging="1134"/>
        <w:rPr>
          <w:noProof/>
        </w:rPr>
      </w:pPr>
      <w:r w:rsidRPr="005569E9">
        <w:rPr>
          <w:noProof/>
        </w:rPr>
        <w:t>Subject:</w:t>
      </w:r>
      <w:r w:rsidRPr="005569E9">
        <w:rPr>
          <w:noProof/>
        </w:rPr>
        <w:tab/>
        <w:t>Market-based redundancies at Caterpillar: additional European assistance to workers</w:t>
      </w:r>
    </w:p>
    <w:p w:rsidR="008E791C" w:rsidRPr="005569E9" w:rsidRDefault="008E791C" w:rsidP="005569E9">
      <w:pPr>
        <w:spacing w:after="240"/>
        <w:rPr>
          <w:noProof/>
        </w:rPr>
      </w:pPr>
      <w:r w:rsidRPr="005569E9">
        <w:rPr>
          <w:noProof/>
        </w:rPr>
        <w:t>In September 2016, the Caterpillar group announced mass redundancies due to a decision to close its Gosselies plant. This involved dismissal of the factory’s 2 300 workers, but also caused hundreds of job losses among subcontractors.</w:t>
      </w:r>
    </w:p>
    <w:p w:rsidR="008E791C" w:rsidRPr="005569E9" w:rsidRDefault="008E791C" w:rsidP="005569E9">
      <w:pPr>
        <w:spacing w:after="240"/>
        <w:rPr>
          <w:noProof/>
        </w:rPr>
      </w:pPr>
      <w:r w:rsidRPr="005569E9">
        <w:rPr>
          <w:noProof/>
        </w:rPr>
        <w:t>On 3 May 2018, the European Parliament approved assistance from the European Globalisation Adjustment Fund. EUR 4.6 million was allocated to help the socio-economic conversion of 2 287 workers made redundant at Caterpillar and five subcontractors.</w:t>
      </w:r>
    </w:p>
    <w:p w:rsidR="008E791C" w:rsidRPr="005569E9" w:rsidRDefault="008E791C" w:rsidP="005569E9">
      <w:pPr>
        <w:spacing w:after="240"/>
        <w:rPr>
          <w:noProof/>
        </w:rPr>
      </w:pPr>
      <w:r w:rsidRPr="005569E9">
        <w:rPr>
          <w:noProof/>
        </w:rPr>
        <w:t>A recent review of the situation shows, by way of example, that in the case of two major subcontractors, only half of the redundant workers have found new jobs, while the Redeployment Units are expected to be wound up in May 2019.</w:t>
      </w:r>
    </w:p>
    <w:p w:rsidR="008E791C" w:rsidRPr="005569E9" w:rsidRDefault="008E791C" w:rsidP="005569E9">
      <w:pPr>
        <w:spacing w:after="240"/>
        <w:rPr>
          <w:noProof/>
        </w:rPr>
      </w:pPr>
      <w:r w:rsidRPr="005569E9">
        <w:rPr>
          <w:noProof/>
        </w:rPr>
        <w:t>Paragraph 19 of the resolution which the European Parliament adopted by a very large majority on 3 May 2018 insists that ‘an analysis be carried out at the end of the EGF intervention period in order to assess whether further reintegration aid should be deployed’.</w:t>
      </w:r>
    </w:p>
    <w:p w:rsidR="00BF4787" w:rsidRPr="005569E9" w:rsidRDefault="008E791C" w:rsidP="005569E9">
      <w:pPr>
        <w:spacing w:after="240"/>
        <w:rPr>
          <w:noProof/>
        </w:rPr>
      </w:pPr>
      <w:r w:rsidRPr="005569E9">
        <w:rPr>
          <w:noProof/>
        </w:rPr>
        <w:t>Does the Commission intend to carry out such an analysis and to provide further assistance to workers who have fallen victim to this socially unacceptable decision by the Caterpillar group?</w:t>
      </w:r>
    </w:p>
    <w:sectPr w:rsidR="00BF4787" w:rsidRPr="005569E9" w:rsidSect="005569E9">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D8" w:rsidRPr="00EF1BBE" w:rsidRDefault="006123D8">
      <w:r w:rsidRPr="00EF1BBE">
        <w:separator/>
      </w:r>
    </w:p>
  </w:endnote>
  <w:endnote w:type="continuationSeparator" w:id="0">
    <w:p w:rsidR="006123D8" w:rsidRPr="00EF1BBE" w:rsidRDefault="006123D8">
      <w:r w:rsidRPr="00EF1B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5569E9" w:rsidRDefault="005569E9" w:rsidP="005569E9">
    <w:pPr>
      <w:pStyle w:val="Footer"/>
      <w:tabs>
        <w:tab w:val="clear" w:pos="4535"/>
      </w:tabs>
    </w:pPr>
    <w:r>
      <w:t>1172536.EN</w:t>
    </w:r>
    <w:r>
      <w:tab/>
      <w:t>PE 632.307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D8" w:rsidRPr="00EF1BBE" w:rsidRDefault="006123D8">
      <w:r w:rsidRPr="00EF1BBE">
        <w:separator/>
      </w:r>
    </w:p>
  </w:footnote>
  <w:footnote w:type="continuationSeparator" w:id="0">
    <w:p w:rsidR="006123D8" w:rsidRPr="00EF1BBE" w:rsidRDefault="006123D8">
      <w:r w:rsidRPr="00EF1BB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3D8"/>
    <w:rsid w:val="00007D4D"/>
    <w:rsid w:val="000457F1"/>
    <w:rsid w:val="00053EE8"/>
    <w:rsid w:val="0006026E"/>
    <w:rsid w:val="000F5323"/>
    <w:rsid w:val="000F5E0A"/>
    <w:rsid w:val="001131AC"/>
    <w:rsid w:val="00132B9D"/>
    <w:rsid w:val="001E2097"/>
    <w:rsid w:val="001F5B73"/>
    <w:rsid w:val="002365B0"/>
    <w:rsid w:val="00256F20"/>
    <w:rsid w:val="002818E3"/>
    <w:rsid w:val="002912D9"/>
    <w:rsid w:val="00312BBE"/>
    <w:rsid w:val="00360568"/>
    <w:rsid w:val="003A7989"/>
    <w:rsid w:val="003D2B02"/>
    <w:rsid w:val="003D3FFC"/>
    <w:rsid w:val="00405B97"/>
    <w:rsid w:val="00450AD5"/>
    <w:rsid w:val="00472AEE"/>
    <w:rsid w:val="00487643"/>
    <w:rsid w:val="004A7BF0"/>
    <w:rsid w:val="004B4554"/>
    <w:rsid w:val="00502F25"/>
    <w:rsid w:val="005569E9"/>
    <w:rsid w:val="00582456"/>
    <w:rsid w:val="00593CE7"/>
    <w:rsid w:val="005A7709"/>
    <w:rsid w:val="005F2DA2"/>
    <w:rsid w:val="006123D8"/>
    <w:rsid w:val="0063286A"/>
    <w:rsid w:val="00675236"/>
    <w:rsid w:val="0068475D"/>
    <w:rsid w:val="00687605"/>
    <w:rsid w:val="0079599D"/>
    <w:rsid w:val="007E1D7E"/>
    <w:rsid w:val="007E2438"/>
    <w:rsid w:val="007E7587"/>
    <w:rsid w:val="00821923"/>
    <w:rsid w:val="0084204A"/>
    <w:rsid w:val="0085646B"/>
    <w:rsid w:val="008B1124"/>
    <w:rsid w:val="008E791C"/>
    <w:rsid w:val="0093445B"/>
    <w:rsid w:val="00954E0F"/>
    <w:rsid w:val="00A13221"/>
    <w:rsid w:val="00A36B00"/>
    <w:rsid w:val="00A92E70"/>
    <w:rsid w:val="00AE6740"/>
    <w:rsid w:val="00B244E9"/>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D0402"/>
    <w:rsid w:val="00EF0284"/>
    <w:rsid w:val="00EF1BBE"/>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569E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 WILDE Alice</dc:creator>
  <cp:keywords/>
  <dc:description/>
  <cp:lastModifiedBy>ADM-QPTRAD</cp:lastModifiedBy>
  <cp:revision>2</cp:revision>
  <cp:lastPrinted>2006-04-24T15:35:00Z</cp:lastPrinted>
  <dcterms:created xsi:type="dcterms:W3CDTF">2018-12-17T15:50:00Z</dcterms:created>
  <dcterms:modified xsi:type="dcterms:W3CDTF">2018-12-17T15:50:00Z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1172536</vt:lpwstr>
  </property>
  <property fmtid="{D5CDD505-2E9C-101B-9397-08002B2CF9AE}" pid="5" name="&lt;Type&gt;">
    <vt:lpwstr>QE</vt:lpwstr>
  </property>
  <property fmtid="{D5CDD505-2E9C-101B-9397-08002B2CF9AE}" pid="6" name="&lt;ModelCod&gt;">
    <vt:lpwstr>\\eiciLUXpr1\pdocep$\DocEP\DOCS\General\QE\QE.dot(06/06/2018 10:44:04)</vt:lpwstr>
  </property>
  <property fmtid="{D5CDD505-2E9C-101B-9397-08002B2CF9AE}" pid="7" name="&lt;ModelTra&gt;">
    <vt:lpwstr>\\eiciLUXpr1\pdocep$\DocEP\TRANSFIL\FR\QE.FR(06/06/2018 16:21:05)</vt:lpwstr>
  </property>
  <property fmtid="{D5CDD505-2E9C-101B-9397-08002B2CF9AE}" pid="8" name="&lt;Model&gt;">
    <vt:lpwstr>QE</vt:lpwstr>
  </property>
  <property fmtid="{D5CDD505-2E9C-101B-9397-08002B2CF9AE}" pid="9" name="FooterPath">
    <vt:lpwstr>QE\1172536EN.docx</vt:lpwstr>
  </property>
  <property fmtid="{D5CDD505-2E9C-101B-9397-08002B2CF9AE}" pid="10" name="PE number">
    <vt:lpwstr>632.307</vt:lpwstr>
  </property>
  <property fmtid="{D5CDD505-2E9C-101B-9397-08002B2CF9AE}" pid="11" name="Bookout">
    <vt:lpwstr>OK - 2018/12/17 15:40</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