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AE4105" w:rsidRDefault="00AE4105" w:rsidP="00AE4105">
      <w:pPr>
        <w:rPr>
          <w:b/>
          <w:noProof/>
        </w:rPr>
      </w:pPr>
      <w:bookmarkStart w:id="0" w:name="_GoBack"/>
      <w:bookmarkEnd w:id="0"/>
      <w:r w:rsidRPr="00AE4105">
        <w:rPr>
          <w:b/>
          <w:noProof/>
        </w:rPr>
        <w:t>Question avec demande de réponse écrite P-001918/2019</w:t>
      </w:r>
    </w:p>
    <w:p w:rsidR="00AE4105" w:rsidRPr="00AE4105" w:rsidRDefault="00AE4105" w:rsidP="00AE4105">
      <w:pPr>
        <w:rPr>
          <w:b/>
          <w:noProof/>
        </w:rPr>
      </w:pPr>
      <w:r w:rsidRPr="00AE4105">
        <w:rPr>
          <w:b/>
          <w:noProof/>
        </w:rPr>
        <w:t>à la Commission</w:t>
      </w:r>
    </w:p>
    <w:p w:rsidR="00AE4105" w:rsidRPr="00AE4105" w:rsidRDefault="00AE4105" w:rsidP="00AE4105">
      <w:pPr>
        <w:rPr>
          <w:noProof/>
        </w:rPr>
      </w:pPr>
      <w:r w:rsidRPr="00AE4105">
        <w:rPr>
          <w:noProof/>
        </w:rPr>
        <w:t>Article 130 du règlement</w:t>
      </w:r>
    </w:p>
    <w:p w:rsidR="00AE4105" w:rsidRPr="00AE4105" w:rsidRDefault="00AE4105" w:rsidP="00AE4105">
      <w:pPr>
        <w:spacing w:after="240"/>
        <w:rPr>
          <w:b/>
          <w:noProof/>
        </w:rPr>
      </w:pPr>
      <w:r w:rsidRPr="00AE4105">
        <w:rPr>
          <w:b/>
          <w:noProof/>
        </w:rPr>
        <w:t>Marc Joulaud (PPE), Arnaud Danjean (PPE), Brice Hortefeux (PPE), Geoffroy Didier (PPE), Anne Sander (PPE), Franck Proust (PPE), Alain Cadec (PPE), Angélique Delahaye (PPE), Michel Dantin (PPE), Rachida Dati (PPE), Michèle Alliot-Marie (PPE), Renaud Muselier (PPE), Françoise Grossetête (PPE), Philippe Juvin (PPE), Maurice Ponga (PPE), Alain Lamassoure (PPE), Jérôme Lavrilleux (PPE), Elisabeth Morin-Chartier (PPE) et Tokia Saïfi (PPE)</w:t>
      </w:r>
    </w:p>
    <w:p w:rsidR="00AE4105" w:rsidRPr="00AE4105" w:rsidRDefault="00AE4105" w:rsidP="00AE4105">
      <w:pPr>
        <w:tabs>
          <w:tab w:val="left" w:pos="1134"/>
        </w:tabs>
        <w:spacing w:after="240"/>
        <w:ind w:left="1134" w:hanging="1134"/>
        <w:rPr>
          <w:noProof/>
        </w:rPr>
      </w:pPr>
      <w:r w:rsidRPr="00AE4105">
        <w:rPr>
          <w:noProof/>
        </w:rPr>
        <w:t>Objet:</w:t>
      </w:r>
      <w:r w:rsidRPr="00AE4105">
        <w:rPr>
          <w:noProof/>
        </w:rPr>
        <w:tab/>
        <w:t>Soutien européen à la suite de l'incendie de Notre-Dame de Paris</w:t>
      </w:r>
    </w:p>
    <w:p w:rsidR="00E94370" w:rsidRPr="00AE4105" w:rsidRDefault="00E94370" w:rsidP="00AE4105">
      <w:pPr>
        <w:spacing w:after="240"/>
        <w:rPr>
          <w:noProof/>
        </w:rPr>
      </w:pPr>
      <w:r w:rsidRPr="00AE4105">
        <w:rPr>
          <w:noProof/>
        </w:rPr>
        <w:t>L’Union européenne dispose de plusieurs fonds (</w:t>
      </w:r>
      <w:r w:rsidR="005B1ED5" w:rsidRPr="00AE4105">
        <w:rPr>
          <w:noProof/>
        </w:rPr>
        <w:t>Fonds européen de développement régional</w:t>
      </w:r>
      <w:r w:rsidRPr="00AE4105">
        <w:rPr>
          <w:noProof/>
        </w:rPr>
        <w:t xml:space="preserve">) et programmes (Europe créative, Horizon 2020, Erasmus+, </w:t>
      </w:r>
      <w:r w:rsidR="005B1ED5" w:rsidRPr="00AE4105">
        <w:rPr>
          <w:noProof/>
        </w:rPr>
        <w:t>L’</w:t>
      </w:r>
      <w:r w:rsidRPr="00AE4105">
        <w:rPr>
          <w:noProof/>
        </w:rPr>
        <w:t xml:space="preserve">Europe pour les </w:t>
      </w:r>
      <w:r w:rsidR="005F4483" w:rsidRPr="00AE4105">
        <w:rPr>
          <w:noProof/>
        </w:rPr>
        <w:t>c</w:t>
      </w:r>
      <w:r w:rsidRPr="00AE4105">
        <w:rPr>
          <w:noProof/>
        </w:rPr>
        <w:t xml:space="preserve">itoyens) pouvant être mobilisés pour la promotion, </w:t>
      </w:r>
      <w:r w:rsidR="005B1ED5" w:rsidRPr="00AE4105">
        <w:rPr>
          <w:noProof/>
        </w:rPr>
        <w:t xml:space="preserve">la </w:t>
      </w:r>
      <w:r w:rsidRPr="00AE4105">
        <w:rPr>
          <w:noProof/>
        </w:rPr>
        <w:t xml:space="preserve">protection et </w:t>
      </w:r>
      <w:r w:rsidR="005B1ED5" w:rsidRPr="00AE4105">
        <w:rPr>
          <w:noProof/>
        </w:rPr>
        <w:t xml:space="preserve">la </w:t>
      </w:r>
      <w:r w:rsidRPr="00AE4105">
        <w:rPr>
          <w:noProof/>
        </w:rPr>
        <w:t>rénovation du patrimoine culturel européen.</w:t>
      </w:r>
    </w:p>
    <w:p w:rsidR="00E94370" w:rsidRPr="00AE4105" w:rsidRDefault="00E94370" w:rsidP="00AE4105">
      <w:pPr>
        <w:spacing w:after="240"/>
        <w:rPr>
          <w:noProof/>
        </w:rPr>
      </w:pPr>
      <w:r w:rsidRPr="00AE4105">
        <w:rPr>
          <w:noProof/>
        </w:rPr>
        <w:t xml:space="preserve">2018 a été l’année européenne du patrimoine culturel, pendant laquelle l’Union s’est attachée à sensibiliser les </w:t>
      </w:r>
      <w:r w:rsidR="005B1ED5" w:rsidRPr="00AE4105">
        <w:rPr>
          <w:noProof/>
        </w:rPr>
        <w:t>E</w:t>
      </w:r>
      <w:r w:rsidRPr="00AE4105">
        <w:rPr>
          <w:noProof/>
        </w:rPr>
        <w:t>uropéens aux valeurs du patrimoine culturel européen et à sa protection.</w:t>
      </w:r>
    </w:p>
    <w:p w:rsidR="00E94370" w:rsidRPr="00AE4105" w:rsidRDefault="00E94370" w:rsidP="00AE4105">
      <w:pPr>
        <w:spacing w:after="240"/>
        <w:rPr>
          <w:noProof/>
        </w:rPr>
      </w:pPr>
      <w:r w:rsidRPr="00AE4105">
        <w:rPr>
          <w:noProof/>
        </w:rPr>
        <w:t xml:space="preserve">L’incendie dévastateur du 15 avril 2019 à la cathédrale de Notre-Dame de Paris, monument historique reconnu comme patrimoine mondial de l’humanité de l’UNESCO et l’un des symboles du patrimoine culturel européen les plus emblématiques au monde, a suscité </w:t>
      </w:r>
      <w:r w:rsidR="005B1ED5" w:rsidRPr="00AE4105">
        <w:rPr>
          <w:noProof/>
        </w:rPr>
        <w:t>l’</w:t>
      </w:r>
      <w:r w:rsidRPr="00AE4105">
        <w:rPr>
          <w:noProof/>
        </w:rPr>
        <w:t>émotion</w:t>
      </w:r>
      <w:r w:rsidR="005B1ED5" w:rsidRPr="00AE4105">
        <w:rPr>
          <w:noProof/>
        </w:rPr>
        <w:t xml:space="preserve"> en Europe</w:t>
      </w:r>
      <w:r w:rsidRPr="00AE4105">
        <w:rPr>
          <w:noProof/>
        </w:rPr>
        <w:t xml:space="preserve"> et </w:t>
      </w:r>
      <w:r w:rsidR="005B1ED5" w:rsidRPr="00AE4105">
        <w:rPr>
          <w:noProof/>
        </w:rPr>
        <w:t>dans le monde</w:t>
      </w:r>
      <w:r w:rsidRPr="00AE4105">
        <w:rPr>
          <w:noProof/>
        </w:rPr>
        <w:t>.</w:t>
      </w:r>
    </w:p>
    <w:p w:rsidR="00E94370" w:rsidRPr="00AE4105" w:rsidRDefault="00A8612D" w:rsidP="00AE4105">
      <w:pPr>
        <w:spacing w:after="240"/>
        <w:rPr>
          <w:noProof/>
        </w:rPr>
      </w:pPr>
      <w:r w:rsidRPr="00AE4105">
        <w:rPr>
          <w:noProof/>
        </w:rPr>
        <w:t>La Commission européenne</w:t>
      </w:r>
      <w:r w:rsidR="00E94370" w:rsidRPr="00AE4105">
        <w:rPr>
          <w:noProof/>
        </w:rPr>
        <w:t>:</w:t>
      </w:r>
    </w:p>
    <w:p w:rsidR="00E94370" w:rsidRPr="00AE4105" w:rsidRDefault="000E2651" w:rsidP="00AE4105">
      <w:pPr>
        <w:spacing w:after="240"/>
        <w:ind w:left="720" w:hanging="720"/>
        <w:rPr>
          <w:noProof/>
        </w:rPr>
      </w:pPr>
      <w:r w:rsidRPr="00AE4105">
        <w:rPr>
          <w:noProof/>
        </w:rPr>
        <w:t>–</w:t>
      </w:r>
      <w:r w:rsidR="00E94370" w:rsidRPr="00AE4105">
        <w:rPr>
          <w:noProof/>
        </w:rPr>
        <w:tab/>
        <w:t>compte-t-elle apporter une assistance, financière ou autre, et à quelle hauteur, à la restauration de la cathédrale de Notre-Dame de Paris e</w:t>
      </w:r>
      <w:r w:rsidR="00A8612D" w:rsidRPr="00AE4105">
        <w:rPr>
          <w:noProof/>
        </w:rPr>
        <w:t>t des œuvres qu’elle hébergeait</w:t>
      </w:r>
      <w:r w:rsidR="00E94370" w:rsidRPr="00AE4105">
        <w:rPr>
          <w:noProof/>
        </w:rPr>
        <w:t>?</w:t>
      </w:r>
    </w:p>
    <w:p w:rsidR="00E94370" w:rsidRPr="00AE4105" w:rsidRDefault="000E2651" w:rsidP="00AE4105">
      <w:pPr>
        <w:spacing w:after="240"/>
        <w:ind w:left="720" w:hanging="720"/>
        <w:rPr>
          <w:noProof/>
        </w:rPr>
      </w:pPr>
      <w:r w:rsidRPr="00AE4105">
        <w:rPr>
          <w:noProof/>
        </w:rPr>
        <w:t>–</w:t>
      </w:r>
      <w:r w:rsidR="00E94370" w:rsidRPr="00AE4105">
        <w:rPr>
          <w:noProof/>
        </w:rPr>
        <w:tab/>
        <w:t xml:space="preserve">compte-t-elle renforcer ses efforts, via le </w:t>
      </w:r>
      <w:r w:rsidR="005B1ED5" w:rsidRPr="00AE4105">
        <w:rPr>
          <w:noProof/>
        </w:rPr>
        <w:t>l</w:t>
      </w:r>
      <w:r w:rsidR="00E94370" w:rsidRPr="00AE4105">
        <w:rPr>
          <w:noProof/>
        </w:rPr>
        <w:t xml:space="preserve">abel du </w:t>
      </w:r>
      <w:r w:rsidR="005B1ED5" w:rsidRPr="00AE4105">
        <w:rPr>
          <w:noProof/>
        </w:rPr>
        <w:t>p</w:t>
      </w:r>
      <w:r w:rsidR="00E94370" w:rsidRPr="00AE4105">
        <w:rPr>
          <w:noProof/>
        </w:rPr>
        <w:t xml:space="preserve">atrimoine européen ou d’autres manières, en vue de préserver et </w:t>
      </w:r>
      <w:r w:rsidR="005B1ED5" w:rsidRPr="00AE4105">
        <w:rPr>
          <w:noProof/>
        </w:rPr>
        <w:t xml:space="preserve">de </w:t>
      </w:r>
      <w:r w:rsidR="00E94370" w:rsidRPr="00AE4105">
        <w:rPr>
          <w:noProof/>
        </w:rPr>
        <w:t>promouvoir le patrimoine culturel européen lors de la période 2021-2027?</w:t>
      </w:r>
    </w:p>
    <w:p w:rsidR="00BF4787" w:rsidRPr="00AE4105" w:rsidRDefault="000E2651" w:rsidP="00AE4105">
      <w:pPr>
        <w:spacing w:after="240"/>
        <w:ind w:left="720" w:hanging="720"/>
        <w:rPr>
          <w:noProof/>
        </w:rPr>
      </w:pPr>
      <w:r w:rsidRPr="00AE4105">
        <w:rPr>
          <w:noProof/>
        </w:rPr>
        <w:t>–</w:t>
      </w:r>
      <w:r w:rsidR="00E94370" w:rsidRPr="00AE4105">
        <w:rPr>
          <w:noProof/>
        </w:rPr>
        <w:tab/>
        <w:t>compte-t-elle soutenir le renforcement de la part du budget européen consacré</w:t>
      </w:r>
      <w:r w:rsidR="005B1ED5" w:rsidRPr="00AE4105">
        <w:rPr>
          <w:noProof/>
        </w:rPr>
        <w:t>e</w:t>
      </w:r>
      <w:r w:rsidR="00E94370" w:rsidRPr="00AE4105">
        <w:rPr>
          <w:noProof/>
        </w:rPr>
        <w:t xml:space="preserve"> à la politique culturelle et à la protection de notre patrimoine, afin de </w:t>
      </w:r>
      <w:r w:rsidR="00A14ED1" w:rsidRPr="00AE4105">
        <w:rPr>
          <w:noProof/>
        </w:rPr>
        <w:t xml:space="preserve">la porter à </w:t>
      </w:r>
      <w:r w:rsidR="00E94370" w:rsidRPr="00AE4105">
        <w:rPr>
          <w:noProof/>
        </w:rPr>
        <w:t>1</w:t>
      </w:r>
      <w:r w:rsidR="00A8612D" w:rsidRPr="00AE4105">
        <w:rPr>
          <w:noProof/>
        </w:rPr>
        <w:t> </w:t>
      </w:r>
      <w:r w:rsidR="00E94370" w:rsidRPr="00AE4105">
        <w:rPr>
          <w:noProof/>
        </w:rPr>
        <w:t xml:space="preserve">% du budget, </w:t>
      </w:r>
      <w:r w:rsidR="00A14ED1" w:rsidRPr="00AE4105">
        <w:rPr>
          <w:noProof/>
        </w:rPr>
        <w:t>contre</w:t>
      </w:r>
      <w:r w:rsidR="00E94370" w:rsidRPr="00AE4105">
        <w:rPr>
          <w:noProof/>
        </w:rPr>
        <w:t xml:space="preserve"> 0,15</w:t>
      </w:r>
      <w:r w:rsidRPr="00AE4105">
        <w:rPr>
          <w:noProof/>
        </w:rPr>
        <w:t> </w:t>
      </w:r>
      <w:r w:rsidR="00E94370" w:rsidRPr="00AE4105">
        <w:rPr>
          <w:noProof/>
        </w:rPr>
        <w:t>%</w:t>
      </w:r>
      <w:r w:rsidR="00A14ED1" w:rsidRPr="00AE4105">
        <w:rPr>
          <w:noProof/>
        </w:rPr>
        <w:t xml:space="preserve"> actuellement</w:t>
      </w:r>
      <w:r w:rsidR="00E94370" w:rsidRPr="00AE4105">
        <w:rPr>
          <w:noProof/>
        </w:rPr>
        <w:t>?</w:t>
      </w:r>
    </w:p>
    <w:sectPr w:rsidR="00BF4787" w:rsidRPr="00AE4105" w:rsidSect="00AE4105">
      <w:footerReference w:type="default" r:id="rId7"/>
      <w:footnotePr>
        <w:numRestart w:val="eachSect"/>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DC" w:rsidRPr="000B41DC" w:rsidRDefault="000B41DC">
      <w:r w:rsidRPr="000B41DC">
        <w:separator/>
      </w:r>
    </w:p>
  </w:endnote>
  <w:endnote w:type="continuationSeparator" w:id="0">
    <w:p w:rsidR="000B41DC" w:rsidRPr="000B41DC" w:rsidRDefault="000B41DC">
      <w:r w:rsidRPr="000B41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AE4105" w:rsidRDefault="00AE4105" w:rsidP="00AE4105">
    <w:pPr>
      <w:pStyle w:val="Footer"/>
      <w:tabs>
        <w:tab w:val="clear" w:pos="4536"/>
        <w:tab w:val="clear" w:pos="9072"/>
        <w:tab w:val="right" w:pos="9071"/>
      </w:tabs>
    </w:pPr>
    <w:r>
      <w:t>1182895.FR</w:t>
    </w:r>
    <w:r>
      <w:tab/>
      <w:t>PE 638.178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DC" w:rsidRPr="000B41DC" w:rsidRDefault="000B41DC">
      <w:r w:rsidRPr="000B41DC">
        <w:separator/>
      </w:r>
    </w:p>
  </w:footnote>
  <w:footnote w:type="continuationSeparator" w:id="0">
    <w:p w:rsidR="000B41DC" w:rsidRPr="000B41DC" w:rsidRDefault="000B41DC">
      <w:r w:rsidRPr="000B41DC">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1DC"/>
    <w:rsid w:val="00007D4D"/>
    <w:rsid w:val="000457F1"/>
    <w:rsid w:val="00053EE8"/>
    <w:rsid w:val="0006026E"/>
    <w:rsid w:val="000B41DC"/>
    <w:rsid w:val="000E2651"/>
    <w:rsid w:val="000F5323"/>
    <w:rsid w:val="000F5E0A"/>
    <w:rsid w:val="001131AC"/>
    <w:rsid w:val="00132B9D"/>
    <w:rsid w:val="001E2097"/>
    <w:rsid w:val="001F118C"/>
    <w:rsid w:val="002365B0"/>
    <w:rsid w:val="00256F20"/>
    <w:rsid w:val="002818E3"/>
    <w:rsid w:val="002912D9"/>
    <w:rsid w:val="00312BBE"/>
    <w:rsid w:val="003146AD"/>
    <w:rsid w:val="00317176"/>
    <w:rsid w:val="00360568"/>
    <w:rsid w:val="003D2B02"/>
    <w:rsid w:val="00405B97"/>
    <w:rsid w:val="00450AD5"/>
    <w:rsid w:val="004A7BF0"/>
    <w:rsid w:val="004B4554"/>
    <w:rsid w:val="00502F25"/>
    <w:rsid w:val="00582456"/>
    <w:rsid w:val="005A7709"/>
    <w:rsid w:val="005B1ED5"/>
    <w:rsid w:val="005F2DA2"/>
    <w:rsid w:val="005F4483"/>
    <w:rsid w:val="0063286A"/>
    <w:rsid w:val="0068475D"/>
    <w:rsid w:val="00687605"/>
    <w:rsid w:val="0079599D"/>
    <w:rsid w:val="007E1D7E"/>
    <w:rsid w:val="007E2438"/>
    <w:rsid w:val="007E7587"/>
    <w:rsid w:val="00821923"/>
    <w:rsid w:val="0084204A"/>
    <w:rsid w:val="0085646B"/>
    <w:rsid w:val="008B1124"/>
    <w:rsid w:val="009168DF"/>
    <w:rsid w:val="0093445B"/>
    <w:rsid w:val="00954E0F"/>
    <w:rsid w:val="00A14ED1"/>
    <w:rsid w:val="00A36B00"/>
    <w:rsid w:val="00A8612D"/>
    <w:rsid w:val="00A92E70"/>
    <w:rsid w:val="00AE4105"/>
    <w:rsid w:val="00AE6740"/>
    <w:rsid w:val="00B4456B"/>
    <w:rsid w:val="00BA05D7"/>
    <w:rsid w:val="00BE6679"/>
    <w:rsid w:val="00BF4787"/>
    <w:rsid w:val="00C2009F"/>
    <w:rsid w:val="00C3060D"/>
    <w:rsid w:val="00C318B4"/>
    <w:rsid w:val="00C407C3"/>
    <w:rsid w:val="00C829A4"/>
    <w:rsid w:val="00CD005F"/>
    <w:rsid w:val="00CE4142"/>
    <w:rsid w:val="00CE4811"/>
    <w:rsid w:val="00D145A2"/>
    <w:rsid w:val="00DE59A7"/>
    <w:rsid w:val="00E03032"/>
    <w:rsid w:val="00E0506A"/>
    <w:rsid w:val="00E21223"/>
    <w:rsid w:val="00E46E2C"/>
    <w:rsid w:val="00E50EDD"/>
    <w:rsid w:val="00E65F09"/>
    <w:rsid w:val="00E71957"/>
    <w:rsid w:val="00E94370"/>
    <w:rsid w:val="00ED0402"/>
    <w:rsid w:val="00EF73C8"/>
    <w:rsid w:val="00F37261"/>
    <w:rsid w:val="00F75D8C"/>
    <w:rsid w:val="00FA034B"/>
    <w:rsid w:val="00FE3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E4105"/>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MOSSAKOWSKI Paula</dc:creator>
  <cp:keywords/>
  <dc:description/>
  <cp:lastModifiedBy>ADM-QPTRAD</cp:lastModifiedBy>
  <cp:revision>2</cp:revision>
  <cp:lastPrinted>2019-04-18T07:25:00Z</cp:lastPrinted>
  <dcterms:created xsi:type="dcterms:W3CDTF">2019-04-18T07:51:00Z</dcterms:created>
  <dcterms:modified xsi:type="dcterms:W3CDTF">2019-04-18T07:51:00Z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1182895</vt:lpwstr>
  </property>
  <property fmtid="{D5CDD505-2E9C-101B-9397-08002B2CF9AE}" pid="6" name="&lt;Type&gt;">
    <vt:lpwstr>QE</vt:lpwstr>
  </property>
  <property fmtid="{D5CDD505-2E9C-101B-9397-08002B2CF9AE}" pid="7" name="&lt;ModelCod&gt;">
    <vt:lpwstr>\\eiciBRUpr1\pdocep$\DocEP\DOCS\General\QE\QE.dot(06/02/2019 08:45:33)</vt:lpwstr>
  </property>
  <property fmtid="{D5CDD505-2E9C-101B-9397-08002B2CF9AE}" pid="8" name="&lt;ModelTra&gt;">
    <vt:lpwstr>\\eiciBRUpr1\pdocep$\DocEP\TRANSFIL\FR\QE.FR(06/06/2018 17:21:05)</vt:lpwstr>
  </property>
  <property fmtid="{D5CDD505-2E9C-101B-9397-08002B2CF9AE}" pid="9" name="&lt;Model&gt;">
    <vt:lpwstr>QE</vt:lpwstr>
  </property>
  <property fmtid="{D5CDD505-2E9C-101B-9397-08002B2CF9AE}" pid="10" name="FooterPath">
    <vt:lpwstr>QE\1182895FR.docx</vt:lpwstr>
  </property>
  <property fmtid="{D5CDD505-2E9C-101B-9397-08002B2CF9AE}" pid="11" name="PE number">
    <vt:lpwstr>638.178</vt:lpwstr>
  </property>
  <property fmtid="{D5CDD505-2E9C-101B-9397-08002B2CF9AE}" pid="12" name="Bookout">
    <vt:lpwstr>OK - 2019/04/18 09:48</vt:lpwstr>
  </property>
  <property fmtid="{D5CDD505-2E9C-101B-9397-08002B2CF9AE}" pid="13" name="SubscribeElise">
    <vt:lpwstr/>
  </property>
</Properties>
</file>