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8A2483" w:rsidTr="00481807">
        <w:trPr>
          <w:trHeight w:hRule="exact" w:val="1418"/>
        </w:trPr>
        <w:tc>
          <w:tcPr>
            <w:tcW w:w="6804" w:type="dxa"/>
            <w:shd w:val="clear" w:color="auto" w:fill="auto"/>
            <w:vAlign w:val="center"/>
          </w:tcPr>
          <w:p w:rsidR="00DF0DC8" w:rsidRPr="008A2483" w:rsidRDefault="008A2483" w:rsidP="00481807">
            <w:pPr>
              <w:pStyle w:val="EPName"/>
            </w:pPr>
            <w:r w:rsidRPr="008A2483">
              <w:t>European Parliament</w:t>
            </w:r>
          </w:p>
          <w:p w:rsidR="00DF0DC8" w:rsidRPr="00733723" w:rsidRDefault="00733723" w:rsidP="00733723">
            <w:pPr>
              <w:pStyle w:val="EPTerm"/>
              <w:rPr>
                <w:rStyle w:val="HideTWBExt"/>
                <w:noProof w:val="0"/>
                <w:vanish w:val="0"/>
                <w:color w:val="auto"/>
              </w:rPr>
            </w:pPr>
            <w:r>
              <w:t>2019-2024</w:t>
            </w:r>
          </w:p>
        </w:tc>
        <w:tc>
          <w:tcPr>
            <w:tcW w:w="2268" w:type="dxa"/>
            <w:shd w:val="clear" w:color="auto" w:fill="auto"/>
          </w:tcPr>
          <w:p w:rsidR="00DF0DC8" w:rsidRPr="008A2483" w:rsidRDefault="007B0C9D" w:rsidP="00481807">
            <w:pPr>
              <w:pStyle w:val="EPLogo"/>
            </w:pPr>
            <w:r w:rsidRPr="008A2483">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8A2483" w:rsidRDefault="00F64B87" w:rsidP="00F64B87">
      <w:pPr>
        <w:pStyle w:val="LineTop"/>
      </w:pPr>
    </w:p>
    <w:p w:rsidR="00F64B87" w:rsidRPr="008A2483" w:rsidRDefault="00F64B87" w:rsidP="00F64B87">
      <w:pPr>
        <w:pStyle w:val="EPBody"/>
      </w:pPr>
      <w:r w:rsidRPr="008A2483">
        <w:rPr>
          <w:rStyle w:val="HideTWBExt"/>
          <w:noProof w:val="0"/>
        </w:rPr>
        <w:t>&lt;</w:t>
      </w:r>
      <w:r w:rsidRPr="008A2483">
        <w:rPr>
          <w:rStyle w:val="HideTWBExt"/>
          <w:i w:val="0"/>
          <w:noProof w:val="0"/>
        </w:rPr>
        <w:t>Commission&gt;</w:t>
      </w:r>
      <w:r w:rsidR="00733723" w:rsidRPr="00733723">
        <w:rPr>
          <w:rStyle w:val="HideTWBInt"/>
        </w:rPr>
        <w:t>{PECH}</w:t>
      </w:r>
      <w:r w:rsidR="00733723">
        <w:t>Committee on Fisheries</w:t>
      </w:r>
      <w:r w:rsidRPr="008A2483">
        <w:rPr>
          <w:rStyle w:val="HideTWBExt"/>
          <w:noProof w:val="0"/>
        </w:rPr>
        <w:t>&lt;/</w:t>
      </w:r>
      <w:r w:rsidRPr="008A2483">
        <w:rPr>
          <w:rStyle w:val="HideTWBExt"/>
          <w:i w:val="0"/>
          <w:noProof w:val="0"/>
        </w:rPr>
        <w:t>Commission</w:t>
      </w:r>
      <w:r w:rsidRPr="008A2483">
        <w:rPr>
          <w:rStyle w:val="HideTWBExt"/>
          <w:noProof w:val="0"/>
        </w:rPr>
        <w:t>&gt;</w:t>
      </w:r>
    </w:p>
    <w:p w:rsidR="001173AC" w:rsidRPr="008A2483" w:rsidRDefault="001173AC" w:rsidP="001173AC">
      <w:pPr>
        <w:pStyle w:val="LineBottom"/>
      </w:pPr>
    </w:p>
    <w:p w:rsidR="00EA74BF" w:rsidRPr="008A2483" w:rsidRDefault="00733723" w:rsidP="001173AC">
      <w:pPr>
        <w:pStyle w:val="HeadingReferenceOJPV"/>
      </w:pPr>
      <w:r>
        <w:t>PECH</w:t>
      </w:r>
      <w:r w:rsidR="00EA74BF" w:rsidRPr="008A2483">
        <w:t>_</w:t>
      </w:r>
      <w:r w:rsidR="008A2483" w:rsidRPr="008A2483">
        <w:t>PV</w:t>
      </w:r>
      <w:r>
        <w:t>(2020)0120_1</w:t>
      </w:r>
    </w:p>
    <w:p w:rsidR="00EA74BF" w:rsidRPr="008A2483" w:rsidRDefault="008A2483" w:rsidP="001173AC">
      <w:pPr>
        <w:pStyle w:val="HeadingDocType24a"/>
      </w:pPr>
      <w:r w:rsidRPr="008A2483">
        <w:t>MINUTES</w:t>
      </w:r>
    </w:p>
    <w:p w:rsidR="00733723" w:rsidRDefault="008A2483" w:rsidP="001173AC">
      <w:pPr>
        <w:pStyle w:val="HeadingCenter12a"/>
      </w:pPr>
      <w:r w:rsidRPr="008A2483">
        <w:t xml:space="preserve">Meeting of </w:t>
      </w:r>
      <w:r w:rsidR="00733723">
        <w:t>20 January 2020, 15.00-18.30,</w:t>
      </w:r>
    </w:p>
    <w:p w:rsidR="00EA74BF" w:rsidRPr="008A2483" w:rsidRDefault="00733723" w:rsidP="001173AC">
      <w:pPr>
        <w:pStyle w:val="HeadingCenter12a"/>
      </w:pPr>
      <w:r>
        <w:t>and 21 January 2020, 9.00-12.30 and 14.30-18.30</w:t>
      </w:r>
    </w:p>
    <w:p w:rsidR="00EA74BF" w:rsidRPr="008A2483" w:rsidRDefault="00733723" w:rsidP="001173AC">
      <w:pPr>
        <w:pStyle w:val="HeadingCenter12a"/>
      </w:pPr>
      <w:r>
        <w:t>BRUSSELS</w:t>
      </w:r>
    </w:p>
    <w:p w:rsidR="00EA74BF" w:rsidRPr="008A2483" w:rsidRDefault="008A2483" w:rsidP="001173AC">
      <w:pPr>
        <w:pStyle w:val="MeetingIntro"/>
      </w:pPr>
      <w:r w:rsidRPr="008A2483">
        <w:t xml:space="preserve">The meeting opened at </w:t>
      </w:r>
      <w:r w:rsidR="00733723">
        <w:t>15:00</w:t>
      </w:r>
      <w:r w:rsidRPr="008A2483">
        <w:t xml:space="preserve"> on </w:t>
      </w:r>
      <w:r w:rsidR="00733723">
        <w:t>Monday, 20 January 2020</w:t>
      </w:r>
      <w:r w:rsidRPr="008A2483">
        <w:t xml:space="preserve">, with </w:t>
      </w:r>
      <w:r w:rsidR="00733723">
        <w:t>Chris Davies (Chair)</w:t>
      </w:r>
      <w:r w:rsidRPr="008A2483">
        <w:t xml:space="preserve"> presiding.</w:t>
      </w:r>
    </w:p>
    <w:p w:rsidR="00733723" w:rsidRDefault="00733723" w:rsidP="00733723">
      <w:pPr>
        <w:spacing w:before="600"/>
        <w:rPr>
          <w:snapToGrid/>
          <w:lang w:eastAsia="en-GB"/>
        </w:rPr>
      </w:pPr>
      <w:r>
        <w:rPr>
          <w:b/>
          <w:bCs/>
        </w:rPr>
        <w:t>20 January 2020, 15.00 – 18.30</w:t>
      </w:r>
    </w:p>
    <w:p w:rsidR="00733723" w:rsidRDefault="00733723" w:rsidP="00733723">
      <w:pPr>
        <w:spacing w:before="240"/>
        <w:ind w:left="708" w:hanging="708"/>
        <w:rPr>
          <w:b/>
          <w:bCs/>
        </w:rPr>
      </w:pPr>
      <w:r>
        <w:rPr>
          <w:b/>
          <w:bCs/>
        </w:rPr>
        <w:t>1.</w:t>
      </w:r>
      <w:r>
        <w:tab/>
      </w:r>
      <w:r>
        <w:rPr>
          <w:b/>
          <w:bCs/>
        </w:rPr>
        <w:t>Adoption of agenda</w:t>
      </w:r>
    </w:p>
    <w:p w:rsidR="008E1A6E" w:rsidRDefault="008E1A6E" w:rsidP="00733723">
      <w:pPr>
        <w:spacing w:before="240"/>
        <w:ind w:left="708" w:hanging="708"/>
      </w:pPr>
      <w:r>
        <w:tab/>
        <w:t>The draft agenda was adopted.</w:t>
      </w:r>
    </w:p>
    <w:p w:rsidR="00733723" w:rsidRDefault="00733723" w:rsidP="00733723">
      <w:pPr>
        <w:spacing w:before="240"/>
        <w:ind w:left="708" w:hanging="708"/>
        <w:rPr>
          <w:color w:val="000000"/>
        </w:rPr>
      </w:pPr>
      <w:r>
        <w:rPr>
          <w:b/>
          <w:bCs/>
        </w:rPr>
        <w:t>2.</w:t>
      </w:r>
      <w:r>
        <w:tab/>
      </w:r>
      <w:r>
        <w:rPr>
          <w:b/>
          <w:bCs/>
        </w:rPr>
        <w:t>Approval of minutes of meetings</w:t>
      </w:r>
    </w:p>
    <w:p w:rsidR="00733723" w:rsidRDefault="00792E50" w:rsidP="00792E50">
      <w:pPr>
        <w:tabs>
          <w:tab w:val="left" w:pos="1100"/>
          <w:tab w:val="right" w:pos="9200"/>
        </w:tabs>
        <w:autoSpaceDE w:val="0"/>
        <w:autoSpaceDN w:val="0"/>
        <w:adjustRightInd w:val="0"/>
        <w:ind w:left="1100" w:hanging="400"/>
      </w:pPr>
      <w:r>
        <w:rPr>
          <w:rFonts w:ascii="Symbol" w:hAnsi="Symbol"/>
        </w:rPr>
        <w:t></w:t>
      </w:r>
      <w:r>
        <w:rPr>
          <w:rFonts w:ascii="Symbol" w:hAnsi="Symbol"/>
        </w:rPr>
        <w:tab/>
      </w:r>
      <w:r w:rsidR="00733723">
        <w:t>11-12 November 2019</w:t>
      </w:r>
      <w:r w:rsidR="00733723">
        <w:tab/>
        <w:t>PV – PE643.204v01-00</w:t>
      </w:r>
    </w:p>
    <w:p w:rsidR="00733723" w:rsidRPr="008E1A6E" w:rsidRDefault="00792E50" w:rsidP="00792E50">
      <w:pPr>
        <w:tabs>
          <w:tab w:val="left" w:pos="1100"/>
          <w:tab w:val="right" w:pos="9200"/>
        </w:tabs>
        <w:autoSpaceDE w:val="0"/>
        <w:autoSpaceDN w:val="0"/>
        <w:adjustRightInd w:val="0"/>
        <w:ind w:left="1100" w:hanging="400"/>
        <w:rPr>
          <w:color w:val="000000"/>
        </w:rPr>
      </w:pPr>
      <w:r w:rsidRPr="008E1A6E">
        <w:rPr>
          <w:rFonts w:ascii="Symbol" w:hAnsi="Symbol"/>
          <w:color w:val="000000"/>
        </w:rPr>
        <w:t></w:t>
      </w:r>
      <w:r w:rsidRPr="008E1A6E">
        <w:rPr>
          <w:rFonts w:ascii="Symbol" w:hAnsi="Symbol"/>
          <w:color w:val="000000"/>
        </w:rPr>
        <w:tab/>
      </w:r>
      <w:r w:rsidR="00733723">
        <w:t>2-3 December 2019</w:t>
      </w:r>
      <w:r w:rsidR="00733723">
        <w:tab/>
        <w:t>PV – PE644.871v01-00</w:t>
      </w:r>
    </w:p>
    <w:p w:rsidR="008E1A6E" w:rsidRDefault="008E1A6E" w:rsidP="008E1A6E">
      <w:pPr>
        <w:tabs>
          <w:tab w:val="left" w:pos="1100"/>
          <w:tab w:val="right" w:pos="9200"/>
        </w:tabs>
        <w:autoSpaceDE w:val="0"/>
        <w:autoSpaceDN w:val="0"/>
        <w:adjustRightInd w:val="0"/>
      </w:pPr>
    </w:p>
    <w:p w:rsidR="008E1A6E" w:rsidRDefault="008E1A6E" w:rsidP="008E1A6E">
      <w:pPr>
        <w:tabs>
          <w:tab w:val="left" w:pos="709"/>
          <w:tab w:val="right" w:pos="9200"/>
        </w:tabs>
        <w:autoSpaceDE w:val="0"/>
        <w:autoSpaceDN w:val="0"/>
        <w:adjustRightInd w:val="0"/>
        <w:rPr>
          <w:color w:val="000000"/>
        </w:rPr>
      </w:pPr>
      <w:r>
        <w:tab/>
        <w:t>The minutes were approved.</w:t>
      </w:r>
    </w:p>
    <w:p w:rsidR="00733723" w:rsidRDefault="00733723" w:rsidP="00733723">
      <w:pPr>
        <w:spacing w:before="240"/>
        <w:ind w:left="708" w:hanging="708"/>
        <w:rPr>
          <w:color w:val="000000"/>
        </w:rPr>
      </w:pPr>
      <w:r>
        <w:rPr>
          <w:b/>
          <w:bCs/>
        </w:rPr>
        <w:t>3.</w:t>
      </w:r>
      <w:r>
        <w:tab/>
      </w:r>
      <w:r>
        <w:rPr>
          <w:b/>
          <w:bCs/>
        </w:rPr>
        <w:t>Chair’s announcements</w:t>
      </w:r>
    </w:p>
    <w:p w:rsidR="00733723" w:rsidRDefault="00733723" w:rsidP="00733723">
      <w:pPr>
        <w:spacing w:before="120" w:line="320" w:lineRule="atLeast"/>
        <w:ind w:left="708" w:hanging="708"/>
      </w:pPr>
      <w:r>
        <w:tab/>
        <w:t xml:space="preserve">Items 5 and 6 </w:t>
      </w:r>
      <w:r w:rsidR="00B7286A">
        <w:t>will be</w:t>
      </w:r>
      <w:r>
        <w:t xml:space="preserve"> taken before item 4.</w:t>
      </w:r>
    </w:p>
    <w:p w:rsidR="00733723" w:rsidRPr="008976E1" w:rsidRDefault="008976E1" w:rsidP="008976E1">
      <w:pPr>
        <w:spacing w:before="240"/>
        <w:ind w:left="708"/>
        <w:rPr>
          <w:bCs/>
          <w:iCs/>
        </w:rPr>
      </w:pPr>
      <w:r>
        <w:rPr>
          <w:bCs/>
          <w:iCs/>
        </w:rPr>
        <w:tab/>
        <w:t>The Chair gave tribute to the memory of Sidney Holt, a British biologist and doyen of fisheries science, who passed away on 22 December 2019.</w:t>
      </w:r>
    </w:p>
    <w:p w:rsidR="00733723" w:rsidRDefault="00733723" w:rsidP="00733723">
      <w:pPr>
        <w:spacing w:before="240"/>
      </w:pPr>
      <w:r>
        <w:rPr>
          <w:b/>
          <w:bCs/>
          <w:i/>
          <w:iCs/>
        </w:rPr>
        <w:t>With the Council and Commission</w:t>
      </w:r>
    </w:p>
    <w:p w:rsidR="00733723" w:rsidRDefault="00733723" w:rsidP="00733723">
      <w:pPr>
        <w:spacing w:before="240"/>
        <w:ind w:left="708" w:hanging="708"/>
      </w:pPr>
      <w:r>
        <w:rPr>
          <w:b/>
          <w:bCs/>
        </w:rPr>
        <w:lastRenderedPageBreak/>
        <w:t>4.</w:t>
      </w:r>
      <w:r>
        <w:tab/>
      </w:r>
      <w:r>
        <w:rPr>
          <w:b/>
          <w:bCs/>
        </w:rPr>
        <w:t>Introduction of capacity limits for Eastern Baltic cod, data collection and control measures in the Baltic Sea, and Regulation (EU) No 508/2014 as regards permanent cessation for fleets fishing for Eastern Baltic cod</w:t>
      </w:r>
    </w:p>
    <w:p w:rsidR="00733723" w:rsidRPr="00733723" w:rsidRDefault="00733723" w:rsidP="00733723">
      <w:pPr>
        <w:rPr>
          <w:lang w:val="pl-PL"/>
        </w:rPr>
      </w:pPr>
      <w:r>
        <w:tab/>
      </w:r>
      <w:r w:rsidRPr="00733723">
        <w:rPr>
          <w:lang w:val="pl-PL"/>
        </w:rPr>
        <w:t>PECH/9/01787</w:t>
      </w:r>
    </w:p>
    <w:p w:rsidR="00733723" w:rsidRPr="00733723" w:rsidRDefault="00733723" w:rsidP="00733723">
      <w:pPr>
        <w:spacing w:after="120"/>
        <w:rPr>
          <w:lang w:val="pl-PL"/>
        </w:rPr>
      </w:pPr>
      <w:r w:rsidRPr="00733723">
        <w:rPr>
          <w:lang w:val="pl-PL"/>
        </w:rPr>
        <w:tab/>
        <w:t>***I</w:t>
      </w:r>
      <w:r w:rsidRPr="00733723">
        <w:rPr>
          <w:lang w:val="pl-PL"/>
        </w:rPr>
        <w:tab/>
        <w:t>2019/0246(COD)</w:t>
      </w:r>
      <w:r w:rsidRPr="00733723">
        <w:rPr>
          <w:lang w:val="pl-PL"/>
        </w:rPr>
        <w:tab/>
        <w:t>COM(2019)0564 – C9-0161/2019</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991"/>
        <w:gridCol w:w="4417"/>
        <w:gridCol w:w="2566"/>
      </w:tblGrid>
      <w:tr w:rsidR="00733723" w:rsidTr="00733723">
        <w:trPr>
          <w:cantSplit/>
          <w:jc w:val="right"/>
        </w:trPr>
        <w:tc>
          <w:tcPr>
            <w:tcW w:w="8540" w:type="dxa"/>
            <w:gridSpan w:val="4"/>
            <w:tcBorders>
              <w:top w:val="nil"/>
              <w:left w:val="nil"/>
              <w:bottom w:val="nil"/>
              <w:right w:val="nil"/>
            </w:tcBorders>
            <w:shd w:val="clear" w:color="auto" w:fill="FFFFFF"/>
            <w:hideMark/>
          </w:tcPr>
          <w:p w:rsidR="00733723" w:rsidRDefault="00733723">
            <w:pPr>
              <w:spacing w:line="256" w:lineRule="auto"/>
            </w:pPr>
            <w:r>
              <w:t>Rapporteur:</w:t>
            </w:r>
          </w:p>
        </w:tc>
      </w:tr>
      <w:tr w:rsidR="00733723" w:rsidTr="00733723">
        <w:trPr>
          <w:cantSplit/>
          <w:jc w:val="right"/>
        </w:trPr>
        <w:tc>
          <w:tcPr>
            <w:tcW w:w="566" w:type="dxa"/>
            <w:tcBorders>
              <w:top w:val="nil"/>
              <w:left w:val="nil"/>
              <w:bottom w:val="nil"/>
              <w:right w:val="nil"/>
            </w:tcBorders>
            <w:shd w:val="clear" w:color="auto" w:fill="FFFFFF"/>
          </w:tcPr>
          <w:p w:rsidR="00733723" w:rsidRDefault="00733723">
            <w:pPr>
              <w:spacing w:line="256" w:lineRule="auto"/>
            </w:pPr>
          </w:p>
        </w:tc>
        <w:tc>
          <w:tcPr>
            <w:tcW w:w="5408" w:type="dxa"/>
            <w:gridSpan w:val="2"/>
            <w:tcBorders>
              <w:top w:val="nil"/>
              <w:left w:val="nil"/>
              <w:bottom w:val="nil"/>
              <w:right w:val="nil"/>
            </w:tcBorders>
            <w:shd w:val="clear" w:color="auto" w:fill="FFFFFF"/>
            <w:hideMark/>
          </w:tcPr>
          <w:p w:rsidR="00733723" w:rsidRDefault="00733723">
            <w:pPr>
              <w:spacing w:line="256" w:lineRule="auto"/>
            </w:pPr>
            <w:r>
              <w:t>Niclas Herbst (PPE)</w:t>
            </w:r>
          </w:p>
        </w:tc>
        <w:tc>
          <w:tcPr>
            <w:tcW w:w="2566" w:type="dxa"/>
            <w:tcBorders>
              <w:top w:val="nil"/>
              <w:left w:val="nil"/>
              <w:bottom w:val="nil"/>
              <w:right w:val="nil"/>
            </w:tcBorders>
            <w:shd w:val="clear" w:color="auto" w:fill="FFFFFF"/>
            <w:hideMark/>
          </w:tcPr>
          <w:p w:rsidR="00733723" w:rsidRDefault="00733723">
            <w:pPr>
              <w:spacing w:line="256" w:lineRule="auto"/>
              <w:jc w:val="right"/>
            </w:pPr>
            <w:r>
              <w:t>PR – PE644.735v01-00</w:t>
            </w:r>
          </w:p>
        </w:tc>
      </w:tr>
      <w:tr w:rsidR="00733723" w:rsidTr="00733723">
        <w:trPr>
          <w:cantSplit/>
          <w:jc w:val="right"/>
        </w:trPr>
        <w:tc>
          <w:tcPr>
            <w:tcW w:w="8540" w:type="dxa"/>
            <w:gridSpan w:val="4"/>
            <w:tcBorders>
              <w:top w:val="nil"/>
              <w:left w:val="nil"/>
              <w:bottom w:val="nil"/>
              <w:right w:val="nil"/>
            </w:tcBorders>
            <w:shd w:val="clear" w:color="auto" w:fill="FFFFFF"/>
            <w:hideMark/>
          </w:tcPr>
          <w:p w:rsidR="00733723" w:rsidRDefault="00733723">
            <w:pPr>
              <w:spacing w:line="256" w:lineRule="auto"/>
            </w:pPr>
            <w:r>
              <w:t>Responsible:</w:t>
            </w:r>
          </w:p>
        </w:tc>
      </w:tr>
      <w:tr w:rsidR="00733723" w:rsidTr="00733723">
        <w:trPr>
          <w:cantSplit/>
          <w:jc w:val="right"/>
        </w:trPr>
        <w:tc>
          <w:tcPr>
            <w:tcW w:w="566" w:type="dxa"/>
            <w:tcBorders>
              <w:top w:val="nil"/>
              <w:left w:val="nil"/>
              <w:bottom w:val="nil"/>
              <w:right w:val="nil"/>
            </w:tcBorders>
            <w:shd w:val="clear" w:color="auto" w:fill="FFFFFF"/>
          </w:tcPr>
          <w:p w:rsidR="00733723" w:rsidRDefault="00733723">
            <w:pPr>
              <w:spacing w:line="256" w:lineRule="auto"/>
            </w:pPr>
          </w:p>
        </w:tc>
        <w:tc>
          <w:tcPr>
            <w:tcW w:w="7974" w:type="dxa"/>
            <w:gridSpan w:val="3"/>
            <w:tcBorders>
              <w:top w:val="nil"/>
              <w:left w:val="nil"/>
              <w:bottom w:val="nil"/>
              <w:right w:val="nil"/>
            </w:tcBorders>
            <w:shd w:val="clear" w:color="auto" w:fill="FFFFFF"/>
            <w:hideMark/>
          </w:tcPr>
          <w:p w:rsidR="00733723" w:rsidRDefault="00733723">
            <w:pPr>
              <w:spacing w:line="256" w:lineRule="auto"/>
            </w:pPr>
            <w:r>
              <w:t>PECH</w:t>
            </w:r>
          </w:p>
        </w:tc>
      </w:tr>
      <w:tr w:rsidR="00733723" w:rsidTr="00733723">
        <w:trPr>
          <w:cantSplit/>
          <w:jc w:val="right"/>
        </w:trPr>
        <w:tc>
          <w:tcPr>
            <w:tcW w:w="8540" w:type="dxa"/>
            <w:gridSpan w:val="4"/>
            <w:tcBorders>
              <w:top w:val="nil"/>
              <w:left w:val="nil"/>
              <w:bottom w:val="nil"/>
              <w:right w:val="nil"/>
            </w:tcBorders>
            <w:shd w:val="clear" w:color="auto" w:fill="FFFFFF"/>
            <w:hideMark/>
          </w:tcPr>
          <w:p w:rsidR="00733723" w:rsidRDefault="00733723">
            <w:pPr>
              <w:spacing w:line="256" w:lineRule="auto"/>
            </w:pPr>
            <w:r>
              <w:t>Opinions:</w:t>
            </w:r>
          </w:p>
        </w:tc>
      </w:tr>
      <w:tr w:rsidR="00733723" w:rsidTr="00733723">
        <w:trPr>
          <w:cantSplit/>
          <w:jc w:val="right"/>
        </w:trPr>
        <w:tc>
          <w:tcPr>
            <w:tcW w:w="566" w:type="dxa"/>
            <w:tcBorders>
              <w:top w:val="nil"/>
              <w:left w:val="nil"/>
              <w:bottom w:val="nil"/>
              <w:right w:val="nil"/>
            </w:tcBorders>
            <w:shd w:val="clear" w:color="auto" w:fill="FFFFFF"/>
          </w:tcPr>
          <w:p w:rsidR="00733723" w:rsidRDefault="00733723">
            <w:pPr>
              <w:spacing w:line="256" w:lineRule="auto"/>
            </w:pPr>
          </w:p>
        </w:tc>
        <w:tc>
          <w:tcPr>
            <w:tcW w:w="991" w:type="dxa"/>
            <w:tcBorders>
              <w:top w:val="nil"/>
              <w:left w:val="nil"/>
              <w:bottom w:val="nil"/>
              <w:right w:val="nil"/>
            </w:tcBorders>
            <w:shd w:val="clear" w:color="auto" w:fill="FFFFFF"/>
            <w:hideMark/>
          </w:tcPr>
          <w:p w:rsidR="00733723" w:rsidRDefault="00733723">
            <w:pPr>
              <w:spacing w:line="256" w:lineRule="auto"/>
            </w:pPr>
            <w:r>
              <w:t xml:space="preserve">EMPL – </w:t>
            </w:r>
          </w:p>
        </w:tc>
        <w:tc>
          <w:tcPr>
            <w:tcW w:w="4417" w:type="dxa"/>
            <w:tcBorders>
              <w:top w:val="nil"/>
              <w:left w:val="nil"/>
              <w:bottom w:val="nil"/>
              <w:right w:val="nil"/>
            </w:tcBorders>
            <w:shd w:val="clear" w:color="auto" w:fill="FFFFFF"/>
            <w:hideMark/>
          </w:tcPr>
          <w:p w:rsidR="00733723" w:rsidRDefault="00733723">
            <w:pPr>
              <w:spacing w:line="256" w:lineRule="auto"/>
            </w:pPr>
            <w:r>
              <w:t>Decision: no opinion</w:t>
            </w:r>
          </w:p>
        </w:tc>
        <w:tc>
          <w:tcPr>
            <w:tcW w:w="2566" w:type="dxa"/>
            <w:tcBorders>
              <w:top w:val="nil"/>
              <w:left w:val="nil"/>
              <w:bottom w:val="nil"/>
              <w:right w:val="nil"/>
            </w:tcBorders>
            <w:shd w:val="clear" w:color="auto" w:fill="FFFFFF"/>
          </w:tcPr>
          <w:p w:rsidR="00733723" w:rsidRDefault="00733723">
            <w:pPr>
              <w:spacing w:line="256" w:lineRule="auto"/>
            </w:pPr>
          </w:p>
        </w:tc>
      </w:tr>
      <w:tr w:rsidR="00733723" w:rsidTr="00733723">
        <w:trPr>
          <w:cantSplit/>
          <w:jc w:val="right"/>
        </w:trPr>
        <w:tc>
          <w:tcPr>
            <w:tcW w:w="566" w:type="dxa"/>
            <w:tcBorders>
              <w:top w:val="nil"/>
              <w:left w:val="nil"/>
              <w:bottom w:val="nil"/>
              <w:right w:val="nil"/>
            </w:tcBorders>
            <w:shd w:val="clear" w:color="auto" w:fill="FFFFFF"/>
          </w:tcPr>
          <w:p w:rsidR="00733723" w:rsidRDefault="00733723">
            <w:pPr>
              <w:spacing w:line="256" w:lineRule="auto"/>
            </w:pPr>
          </w:p>
        </w:tc>
        <w:tc>
          <w:tcPr>
            <w:tcW w:w="991" w:type="dxa"/>
            <w:tcBorders>
              <w:top w:val="nil"/>
              <w:left w:val="nil"/>
              <w:bottom w:val="nil"/>
              <w:right w:val="nil"/>
            </w:tcBorders>
            <w:shd w:val="clear" w:color="auto" w:fill="FFFFFF"/>
            <w:hideMark/>
          </w:tcPr>
          <w:p w:rsidR="00733723" w:rsidRDefault="00733723">
            <w:pPr>
              <w:spacing w:line="256" w:lineRule="auto"/>
            </w:pPr>
            <w:r>
              <w:t xml:space="preserve">REGI – </w:t>
            </w:r>
          </w:p>
        </w:tc>
        <w:tc>
          <w:tcPr>
            <w:tcW w:w="4417" w:type="dxa"/>
            <w:tcBorders>
              <w:top w:val="nil"/>
              <w:left w:val="nil"/>
              <w:bottom w:val="nil"/>
              <w:right w:val="nil"/>
            </w:tcBorders>
            <w:shd w:val="clear" w:color="auto" w:fill="FFFFFF"/>
            <w:hideMark/>
          </w:tcPr>
          <w:p w:rsidR="00733723" w:rsidRDefault="00733723">
            <w:pPr>
              <w:spacing w:line="256" w:lineRule="auto"/>
            </w:pPr>
            <w:r>
              <w:t>Decision: no opinion</w:t>
            </w:r>
          </w:p>
          <w:p w:rsidR="00782565" w:rsidRDefault="00782565">
            <w:pPr>
              <w:spacing w:line="256" w:lineRule="auto"/>
            </w:pPr>
          </w:p>
        </w:tc>
        <w:tc>
          <w:tcPr>
            <w:tcW w:w="2566" w:type="dxa"/>
            <w:tcBorders>
              <w:top w:val="nil"/>
              <w:left w:val="nil"/>
              <w:bottom w:val="nil"/>
              <w:right w:val="nil"/>
            </w:tcBorders>
            <w:shd w:val="clear" w:color="auto" w:fill="FFFFFF"/>
          </w:tcPr>
          <w:p w:rsidR="00733723" w:rsidRDefault="00733723">
            <w:pPr>
              <w:spacing w:line="256" w:lineRule="auto"/>
            </w:pPr>
          </w:p>
        </w:tc>
      </w:tr>
    </w:tbl>
    <w:p w:rsidR="00733723" w:rsidRDefault="00792E50" w:rsidP="00792E50">
      <w:pPr>
        <w:tabs>
          <w:tab w:val="left" w:pos="1100"/>
        </w:tabs>
        <w:autoSpaceDE w:val="0"/>
        <w:autoSpaceDN w:val="0"/>
        <w:adjustRightInd w:val="0"/>
        <w:ind w:left="1100" w:hanging="400"/>
        <w:rPr>
          <w:color w:val="000000"/>
        </w:rPr>
      </w:pPr>
      <w:r>
        <w:rPr>
          <w:rFonts w:ascii="Symbol" w:hAnsi="Symbol"/>
          <w:color w:val="000000"/>
        </w:rPr>
        <w:t></w:t>
      </w:r>
      <w:r>
        <w:rPr>
          <w:rFonts w:ascii="Symbol" w:hAnsi="Symbol"/>
          <w:color w:val="000000"/>
        </w:rPr>
        <w:tab/>
      </w:r>
      <w:r w:rsidR="00733723">
        <w:t>Consideration of draft report</w:t>
      </w:r>
    </w:p>
    <w:p w:rsidR="00733723" w:rsidRDefault="00792E50" w:rsidP="00792E50">
      <w:pPr>
        <w:tabs>
          <w:tab w:val="left" w:pos="1100"/>
        </w:tabs>
        <w:autoSpaceDE w:val="0"/>
        <w:autoSpaceDN w:val="0"/>
        <w:adjustRightInd w:val="0"/>
        <w:ind w:left="1100" w:hanging="400"/>
        <w:rPr>
          <w:color w:val="000000"/>
        </w:rPr>
      </w:pPr>
      <w:r>
        <w:rPr>
          <w:rFonts w:ascii="Symbol" w:hAnsi="Symbol"/>
          <w:color w:val="000000"/>
        </w:rPr>
        <w:t></w:t>
      </w:r>
      <w:r>
        <w:rPr>
          <w:rFonts w:ascii="Symbol" w:hAnsi="Symbol"/>
          <w:color w:val="000000"/>
        </w:rPr>
        <w:tab/>
      </w:r>
      <w:r w:rsidR="00733723">
        <w:t xml:space="preserve">Deadline for tabling amendments: </w:t>
      </w:r>
      <w:r w:rsidR="00733723">
        <w:rPr>
          <w:b/>
          <w:bCs/>
        </w:rPr>
        <w:t>27 January 2020, 17.00</w:t>
      </w:r>
    </w:p>
    <w:p w:rsidR="00733723" w:rsidRDefault="00733723" w:rsidP="00B7286A">
      <w:pPr>
        <w:tabs>
          <w:tab w:val="left" w:pos="1100"/>
        </w:tabs>
        <w:autoSpaceDE w:val="0"/>
        <w:autoSpaceDN w:val="0"/>
        <w:adjustRightInd w:val="0"/>
        <w:ind w:left="700"/>
      </w:pP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733723" w:rsidTr="00B7286A">
        <w:trPr>
          <w:cantSplit/>
          <w:jc w:val="right"/>
        </w:trPr>
        <w:tc>
          <w:tcPr>
            <w:tcW w:w="1440" w:type="dxa"/>
            <w:tcBorders>
              <w:top w:val="nil"/>
              <w:left w:val="nil"/>
              <w:bottom w:val="nil"/>
              <w:right w:val="nil"/>
            </w:tcBorders>
            <w:shd w:val="clear" w:color="auto" w:fill="FFFFFF"/>
            <w:hideMark/>
          </w:tcPr>
          <w:p w:rsidR="00733723" w:rsidRDefault="00733723">
            <w:pPr>
              <w:spacing w:before="120" w:after="240" w:line="256" w:lineRule="auto"/>
            </w:pPr>
            <w:r>
              <w:rPr>
                <w:b/>
                <w:bCs/>
              </w:rPr>
              <w:t>Speakers:</w:t>
            </w:r>
          </w:p>
        </w:tc>
        <w:tc>
          <w:tcPr>
            <w:tcW w:w="7101" w:type="dxa"/>
            <w:tcBorders>
              <w:top w:val="nil"/>
              <w:left w:val="nil"/>
              <w:bottom w:val="nil"/>
              <w:right w:val="nil"/>
            </w:tcBorders>
            <w:shd w:val="clear" w:color="auto" w:fill="FFFFFF"/>
            <w:hideMark/>
          </w:tcPr>
          <w:p w:rsidR="00B7286A" w:rsidRDefault="00733723" w:rsidP="00B7286A">
            <w:pPr>
              <w:spacing w:before="120" w:after="240" w:line="256" w:lineRule="auto"/>
            </w:pPr>
            <w:r>
              <w:t>Chris Davies, Peter van Dalen, Ivo Hristov, Søren Gade, Caroline Roose, Niclas Herbst</w:t>
            </w:r>
            <w:r w:rsidR="008E1A6E">
              <w:t>, Catherine Chabaud</w:t>
            </w:r>
            <w:r>
              <w:t>; Maja Kirchner (DG Mare)</w:t>
            </w:r>
          </w:p>
        </w:tc>
      </w:tr>
      <w:tr w:rsidR="00B7286A" w:rsidTr="00B7286A">
        <w:trPr>
          <w:cantSplit/>
          <w:jc w:val="right"/>
        </w:trPr>
        <w:tc>
          <w:tcPr>
            <w:tcW w:w="8541" w:type="dxa"/>
            <w:gridSpan w:val="2"/>
            <w:tcBorders>
              <w:top w:val="nil"/>
              <w:left w:val="nil"/>
              <w:bottom w:val="nil"/>
              <w:right w:val="nil"/>
            </w:tcBorders>
            <w:shd w:val="clear" w:color="auto" w:fill="FFFFFF"/>
          </w:tcPr>
          <w:p w:rsidR="00B7286A" w:rsidRDefault="008E1A6E" w:rsidP="00432A90">
            <w:pPr>
              <w:spacing w:before="120" w:after="240" w:line="256" w:lineRule="auto"/>
            </w:pPr>
            <w:r>
              <w:t>Item</w:t>
            </w:r>
            <w:r w:rsidR="00432A90">
              <w:t xml:space="preserve"> 4</w:t>
            </w:r>
            <w:r w:rsidR="00B7286A" w:rsidRPr="00B7286A">
              <w:t xml:space="preserve"> </w:t>
            </w:r>
            <w:r w:rsidR="00432A90">
              <w:t xml:space="preserve">was taken after </w:t>
            </w:r>
            <w:r w:rsidR="00B7286A" w:rsidRPr="00B7286A">
              <w:t>item</w:t>
            </w:r>
            <w:r>
              <w:t>s</w:t>
            </w:r>
            <w:r w:rsidR="00B7286A" w:rsidRPr="00B7286A">
              <w:t xml:space="preserve"> </w:t>
            </w:r>
            <w:r w:rsidR="00243ACD">
              <w:t xml:space="preserve">5 and </w:t>
            </w:r>
            <w:r w:rsidR="00432A90">
              <w:t>6</w:t>
            </w:r>
            <w:r w:rsidR="00B7286A" w:rsidRPr="00B7286A">
              <w:t>.</w:t>
            </w:r>
          </w:p>
        </w:tc>
      </w:tr>
    </w:tbl>
    <w:p w:rsidR="00733723" w:rsidRDefault="00733723" w:rsidP="00733723">
      <w:pPr>
        <w:spacing w:before="240"/>
        <w:ind w:left="708" w:hanging="708"/>
        <w:rPr>
          <w:color w:val="000000"/>
        </w:rPr>
      </w:pPr>
      <w:r>
        <w:rPr>
          <w:b/>
          <w:bCs/>
        </w:rPr>
        <w:t>5.</w:t>
      </w:r>
      <w:r>
        <w:tab/>
      </w:r>
      <w:r>
        <w:rPr>
          <w:b/>
          <w:bCs/>
        </w:rPr>
        <w:t>Conclusion of the Protocol on the implementation of the Fisheries Partnership Agreement between the European Community and the Republic of Cape Verde (2019-2024)</w:t>
      </w:r>
    </w:p>
    <w:p w:rsidR="00733723" w:rsidRDefault="00733723" w:rsidP="00733723">
      <w:r>
        <w:tab/>
        <w:t>PECH/9/00456</w:t>
      </w:r>
    </w:p>
    <w:p w:rsidR="00733723" w:rsidRDefault="00733723" w:rsidP="00733723">
      <w:pPr>
        <w:spacing w:after="120"/>
      </w:pPr>
      <w:r>
        <w:tab/>
        <w:t>***</w:t>
      </w:r>
      <w:r>
        <w:tab/>
        <w:t>2019/0078(NLE)</w:t>
      </w:r>
      <w:r>
        <w:tab/>
        <w:t>08662/2019 – C9-0004/2019</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991"/>
        <w:gridCol w:w="4417"/>
        <w:gridCol w:w="2566"/>
      </w:tblGrid>
      <w:tr w:rsidR="00733723" w:rsidTr="00733723">
        <w:trPr>
          <w:cantSplit/>
          <w:jc w:val="right"/>
        </w:trPr>
        <w:tc>
          <w:tcPr>
            <w:tcW w:w="8540" w:type="dxa"/>
            <w:gridSpan w:val="4"/>
            <w:tcBorders>
              <w:top w:val="nil"/>
              <w:left w:val="nil"/>
              <w:bottom w:val="nil"/>
              <w:right w:val="nil"/>
            </w:tcBorders>
            <w:shd w:val="clear" w:color="auto" w:fill="FFFFFF"/>
            <w:hideMark/>
          </w:tcPr>
          <w:p w:rsidR="00733723" w:rsidRDefault="00733723">
            <w:pPr>
              <w:spacing w:line="256" w:lineRule="auto"/>
            </w:pPr>
            <w:r>
              <w:t>Rapporteur:</w:t>
            </w:r>
          </w:p>
        </w:tc>
      </w:tr>
      <w:tr w:rsidR="00733723" w:rsidTr="00733723">
        <w:trPr>
          <w:cantSplit/>
          <w:jc w:val="right"/>
        </w:trPr>
        <w:tc>
          <w:tcPr>
            <w:tcW w:w="566" w:type="dxa"/>
            <w:tcBorders>
              <w:top w:val="nil"/>
              <w:left w:val="nil"/>
              <w:bottom w:val="nil"/>
              <w:right w:val="nil"/>
            </w:tcBorders>
            <w:shd w:val="clear" w:color="auto" w:fill="FFFFFF"/>
          </w:tcPr>
          <w:p w:rsidR="00733723" w:rsidRDefault="00733723">
            <w:pPr>
              <w:spacing w:line="256" w:lineRule="auto"/>
            </w:pPr>
          </w:p>
        </w:tc>
        <w:tc>
          <w:tcPr>
            <w:tcW w:w="5408" w:type="dxa"/>
            <w:gridSpan w:val="2"/>
            <w:tcBorders>
              <w:top w:val="nil"/>
              <w:left w:val="nil"/>
              <w:bottom w:val="nil"/>
              <w:right w:val="nil"/>
            </w:tcBorders>
            <w:shd w:val="clear" w:color="auto" w:fill="FFFFFF"/>
            <w:hideMark/>
          </w:tcPr>
          <w:p w:rsidR="00733723" w:rsidRPr="00733723" w:rsidRDefault="00733723">
            <w:pPr>
              <w:spacing w:line="256" w:lineRule="auto"/>
              <w:rPr>
                <w:lang w:val="pt-PT"/>
              </w:rPr>
            </w:pPr>
            <w:r w:rsidRPr="00733723">
              <w:rPr>
                <w:lang w:val="pt-PT"/>
              </w:rPr>
              <w:t>Cláudia Monteiro de Aguiar (PPE)</w:t>
            </w:r>
          </w:p>
        </w:tc>
        <w:tc>
          <w:tcPr>
            <w:tcW w:w="2566" w:type="dxa"/>
            <w:tcBorders>
              <w:top w:val="nil"/>
              <w:left w:val="nil"/>
              <w:bottom w:val="nil"/>
              <w:right w:val="nil"/>
            </w:tcBorders>
            <w:shd w:val="clear" w:color="auto" w:fill="FFFFFF"/>
            <w:hideMark/>
          </w:tcPr>
          <w:p w:rsidR="00733723" w:rsidRDefault="00733723">
            <w:pPr>
              <w:spacing w:line="256" w:lineRule="auto"/>
              <w:jc w:val="right"/>
            </w:pPr>
            <w:r>
              <w:t>PR – PE641.408v01-00</w:t>
            </w:r>
          </w:p>
        </w:tc>
      </w:tr>
      <w:tr w:rsidR="00733723" w:rsidTr="00733723">
        <w:trPr>
          <w:cantSplit/>
          <w:jc w:val="right"/>
        </w:trPr>
        <w:tc>
          <w:tcPr>
            <w:tcW w:w="8540" w:type="dxa"/>
            <w:gridSpan w:val="4"/>
            <w:tcBorders>
              <w:top w:val="nil"/>
              <w:left w:val="nil"/>
              <w:bottom w:val="nil"/>
              <w:right w:val="nil"/>
            </w:tcBorders>
            <w:shd w:val="clear" w:color="auto" w:fill="FFFFFF"/>
            <w:hideMark/>
          </w:tcPr>
          <w:p w:rsidR="00733723" w:rsidRDefault="00733723">
            <w:pPr>
              <w:spacing w:line="256" w:lineRule="auto"/>
            </w:pPr>
            <w:r>
              <w:t>Responsible:</w:t>
            </w:r>
          </w:p>
        </w:tc>
      </w:tr>
      <w:tr w:rsidR="00733723" w:rsidTr="00733723">
        <w:trPr>
          <w:cantSplit/>
          <w:jc w:val="right"/>
        </w:trPr>
        <w:tc>
          <w:tcPr>
            <w:tcW w:w="566" w:type="dxa"/>
            <w:tcBorders>
              <w:top w:val="nil"/>
              <w:left w:val="nil"/>
              <w:bottom w:val="nil"/>
              <w:right w:val="nil"/>
            </w:tcBorders>
            <w:shd w:val="clear" w:color="auto" w:fill="FFFFFF"/>
          </w:tcPr>
          <w:p w:rsidR="00733723" w:rsidRDefault="00733723">
            <w:pPr>
              <w:spacing w:line="256" w:lineRule="auto"/>
            </w:pPr>
          </w:p>
        </w:tc>
        <w:tc>
          <w:tcPr>
            <w:tcW w:w="7974" w:type="dxa"/>
            <w:gridSpan w:val="3"/>
            <w:tcBorders>
              <w:top w:val="nil"/>
              <w:left w:val="nil"/>
              <w:bottom w:val="nil"/>
              <w:right w:val="nil"/>
            </w:tcBorders>
            <w:shd w:val="clear" w:color="auto" w:fill="FFFFFF"/>
            <w:hideMark/>
          </w:tcPr>
          <w:p w:rsidR="00733723" w:rsidRDefault="00733723">
            <w:pPr>
              <w:spacing w:line="256" w:lineRule="auto"/>
            </w:pPr>
            <w:r>
              <w:t>PECH</w:t>
            </w:r>
          </w:p>
        </w:tc>
      </w:tr>
      <w:tr w:rsidR="00733723" w:rsidTr="00733723">
        <w:trPr>
          <w:cantSplit/>
          <w:jc w:val="right"/>
        </w:trPr>
        <w:tc>
          <w:tcPr>
            <w:tcW w:w="8540" w:type="dxa"/>
            <w:gridSpan w:val="4"/>
            <w:tcBorders>
              <w:top w:val="nil"/>
              <w:left w:val="nil"/>
              <w:bottom w:val="nil"/>
              <w:right w:val="nil"/>
            </w:tcBorders>
            <w:shd w:val="clear" w:color="auto" w:fill="FFFFFF"/>
            <w:hideMark/>
          </w:tcPr>
          <w:p w:rsidR="00733723" w:rsidRDefault="00733723">
            <w:pPr>
              <w:spacing w:line="256" w:lineRule="auto"/>
            </w:pPr>
            <w:r>
              <w:t>Opinions:</w:t>
            </w:r>
          </w:p>
        </w:tc>
      </w:tr>
      <w:tr w:rsidR="00733723" w:rsidTr="00733723">
        <w:trPr>
          <w:cantSplit/>
          <w:jc w:val="right"/>
        </w:trPr>
        <w:tc>
          <w:tcPr>
            <w:tcW w:w="566" w:type="dxa"/>
            <w:tcBorders>
              <w:top w:val="nil"/>
              <w:left w:val="nil"/>
              <w:bottom w:val="nil"/>
              <w:right w:val="nil"/>
            </w:tcBorders>
            <w:shd w:val="clear" w:color="auto" w:fill="FFFFFF"/>
          </w:tcPr>
          <w:p w:rsidR="00733723" w:rsidRDefault="00733723">
            <w:pPr>
              <w:spacing w:line="256" w:lineRule="auto"/>
            </w:pPr>
          </w:p>
        </w:tc>
        <w:tc>
          <w:tcPr>
            <w:tcW w:w="991" w:type="dxa"/>
            <w:tcBorders>
              <w:top w:val="nil"/>
              <w:left w:val="nil"/>
              <w:bottom w:val="nil"/>
              <w:right w:val="nil"/>
            </w:tcBorders>
            <w:shd w:val="clear" w:color="auto" w:fill="FFFFFF"/>
            <w:hideMark/>
          </w:tcPr>
          <w:p w:rsidR="00733723" w:rsidRDefault="00733723">
            <w:pPr>
              <w:spacing w:line="256" w:lineRule="auto"/>
            </w:pPr>
            <w:r>
              <w:t xml:space="preserve">DEVE – </w:t>
            </w:r>
          </w:p>
        </w:tc>
        <w:tc>
          <w:tcPr>
            <w:tcW w:w="4417" w:type="dxa"/>
            <w:tcBorders>
              <w:top w:val="nil"/>
              <w:left w:val="nil"/>
              <w:bottom w:val="nil"/>
              <w:right w:val="nil"/>
            </w:tcBorders>
            <w:shd w:val="clear" w:color="auto" w:fill="FFFFFF"/>
            <w:hideMark/>
          </w:tcPr>
          <w:p w:rsidR="00733723" w:rsidRDefault="00733723">
            <w:pPr>
              <w:spacing w:line="256" w:lineRule="auto"/>
            </w:pPr>
            <w:r>
              <w:t>Catherine Chabaud (Renew)</w:t>
            </w:r>
          </w:p>
        </w:tc>
        <w:tc>
          <w:tcPr>
            <w:tcW w:w="2566" w:type="dxa"/>
            <w:tcBorders>
              <w:top w:val="nil"/>
              <w:left w:val="nil"/>
              <w:bottom w:val="nil"/>
              <w:right w:val="nil"/>
            </w:tcBorders>
            <w:shd w:val="clear" w:color="auto" w:fill="FFFFFF"/>
            <w:hideMark/>
          </w:tcPr>
          <w:p w:rsidR="00733723" w:rsidRDefault="00733723">
            <w:pPr>
              <w:spacing w:line="256" w:lineRule="auto"/>
              <w:jc w:val="right"/>
            </w:pPr>
            <w:r>
              <w:t>AD – PE641.364v02-00</w:t>
            </w:r>
          </w:p>
        </w:tc>
      </w:tr>
      <w:tr w:rsidR="00733723" w:rsidTr="00733723">
        <w:trPr>
          <w:cantSplit/>
          <w:jc w:val="right"/>
        </w:trPr>
        <w:tc>
          <w:tcPr>
            <w:tcW w:w="566" w:type="dxa"/>
            <w:tcBorders>
              <w:top w:val="nil"/>
              <w:left w:val="nil"/>
              <w:bottom w:val="nil"/>
              <w:right w:val="nil"/>
            </w:tcBorders>
            <w:shd w:val="clear" w:color="auto" w:fill="FFFFFF"/>
          </w:tcPr>
          <w:p w:rsidR="00733723" w:rsidRDefault="00733723">
            <w:pPr>
              <w:spacing w:line="256" w:lineRule="auto"/>
            </w:pPr>
          </w:p>
        </w:tc>
        <w:tc>
          <w:tcPr>
            <w:tcW w:w="991" w:type="dxa"/>
            <w:tcBorders>
              <w:top w:val="nil"/>
              <w:left w:val="nil"/>
              <w:bottom w:val="nil"/>
              <w:right w:val="nil"/>
            </w:tcBorders>
            <w:shd w:val="clear" w:color="auto" w:fill="FFFFFF"/>
            <w:hideMark/>
          </w:tcPr>
          <w:p w:rsidR="00733723" w:rsidRDefault="00733723">
            <w:pPr>
              <w:spacing w:line="256" w:lineRule="auto"/>
            </w:pPr>
            <w:r>
              <w:t xml:space="preserve">BUDG – </w:t>
            </w:r>
          </w:p>
        </w:tc>
        <w:tc>
          <w:tcPr>
            <w:tcW w:w="4417" w:type="dxa"/>
            <w:tcBorders>
              <w:top w:val="nil"/>
              <w:left w:val="nil"/>
              <w:bottom w:val="nil"/>
              <w:right w:val="nil"/>
            </w:tcBorders>
            <w:shd w:val="clear" w:color="auto" w:fill="FFFFFF"/>
            <w:hideMark/>
          </w:tcPr>
          <w:p w:rsidR="00733723" w:rsidRDefault="00733723">
            <w:pPr>
              <w:spacing w:line="256" w:lineRule="auto"/>
            </w:pPr>
            <w:r>
              <w:t>Margarida Marques (S&amp;D)</w:t>
            </w:r>
          </w:p>
        </w:tc>
        <w:tc>
          <w:tcPr>
            <w:tcW w:w="2566" w:type="dxa"/>
            <w:tcBorders>
              <w:top w:val="nil"/>
              <w:left w:val="nil"/>
              <w:bottom w:val="nil"/>
              <w:right w:val="nil"/>
            </w:tcBorders>
            <w:shd w:val="clear" w:color="auto" w:fill="FFFFFF"/>
            <w:hideMark/>
          </w:tcPr>
          <w:p w:rsidR="00733723" w:rsidRDefault="00733723">
            <w:pPr>
              <w:spacing w:line="256" w:lineRule="auto"/>
              <w:jc w:val="right"/>
            </w:pPr>
            <w:r>
              <w:t>AD – PE640.655v02-00</w:t>
            </w:r>
          </w:p>
        </w:tc>
      </w:tr>
    </w:tbl>
    <w:p w:rsidR="00733723" w:rsidRDefault="00792E50" w:rsidP="00792E50">
      <w:pPr>
        <w:tabs>
          <w:tab w:val="left" w:pos="1100"/>
        </w:tabs>
        <w:autoSpaceDE w:val="0"/>
        <w:autoSpaceDN w:val="0"/>
        <w:adjustRightInd w:val="0"/>
        <w:ind w:left="1100" w:hanging="400"/>
        <w:rPr>
          <w:color w:val="000000"/>
        </w:rPr>
      </w:pPr>
      <w:r>
        <w:rPr>
          <w:rFonts w:ascii="Symbol" w:hAnsi="Symbol"/>
          <w:color w:val="000000"/>
        </w:rPr>
        <w:t></w:t>
      </w:r>
      <w:r>
        <w:rPr>
          <w:rFonts w:ascii="Symbol" w:hAnsi="Symbol"/>
          <w:color w:val="000000"/>
        </w:rPr>
        <w:tab/>
      </w:r>
      <w:r w:rsidR="00733723">
        <w:t>Consideration of draft recommendation (consent)</w:t>
      </w:r>
    </w:p>
    <w:p w:rsidR="00733723" w:rsidRPr="00243ACD" w:rsidRDefault="00792E50" w:rsidP="00792E50">
      <w:pPr>
        <w:tabs>
          <w:tab w:val="left" w:pos="1100"/>
        </w:tabs>
        <w:autoSpaceDE w:val="0"/>
        <w:autoSpaceDN w:val="0"/>
        <w:adjustRightInd w:val="0"/>
        <w:ind w:left="1100" w:hanging="400"/>
        <w:rPr>
          <w:color w:val="000000"/>
        </w:rPr>
      </w:pPr>
      <w:r w:rsidRPr="00243ACD">
        <w:rPr>
          <w:rFonts w:ascii="Symbol" w:hAnsi="Symbol"/>
          <w:color w:val="000000"/>
        </w:rPr>
        <w:t></w:t>
      </w:r>
      <w:r w:rsidRPr="00243ACD">
        <w:rPr>
          <w:rFonts w:ascii="Symbol" w:hAnsi="Symbol"/>
          <w:color w:val="000000"/>
        </w:rPr>
        <w:tab/>
      </w:r>
      <w:r w:rsidR="00733723">
        <w:t>Deadline for tabling amendments:</w:t>
      </w:r>
      <w:r w:rsidR="00243ACD">
        <w:t xml:space="preserve"> </w:t>
      </w:r>
      <w:r w:rsidR="00733723">
        <w:rPr>
          <w:b/>
          <w:bCs/>
        </w:rPr>
        <w:t>24 January 2020, 12.00</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733723" w:rsidRPr="00733723" w:rsidTr="008E1A6E">
        <w:trPr>
          <w:cantSplit/>
          <w:jc w:val="right"/>
        </w:trPr>
        <w:tc>
          <w:tcPr>
            <w:tcW w:w="1440" w:type="dxa"/>
            <w:tcBorders>
              <w:top w:val="nil"/>
              <w:left w:val="nil"/>
              <w:bottom w:val="nil"/>
              <w:right w:val="nil"/>
            </w:tcBorders>
            <w:shd w:val="clear" w:color="auto" w:fill="FFFFFF"/>
            <w:hideMark/>
          </w:tcPr>
          <w:p w:rsidR="00733723" w:rsidRDefault="00733723">
            <w:pPr>
              <w:spacing w:before="120" w:after="240" w:line="256" w:lineRule="auto"/>
            </w:pPr>
            <w:r>
              <w:rPr>
                <w:b/>
                <w:bCs/>
              </w:rPr>
              <w:t>Speakers:</w:t>
            </w:r>
          </w:p>
        </w:tc>
        <w:tc>
          <w:tcPr>
            <w:tcW w:w="7101" w:type="dxa"/>
            <w:tcBorders>
              <w:top w:val="nil"/>
              <w:left w:val="nil"/>
              <w:bottom w:val="nil"/>
              <w:right w:val="nil"/>
            </w:tcBorders>
            <w:shd w:val="clear" w:color="auto" w:fill="FFFFFF"/>
            <w:hideMark/>
          </w:tcPr>
          <w:p w:rsidR="00733723" w:rsidRPr="00733723" w:rsidRDefault="00733723" w:rsidP="00243ACD">
            <w:pPr>
              <w:spacing w:before="120" w:after="240" w:line="256" w:lineRule="auto"/>
              <w:rPr>
                <w:lang w:val="pt-PT"/>
              </w:rPr>
            </w:pPr>
            <w:r w:rsidRPr="00733723">
              <w:rPr>
                <w:lang w:val="pt-PT"/>
              </w:rPr>
              <w:t>Chris Davies, Cláudia Monteiro de Aguiar, Manuel Pizarro, Caroline Roose</w:t>
            </w:r>
            <w:r w:rsidR="00243ACD">
              <w:rPr>
                <w:lang w:val="pt-PT"/>
              </w:rPr>
              <w:t xml:space="preserve">; </w:t>
            </w:r>
            <w:r w:rsidR="00243ACD" w:rsidRPr="00733723">
              <w:rPr>
                <w:lang w:val="pt-PT"/>
              </w:rPr>
              <w:t>Celine Idil</w:t>
            </w:r>
            <w:r w:rsidR="00243ACD">
              <w:rPr>
                <w:lang w:val="pt-PT"/>
              </w:rPr>
              <w:t xml:space="preserve"> (DG MARE)</w:t>
            </w:r>
          </w:p>
        </w:tc>
      </w:tr>
      <w:tr w:rsidR="008E1A6E" w:rsidRPr="00733723" w:rsidTr="008E1A6E">
        <w:trPr>
          <w:cantSplit/>
          <w:jc w:val="right"/>
        </w:trPr>
        <w:tc>
          <w:tcPr>
            <w:tcW w:w="8541" w:type="dxa"/>
            <w:gridSpan w:val="2"/>
            <w:tcBorders>
              <w:top w:val="nil"/>
              <w:left w:val="nil"/>
              <w:bottom w:val="nil"/>
              <w:right w:val="nil"/>
            </w:tcBorders>
            <w:shd w:val="clear" w:color="auto" w:fill="FFFFFF"/>
          </w:tcPr>
          <w:p w:rsidR="008E1A6E" w:rsidRPr="008E1A6E" w:rsidRDefault="008E1A6E" w:rsidP="00243ACD">
            <w:pPr>
              <w:spacing w:before="120" w:after="240" w:line="256" w:lineRule="auto"/>
            </w:pPr>
            <w:r w:rsidRPr="008E1A6E">
              <w:rPr>
                <w:bCs/>
              </w:rPr>
              <w:t>Items 5 and 6 were taken together.</w:t>
            </w:r>
          </w:p>
        </w:tc>
      </w:tr>
    </w:tbl>
    <w:p w:rsidR="00733723" w:rsidRDefault="00733723" w:rsidP="00733723">
      <w:pPr>
        <w:spacing w:before="240"/>
        <w:ind w:left="708" w:hanging="708"/>
        <w:rPr>
          <w:color w:val="000000"/>
        </w:rPr>
      </w:pPr>
      <w:r>
        <w:rPr>
          <w:b/>
          <w:bCs/>
        </w:rPr>
        <w:t>6.</w:t>
      </w:r>
      <w:r>
        <w:tab/>
      </w:r>
      <w:r>
        <w:rPr>
          <w:b/>
          <w:bCs/>
        </w:rPr>
        <w:t>Conclusion of the Protocol on the implementation of the Fisheries Partnership Agreement between the European Community and the Republic of Cape Verde (2019-2024)</w:t>
      </w:r>
    </w:p>
    <w:p w:rsidR="00733723" w:rsidRDefault="00733723" w:rsidP="00733723">
      <w:r>
        <w:tab/>
        <w:t>PECH/9/01645</w:t>
      </w:r>
    </w:p>
    <w:p w:rsidR="00733723" w:rsidRDefault="00733723" w:rsidP="00733723">
      <w:pPr>
        <w:spacing w:after="120"/>
      </w:pPr>
      <w:r>
        <w:tab/>
      </w:r>
      <w:r>
        <w:tab/>
        <w:t>2019/0078M(NLE)</w:t>
      </w:r>
      <w:r>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991"/>
        <w:gridCol w:w="4417"/>
        <w:gridCol w:w="2566"/>
      </w:tblGrid>
      <w:tr w:rsidR="00733723" w:rsidTr="00733723">
        <w:trPr>
          <w:cantSplit/>
          <w:jc w:val="right"/>
        </w:trPr>
        <w:tc>
          <w:tcPr>
            <w:tcW w:w="8540" w:type="dxa"/>
            <w:gridSpan w:val="4"/>
            <w:tcBorders>
              <w:top w:val="nil"/>
              <w:left w:val="nil"/>
              <w:bottom w:val="nil"/>
              <w:right w:val="nil"/>
            </w:tcBorders>
            <w:shd w:val="clear" w:color="auto" w:fill="FFFFFF"/>
            <w:hideMark/>
          </w:tcPr>
          <w:p w:rsidR="00733723" w:rsidRDefault="00733723">
            <w:pPr>
              <w:spacing w:line="256" w:lineRule="auto"/>
            </w:pPr>
            <w:r>
              <w:t>Rapporteur:</w:t>
            </w:r>
          </w:p>
        </w:tc>
      </w:tr>
      <w:tr w:rsidR="00733723" w:rsidTr="00733723">
        <w:trPr>
          <w:cantSplit/>
          <w:jc w:val="right"/>
        </w:trPr>
        <w:tc>
          <w:tcPr>
            <w:tcW w:w="566" w:type="dxa"/>
            <w:tcBorders>
              <w:top w:val="nil"/>
              <w:left w:val="nil"/>
              <w:bottom w:val="nil"/>
              <w:right w:val="nil"/>
            </w:tcBorders>
            <w:shd w:val="clear" w:color="auto" w:fill="FFFFFF"/>
          </w:tcPr>
          <w:p w:rsidR="00733723" w:rsidRDefault="00733723">
            <w:pPr>
              <w:spacing w:line="256" w:lineRule="auto"/>
            </w:pPr>
          </w:p>
        </w:tc>
        <w:tc>
          <w:tcPr>
            <w:tcW w:w="5408" w:type="dxa"/>
            <w:gridSpan w:val="2"/>
            <w:tcBorders>
              <w:top w:val="nil"/>
              <w:left w:val="nil"/>
              <w:bottom w:val="nil"/>
              <w:right w:val="nil"/>
            </w:tcBorders>
            <w:shd w:val="clear" w:color="auto" w:fill="FFFFFF"/>
            <w:hideMark/>
          </w:tcPr>
          <w:p w:rsidR="00733723" w:rsidRPr="00733723" w:rsidRDefault="00733723">
            <w:pPr>
              <w:spacing w:line="256" w:lineRule="auto"/>
              <w:rPr>
                <w:lang w:val="pt-PT"/>
              </w:rPr>
            </w:pPr>
            <w:r w:rsidRPr="00733723">
              <w:rPr>
                <w:lang w:val="pt-PT"/>
              </w:rPr>
              <w:t>Cláudia Monteiro de Aguiar (PPE)</w:t>
            </w:r>
          </w:p>
        </w:tc>
        <w:tc>
          <w:tcPr>
            <w:tcW w:w="2566" w:type="dxa"/>
            <w:tcBorders>
              <w:top w:val="nil"/>
              <w:left w:val="nil"/>
              <w:bottom w:val="nil"/>
              <w:right w:val="nil"/>
            </w:tcBorders>
            <w:shd w:val="clear" w:color="auto" w:fill="FFFFFF"/>
            <w:hideMark/>
          </w:tcPr>
          <w:p w:rsidR="00733723" w:rsidRDefault="00733723">
            <w:pPr>
              <w:spacing w:line="256" w:lineRule="auto"/>
              <w:jc w:val="right"/>
            </w:pPr>
            <w:r>
              <w:t>PR – PE643.077v01-00</w:t>
            </w:r>
          </w:p>
        </w:tc>
      </w:tr>
      <w:tr w:rsidR="00733723" w:rsidTr="00733723">
        <w:trPr>
          <w:cantSplit/>
          <w:jc w:val="right"/>
        </w:trPr>
        <w:tc>
          <w:tcPr>
            <w:tcW w:w="8540" w:type="dxa"/>
            <w:gridSpan w:val="4"/>
            <w:tcBorders>
              <w:top w:val="nil"/>
              <w:left w:val="nil"/>
              <w:bottom w:val="nil"/>
              <w:right w:val="nil"/>
            </w:tcBorders>
            <w:shd w:val="clear" w:color="auto" w:fill="FFFFFF"/>
            <w:hideMark/>
          </w:tcPr>
          <w:p w:rsidR="00733723" w:rsidRDefault="00733723">
            <w:pPr>
              <w:spacing w:line="256" w:lineRule="auto"/>
            </w:pPr>
            <w:r>
              <w:t>Responsible:</w:t>
            </w:r>
          </w:p>
        </w:tc>
      </w:tr>
      <w:tr w:rsidR="00733723" w:rsidTr="00733723">
        <w:trPr>
          <w:cantSplit/>
          <w:jc w:val="right"/>
        </w:trPr>
        <w:tc>
          <w:tcPr>
            <w:tcW w:w="566" w:type="dxa"/>
            <w:tcBorders>
              <w:top w:val="nil"/>
              <w:left w:val="nil"/>
              <w:bottom w:val="nil"/>
              <w:right w:val="nil"/>
            </w:tcBorders>
            <w:shd w:val="clear" w:color="auto" w:fill="FFFFFF"/>
          </w:tcPr>
          <w:p w:rsidR="00733723" w:rsidRDefault="00733723">
            <w:pPr>
              <w:spacing w:line="256" w:lineRule="auto"/>
            </w:pPr>
          </w:p>
        </w:tc>
        <w:tc>
          <w:tcPr>
            <w:tcW w:w="7974" w:type="dxa"/>
            <w:gridSpan w:val="3"/>
            <w:tcBorders>
              <w:top w:val="nil"/>
              <w:left w:val="nil"/>
              <w:bottom w:val="nil"/>
              <w:right w:val="nil"/>
            </w:tcBorders>
            <w:shd w:val="clear" w:color="auto" w:fill="FFFFFF"/>
            <w:hideMark/>
          </w:tcPr>
          <w:p w:rsidR="00733723" w:rsidRDefault="00733723">
            <w:pPr>
              <w:spacing w:line="256" w:lineRule="auto"/>
            </w:pPr>
            <w:r>
              <w:t>PECH</w:t>
            </w:r>
          </w:p>
        </w:tc>
      </w:tr>
      <w:tr w:rsidR="00733723" w:rsidTr="00733723">
        <w:trPr>
          <w:cantSplit/>
          <w:jc w:val="right"/>
        </w:trPr>
        <w:tc>
          <w:tcPr>
            <w:tcW w:w="8540" w:type="dxa"/>
            <w:gridSpan w:val="4"/>
            <w:tcBorders>
              <w:top w:val="nil"/>
              <w:left w:val="nil"/>
              <w:bottom w:val="nil"/>
              <w:right w:val="nil"/>
            </w:tcBorders>
            <w:shd w:val="clear" w:color="auto" w:fill="FFFFFF"/>
            <w:hideMark/>
          </w:tcPr>
          <w:p w:rsidR="00733723" w:rsidRDefault="00733723">
            <w:pPr>
              <w:spacing w:line="256" w:lineRule="auto"/>
            </w:pPr>
            <w:r>
              <w:t>Opinions:</w:t>
            </w:r>
          </w:p>
        </w:tc>
      </w:tr>
      <w:tr w:rsidR="00733723" w:rsidTr="00733723">
        <w:trPr>
          <w:cantSplit/>
          <w:jc w:val="right"/>
        </w:trPr>
        <w:tc>
          <w:tcPr>
            <w:tcW w:w="566" w:type="dxa"/>
            <w:tcBorders>
              <w:top w:val="nil"/>
              <w:left w:val="nil"/>
              <w:bottom w:val="nil"/>
              <w:right w:val="nil"/>
            </w:tcBorders>
            <w:shd w:val="clear" w:color="auto" w:fill="FFFFFF"/>
          </w:tcPr>
          <w:p w:rsidR="00733723" w:rsidRDefault="00733723">
            <w:pPr>
              <w:spacing w:line="256" w:lineRule="auto"/>
            </w:pPr>
          </w:p>
        </w:tc>
        <w:tc>
          <w:tcPr>
            <w:tcW w:w="991" w:type="dxa"/>
            <w:tcBorders>
              <w:top w:val="nil"/>
              <w:left w:val="nil"/>
              <w:bottom w:val="nil"/>
              <w:right w:val="nil"/>
            </w:tcBorders>
            <w:shd w:val="clear" w:color="auto" w:fill="FFFFFF"/>
            <w:hideMark/>
          </w:tcPr>
          <w:p w:rsidR="00733723" w:rsidRDefault="00733723">
            <w:pPr>
              <w:spacing w:line="256" w:lineRule="auto"/>
            </w:pPr>
            <w:r>
              <w:t xml:space="preserve">DEVE – </w:t>
            </w:r>
          </w:p>
        </w:tc>
        <w:tc>
          <w:tcPr>
            <w:tcW w:w="4417" w:type="dxa"/>
            <w:tcBorders>
              <w:top w:val="nil"/>
              <w:left w:val="nil"/>
              <w:bottom w:val="nil"/>
              <w:right w:val="nil"/>
            </w:tcBorders>
            <w:shd w:val="clear" w:color="auto" w:fill="FFFFFF"/>
            <w:hideMark/>
          </w:tcPr>
          <w:p w:rsidR="00733723" w:rsidRDefault="00733723">
            <w:pPr>
              <w:spacing w:line="256" w:lineRule="auto"/>
            </w:pPr>
            <w:r>
              <w:t>Catherine Chabaud (Renew)</w:t>
            </w:r>
          </w:p>
        </w:tc>
        <w:tc>
          <w:tcPr>
            <w:tcW w:w="2566" w:type="dxa"/>
            <w:tcBorders>
              <w:top w:val="nil"/>
              <w:left w:val="nil"/>
              <w:bottom w:val="nil"/>
              <w:right w:val="nil"/>
            </w:tcBorders>
            <w:shd w:val="clear" w:color="auto" w:fill="FFFFFF"/>
            <w:hideMark/>
          </w:tcPr>
          <w:p w:rsidR="00733723" w:rsidRDefault="00733723">
            <w:pPr>
              <w:spacing w:line="256" w:lineRule="auto"/>
              <w:jc w:val="right"/>
            </w:pPr>
            <w:r>
              <w:t>AD – PE642.934v03-00</w:t>
            </w:r>
            <w:r>
              <w:br/>
              <w:t>AM – PE643.220v01-00</w:t>
            </w:r>
          </w:p>
        </w:tc>
      </w:tr>
      <w:tr w:rsidR="00733723" w:rsidTr="00733723">
        <w:trPr>
          <w:cantSplit/>
          <w:jc w:val="right"/>
        </w:trPr>
        <w:tc>
          <w:tcPr>
            <w:tcW w:w="566" w:type="dxa"/>
            <w:tcBorders>
              <w:top w:val="nil"/>
              <w:left w:val="nil"/>
              <w:bottom w:val="nil"/>
              <w:right w:val="nil"/>
            </w:tcBorders>
            <w:shd w:val="clear" w:color="auto" w:fill="FFFFFF"/>
          </w:tcPr>
          <w:p w:rsidR="00733723" w:rsidRDefault="00733723">
            <w:pPr>
              <w:spacing w:line="256" w:lineRule="auto"/>
            </w:pPr>
          </w:p>
        </w:tc>
        <w:tc>
          <w:tcPr>
            <w:tcW w:w="991" w:type="dxa"/>
            <w:tcBorders>
              <w:top w:val="nil"/>
              <w:left w:val="nil"/>
              <w:bottom w:val="nil"/>
              <w:right w:val="nil"/>
            </w:tcBorders>
            <w:shd w:val="clear" w:color="auto" w:fill="FFFFFF"/>
            <w:hideMark/>
          </w:tcPr>
          <w:p w:rsidR="00733723" w:rsidRDefault="00733723">
            <w:pPr>
              <w:spacing w:line="256" w:lineRule="auto"/>
            </w:pPr>
            <w:r>
              <w:t xml:space="preserve">BUDG – </w:t>
            </w:r>
          </w:p>
        </w:tc>
        <w:tc>
          <w:tcPr>
            <w:tcW w:w="4417" w:type="dxa"/>
            <w:tcBorders>
              <w:top w:val="nil"/>
              <w:left w:val="nil"/>
              <w:bottom w:val="nil"/>
              <w:right w:val="nil"/>
            </w:tcBorders>
            <w:shd w:val="clear" w:color="auto" w:fill="FFFFFF"/>
            <w:hideMark/>
          </w:tcPr>
          <w:p w:rsidR="00733723" w:rsidRDefault="00733723">
            <w:pPr>
              <w:spacing w:line="256" w:lineRule="auto"/>
            </w:pPr>
            <w:r>
              <w:t>Decision: no opinion</w:t>
            </w:r>
          </w:p>
        </w:tc>
        <w:tc>
          <w:tcPr>
            <w:tcW w:w="2566" w:type="dxa"/>
            <w:tcBorders>
              <w:top w:val="nil"/>
              <w:left w:val="nil"/>
              <w:bottom w:val="nil"/>
              <w:right w:val="nil"/>
            </w:tcBorders>
            <w:shd w:val="clear" w:color="auto" w:fill="FFFFFF"/>
          </w:tcPr>
          <w:p w:rsidR="00733723" w:rsidRDefault="00733723">
            <w:pPr>
              <w:spacing w:line="256" w:lineRule="auto"/>
            </w:pPr>
          </w:p>
        </w:tc>
      </w:tr>
    </w:tbl>
    <w:p w:rsidR="00733723" w:rsidRDefault="00792E50" w:rsidP="00792E50">
      <w:pPr>
        <w:tabs>
          <w:tab w:val="left" w:pos="1100"/>
        </w:tabs>
        <w:autoSpaceDE w:val="0"/>
        <w:autoSpaceDN w:val="0"/>
        <w:adjustRightInd w:val="0"/>
        <w:ind w:left="1100" w:hanging="400"/>
        <w:rPr>
          <w:color w:val="000000"/>
        </w:rPr>
      </w:pPr>
      <w:r>
        <w:rPr>
          <w:rFonts w:ascii="Symbol" w:hAnsi="Symbol"/>
          <w:color w:val="000000"/>
        </w:rPr>
        <w:t></w:t>
      </w:r>
      <w:r>
        <w:rPr>
          <w:rFonts w:ascii="Symbol" w:hAnsi="Symbol"/>
          <w:color w:val="000000"/>
        </w:rPr>
        <w:tab/>
      </w:r>
      <w:r w:rsidR="00733723">
        <w:t>Consideration of draft report</w:t>
      </w:r>
    </w:p>
    <w:p w:rsidR="00733723" w:rsidRDefault="00792E50" w:rsidP="00792E50">
      <w:pPr>
        <w:tabs>
          <w:tab w:val="left" w:pos="1100"/>
        </w:tabs>
        <w:autoSpaceDE w:val="0"/>
        <w:autoSpaceDN w:val="0"/>
        <w:adjustRightInd w:val="0"/>
        <w:ind w:left="1100" w:hanging="400"/>
        <w:rPr>
          <w:color w:val="000000"/>
        </w:rPr>
      </w:pPr>
      <w:r>
        <w:rPr>
          <w:rFonts w:ascii="Symbol" w:hAnsi="Symbol"/>
          <w:color w:val="000000"/>
        </w:rPr>
        <w:t></w:t>
      </w:r>
      <w:r>
        <w:rPr>
          <w:rFonts w:ascii="Symbol" w:hAnsi="Symbol"/>
          <w:color w:val="000000"/>
        </w:rPr>
        <w:tab/>
      </w:r>
      <w:r w:rsidR="00733723">
        <w:t>Deadline for tabling amendments:</w:t>
      </w:r>
      <w:r w:rsidR="00243ACD">
        <w:t xml:space="preserve"> </w:t>
      </w:r>
      <w:r w:rsidR="00733723">
        <w:rPr>
          <w:b/>
          <w:bCs/>
        </w:rPr>
        <w:t>24 January 2020, 12.00</w:t>
      </w:r>
    </w:p>
    <w:p w:rsidR="00733723" w:rsidRDefault="00733723" w:rsidP="00733723">
      <w:pPr>
        <w:spacing w:before="240"/>
        <w:ind w:left="708" w:hanging="708"/>
      </w:pPr>
      <w:r>
        <w:rPr>
          <w:b/>
          <w:bCs/>
        </w:rPr>
        <w:t>7.</w:t>
      </w:r>
      <w:r>
        <w:tab/>
      </w:r>
      <w:r>
        <w:rPr>
          <w:b/>
          <w:bCs/>
        </w:rPr>
        <w:t>Exchange of views with Virginijus Sinkevičius, Commissioner for Environment, Oceans and Fisheries</w:t>
      </w:r>
    </w:p>
    <w:p w:rsidR="00733723" w:rsidRDefault="00733723" w:rsidP="00733723">
      <w:r>
        <w:tab/>
        <w:t>PECH/9/02020</w:t>
      </w:r>
    </w:p>
    <w:p w:rsidR="00733723" w:rsidRDefault="00792E50" w:rsidP="00792E50">
      <w:pPr>
        <w:tabs>
          <w:tab w:val="left" w:pos="1100"/>
        </w:tabs>
        <w:autoSpaceDE w:val="0"/>
        <w:autoSpaceDN w:val="0"/>
        <w:adjustRightInd w:val="0"/>
        <w:ind w:left="1100" w:hanging="400"/>
      </w:pPr>
      <w:r>
        <w:rPr>
          <w:rFonts w:ascii="Symbol" w:hAnsi="Symbol"/>
        </w:rPr>
        <w:t></w:t>
      </w:r>
      <w:r>
        <w:rPr>
          <w:rFonts w:ascii="Symbol" w:hAnsi="Symbol"/>
        </w:rPr>
        <w:tab/>
      </w:r>
      <w:r w:rsidR="00733723">
        <w:t>Exchange of views</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733723" w:rsidTr="00243ACD">
        <w:trPr>
          <w:cantSplit/>
          <w:jc w:val="right"/>
        </w:trPr>
        <w:tc>
          <w:tcPr>
            <w:tcW w:w="1440" w:type="dxa"/>
            <w:tcBorders>
              <w:top w:val="nil"/>
              <w:left w:val="nil"/>
              <w:bottom w:val="nil"/>
              <w:right w:val="nil"/>
            </w:tcBorders>
            <w:shd w:val="clear" w:color="auto" w:fill="FFFFFF"/>
            <w:hideMark/>
          </w:tcPr>
          <w:p w:rsidR="00733723" w:rsidRDefault="00733723">
            <w:pPr>
              <w:spacing w:before="120" w:after="240" w:line="256" w:lineRule="auto"/>
            </w:pPr>
            <w:r>
              <w:rPr>
                <w:b/>
                <w:bCs/>
              </w:rPr>
              <w:t>Speakers:</w:t>
            </w:r>
          </w:p>
        </w:tc>
        <w:tc>
          <w:tcPr>
            <w:tcW w:w="7101" w:type="dxa"/>
            <w:tcBorders>
              <w:top w:val="nil"/>
              <w:left w:val="nil"/>
              <w:bottom w:val="nil"/>
              <w:right w:val="nil"/>
            </w:tcBorders>
            <w:shd w:val="clear" w:color="auto" w:fill="FFFFFF"/>
            <w:hideMark/>
          </w:tcPr>
          <w:p w:rsidR="00733723" w:rsidRDefault="00733723" w:rsidP="00243ACD">
            <w:pPr>
              <w:spacing w:before="120" w:after="240" w:line="256" w:lineRule="auto"/>
            </w:pPr>
            <w:r>
              <w:t>Chris Dav</w:t>
            </w:r>
            <w:r w:rsidR="00243ACD">
              <w:t>ies,</w:t>
            </w:r>
            <w:r>
              <w:t xml:space="preserve"> Clara Aguilera, Peter van Dalen, Pierre Karleskind, Rosanna Conte, Francisco Guerreiro, Rosa D'Amato, Cláudia Monteiro de Aguiar, Izaskun Bilbao Barandica, Carmen Avram, June Alison Mummery, Caroline Roose, Catherine Chabaud, Manuel Pizarro, Christian Allard, Nicolás González Casares</w:t>
            </w:r>
            <w:r w:rsidR="00243ACD">
              <w:t>; Virginijus Sinkevičius (Commissioner)</w:t>
            </w:r>
          </w:p>
        </w:tc>
      </w:tr>
    </w:tbl>
    <w:p w:rsidR="00733723" w:rsidRDefault="00733723" w:rsidP="00733723">
      <w:pPr>
        <w:spacing w:before="240"/>
        <w:ind w:left="708" w:hanging="708"/>
        <w:rPr>
          <w:color w:val="000000"/>
        </w:rPr>
      </w:pPr>
      <w:r>
        <w:rPr>
          <w:b/>
          <w:bCs/>
        </w:rPr>
        <w:t>8.</w:t>
      </w:r>
      <w:r>
        <w:tab/>
      </w:r>
      <w:r>
        <w:rPr>
          <w:b/>
          <w:bCs/>
        </w:rPr>
        <w:t>Achieving MSY? Fishing opportunities 2020 (TACs)</w:t>
      </w:r>
    </w:p>
    <w:p w:rsidR="00733723" w:rsidRDefault="00733723" w:rsidP="00733723">
      <w:r>
        <w:tab/>
        <w:t>PECH/9/01864</w:t>
      </w:r>
    </w:p>
    <w:p w:rsidR="00733723" w:rsidRDefault="00792E50" w:rsidP="00792E50">
      <w:pPr>
        <w:tabs>
          <w:tab w:val="left" w:pos="1100"/>
        </w:tabs>
        <w:autoSpaceDE w:val="0"/>
        <w:autoSpaceDN w:val="0"/>
        <w:adjustRightInd w:val="0"/>
        <w:ind w:left="1100" w:hanging="400"/>
      </w:pPr>
      <w:r>
        <w:rPr>
          <w:rFonts w:ascii="Symbol" w:hAnsi="Symbol"/>
        </w:rPr>
        <w:t></w:t>
      </w:r>
      <w:r>
        <w:rPr>
          <w:rFonts w:ascii="Symbol" w:hAnsi="Symbol"/>
        </w:rPr>
        <w:tab/>
      </w:r>
      <w:r w:rsidR="00733723">
        <w:t>Exchange of views with Commission representatives</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733723" w:rsidTr="00243ACD">
        <w:trPr>
          <w:cantSplit/>
          <w:jc w:val="right"/>
        </w:trPr>
        <w:tc>
          <w:tcPr>
            <w:tcW w:w="1440" w:type="dxa"/>
            <w:tcBorders>
              <w:top w:val="nil"/>
              <w:left w:val="nil"/>
              <w:bottom w:val="nil"/>
              <w:right w:val="nil"/>
            </w:tcBorders>
            <w:shd w:val="clear" w:color="auto" w:fill="FFFFFF"/>
            <w:hideMark/>
          </w:tcPr>
          <w:p w:rsidR="00733723" w:rsidRDefault="00733723">
            <w:pPr>
              <w:spacing w:before="120" w:after="240" w:line="256" w:lineRule="auto"/>
            </w:pPr>
            <w:r>
              <w:rPr>
                <w:b/>
                <w:bCs/>
              </w:rPr>
              <w:t>Speakers:</w:t>
            </w:r>
          </w:p>
        </w:tc>
        <w:tc>
          <w:tcPr>
            <w:tcW w:w="7101" w:type="dxa"/>
            <w:tcBorders>
              <w:top w:val="nil"/>
              <w:left w:val="nil"/>
              <w:bottom w:val="nil"/>
              <w:right w:val="nil"/>
            </w:tcBorders>
            <w:shd w:val="clear" w:color="auto" w:fill="FFFFFF"/>
            <w:hideMark/>
          </w:tcPr>
          <w:p w:rsidR="00733723" w:rsidRDefault="00733723" w:rsidP="00243ACD">
            <w:pPr>
              <w:spacing w:before="120" w:after="240" w:line="256" w:lineRule="auto"/>
            </w:pPr>
            <w:r>
              <w:t>Chris Davies, Pierre Karleskind, Clara Aguilera, Caroline Roose, Robert Rowland, June Alison Mummery</w:t>
            </w:r>
            <w:r w:rsidR="00243ACD">
              <w:t>; Bernhard Friess (DG MARE)</w:t>
            </w:r>
          </w:p>
        </w:tc>
      </w:tr>
      <w:tr w:rsidR="00D10546" w:rsidTr="00D72F9C">
        <w:trPr>
          <w:cantSplit/>
          <w:jc w:val="right"/>
        </w:trPr>
        <w:tc>
          <w:tcPr>
            <w:tcW w:w="8541" w:type="dxa"/>
            <w:gridSpan w:val="2"/>
            <w:tcBorders>
              <w:top w:val="nil"/>
              <w:left w:val="nil"/>
              <w:bottom w:val="nil"/>
              <w:right w:val="nil"/>
            </w:tcBorders>
            <w:shd w:val="clear" w:color="auto" w:fill="FFFFFF"/>
          </w:tcPr>
          <w:p w:rsidR="00D10546" w:rsidRDefault="00D10546" w:rsidP="00243ACD">
            <w:pPr>
              <w:spacing w:before="120" w:after="240" w:line="256" w:lineRule="auto"/>
            </w:pPr>
            <w:r>
              <w:t xml:space="preserve">The meeting was </w:t>
            </w:r>
            <w:r w:rsidR="00A56174">
              <w:t>adjourned</w:t>
            </w:r>
            <w:r>
              <w:t xml:space="preserve"> at 18.30.</w:t>
            </w:r>
          </w:p>
        </w:tc>
      </w:tr>
    </w:tbl>
    <w:p w:rsidR="00733723" w:rsidRDefault="00733723" w:rsidP="00733723">
      <w:pPr>
        <w:spacing w:before="240"/>
        <w:jc w:val="center"/>
        <w:rPr>
          <w:color w:val="000000"/>
        </w:rPr>
      </w:pPr>
      <w:r>
        <w:t>* * *</w:t>
      </w:r>
    </w:p>
    <w:p w:rsidR="00D10546" w:rsidRDefault="00733723" w:rsidP="00733723">
      <w:pPr>
        <w:spacing w:before="600"/>
        <w:rPr>
          <w:b/>
          <w:bCs/>
        </w:rPr>
      </w:pPr>
      <w:r>
        <w:rPr>
          <w:b/>
          <w:bCs/>
        </w:rPr>
        <w:t xml:space="preserve">21 January 2020, 9.00 – </w:t>
      </w:r>
      <w:r w:rsidR="00D10546">
        <w:rPr>
          <w:b/>
          <w:bCs/>
        </w:rPr>
        <w:t>12.30</w:t>
      </w:r>
    </w:p>
    <w:p w:rsidR="00D10546" w:rsidRPr="00D10546" w:rsidRDefault="00D10546" w:rsidP="00733723">
      <w:pPr>
        <w:spacing w:before="600"/>
        <w:rPr>
          <w:b/>
          <w:bCs/>
        </w:rPr>
      </w:pPr>
      <w:r w:rsidRPr="00D10546">
        <w:rPr>
          <w:bCs/>
        </w:rPr>
        <w:t>The meeting resumed at 9.00.</w:t>
      </w:r>
      <w:r>
        <w:rPr>
          <w:bCs/>
        </w:rPr>
        <w:br/>
      </w:r>
    </w:p>
    <w:p w:rsidR="00D10546" w:rsidRDefault="00733723" w:rsidP="00D10546">
      <w:pPr>
        <w:spacing w:before="240"/>
        <w:rPr>
          <w:b/>
          <w:bCs/>
        </w:rPr>
      </w:pPr>
      <w:r>
        <w:rPr>
          <w:b/>
          <w:bCs/>
        </w:rPr>
        <w:t>9.</w:t>
      </w:r>
      <w:r>
        <w:tab/>
      </w:r>
      <w:r>
        <w:rPr>
          <w:b/>
          <w:bCs/>
        </w:rPr>
        <w:t>Coordinators’ meeting</w:t>
      </w:r>
      <w:r w:rsidR="00D10546">
        <w:rPr>
          <w:b/>
          <w:bCs/>
        </w:rPr>
        <w:t xml:space="preserve"> (i</w:t>
      </w:r>
      <w:r w:rsidR="00D10546" w:rsidRPr="00D10546">
        <w:rPr>
          <w:b/>
          <w:bCs/>
        </w:rPr>
        <w:t>n camera)</w:t>
      </w:r>
      <w:r w:rsidR="00D10546">
        <w:rPr>
          <w:b/>
          <w:bCs/>
        </w:rPr>
        <w:t xml:space="preserve"> 9.00 – 9.45</w:t>
      </w:r>
    </w:p>
    <w:p w:rsidR="00733723" w:rsidRPr="00D10546" w:rsidRDefault="00D10546" w:rsidP="00D10546">
      <w:pPr>
        <w:spacing w:before="240"/>
        <w:rPr>
          <w:i/>
        </w:rPr>
      </w:pPr>
      <w:r w:rsidRPr="00D10546">
        <w:rPr>
          <w:bCs/>
          <w:i/>
        </w:rPr>
        <w:t xml:space="preserve">End of in Camera </w:t>
      </w:r>
    </w:p>
    <w:p w:rsidR="00733723" w:rsidRDefault="00733723" w:rsidP="00733723">
      <w:pPr>
        <w:spacing w:before="240"/>
        <w:jc w:val="center"/>
      </w:pPr>
      <w:r>
        <w:t>* * *</w:t>
      </w:r>
    </w:p>
    <w:p w:rsidR="00733723" w:rsidRDefault="00733723" w:rsidP="00733723">
      <w:pPr>
        <w:spacing w:before="600"/>
      </w:pPr>
      <w:r>
        <w:rPr>
          <w:b/>
          <w:bCs/>
        </w:rPr>
        <w:t>21 January 2020, 9.30 – 12.30</w:t>
      </w:r>
    </w:p>
    <w:p w:rsidR="00733723" w:rsidRDefault="00733723" w:rsidP="00733723">
      <w:pPr>
        <w:spacing w:before="240"/>
      </w:pPr>
      <w:r>
        <w:rPr>
          <w:b/>
          <w:bCs/>
          <w:i/>
          <w:iCs/>
        </w:rPr>
        <w:t>With the Council and Commission</w:t>
      </w:r>
    </w:p>
    <w:p w:rsidR="00733723" w:rsidRDefault="00733723" w:rsidP="00733723">
      <w:pPr>
        <w:spacing w:before="240"/>
      </w:pPr>
      <w:r>
        <w:rPr>
          <w:b/>
          <w:bCs/>
          <w:i/>
          <w:iCs/>
        </w:rPr>
        <w:t>*** Electronic vote ***</w:t>
      </w:r>
    </w:p>
    <w:p w:rsidR="00733723" w:rsidRDefault="00733723" w:rsidP="00733723">
      <w:pPr>
        <w:spacing w:before="240"/>
        <w:ind w:left="708" w:hanging="708"/>
      </w:pPr>
      <w:r>
        <w:rPr>
          <w:b/>
          <w:bCs/>
        </w:rPr>
        <w:t>10.</w:t>
      </w:r>
      <w:r>
        <w:tab/>
      </w:r>
      <w:r>
        <w:rPr>
          <w:b/>
          <w:bCs/>
        </w:rPr>
        <w:t>Protocol on the implementation of the Fisheries Partnership Agreement between the European Community and the Republic of Guinea-Bissau (2019-2024)</w:t>
      </w:r>
    </w:p>
    <w:p w:rsidR="00733723" w:rsidRDefault="00733723" w:rsidP="00733723">
      <w:r>
        <w:tab/>
        <w:t>PECH/9/00462</w:t>
      </w:r>
    </w:p>
    <w:p w:rsidR="00733723" w:rsidRDefault="00733723" w:rsidP="00733723">
      <w:pPr>
        <w:spacing w:after="120"/>
      </w:pPr>
      <w:r>
        <w:tab/>
        <w:t>***</w:t>
      </w:r>
      <w:r>
        <w:tab/>
        <w:t>2019/0090(NLE)</w:t>
      </w:r>
      <w:r>
        <w:tab/>
        <w:t>08928/2019 – C9-0011/2019</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991"/>
        <w:gridCol w:w="4417"/>
        <w:gridCol w:w="2566"/>
      </w:tblGrid>
      <w:tr w:rsidR="00733723" w:rsidTr="00733723">
        <w:trPr>
          <w:cantSplit/>
          <w:jc w:val="right"/>
        </w:trPr>
        <w:tc>
          <w:tcPr>
            <w:tcW w:w="8540" w:type="dxa"/>
            <w:gridSpan w:val="4"/>
            <w:tcBorders>
              <w:top w:val="nil"/>
              <w:left w:val="nil"/>
              <w:bottom w:val="nil"/>
              <w:right w:val="nil"/>
            </w:tcBorders>
            <w:shd w:val="clear" w:color="auto" w:fill="FFFFFF"/>
            <w:hideMark/>
          </w:tcPr>
          <w:p w:rsidR="00733723" w:rsidRDefault="00733723">
            <w:pPr>
              <w:spacing w:line="256" w:lineRule="auto"/>
            </w:pPr>
            <w:r>
              <w:t>Rapporteur:</w:t>
            </w:r>
          </w:p>
        </w:tc>
      </w:tr>
      <w:tr w:rsidR="00733723" w:rsidTr="00733723">
        <w:trPr>
          <w:cantSplit/>
          <w:jc w:val="right"/>
        </w:trPr>
        <w:tc>
          <w:tcPr>
            <w:tcW w:w="566" w:type="dxa"/>
            <w:tcBorders>
              <w:top w:val="nil"/>
              <w:left w:val="nil"/>
              <w:bottom w:val="nil"/>
              <w:right w:val="nil"/>
            </w:tcBorders>
            <w:shd w:val="clear" w:color="auto" w:fill="FFFFFF"/>
          </w:tcPr>
          <w:p w:rsidR="00733723" w:rsidRDefault="00733723">
            <w:pPr>
              <w:spacing w:line="256" w:lineRule="auto"/>
            </w:pPr>
          </w:p>
        </w:tc>
        <w:tc>
          <w:tcPr>
            <w:tcW w:w="5408" w:type="dxa"/>
            <w:gridSpan w:val="2"/>
            <w:tcBorders>
              <w:top w:val="nil"/>
              <w:left w:val="nil"/>
              <w:bottom w:val="nil"/>
              <w:right w:val="nil"/>
            </w:tcBorders>
            <w:shd w:val="clear" w:color="auto" w:fill="FFFFFF"/>
            <w:hideMark/>
          </w:tcPr>
          <w:p w:rsidR="00733723" w:rsidRDefault="00733723">
            <w:pPr>
              <w:spacing w:line="256" w:lineRule="auto"/>
            </w:pPr>
            <w:r>
              <w:t>João Ferreira (GUE/NGL)</w:t>
            </w:r>
          </w:p>
        </w:tc>
        <w:tc>
          <w:tcPr>
            <w:tcW w:w="2566" w:type="dxa"/>
            <w:tcBorders>
              <w:top w:val="nil"/>
              <w:left w:val="nil"/>
              <w:bottom w:val="nil"/>
              <w:right w:val="nil"/>
            </w:tcBorders>
            <w:shd w:val="clear" w:color="auto" w:fill="FFFFFF"/>
            <w:hideMark/>
          </w:tcPr>
          <w:p w:rsidR="00733723" w:rsidRDefault="00733723">
            <w:pPr>
              <w:spacing w:line="256" w:lineRule="auto"/>
              <w:jc w:val="right"/>
            </w:pPr>
            <w:r>
              <w:t>PR – PE641.178v01-00</w:t>
            </w:r>
          </w:p>
        </w:tc>
      </w:tr>
      <w:tr w:rsidR="00733723" w:rsidTr="00733723">
        <w:trPr>
          <w:cantSplit/>
          <w:jc w:val="right"/>
        </w:trPr>
        <w:tc>
          <w:tcPr>
            <w:tcW w:w="8540" w:type="dxa"/>
            <w:gridSpan w:val="4"/>
            <w:tcBorders>
              <w:top w:val="nil"/>
              <w:left w:val="nil"/>
              <w:bottom w:val="nil"/>
              <w:right w:val="nil"/>
            </w:tcBorders>
            <w:shd w:val="clear" w:color="auto" w:fill="FFFFFF"/>
            <w:hideMark/>
          </w:tcPr>
          <w:p w:rsidR="00733723" w:rsidRDefault="00733723">
            <w:pPr>
              <w:spacing w:line="256" w:lineRule="auto"/>
            </w:pPr>
            <w:r>
              <w:t>Responsible:</w:t>
            </w:r>
          </w:p>
        </w:tc>
      </w:tr>
      <w:tr w:rsidR="00733723" w:rsidTr="00733723">
        <w:trPr>
          <w:cantSplit/>
          <w:jc w:val="right"/>
        </w:trPr>
        <w:tc>
          <w:tcPr>
            <w:tcW w:w="566" w:type="dxa"/>
            <w:tcBorders>
              <w:top w:val="nil"/>
              <w:left w:val="nil"/>
              <w:bottom w:val="nil"/>
              <w:right w:val="nil"/>
            </w:tcBorders>
            <w:shd w:val="clear" w:color="auto" w:fill="FFFFFF"/>
          </w:tcPr>
          <w:p w:rsidR="00733723" w:rsidRDefault="00733723">
            <w:pPr>
              <w:spacing w:line="256" w:lineRule="auto"/>
            </w:pPr>
          </w:p>
        </w:tc>
        <w:tc>
          <w:tcPr>
            <w:tcW w:w="7974" w:type="dxa"/>
            <w:gridSpan w:val="3"/>
            <w:tcBorders>
              <w:top w:val="nil"/>
              <w:left w:val="nil"/>
              <w:bottom w:val="nil"/>
              <w:right w:val="nil"/>
            </w:tcBorders>
            <w:shd w:val="clear" w:color="auto" w:fill="FFFFFF"/>
            <w:hideMark/>
          </w:tcPr>
          <w:p w:rsidR="00733723" w:rsidRDefault="00733723">
            <w:pPr>
              <w:spacing w:line="256" w:lineRule="auto"/>
            </w:pPr>
            <w:r>
              <w:t>PECH</w:t>
            </w:r>
          </w:p>
        </w:tc>
      </w:tr>
      <w:tr w:rsidR="00733723" w:rsidTr="00733723">
        <w:trPr>
          <w:cantSplit/>
          <w:jc w:val="right"/>
        </w:trPr>
        <w:tc>
          <w:tcPr>
            <w:tcW w:w="8540" w:type="dxa"/>
            <w:gridSpan w:val="4"/>
            <w:tcBorders>
              <w:top w:val="nil"/>
              <w:left w:val="nil"/>
              <w:bottom w:val="nil"/>
              <w:right w:val="nil"/>
            </w:tcBorders>
            <w:shd w:val="clear" w:color="auto" w:fill="FFFFFF"/>
            <w:hideMark/>
          </w:tcPr>
          <w:p w:rsidR="00733723" w:rsidRDefault="00733723">
            <w:pPr>
              <w:spacing w:line="256" w:lineRule="auto"/>
            </w:pPr>
            <w:r>
              <w:t>Opinions:</w:t>
            </w:r>
          </w:p>
        </w:tc>
      </w:tr>
      <w:tr w:rsidR="00733723" w:rsidTr="00733723">
        <w:trPr>
          <w:cantSplit/>
          <w:jc w:val="right"/>
        </w:trPr>
        <w:tc>
          <w:tcPr>
            <w:tcW w:w="566" w:type="dxa"/>
            <w:tcBorders>
              <w:top w:val="nil"/>
              <w:left w:val="nil"/>
              <w:bottom w:val="nil"/>
              <w:right w:val="nil"/>
            </w:tcBorders>
            <w:shd w:val="clear" w:color="auto" w:fill="FFFFFF"/>
          </w:tcPr>
          <w:p w:rsidR="00733723" w:rsidRDefault="00733723">
            <w:pPr>
              <w:spacing w:line="256" w:lineRule="auto"/>
            </w:pPr>
          </w:p>
        </w:tc>
        <w:tc>
          <w:tcPr>
            <w:tcW w:w="991" w:type="dxa"/>
            <w:tcBorders>
              <w:top w:val="nil"/>
              <w:left w:val="nil"/>
              <w:bottom w:val="nil"/>
              <w:right w:val="nil"/>
            </w:tcBorders>
            <w:shd w:val="clear" w:color="auto" w:fill="FFFFFF"/>
            <w:hideMark/>
          </w:tcPr>
          <w:p w:rsidR="00733723" w:rsidRDefault="00733723">
            <w:pPr>
              <w:spacing w:line="256" w:lineRule="auto"/>
            </w:pPr>
            <w:r>
              <w:t xml:space="preserve">DEVE – </w:t>
            </w:r>
          </w:p>
        </w:tc>
        <w:tc>
          <w:tcPr>
            <w:tcW w:w="4417" w:type="dxa"/>
            <w:tcBorders>
              <w:top w:val="nil"/>
              <w:left w:val="nil"/>
              <w:bottom w:val="nil"/>
              <w:right w:val="nil"/>
            </w:tcBorders>
            <w:shd w:val="clear" w:color="auto" w:fill="FFFFFF"/>
            <w:hideMark/>
          </w:tcPr>
          <w:p w:rsidR="00733723" w:rsidRDefault="00733723">
            <w:pPr>
              <w:spacing w:line="256" w:lineRule="auto"/>
            </w:pPr>
            <w:r>
              <w:t>Caroline Roose (Verts/ALE)</w:t>
            </w:r>
          </w:p>
        </w:tc>
        <w:tc>
          <w:tcPr>
            <w:tcW w:w="2566" w:type="dxa"/>
            <w:tcBorders>
              <w:top w:val="nil"/>
              <w:left w:val="nil"/>
              <w:bottom w:val="nil"/>
              <w:right w:val="nil"/>
            </w:tcBorders>
            <w:shd w:val="clear" w:color="auto" w:fill="FFFFFF"/>
            <w:hideMark/>
          </w:tcPr>
          <w:p w:rsidR="00733723" w:rsidRDefault="00733723">
            <w:pPr>
              <w:spacing w:line="256" w:lineRule="auto"/>
              <w:jc w:val="right"/>
            </w:pPr>
            <w:r>
              <w:t>AD – PE642.950v02-00</w:t>
            </w:r>
          </w:p>
        </w:tc>
      </w:tr>
      <w:tr w:rsidR="00733723" w:rsidTr="00733723">
        <w:trPr>
          <w:cantSplit/>
          <w:jc w:val="right"/>
        </w:trPr>
        <w:tc>
          <w:tcPr>
            <w:tcW w:w="566" w:type="dxa"/>
            <w:tcBorders>
              <w:top w:val="nil"/>
              <w:left w:val="nil"/>
              <w:bottom w:val="nil"/>
              <w:right w:val="nil"/>
            </w:tcBorders>
            <w:shd w:val="clear" w:color="auto" w:fill="FFFFFF"/>
          </w:tcPr>
          <w:p w:rsidR="00733723" w:rsidRDefault="00733723">
            <w:pPr>
              <w:spacing w:line="256" w:lineRule="auto"/>
            </w:pPr>
          </w:p>
        </w:tc>
        <w:tc>
          <w:tcPr>
            <w:tcW w:w="991" w:type="dxa"/>
            <w:tcBorders>
              <w:top w:val="nil"/>
              <w:left w:val="nil"/>
              <w:bottom w:val="nil"/>
              <w:right w:val="nil"/>
            </w:tcBorders>
            <w:shd w:val="clear" w:color="auto" w:fill="FFFFFF"/>
            <w:hideMark/>
          </w:tcPr>
          <w:p w:rsidR="00733723" w:rsidRDefault="00733723">
            <w:pPr>
              <w:spacing w:line="256" w:lineRule="auto"/>
            </w:pPr>
            <w:r>
              <w:t xml:space="preserve">BUDG – </w:t>
            </w:r>
          </w:p>
        </w:tc>
        <w:tc>
          <w:tcPr>
            <w:tcW w:w="4417" w:type="dxa"/>
            <w:tcBorders>
              <w:top w:val="nil"/>
              <w:left w:val="nil"/>
              <w:bottom w:val="nil"/>
              <w:right w:val="nil"/>
            </w:tcBorders>
            <w:shd w:val="clear" w:color="auto" w:fill="FFFFFF"/>
            <w:hideMark/>
          </w:tcPr>
          <w:p w:rsidR="00733723" w:rsidRDefault="00733723">
            <w:pPr>
              <w:spacing w:line="256" w:lineRule="auto"/>
            </w:pPr>
            <w:r>
              <w:t>José Manuel Fernandes</w:t>
            </w:r>
            <w:r>
              <w:br/>
              <w:t>(PPE)</w:t>
            </w:r>
          </w:p>
        </w:tc>
        <w:tc>
          <w:tcPr>
            <w:tcW w:w="2566" w:type="dxa"/>
            <w:tcBorders>
              <w:top w:val="nil"/>
              <w:left w:val="nil"/>
              <w:bottom w:val="nil"/>
              <w:right w:val="nil"/>
            </w:tcBorders>
            <w:shd w:val="clear" w:color="auto" w:fill="FFFFFF"/>
            <w:hideMark/>
          </w:tcPr>
          <w:p w:rsidR="00733723" w:rsidRDefault="00733723">
            <w:pPr>
              <w:spacing w:line="256" w:lineRule="auto"/>
              <w:jc w:val="right"/>
            </w:pPr>
            <w:r>
              <w:t>AD – PE640.654v03-00</w:t>
            </w:r>
          </w:p>
        </w:tc>
      </w:tr>
    </w:tbl>
    <w:p w:rsidR="00733723" w:rsidRDefault="00792E50" w:rsidP="00792E50">
      <w:pPr>
        <w:tabs>
          <w:tab w:val="left" w:pos="1100"/>
        </w:tabs>
        <w:autoSpaceDE w:val="0"/>
        <w:autoSpaceDN w:val="0"/>
        <w:adjustRightInd w:val="0"/>
        <w:ind w:left="1100" w:hanging="400"/>
        <w:rPr>
          <w:color w:val="000000"/>
        </w:rPr>
      </w:pPr>
      <w:r>
        <w:rPr>
          <w:rFonts w:ascii="Symbol" w:hAnsi="Symbol"/>
          <w:color w:val="000000"/>
        </w:rPr>
        <w:t></w:t>
      </w:r>
      <w:r>
        <w:rPr>
          <w:rFonts w:ascii="Symbol" w:hAnsi="Symbol"/>
          <w:color w:val="000000"/>
        </w:rPr>
        <w:tab/>
      </w:r>
      <w:r w:rsidR="00733723">
        <w:t>Adoption of draft recommendation (consent)</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733723" w:rsidTr="00733723">
        <w:trPr>
          <w:cantSplit/>
          <w:jc w:val="right"/>
        </w:trPr>
        <w:tc>
          <w:tcPr>
            <w:tcW w:w="1440" w:type="dxa"/>
            <w:tcBorders>
              <w:top w:val="nil"/>
              <w:left w:val="nil"/>
              <w:bottom w:val="nil"/>
              <w:right w:val="nil"/>
            </w:tcBorders>
            <w:shd w:val="clear" w:color="auto" w:fill="FFFFFF"/>
            <w:hideMark/>
          </w:tcPr>
          <w:p w:rsidR="00733723" w:rsidRDefault="00733723">
            <w:pPr>
              <w:spacing w:before="120" w:after="240" w:line="256" w:lineRule="auto"/>
            </w:pPr>
            <w:r>
              <w:rPr>
                <w:b/>
                <w:bCs/>
              </w:rPr>
              <w:t>Decision:</w:t>
            </w:r>
          </w:p>
        </w:tc>
        <w:tc>
          <w:tcPr>
            <w:tcW w:w="7101" w:type="dxa"/>
            <w:tcBorders>
              <w:top w:val="nil"/>
              <w:left w:val="nil"/>
              <w:bottom w:val="nil"/>
              <w:right w:val="nil"/>
            </w:tcBorders>
            <w:shd w:val="clear" w:color="auto" w:fill="FFFFFF"/>
            <w:hideMark/>
          </w:tcPr>
          <w:p w:rsidR="00733723" w:rsidRDefault="00733723" w:rsidP="00BC1C42">
            <w:pPr>
              <w:spacing w:before="120" w:after="240" w:line="256" w:lineRule="auto"/>
            </w:pPr>
            <w:r>
              <w:t>The dr</w:t>
            </w:r>
            <w:r w:rsidR="00BC1C42">
              <w:t>aft recommendation was adopted with</w:t>
            </w:r>
            <w:r>
              <w:t xml:space="preserve"> 23 votes</w:t>
            </w:r>
            <w:r w:rsidR="00BC1C42">
              <w:t xml:space="preserve"> in favour, </w:t>
            </w:r>
            <w:r>
              <w:t>1</w:t>
            </w:r>
            <w:r w:rsidR="00BC1C42">
              <w:t xml:space="preserve"> against and</w:t>
            </w:r>
            <w:r>
              <w:t xml:space="preserve"> 2 abstentions</w:t>
            </w:r>
            <w:r w:rsidR="00BC1C42">
              <w:t>.</w:t>
            </w:r>
          </w:p>
        </w:tc>
      </w:tr>
    </w:tbl>
    <w:p w:rsidR="00733723" w:rsidRDefault="00733723" w:rsidP="00A96BD7">
      <w:pPr>
        <w:autoSpaceDE w:val="0"/>
        <w:autoSpaceDN w:val="0"/>
        <w:adjustRightInd w:val="0"/>
        <w:rPr>
          <w:color w:val="000000"/>
        </w:rPr>
      </w:pP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733723" w:rsidTr="00733723">
        <w:trPr>
          <w:cantSplit/>
          <w:jc w:val="right"/>
        </w:trPr>
        <w:tc>
          <w:tcPr>
            <w:tcW w:w="1440" w:type="dxa"/>
            <w:tcBorders>
              <w:top w:val="nil"/>
              <w:left w:val="nil"/>
              <w:bottom w:val="nil"/>
              <w:right w:val="nil"/>
            </w:tcBorders>
            <w:shd w:val="clear" w:color="auto" w:fill="FFFFFF"/>
            <w:hideMark/>
          </w:tcPr>
          <w:p w:rsidR="00733723" w:rsidRDefault="00733723">
            <w:pPr>
              <w:spacing w:before="120" w:after="240" w:line="256" w:lineRule="auto"/>
            </w:pPr>
            <w:r>
              <w:rPr>
                <w:b/>
                <w:bCs/>
              </w:rPr>
              <w:t>Speakers:</w:t>
            </w:r>
          </w:p>
        </w:tc>
        <w:tc>
          <w:tcPr>
            <w:tcW w:w="7101" w:type="dxa"/>
            <w:tcBorders>
              <w:top w:val="nil"/>
              <w:left w:val="nil"/>
              <w:bottom w:val="nil"/>
              <w:right w:val="nil"/>
            </w:tcBorders>
            <w:shd w:val="clear" w:color="auto" w:fill="FFFFFF"/>
            <w:hideMark/>
          </w:tcPr>
          <w:p w:rsidR="00733723" w:rsidRDefault="00733723">
            <w:pPr>
              <w:spacing w:before="120" w:after="240" w:line="256" w:lineRule="auto"/>
            </w:pPr>
            <w:r>
              <w:t>Chris Davies, João Ferreira</w:t>
            </w:r>
          </w:p>
        </w:tc>
      </w:tr>
    </w:tbl>
    <w:p w:rsidR="00733723" w:rsidRDefault="00733723" w:rsidP="00733723">
      <w:pPr>
        <w:spacing w:before="240"/>
        <w:ind w:left="708" w:hanging="708"/>
        <w:rPr>
          <w:color w:val="000000"/>
        </w:rPr>
      </w:pPr>
      <w:r>
        <w:rPr>
          <w:b/>
          <w:bCs/>
        </w:rPr>
        <w:t>11.</w:t>
      </w:r>
      <w:r>
        <w:tab/>
      </w:r>
      <w:r>
        <w:rPr>
          <w:b/>
          <w:bCs/>
        </w:rPr>
        <w:t>Protocol on the implementation of the Fisheries Partnership Agreement between the European Community and the Republic of Guinea-Bissau (2019-2024)</w:t>
      </w:r>
    </w:p>
    <w:p w:rsidR="00733723" w:rsidRDefault="00733723" w:rsidP="00733723">
      <w:r>
        <w:tab/>
        <w:t>PECH/9/01450</w:t>
      </w:r>
    </w:p>
    <w:p w:rsidR="00733723" w:rsidRDefault="00733723" w:rsidP="00733723">
      <w:pPr>
        <w:spacing w:after="120"/>
      </w:pPr>
      <w:r>
        <w:tab/>
      </w:r>
      <w:r>
        <w:tab/>
        <w:t>2019/0090M(NLE)</w:t>
      </w:r>
      <w:r>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991"/>
        <w:gridCol w:w="4417"/>
        <w:gridCol w:w="2566"/>
      </w:tblGrid>
      <w:tr w:rsidR="00733723" w:rsidTr="00733723">
        <w:trPr>
          <w:cantSplit/>
          <w:jc w:val="right"/>
        </w:trPr>
        <w:tc>
          <w:tcPr>
            <w:tcW w:w="8540" w:type="dxa"/>
            <w:gridSpan w:val="4"/>
            <w:tcBorders>
              <w:top w:val="nil"/>
              <w:left w:val="nil"/>
              <w:bottom w:val="nil"/>
              <w:right w:val="nil"/>
            </w:tcBorders>
            <w:shd w:val="clear" w:color="auto" w:fill="FFFFFF"/>
            <w:hideMark/>
          </w:tcPr>
          <w:p w:rsidR="00733723" w:rsidRDefault="00733723">
            <w:pPr>
              <w:spacing w:line="256" w:lineRule="auto"/>
            </w:pPr>
            <w:r>
              <w:t>Rapporteur:</w:t>
            </w:r>
          </w:p>
        </w:tc>
      </w:tr>
      <w:tr w:rsidR="00733723" w:rsidRPr="00733723" w:rsidTr="00733723">
        <w:trPr>
          <w:cantSplit/>
          <w:jc w:val="right"/>
        </w:trPr>
        <w:tc>
          <w:tcPr>
            <w:tcW w:w="566" w:type="dxa"/>
            <w:tcBorders>
              <w:top w:val="nil"/>
              <w:left w:val="nil"/>
              <w:bottom w:val="nil"/>
              <w:right w:val="nil"/>
            </w:tcBorders>
            <w:shd w:val="clear" w:color="auto" w:fill="FFFFFF"/>
          </w:tcPr>
          <w:p w:rsidR="00733723" w:rsidRDefault="00733723">
            <w:pPr>
              <w:spacing w:line="256" w:lineRule="auto"/>
            </w:pPr>
          </w:p>
        </w:tc>
        <w:tc>
          <w:tcPr>
            <w:tcW w:w="5408" w:type="dxa"/>
            <w:gridSpan w:val="2"/>
            <w:tcBorders>
              <w:top w:val="nil"/>
              <w:left w:val="nil"/>
              <w:bottom w:val="nil"/>
              <w:right w:val="nil"/>
            </w:tcBorders>
            <w:shd w:val="clear" w:color="auto" w:fill="FFFFFF"/>
            <w:hideMark/>
          </w:tcPr>
          <w:p w:rsidR="00733723" w:rsidRDefault="00733723">
            <w:pPr>
              <w:spacing w:line="256" w:lineRule="auto"/>
            </w:pPr>
            <w:r>
              <w:t>João Ferreira (GUE/NGL)</w:t>
            </w:r>
          </w:p>
        </w:tc>
        <w:tc>
          <w:tcPr>
            <w:tcW w:w="2566" w:type="dxa"/>
            <w:tcBorders>
              <w:top w:val="nil"/>
              <w:left w:val="nil"/>
              <w:bottom w:val="nil"/>
              <w:right w:val="nil"/>
            </w:tcBorders>
            <w:shd w:val="clear" w:color="auto" w:fill="FFFFFF"/>
            <w:hideMark/>
          </w:tcPr>
          <w:p w:rsidR="00733723" w:rsidRPr="00733723" w:rsidRDefault="00733723">
            <w:pPr>
              <w:spacing w:line="256" w:lineRule="auto"/>
              <w:jc w:val="right"/>
              <w:rPr>
                <w:lang w:val="pt-PT"/>
              </w:rPr>
            </w:pPr>
            <w:r w:rsidRPr="00733723">
              <w:rPr>
                <w:lang w:val="pt-PT"/>
              </w:rPr>
              <w:t>PR – PE642.938v01-00</w:t>
            </w:r>
            <w:r w:rsidRPr="00733723">
              <w:rPr>
                <w:lang w:val="pt-PT"/>
              </w:rPr>
              <w:br/>
              <w:t>AM – PE644.740v01-00</w:t>
            </w:r>
          </w:p>
        </w:tc>
      </w:tr>
      <w:tr w:rsidR="00733723" w:rsidTr="00733723">
        <w:trPr>
          <w:cantSplit/>
          <w:jc w:val="right"/>
        </w:trPr>
        <w:tc>
          <w:tcPr>
            <w:tcW w:w="8540" w:type="dxa"/>
            <w:gridSpan w:val="4"/>
            <w:tcBorders>
              <w:top w:val="nil"/>
              <w:left w:val="nil"/>
              <w:bottom w:val="nil"/>
              <w:right w:val="nil"/>
            </w:tcBorders>
            <w:shd w:val="clear" w:color="auto" w:fill="FFFFFF"/>
            <w:hideMark/>
          </w:tcPr>
          <w:p w:rsidR="00733723" w:rsidRDefault="00733723">
            <w:pPr>
              <w:spacing w:line="256" w:lineRule="auto"/>
            </w:pPr>
            <w:r>
              <w:t>Responsible:</w:t>
            </w:r>
          </w:p>
        </w:tc>
      </w:tr>
      <w:tr w:rsidR="00733723" w:rsidTr="00733723">
        <w:trPr>
          <w:cantSplit/>
          <w:jc w:val="right"/>
        </w:trPr>
        <w:tc>
          <w:tcPr>
            <w:tcW w:w="566" w:type="dxa"/>
            <w:tcBorders>
              <w:top w:val="nil"/>
              <w:left w:val="nil"/>
              <w:bottom w:val="nil"/>
              <w:right w:val="nil"/>
            </w:tcBorders>
            <w:shd w:val="clear" w:color="auto" w:fill="FFFFFF"/>
          </w:tcPr>
          <w:p w:rsidR="00733723" w:rsidRDefault="00733723">
            <w:pPr>
              <w:spacing w:line="256" w:lineRule="auto"/>
            </w:pPr>
          </w:p>
        </w:tc>
        <w:tc>
          <w:tcPr>
            <w:tcW w:w="7974" w:type="dxa"/>
            <w:gridSpan w:val="3"/>
            <w:tcBorders>
              <w:top w:val="nil"/>
              <w:left w:val="nil"/>
              <w:bottom w:val="nil"/>
              <w:right w:val="nil"/>
            </w:tcBorders>
            <w:shd w:val="clear" w:color="auto" w:fill="FFFFFF"/>
            <w:hideMark/>
          </w:tcPr>
          <w:p w:rsidR="00733723" w:rsidRDefault="00733723">
            <w:pPr>
              <w:spacing w:line="256" w:lineRule="auto"/>
            </w:pPr>
            <w:r>
              <w:t>PECH</w:t>
            </w:r>
          </w:p>
        </w:tc>
      </w:tr>
      <w:tr w:rsidR="00733723" w:rsidTr="00733723">
        <w:trPr>
          <w:cantSplit/>
          <w:jc w:val="right"/>
        </w:trPr>
        <w:tc>
          <w:tcPr>
            <w:tcW w:w="8540" w:type="dxa"/>
            <w:gridSpan w:val="4"/>
            <w:tcBorders>
              <w:top w:val="nil"/>
              <w:left w:val="nil"/>
              <w:bottom w:val="nil"/>
              <w:right w:val="nil"/>
            </w:tcBorders>
            <w:shd w:val="clear" w:color="auto" w:fill="FFFFFF"/>
            <w:hideMark/>
          </w:tcPr>
          <w:p w:rsidR="00733723" w:rsidRDefault="00733723">
            <w:pPr>
              <w:spacing w:line="256" w:lineRule="auto"/>
            </w:pPr>
            <w:r>
              <w:t>Opinions:</w:t>
            </w:r>
          </w:p>
        </w:tc>
      </w:tr>
      <w:tr w:rsidR="00733723" w:rsidTr="00733723">
        <w:trPr>
          <w:cantSplit/>
          <w:jc w:val="right"/>
        </w:trPr>
        <w:tc>
          <w:tcPr>
            <w:tcW w:w="566" w:type="dxa"/>
            <w:tcBorders>
              <w:top w:val="nil"/>
              <w:left w:val="nil"/>
              <w:bottom w:val="nil"/>
              <w:right w:val="nil"/>
            </w:tcBorders>
            <w:shd w:val="clear" w:color="auto" w:fill="FFFFFF"/>
          </w:tcPr>
          <w:p w:rsidR="00733723" w:rsidRDefault="00733723">
            <w:pPr>
              <w:spacing w:line="256" w:lineRule="auto"/>
            </w:pPr>
          </w:p>
        </w:tc>
        <w:tc>
          <w:tcPr>
            <w:tcW w:w="991" w:type="dxa"/>
            <w:tcBorders>
              <w:top w:val="nil"/>
              <w:left w:val="nil"/>
              <w:bottom w:val="nil"/>
              <w:right w:val="nil"/>
            </w:tcBorders>
            <w:shd w:val="clear" w:color="auto" w:fill="FFFFFF"/>
            <w:hideMark/>
          </w:tcPr>
          <w:p w:rsidR="00733723" w:rsidRDefault="00733723">
            <w:pPr>
              <w:spacing w:line="256" w:lineRule="auto"/>
            </w:pPr>
            <w:r>
              <w:t xml:space="preserve">DEVE – </w:t>
            </w:r>
          </w:p>
        </w:tc>
        <w:tc>
          <w:tcPr>
            <w:tcW w:w="4417" w:type="dxa"/>
            <w:tcBorders>
              <w:top w:val="nil"/>
              <w:left w:val="nil"/>
              <w:bottom w:val="nil"/>
              <w:right w:val="nil"/>
            </w:tcBorders>
            <w:shd w:val="clear" w:color="auto" w:fill="FFFFFF"/>
            <w:hideMark/>
          </w:tcPr>
          <w:p w:rsidR="00733723" w:rsidRDefault="00733723">
            <w:pPr>
              <w:spacing w:line="256" w:lineRule="auto"/>
            </w:pPr>
            <w:r>
              <w:t>Caroline Roose (Verts/ALE)</w:t>
            </w:r>
          </w:p>
        </w:tc>
        <w:tc>
          <w:tcPr>
            <w:tcW w:w="2566" w:type="dxa"/>
            <w:tcBorders>
              <w:top w:val="nil"/>
              <w:left w:val="nil"/>
              <w:bottom w:val="nil"/>
              <w:right w:val="nil"/>
            </w:tcBorders>
            <w:shd w:val="clear" w:color="auto" w:fill="FFFFFF"/>
            <w:hideMark/>
          </w:tcPr>
          <w:p w:rsidR="00733723" w:rsidRDefault="00733723">
            <w:pPr>
              <w:spacing w:line="256" w:lineRule="auto"/>
              <w:jc w:val="right"/>
            </w:pPr>
            <w:r>
              <w:t>AD – PE642.937v04-00</w:t>
            </w:r>
            <w:r>
              <w:br/>
              <w:t>AM – PE643.222v01-00</w:t>
            </w:r>
          </w:p>
        </w:tc>
      </w:tr>
      <w:tr w:rsidR="00733723" w:rsidTr="00733723">
        <w:trPr>
          <w:cantSplit/>
          <w:jc w:val="right"/>
        </w:trPr>
        <w:tc>
          <w:tcPr>
            <w:tcW w:w="566" w:type="dxa"/>
            <w:tcBorders>
              <w:top w:val="nil"/>
              <w:left w:val="nil"/>
              <w:bottom w:val="nil"/>
              <w:right w:val="nil"/>
            </w:tcBorders>
            <w:shd w:val="clear" w:color="auto" w:fill="FFFFFF"/>
          </w:tcPr>
          <w:p w:rsidR="00733723" w:rsidRDefault="00733723">
            <w:pPr>
              <w:spacing w:line="256" w:lineRule="auto"/>
            </w:pPr>
          </w:p>
        </w:tc>
        <w:tc>
          <w:tcPr>
            <w:tcW w:w="991" w:type="dxa"/>
            <w:tcBorders>
              <w:top w:val="nil"/>
              <w:left w:val="nil"/>
              <w:bottom w:val="nil"/>
              <w:right w:val="nil"/>
            </w:tcBorders>
            <w:shd w:val="clear" w:color="auto" w:fill="FFFFFF"/>
            <w:hideMark/>
          </w:tcPr>
          <w:p w:rsidR="00733723" w:rsidRDefault="00733723">
            <w:pPr>
              <w:spacing w:line="256" w:lineRule="auto"/>
            </w:pPr>
            <w:r>
              <w:t xml:space="preserve">BUDG – </w:t>
            </w:r>
          </w:p>
        </w:tc>
        <w:tc>
          <w:tcPr>
            <w:tcW w:w="4417" w:type="dxa"/>
            <w:tcBorders>
              <w:top w:val="nil"/>
              <w:left w:val="nil"/>
              <w:bottom w:val="nil"/>
              <w:right w:val="nil"/>
            </w:tcBorders>
            <w:shd w:val="clear" w:color="auto" w:fill="FFFFFF"/>
            <w:hideMark/>
          </w:tcPr>
          <w:p w:rsidR="00733723" w:rsidRDefault="00733723">
            <w:pPr>
              <w:spacing w:line="256" w:lineRule="auto"/>
            </w:pPr>
            <w:r>
              <w:t>Decision: no opinion</w:t>
            </w:r>
          </w:p>
        </w:tc>
        <w:tc>
          <w:tcPr>
            <w:tcW w:w="2566" w:type="dxa"/>
            <w:tcBorders>
              <w:top w:val="nil"/>
              <w:left w:val="nil"/>
              <w:bottom w:val="nil"/>
              <w:right w:val="nil"/>
            </w:tcBorders>
            <w:shd w:val="clear" w:color="auto" w:fill="FFFFFF"/>
          </w:tcPr>
          <w:p w:rsidR="00733723" w:rsidRDefault="00733723">
            <w:pPr>
              <w:spacing w:line="256" w:lineRule="auto"/>
            </w:pPr>
          </w:p>
        </w:tc>
      </w:tr>
    </w:tbl>
    <w:p w:rsidR="00733723" w:rsidRDefault="00792E50" w:rsidP="00792E50">
      <w:pPr>
        <w:tabs>
          <w:tab w:val="left" w:pos="1100"/>
        </w:tabs>
        <w:autoSpaceDE w:val="0"/>
        <w:autoSpaceDN w:val="0"/>
        <w:adjustRightInd w:val="0"/>
        <w:ind w:left="1100" w:hanging="400"/>
        <w:rPr>
          <w:color w:val="000000"/>
        </w:rPr>
      </w:pPr>
      <w:r>
        <w:rPr>
          <w:rFonts w:ascii="Symbol" w:hAnsi="Symbol"/>
          <w:color w:val="000000"/>
        </w:rPr>
        <w:t></w:t>
      </w:r>
      <w:r>
        <w:rPr>
          <w:rFonts w:ascii="Symbol" w:hAnsi="Symbol"/>
          <w:color w:val="000000"/>
        </w:rPr>
        <w:tab/>
      </w:r>
      <w:r w:rsidR="00733723">
        <w:t>Adoption of draft report</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733723" w:rsidTr="00733723">
        <w:trPr>
          <w:cantSplit/>
          <w:jc w:val="right"/>
        </w:trPr>
        <w:tc>
          <w:tcPr>
            <w:tcW w:w="1440" w:type="dxa"/>
            <w:tcBorders>
              <w:top w:val="nil"/>
              <w:left w:val="nil"/>
              <w:bottom w:val="nil"/>
              <w:right w:val="nil"/>
            </w:tcBorders>
            <w:shd w:val="clear" w:color="auto" w:fill="FFFFFF"/>
            <w:hideMark/>
          </w:tcPr>
          <w:p w:rsidR="00733723" w:rsidRDefault="00733723">
            <w:pPr>
              <w:spacing w:before="120" w:after="240" w:line="256" w:lineRule="auto"/>
            </w:pPr>
            <w:r>
              <w:rPr>
                <w:b/>
                <w:bCs/>
              </w:rPr>
              <w:t>Decision:</w:t>
            </w:r>
          </w:p>
        </w:tc>
        <w:tc>
          <w:tcPr>
            <w:tcW w:w="7101" w:type="dxa"/>
            <w:tcBorders>
              <w:top w:val="nil"/>
              <w:left w:val="nil"/>
              <w:bottom w:val="nil"/>
              <w:right w:val="nil"/>
            </w:tcBorders>
            <w:shd w:val="clear" w:color="auto" w:fill="FFFFFF"/>
            <w:hideMark/>
          </w:tcPr>
          <w:p w:rsidR="00733723" w:rsidRDefault="008976E1" w:rsidP="00BC1C42">
            <w:pPr>
              <w:spacing w:before="120" w:after="240" w:line="256" w:lineRule="auto"/>
            </w:pPr>
            <w:r>
              <w:t>The draft report was adopted</w:t>
            </w:r>
            <w:r w:rsidR="00BC1C42">
              <w:t xml:space="preserve"> with </w:t>
            </w:r>
            <w:r w:rsidR="00733723">
              <w:t>25 votes</w:t>
            </w:r>
            <w:r w:rsidR="00BC1C42">
              <w:t xml:space="preserve"> in favour, </w:t>
            </w:r>
            <w:r w:rsidR="00733723">
              <w:t>2</w:t>
            </w:r>
            <w:r w:rsidR="00BC1C42">
              <w:t xml:space="preserve"> against and 1 abstention.</w:t>
            </w:r>
          </w:p>
        </w:tc>
      </w:tr>
    </w:tbl>
    <w:p w:rsidR="00733723" w:rsidRDefault="00733723" w:rsidP="00A96BD7">
      <w:pPr>
        <w:autoSpaceDE w:val="0"/>
        <w:autoSpaceDN w:val="0"/>
        <w:adjustRightInd w:val="0"/>
        <w:rPr>
          <w:color w:val="000000"/>
        </w:rPr>
      </w:pPr>
    </w:p>
    <w:p w:rsidR="00733723" w:rsidRDefault="00733723" w:rsidP="00733723">
      <w:pPr>
        <w:spacing w:before="240"/>
        <w:ind w:left="708" w:hanging="708"/>
        <w:rPr>
          <w:color w:val="000000"/>
        </w:rPr>
      </w:pPr>
      <w:r>
        <w:rPr>
          <w:b/>
          <w:bCs/>
        </w:rPr>
        <w:t>12.</w:t>
      </w:r>
      <w:r>
        <w:tab/>
      </w:r>
      <w:r>
        <w:rPr>
          <w:b/>
          <w:bCs/>
        </w:rPr>
        <w:t>Conclusion, on behalf of the European Union, of the Protocol on the implementation of the Fisheries Partnership Agreement between the Democratic Republic of São Tomé and Príncipe and the European Community</w:t>
      </w:r>
    </w:p>
    <w:p w:rsidR="00733723" w:rsidRDefault="00733723" w:rsidP="00733723">
      <w:r>
        <w:tab/>
        <w:t>PECH/9/01195</w:t>
      </w:r>
    </w:p>
    <w:p w:rsidR="00733723" w:rsidRDefault="00733723" w:rsidP="00733723">
      <w:pPr>
        <w:spacing w:after="120"/>
      </w:pPr>
      <w:r>
        <w:tab/>
        <w:t>***</w:t>
      </w:r>
      <w:r>
        <w:tab/>
        <w:t>2019/0173(NLE)</w:t>
      </w:r>
      <w:r>
        <w:tab/>
        <w:t>12199/2019 – C9-0001/2020</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991"/>
        <w:gridCol w:w="4417"/>
        <w:gridCol w:w="2566"/>
      </w:tblGrid>
      <w:tr w:rsidR="00733723" w:rsidTr="00733723">
        <w:trPr>
          <w:cantSplit/>
          <w:jc w:val="right"/>
        </w:trPr>
        <w:tc>
          <w:tcPr>
            <w:tcW w:w="8540" w:type="dxa"/>
            <w:gridSpan w:val="4"/>
            <w:tcBorders>
              <w:top w:val="nil"/>
              <w:left w:val="nil"/>
              <w:bottom w:val="nil"/>
              <w:right w:val="nil"/>
            </w:tcBorders>
            <w:shd w:val="clear" w:color="auto" w:fill="FFFFFF"/>
            <w:hideMark/>
          </w:tcPr>
          <w:p w:rsidR="00733723" w:rsidRDefault="00733723">
            <w:pPr>
              <w:spacing w:line="256" w:lineRule="auto"/>
            </w:pPr>
            <w:r>
              <w:t>Rapporteur:</w:t>
            </w:r>
          </w:p>
        </w:tc>
      </w:tr>
      <w:tr w:rsidR="00733723" w:rsidTr="00733723">
        <w:trPr>
          <w:cantSplit/>
          <w:jc w:val="right"/>
        </w:trPr>
        <w:tc>
          <w:tcPr>
            <w:tcW w:w="566" w:type="dxa"/>
            <w:tcBorders>
              <w:top w:val="nil"/>
              <w:left w:val="nil"/>
              <w:bottom w:val="nil"/>
              <w:right w:val="nil"/>
            </w:tcBorders>
            <w:shd w:val="clear" w:color="auto" w:fill="FFFFFF"/>
          </w:tcPr>
          <w:p w:rsidR="00733723" w:rsidRDefault="00733723">
            <w:pPr>
              <w:spacing w:line="256" w:lineRule="auto"/>
            </w:pPr>
          </w:p>
        </w:tc>
        <w:tc>
          <w:tcPr>
            <w:tcW w:w="5408" w:type="dxa"/>
            <w:gridSpan w:val="2"/>
            <w:tcBorders>
              <w:top w:val="nil"/>
              <w:left w:val="nil"/>
              <w:bottom w:val="nil"/>
              <w:right w:val="nil"/>
            </w:tcBorders>
            <w:shd w:val="clear" w:color="auto" w:fill="FFFFFF"/>
            <w:hideMark/>
          </w:tcPr>
          <w:p w:rsidR="00733723" w:rsidRDefault="00733723">
            <w:pPr>
              <w:spacing w:line="256" w:lineRule="auto"/>
            </w:pPr>
            <w:r>
              <w:t>Nuno Melo (PPE)</w:t>
            </w:r>
          </w:p>
        </w:tc>
        <w:tc>
          <w:tcPr>
            <w:tcW w:w="2566" w:type="dxa"/>
            <w:tcBorders>
              <w:top w:val="nil"/>
              <w:left w:val="nil"/>
              <w:bottom w:val="nil"/>
              <w:right w:val="nil"/>
            </w:tcBorders>
            <w:shd w:val="clear" w:color="auto" w:fill="FFFFFF"/>
          </w:tcPr>
          <w:p w:rsidR="00733723" w:rsidRDefault="00733723">
            <w:pPr>
              <w:spacing w:line="256" w:lineRule="auto"/>
            </w:pPr>
          </w:p>
        </w:tc>
      </w:tr>
      <w:tr w:rsidR="00733723" w:rsidTr="00733723">
        <w:trPr>
          <w:cantSplit/>
          <w:jc w:val="right"/>
        </w:trPr>
        <w:tc>
          <w:tcPr>
            <w:tcW w:w="8540" w:type="dxa"/>
            <w:gridSpan w:val="4"/>
            <w:tcBorders>
              <w:top w:val="nil"/>
              <w:left w:val="nil"/>
              <w:bottom w:val="nil"/>
              <w:right w:val="nil"/>
            </w:tcBorders>
            <w:shd w:val="clear" w:color="auto" w:fill="FFFFFF"/>
            <w:hideMark/>
          </w:tcPr>
          <w:p w:rsidR="00733723" w:rsidRDefault="00733723">
            <w:pPr>
              <w:spacing w:line="256" w:lineRule="auto"/>
            </w:pPr>
            <w:r>
              <w:t>Responsible:</w:t>
            </w:r>
          </w:p>
        </w:tc>
      </w:tr>
      <w:tr w:rsidR="00733723" w:rsidTr="00733723">
        <w:trPr>
          <w:cantSplit/>
          <w:jc w:val="right"/>
        </w:trPr>
        <w:tc>
          <w:tcPr>
            <w:tcW w:w="566" w:type="dxa"/>
            <w:tcBorders>
              <w:top w:val="nil"/>
              <w:left w:val="nil"/>
              <w:bottom w:val="nil"/>
              <w:right w:val="nil"/>
            </w:tcBorders>
            <w:shd w:val="clear" w:color="auto" w:fill="FFFFFF"/>
          </w:tcPr>
          <w:p w:rsidR="00733723" w:rsidRDefault="00733723">
            <w:pPr>
              <w:spacing w:line="256" w:lineRule="auto"/>
            </w:pPr>
          </w:p>
        </w:tc>
        <w:tc>
          <w:tcPr>
            <w:tcW w:w="7974" w:type="dxa"/>
            <w:gridSpan w:val="3"/>
            <w:tcBorders>
              <w:top w:val="nil"/>
              <w:left w:val="nil"/>
              <w:bottom w:val="nil"/>
              <w:right w:val="nil"/>
            </w:tcBorders>
            <w:shd w:val="clear" w:color="auto" w:fill="FFFFFF"/>
            <w:hideMark/>
          </w:tcPr>
          <w:p w:rsidR="00733723" w:rsidRDefault="00733723">
            <w:pPr>
              <w:spacing w:line="256" w:lineRule="auto"/>
            </w:pPr>
            <w:r>
              <w:t>PECH</w:t>
            </w:r>
          </w:p>
        </w:tc>
      </w:tr>
      <w:tr w:rsidR="00733723" w:rsidTr="00733723">
        <w:trPr>
          <w:cantSplit/>
          <w:jc w:val="right"/>
        </w:trPr>
        <w:tc>
          <w:tcPr>
            <w:tcW w:w="8540" w:type="dxa"/>
            <w:gridSpan w:val="4"/>
            <w:tcBorders>
              <w:top w:val="nil"/>
              <w:left w:val="nil"/>
              <w:bottom w:val="nil"/>
              <w:right w:val="nil"/>
            </w:tcBorders>
            <w:shd w:val="clear" w:color="auto" w:fill="FFFFFF"/>
            <w:hideMark/>
          </w:tcPr>
          <w:p w:rsidR="00733723" w:rsidRDefault="00733723">
            <w:pPr>
              <w:spacing w:line="256" w:lineRule="auto"/>
            </w:pPr>
            <w:r>
              <w:t>Opinions:</w:t>
            </w:r>
          </w:p>
        </w:tc>
      </w:tr>
      <w:tr w:rsidR="00733723" w:rsidTr="00733723">
        <w:trPr>
          <w:cantSplit/>
          <w:jc w:val="right"/>
        </w:trPr>
        <w:tc>
          <w:tcPr>
            <w:tcW w:w="566" w:type="dxa"/>
            <w:tcBorders>
              <w:top w:val="nil"/>
              <w:left w:val="nil"/>
              <w:bottom w:val="nil"/>
              <w:right w:val="nil"/>
            </w:tcBorders>
            <w:shd w:val="clear" w:color="auto" w:fill="FFFFFF"/>
          </w:tcPr>
          <w:p w:rsidR="00733723" w:rsidRDefault="00733723">
            <w:pPr>
              <w:spacing w:line="256" w:lineRule="auto"/>
            </w:pPr>
          </w:p>
        </w:tc>
        <w:tc>
          <w:tcPr>
            <w:tcW w:w="991" w:type="dxa"/>
            <w:tcBorders>
              <w:top w:val="nil"/>
              <w:left w:val="nil"/>
              <w:bottom w:val="nil"/>
              <w:right w:val="nil"/>
            </w:tcBorders>
            <w:shd w:val="clear" w:color="auto" w:fill="FFFFFF"/>
            <w:hideMark/>
          </w:tcPr>
          <w:p w:rsidR="00733723" w:rsidRDefault="00733723">
            <w:pPr>
              <w:spacing w:line="256" w:lineRule="auto"/>
            </w:pPr>
            <w:r>
              <w:t xml:space="preserve">DEVE – </w:t>
            </w:r>
          </w:p>
        </w:tc>
        <w:tc>
          <w:tcPr>
            <w:tcW w:w="4417" w:type="dxa"/>
            <w:tcBorders>
              <w:top w:val="nil"/>
              <w:left w:val="nil"/>
              <w:bottom w:val="nil"/>
              <w:right w:val="nil"/>
            </w:tcBorders>
            <w:shd w:val="clear" w:color="auto" w:fill="FFFFFF"/>
            <w:hideMark/>
          </w:tcPr>
          <w:p w:rsidR="00733723" w:rsidRDefault="00733723">
            <w:pPr>
              <w:spacing w:line="256" w:lineRule="auto"/>
            </w:pPr>
            <w:r>
              <w:t>Bernhard Zimniok (ID)</w:t>
            </w:r>
          </w:p>
        </w:tc>
        <w:tc>
          <w:tcPr>
            <w:tcW w:w="2566" w:type="dxa"/>
            <w:tcBorders>
              <w:top w:val="nil"/>
              <w:left w:val="nil"/>
              <w:bottom w:val="nil"/>
              <w:right w:val="nil"/>
            </w:tcBorders>
            <w:shd w:val="clear" w:color="auto" w:fill="FFFFFF"/>
            <w:hideMark/>
          </w:tcPr>
          <w:p w:rsidR="00733723" w:rsidRDefault="00733723">
            <w:pPr>
              <w:spacing w:line="256" w:lineRule="auto"/>
              <w:jc w:val="right"/>
            </w:pPr>
            <w:r>
              <w:t>AD – PE644.723v02-00</w:t>
            </w:r>
          </w:p>
        </w:tc>
      </w:tr>
      <w:tr w:rsidR="00733723" w:rsidTr="00733723">
        <w:trPr>
          <w:cantSplit/>
          <w:jc w:val="right"/>
        </w:trPr>
        <w:tc>
          <w:tcPr>
            <w:tcW w:w="566" w:type="dxa"/>
            <w:tcBorders>
              <w:top w:val="nil"/>
              <w:left w:val="nil"/>
              <w:bottom w:val="nil"/>
              <w:right w:val="nil"/>
            </w:tcBorders>
            <w:shd w:val="clear" w:color="auto" w:fill="FFFFFF"/>
          </w:tcPr>
          <w:p w:rsidR="00733723" w:rsidRDefault="00733723">
            <w:pPr>
              <w:spacing w:line="256" w:lineRule="auto"/>
            </w:pPr>
          </w:p>
        </w:tc>
        <w:tc>
          <w:tcPr>
            <w:tcW w:w="991" w:type="dxa"/>
            <w:tcBorders>
              <w:top w:val="nil"/>
              <w:left w:val="nil"/>
              <w:bottom w:val="nil"/>
              <w:right w:val="nil"/>
            </w:tcBorders>
            <w:shd w:val="clear" w:color="auto" w:fill="FFFFFF"/>
            <w:hideMark/>
          </w:tcPr>
          <w:p w:rsidR="00733723" w:rsidRDefault="00733723">
            <w:pPr>
              <w:spacing w:line="256" w:lineRule="auto"/>
            </w:pPr>
            <w:r>
              <w:t xml:space="preserve">BUDG – </w:t>
            </w:r>
          </w:p>
        </w:tc>
        <w:tc>
          <w:tcPr>
            <w:tcW w:w="4417" w:type="dxa"/>
            <w:tcBorders>
              <w:top w:val="nil"/>
              <w:left w:val="nil"/>
              <w:bottom w:val="nil"/>
              <w:right w:val="nil"/>
            </w:tcBorders>
            <w:shd w:val="clear" w:color="auto" w:fill="FFFFFF"/>
            <w:hideMark/>
          </w:tcPr>
          <w:p w:rsidR="00733723" w:rsidRDefault="00733723">
            <w:pPr>
              <w:spacing w:line="256" w:lineRule="auto"/>
            </w:pPr>
            <w:r>
              <w:t>José Manuel Fernandes</w:t>
            </w:r>
            <w:r>
              <w:br/>
              <w:t>(PPE)</w:t>
            </w:r>
          </w:p>
        </w:tc>
        <w:tc>
          <w:tcPr>
            <w:tcW w:w="2566" w:type="dxa"/>
            <w:tcBorders>
              <w:top w:val="nil"/>
              <w:left w:val="nil"/>
              <w:bottom w:val="nil"/>
              <w:right w:val="nil"/>
            </w:tcBorders>
            <w:shd w:val="clear" w:color="auto" w:fill="FFFFFF"/>
            <w:hideMark/>
          </w:tcPr>
          <w:p w:rsidR="00733723" w:rsidRDefault="00733723">
            <w:pPr>
              <w:spacing w:line="256" w:lineRule="auto"/>
              <w:jc w:val="right"/>
            </w:pPr>
            <w:r>
              <w:t>AD – PE643.027v02-00</w:t>
            </w:r>
          </w:p>
        </w:tc>
      </w:tr>
    </w:tbl>
    <w:p w:rsidR="00733723" w:rsidRDefault="00792E50" w:rsidP="00792E50">
      <w:pPr>
        <w:tabs>
          <w:tab w:val="left" w:pos="1100"/>
        </w:tabs>
        <w:autoSpaceDE w:val="0"/>
        <w:autoSpaceDN w:val="0"/>
        <w:adjustRightInd w:val="0"/>
        <w:ind w:left="1100" w:hanging="400"/>
        <w:rPr>
          <w:color w:val="000000"/>
        </w:rPr>
      </w:pPr>
      <w:r>
        <w:rPr>
          <w:rFonts w:ascii="Symbol" w:hAnsi="Symbol"/>
          <w:color w:val="000000"/>
        </w:rPr>
        <w:t></w:t>
      </w:r>
      <w:r>
        <w:rPr>
          <w:rFonts w:ascii="Symbol" w:hAnsi="Symbol"/>
          <w:color w:val="000000"/>
        </w:rPr>
        <w:tab/>
      </w:r>
      <w:r w:rsidR="00733723">
        <w:t>Adoption of draft recommendation (consent)</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733723" w:rsidTr="00733723">
        <w:trPr>
          <w:cantSplit/>
          <w:jc w:val="right"/>
        </w:trPr>
        <w:tc>
          <w:tcPr>
            <w:tcW w:w="1440" w:type="dxa"/>
            <w:tcBorders>
              <w:top w:val="nil"/>
              <w:left w:val="nil"/>
              <w:bottom w:val="nil"/>
              <w:right w:val="nil"/>
            </w:tcBorders>
            <w:shd w:val="clear" w:color="auto" w:fill="FFFFFF"/>
            <w:hideMark/>
          </w:tcPr>
          <w:p w:rsidR="00733723" w:rsidRDefault="00733723">
            <w:pPr>
              <w:spacing w:before="120" w:after="240" w:line="256" w:lineRule="auto"/>
            </w:pPr>
            <w:r>
              <w:rPr>
                <w:b/>
                <w:bCs/>
              </w:rPr>
              <w:t>Decision:</w:t>
            </w:r>
          </w:p>
        </w:tc>
        <w:tc>
          <w:tcPr>
            <w:tcW w:w="7101" w:type="dxa"/>
            <w:tcBorders>
              <w:top w:val="nil"/>
              <w:left w:val="nil"/>
              <w:bottom w:val="nil"/>
              <w:right w:val="nil"/>
            </w:tcBorders>
            <w:shd w:val="clear" w:color="auto" w:fill="FFFFFF"/>
            <w:hideMark/>
          </w:tcPr>
          <w:p w:rsidR="00733723" w:rsidRDefault="00733723" w:rsidP="00260500">
            <w:pPr>
              <w:spacing w:before="120" w:after="240" w:line="256" w:lineRule="auto"/>
            </w:pPr>
            <w:r>
              <w:t>The d</w:t>
            </w:r>
            <w:r w:rsidR="008976E1">
              <w:t>raft recommendation was adopted</w:t>
            </w:r>
            <w:r w:rsidR="00BC1C42">
              <w:t xml:space="preserve"> with </w:t>
            </w:r>
            <w:r>
              <w:t>22 votes</w:t>
            </w:r>
            <w:r w:rsidR="00BC1C42">
              <w:t xml:space="preserve"> in favour, </w:t>
            </w:r>
            <w:r>
              <w:t>2</w:t>
            </w:r>
            <w:r w:rsidR="00260500">
              <w:t xml:space="preserve"> against and 2</w:t>
            </w:r>
            <w:r>
              <w:t xml:space="preserve"> abstentions</w:t>
            </w:r>
            <w:r w:rsidR="00260500">
              <w:t>.</w:t>
            </w:r>
          </w:p>
        </w:tc>
      </w:tr>
    </w:tbl>
    <w:p w:rsidR="00733723" w:rsidRDefault="00733723" w:rsidP="00A96BD7">
      <w:pPr>
        <w:autoSpaceDE w:val="0"/>
        <w:autoSpaceDN w:val="0"/>
        <w:adjustRightInd w:val="0"/>
        <w:rPr>
          <w:color w:val="000000"/>
        </w:rPr>
      </w:pPr>
    </w:p>
    <w:p w:rsidR="00733723" w:rsidRDefault="00733723" w:rsidP="00733723">
      <w:pPr>
        <w:spacing w:before="240"/>
        <w:rPr>
          <w:color w:val="000000"/>
        </w:rPr>
      </w:pPr>
      <w:r>
        <w:rPr>
          <w:b/>
          <w:bCs/>
          <w:i/>
          <w:iCs/>
        </w:rPr>
        <w:t>*** End of electronic vote ***</w:t>
      </w:r>
    </w:p>
    <w:p w:rsidR="00733723" w:rsidRDefault="00733723" w:rsidP="00733723">
      <w:pPr>
        <w:spacing w:before="240"/>
        <w:ind w:left="708" w:hanging="708"/>
      </w:pPr>
      <w:r>
        <w:rPr>
          <w:b/>
          <w:bCs/>
        </w:rPr>
        <w:t>13.</w:t>
      </w:r>
      <w:r>
        <w:tab/>
      </w:r>
      <w:r>
        <w:rPr>
          <w:b/>
          <w:bCs/>
        </w:rPr>
        <w:t>Multiannual plans - are we failing to fulfill the hopes?</w:t>
      </w:r>
    </w:p>
    <w:p w:rsidR="00733723" w:rsidRDefault="00733723" w:rsidP="00733723">
      <w:r>
        <w:tab/>
        <w:t>PECH/9/02025</w:t>
      </w:r>
    </w:p>
    <w:p w:rsidR="00733723" w:rsidRDefault="00792E50" w:rsidP="00792E50">
      <w:pPr>
        <w:tabs>
          <w:tab w:val="left" w:pos="1100"/>
        </w:tabs>
        <w:autoSpaceDE w:val="0"/>
        <w:autoSpaceDN w:val="0"/>
        <w:adjustRightInd w:val="0"/>
        <w:ind w:left="1100" w:hanging="400"/>
      </w:pPr>
      <w:r>
        <w:rPr>
          <w:rFonts w:ascii="Symbol" w:hAnsi="Symbol"/>
        </w:rPr>
        <w:t></w:t>
      </w:r>
      <w:r>
        <w:rPr>
          <w:rFonts w:ascii="Symbol" w:hAnsi="Symbol"/>
        </w:rPr>
        <w:tab/>
      </w:r>
      <w:r w:rsidR="00733723">
        <w:t>Exchange of views with Commission representatives</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733723" w:rsidTr="009A1936">
        <w:trPr>
          <w:cantSplit/>
          <w:jc w:val="right"/>
        </w:trPr>
        <w:tc>
          <w:tcPr>
            <w:tcW w:w="1440" w:type="dxa"/>
            <w:tcBorders>
              <w:top w:val="nil"/>
              <w:left w:val="nil"/>
              <w:bottom w:val="nil"/>
              <w:right w:val="nil"/>
            </w:tcBorders>
            <w:shd w:val="clear" w:color="auto" w:fill="FFFFFF"/>
            <w:hideMark/>
          </w:tcPr>
          <w:p w:rsidR="00733723" w:rsidRDefault="00733723">
            <w:pPr>
              <w:spacing w:before="120" w:after="240" w:line="256" w:lineRule="auto"/>
            </w:pPr>
            <w:r>
              <w:rPr>
                <w:b/>
                <w:bCs/>
              </w:rPr>
              <w:t>Speakers:</w:t>
            </w:r>
          </w:p>
        </w:tc>
        <w:tc>
          <w:tcPr>
            <w:tcW w:w="7101" w:type="dxa"/>
            <w:tcBorders>
              <w:top w:val="nil"/>
              <w:left w:val="nil"/>
              <w:bottom w:val="nil"/>
              <w:right w:val="nil"/>
            </w:tcBorders>
            <w:shd w:val="clear" w:color="auto" w:fill="FFFFFF"/>
            <w:hideMark/>
          </w:tcPr>
          <w:p w:rsidR="00733723" w:rsidRDefault="009A1936" w:rsidP="009A1936">
            <w:pPr>
              <w:spacing w:before="120" w:after="240" w:line="256" w:lineRule="auto"/>
            </w:pPr>
            <w:r>
              <w:t>Chris Davies,</w:t>
            </w:r>
            <w:r w:rsidR="00733723">
              <w:t xml:space="preserve"> Richard Corbett, Pierre Karleskind, Caroline Roose</w:t>
            </w:r>
            <w:r>
              <w:t>, Peter van Dalen, Ruža Tomašić;</w:t>
            </w:r>
            <w:r w:rsidR="00733723">
              <w:t xml:space="preserve"> </w:t>
            </w:r>
            <w:r>
              <w:t>Maja Kirchner (DG MARE), Valérie Lainé (DG MARE), Elisa Roller (DG MARE)</w:t>
            </w:r>
          </w:p>
        </w:tc>
      </w:tr>
    </w:tbl>
    <w:p w:rsidR="00733723" w:rsidRDefault="00733723" w:rsidP="00733723">
      <w:pPr>
        <w:spacing w:before="240"/>
        <w:ind w:left="708" w:hanging="708"/>
        <w:rPr>
          <w:color w:val="000000"/>
        </w:rPr>
      </w:pPr>
      <w:r>
        <w:rPr>
          <w:b/>
          <w:bCs/>
        </w:rPr>
        <w:t>14.</w:t>
      </w:r>
      <w:r>
        <w:tab/>
      </w:r>
      <w:r>
        <w:rPr>
          <w:b/>
          <w:bCs/>
        </w:rPr>
        <w:t>Croatian Presidency of the European Union</w:t>
      </w:r>
    </w:p>
    <w:p w:rsidR="00733723" w:rsidRDefault="00733723" w:rsidP="00733723">
      <w:r>
        <w:tab/>
        <w:t>PECH/9/00517</w:t>
      </w:r>
    </w:p>
    <w:p w:rsidR="00733723" w:rsidRDefault="00792E50" w:rsidP="00792E50">
      <w:pPr>
        <w:tabs>
          <w:tab w:val="left" w:pos="1100"/>
        </w:tabs>
        <w:autoSpaceDE w:val="0"/>
        <w:autoSpaceDN w:val="0"/>
        <w:adjustRightInd w:val="0"/>
        <w:ind w:left="1100" w:hanging="400"/>
      </w:pPr>
      <w:r>
        <w:rPr>
          <w:rFonts w:ascii="Symbol" w:hAnsi="Symbol"/>
        </w:rPr>
        <w:t></w:t>
      </w:r>
      <w:r>
        <w:rPr>
          <w:rFonts w:ascii="Symbol" w:hAnsi="Symbol"/>
        </w:rPr>
        <w:tab/>
      </w:r>
      <w:r w:rsidR="00733723">
        <w:t>Exchange of views with Marija Vučković, Minister of Agriculture, on the priorities of the Croatian Presidency</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733723" w:rsidTr="009A1936">
        <w:trPr>
          <w:cantSplit/>
          <w:jc w:val="right"/>
        </w:trPr>
        <w:tc>
          <w:tcPr>
            <w:tcW w:w="1440" w:type="dxa"/>
            <w:tcBorders>
              <w:top w:val="nil"/>
              <w:left w:val="nil"/>
              <w:bottom w:val="nil"/>
              <w:right w:val="nil"/>
            </w:tcBorders>
            <w:shd w:val="clear" w:color="auto" w:fill="FFFFFF"/>
            <w:hideMark/>
          </w:tcPr>
          <w:p w:rsidR="00733723" w:rsidRDefault="00733723">
            <w:pPr>
              <w:spacing w:before="120" w:after="240" w:line="256" w:lineRule="auto"/>
            </w:pPr>
            <w:r>
              <w:rPr>
                <w:b/>
                <w:bCs/>
              </w:rPr>
              <w:t>Speakers:</w:t>
            </w:r>
          </w:p>
        </w:tc>
        <w:tc>
          <w:tcPr>
            <w:tcW w:w="7101" w:type="dxa"/>
            <w:tcBorders>
              <w:top w:val="nil"/>
              <w:left w:val="nil"/>
              <w:bottom w:val="nil"/>
              <w:right w:val="nil"/>
            </w:tcBorders>
            <w:shd w:val="clear" w:color="auto" w:fill="FFFFFF"/>
            <w:hideMark/>
          </w:tcPr>
          <w:p w:rsidR="00733723" w:rsidRDefault="00733723" w:rsidP="00A56174">
            <w:pPr>
              <w:spacing w:before="120" w:after="240" w:line="256" w:lineRule="auto"/>
            </w:pPr>
            <w:r>
              <w:t>Chris Davies, Ruža Tomašić, Clara Aguilera, Pierre Karleskind, Rosanna Conte, Caroline Roose, Pietro Bartolo</w:t>
            </w:r>
            <w:r w:rsidR="00A56174">
              <w:t>; Marija Vučković</w:t>
            </w:r>
            <w:r w:rsidR="009A1936">
              <w:t xml:space="preserve"> (Minister of Agriculture, Croatia)</w:t>
            </w:r>
          </w:p>
        </w:tc>
      </w:tr>
    </w:tbl>
    <w:p w:rsidR="00733723" w:rsidRDefault="00733723" w:rsidP="00733723">
      <w:pPr>
        <w:spacing w:before="600"/>
        <w:rPr>
          <w:color w:val="000000"/>
        </w:rPr>
      </w:pPr>
      <w:r>
        <w:rPr>
          <w:b/>
          <w:bCs/>
        </w:rPr>
        <w:t>21 January 2020, 14.30 – 18.30</w:t>
      </w:r>
    </w:p>
    <w:p w:rsidR="00733723" w:rsidRDefault="00733723" w:rsidP="00733723">
      <w:pPr>
        <w:spacing w:before="240"/>
        <w:ind w:left="708" w:hanging="708"/>
      </w:pPr>
      <w:r>
        <w:rPr>
          <w:b/>
          <w:bCs/>
        </w:rPr>
        <w:t>15.</w:t>
      </w:r>
      <w:r>
        <w:tab/>
      </w:r>
      <w:r>
        <w:rPr>
          <w:b/>
          <w:bCs/>
        </w:rPr>
        <w:t>Preventing bycatch deaths of dolphins and other cetaceans</w:t>
      </w:r>
    </w:p>
    <w:p w:rsidR="00733723" w:rsidRDefault="00733723" w:rsidP="00733723">
      <w:r>
        <w:tab/>
        <w:t>PECH/9/02062</w:t>
      </w:r>
    </w:p>
    <w:p w:rsidR="00733723" w:rsidRDefault="00792E50" w:rsidP="00792E50">
      <w:pPr>
        <w:tabs>
          <w:tab w:val="left" w:pos="1100"/>
        </w:tabs>
        <w:autoSpaceDE w:val="0"/>
        <w:autoSpaceDN w:val="0"/>
        <w:adjustRightInd w:val="0"/>
        <w:ind w:left="1100" w:hanging="400"/>
      </w:pPr>
      <w:r>
        <w:rPr>
          <w:rFonts w:ascii="Symbol" w:hAnsi="Symbol"/>
        </w:rPr>
        <w:t></w:t>
      </w:r>
      <w:r>
        <w:rPr>
          <w:rFonts w:ascii="Symbol" w:hAnsi="Symbol"/>
        </w:rPr>
        <w:tab/>
      </w:r>
      <w:r w:rsidR="00733723">
        <w:t>Exchange of views with Commission representatives</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733723" w:rsidRPr="009A1936" w:rsidTr="009A1936">
        <w:trPr>
          <w:cantSplit/>
          <w:jc w:val="right"/>
        </w:trPr>
        <w:tc>
          <w:tcPr>
            <w:tcW w:w="1440" w:type="dxa"/>
            <w:tcBorders>
              <w:top w:val="nil"/>
              <w:left w:val="nil"/>
              <w:bottom w:val="nil"/>
              <w:right w:val="nil"/>
            </w:tcBorders>
            <w:shd w:val="clear" w:color="auto" w:fill="FFFFFF"/>
            <w:hideMark/>
          </w:tcPr>
          <w:p w:rsidR="00733723" w:rsidRDefault="00733723">
            <w:pPr>
              <w:spacing w:before="120" w:after="240" w:line="256" w:lineRule="auto"/>
            </w:pPr>
            <w:r>
              <w:rPr>
                <w:b/>
                <w:bCs/>
              </w:rPr>
              <w:t>Speakers:</w:t>
            </w:r>
          </w:p>
        </w:tc>
        <w:tc>
          <w:tcPr>
            <w:tcW w:w="7101" w:type="dxa"/>
            <w:tcBorders>
              <w:top w:val="nil"/>
              <w:left w:val="nil"/>
              <w:bottom w:val="nil"/>
              <w:right w:val="nil"/>
            </w:tcBorders>
            <w:shd w:val="clear" w:color="auto" w:fill="FFFFFF"/>
            <w:hideMark/>
          </w:tcPr>
          <w:p w:rsidR="00733723" w:rsidRPr="009A1936" w:rsidRDefault="00733723" w:rsidP="009A1936">
            <w:pPr>
              <w:spacing w:before="120" w:after="240" w:line="256" w:lineRule="auto"/>
            </w:pPr>
            <w:r w:rsidRPr="009A1936">
              <w:t>Chris Davies, Richard Corbett, Francisco Guerreiro, Anja Hazekamp, Ska Keller, Catherine Chabaud</w:t>
            </w:r>
            <w:r w:rsidR="009A1936" w:rsidRPr="009A1936">
              <w:t>; Luisa Samarelli (DG E</w:t>
            </w:r>
            <w:r w:rsidR="009A1936">
              <w:t xml:space="preserve">NVI), </w:t>
            </w:r>
            <w:r w:rsidR="009A1936" w:rsidRPr="009A1936">
              <w:t>Elisa Roller</w:t>
            </w:r>
            <w:r w:rsidR="009A1936">
              <w:t xml:space="preserve"> (DG MARE)</w:t>
            </w:r>
          </w:p>
        </w:tc>
      </w:tr>
    </w:tbl>
    <w:p w:rsidR="00733723" w:rsidRDefault="00733723" w:rsidP="00733723">
      <w:pPr>
        <w:spacing w:before="240"/>
        <w:ind w:left="708" w:hanging="708"/>
        <w:rPr>
          <w:color w:val="000000"/>
        </w:rPr>
      </w:pPr>
      <w:r>
        <w:rPr>
          <w:b/>
          <w:bCs/>
        </w:rPr>
        <w:t>16.</w:t>
      </w:r>
      <w:r>
        <w:tab/>
      </w:r>
      <w:r>
        <w:rPr>
          <w:b/>
          <w:bCs/>
        </w:rPr>
        <w:t>Protocol to amend the International Convention for the Conservation of Atlantic Tunas</w:t>
      </w:r>
    </w:p>
    <w:p w:rsidR="00733723" w:rsidRDefault="00733723" w:rsidP="00733723">
      <w:r>
        <w:tab/>
        <w:t>PECH/9/01620</w:t>
      </w:r>
    </w:p>
    <w:p w:rsidR="00733723" w:rsidRDefault="00733723" w:rsidP="00733723">
      <w:pPr>
        <w:spacing w:after="120"/>
      </w:pPr>
      <w:r>
        <w:tab/>
        <w:t>***</w:t>
      </w:r>
      <w:r>
        <w:tab/>
        <w:t>2019/0225(NLE)</w:t>
      </w:r>
      <w:r>
        <w:tab/>
        <w:t>13447/2019 – C9-0187/2019</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991"/>
        <w:gridCol w:w="4417"/>
        <w:gridCol w:w="2566"/>
      </w:tblGrid>
      <w:tr w:rsidR="00733723" w:rsidTr="00733723">
        <w:trPr>
          <w:cantSplit/>
          <w:jc w:val="right"/>
        </w:trPr>
        <w:tc>
          <w:tcPr>
            <w:tcW w:w="8540" w:type="dxa"/>
            <w:gridSpan w:val="4"/>
            <w:tcBorders>
              <w:top w:val="nil"/>
              <w:left w:val="nil"/>
              <w:bottom w:val="nil"/>
              <w:right w:val="nil"/>
            </w:tcBorders>
            <w:shd w:val="clear" w:color="auto" w:fill="FFFFFF"/>
            <w:hideMark/>
          </w:tcPr>
          <w:p w:rsidR="00733723" w:rsidRDefault="00733723">
            <w:pPr>
              <w:spacing w:line="256" w:lineRule="auto"/>
            </w:pPr>
            <w:r>
              <w:t>Rapporteur:</w:t>
            </w:r>
          </w:p>
        </w:tc>
      </w:tr>
      <w:tr w:rsidR="00733723" w:rsidTr="00733723">
        <w:trPr>
          <w:cantSplit/>
          <w:jc w:val="right"/>
        </w:trPr>
        <w:tc>
          <w:tcPr>
            <w:tcW w:w="566" w:type="dxa"/>
            <w:tcBorders>
              <w:top w:val="nil"/>
              <w:left w:val="nil"/>
              <w:bottom w:val="nil"/>
              <w:right w:val="nil"/>
            </w:tcBorders>
            <w:shd w:val="clear" w:color="auto" w:fill="FFFFFF"/>
          </w:tcPr>
          <w:p w:rsidR="00733723" w:rsidRDefault="00733723">
            <w:pPr>
              <w:spacing w:line="256" w:lineRule="auto"/>
            </w:pPr>
          </w:p>
        </w:tc>
        <w:tc>
          <w:tcPr>
            <w:tcW w:w="5408" w:type="dxa"/>
            <w:gridSpan w:val="2"/>
            <w:tcBorders>
              <w:top w:val="nil"/>
              <w:left w:val="nil"/>
              <w:bottom w:val="nil"/>
              <w:right w:val="nil"/>
            </w:tcBorders>
            <w:shd w:val="clear" w:color="auto" w:fill="FFFFFF"/>
            <w:hideMark/>
          </w:tcPr>
          <w:p w:rsidR="00733723" w:rsidRDefault="00733723">
            <w:pPr>
              <w:spacing w:line="256" w:lineRule="auto"/>
            </w:pPr>
            <w:r>
              <w:t>Rosanna Conte (ID)</w:t>
            </w:r>
          </w:p>
        </w:tc>
        <w:tc>
          <w:tcPr>
            <w:tcW w:w="2566" w:type="dxa"/>
            <w:tcBorders>
              <w:top w:val="nil"/>
              <w:left w:val="nil"/>
              <w:bottom w:val="nil"/>
              <w:right w:val="nil"/>
            </w:tcBorders>
            <w:shd w:val="clear" w:color="auto" w:fill="FFFFFF"/>
          </w:tcPr>
          <w:p w:rsidR="00733723" w:rsidRDefault="00733723">
            <w:pPr>
              <w:spacing w:line="256" w:lineRule="auto"/>
            </w:pPr>
          </w:p>
        </w:tc>
      </w:tr>
      <w:tr w:rsidR="00733723" w:rsidTr="00733723">
        <w:trPr>
          <w:cantSplit/>
          <w:jc w:val="right"/>
        </w:trPr>
        <w:tc>
          <w:tcPr>
            <w:tcW w:w="8540" w:type="dxa"/>
            <w:gridSpan w:val="4"/>
            <w:tcBorders>
              <w:top w:val="nil"/>
              <w:left w:val="nil"/>
              <w:bottom w:val="nil"/>
              <w:right w:val="nil"/>
            </w:tcBorders>
            <w:shd w:val="clear" w:color="auto" w:fill="FFFFFF"/>
            <w:hideMark/>
          </w:tcPr>
          <w:p w:rsidR="00733723" w:rsidRDefault="00733723">
            <w:pPr>
              <w:spacing w:line="256" w:lineRule="auto"/>
            </w:pPr>
            <w:r>
              <w:t>Responsible:</w:t>
            </w:r>
          </w:p>
        </w:tc>
      </w:tr>
      <w:tr w:rsidR="00733723" w:rsidTr="00733723">
        <w:trPr>
          <w:cantSplit/>
          <w:jc w:val="right"/>
        </w:trPr>
        <w:tc>
          <w:tcPr>
            <w:tcW w:w="566" w:type="dxa"/>
            <w:tcBorders>
              <w:top w:val="nil"/>
              <w:left w:val="nil"/>
              <w:bottom w:val="nil"/>
              <w:right w:val="nil"/>
            </w:tcBorders>
            <w:shd w:val="clear" w:color="auto" w:fill="FFFFFF"/>
          </w:tcPr>
          <w:p w:rsidR="00733723" w:rsidRDefault="00733723">
            <w:pPr>
              <w:spacing w:line="256" w:lineRule="auto"/>
            </w:pPr>
          </w:p>
        </w:tc>
        <w:tc>
          <w:tcPr>
            <w:tcW w:w="7974" w:type="dxa"/>
            <w:gridSpan w:val="3"/>
            <w:tcBorders>
              <w:top w:val="nil"/>
              <w:left w:val="nil"/>
              <w:bottom w:val="nil"/>
              <w:right w:val="nil"/>
            </w:tcBorders>
            <w:shd w:val="clear" w:color="auto" w:fill="FFFFFF"/>
            <w:hideMark/>
          </w:tcPr>
          <w:p w:rsidR="00733723" w:rsidRDefault="00733723">
            <w:pPr>
              <w:spacing w:line="256" w:lineRule="auto"/>
            </w:pPr>
            <w:r>
              <w:t>PECH</w:t>
            </w:r>
          </w:p>
        </w:tc>
      </w:tr>
      <w:tr w:rsidR="00733723" w:rsidTr="00733723">
        <w:trPr>
          <w:cantSplit/>
          <w:jc w:val="right"/>
        </w:trPr>
        <w:tc>
          <w:tcPr>
            <w:tcW w:w="8540" w:type="dxa"/>
            <w:gridSpan w:val="4"/>
            <w:tcBorders>
              <w:top w:val="nil"/>
              <w:left w:val="nil"/>
              <w:bottom w:val="nil"/>
              <w:right w:val="nil"/>
            </w:tcBorders>
            <w:shd w:val="clear" w:color="auto" w:fill="FFFFFF"/>
            <w:hideMark/>
          </w:tcPr>
          <w:p w:rsidR="00733723" w:rsidRDefault="00733723">
            <w:pPr>
              <w:spacing w:line="256" w:lineRule="auto"/>
            </w:pPr>
            <w:r>
              <w:t>Opinions:</w:t>
            </w:r>
          </w:p>
        </w:tc>
      </w:tr>
      <w:tr w:rsidR="00733723" w:rsidTr="00733723">
        <w:trPr>
          <w:cantSplit/>
          <w:jc w:val="right"/>
        </w:trPr>
        <w:tc>
          <w:tcPr>
            <w:tcW w:w="566" w:type="dxa"/>
            <w:tcBorders>
              <w:top w:val="nil"/>
              <w:left w:val="nil"/>
              <w:bottom w:val="nil"/>
              <w:right w:val="nil"/>
            </w:tcBorders>
            <w:shd w:val="clear" w:color="auto" w:fill="FFFFFF"/>
          </w:tcPr>
          <w:p w:rsidR="00733723" w:rsidRDefault="00733723">
            <w:pPr>
              <w:spacing w:line="256" w:lineRule="auto"/>
            </w:pPr>
          </w:p>
        </w:tc>
        <w:tc>
          <w:tcPr>
            <w:tcW w:w="991" w:type="dxa"/>
            <w:tcBorders>
              <w:top w:val="nil"/>
              <w:left w:val="nil"/>
              <w:bottom w:val="nil"/>
              <w:right w:val="nil"/>
            </w:tcBorders>
            <w:shd w:val="clear" w:color="auto" w:fill="FFFFFF"/>
            <w:hideMark/>
          </w:tcPr>
          <w:p w:rsidR="00733723" w:rsidRDefault="00733723">
            <w:pPr>
              <w:spacing w:line="256" w:lineRule="auto"/>
            </w:pPr>
            <w:r>
              <w:t xml:space="preserve">ENVI – </w:t>
            </w:r>
          </w:p>
        </w:tc>
        <w:tc>
          <w:tcPr>
            <w:tcW w:w="4417" w:type="dxa"/>
            <w:tcBorders>
              <w:top w:val="nil"/>
              <w:left w:val="nil"/>
              <w:bottom w:val="nil"/>
              <w:right w:val="nil"/>
            </w:tcBorders>
            <w:shd w:val="clear" w:color="auto" w:fill="FFFFFF"/>
            <w:hideMark/>
          </w:tcPr>
          <w:p w:rsidR="00733723" w:rsidRDefault="00733723">
            <w:pPr>
              <w:spacing w:line="256" w:lineRule="auto"/>
            </w:pPr>
            <w:r>
              <w:t>Decision: no opinion</w:t>
            </w:r>
          </w:p>
        </w:tc>
        <w:tc>
          <w:tcPr>
            <w:tcW w:w="2566" w:type="dxa"/>
            <w:tcBorders>
              <w:top w:val="nil"/>
              <w:left w:val="nil"/>
              <w:bottom w:val="nil"/>
              <w:right w:val="nil"/>
            </w:tcBorders>
            <w:shd w:val="clear" w:color="auto" w:fill="FFFFFF"/>
          </w:tcPr>
          <w:p w:rsidR="00733723" w:rsidRDefault="00733723">
            <w:pPr>
              <w:spacing w:line="256" w:lineRule="auto"/>
            </w:pPr>
          </w:p>
        </w:tc>
      </w:tr>
    </w:tbl>
    <w:p w:rsidR="00733723" w:rsidRDefault="00792E50" w:rsidP="00792E50">
      <w:pPr>
        <w:tabs>
          <w:tab w:val="left" w:pos="1100"/>
        </w:tabs>
        <w:autoSpaceDE w:val="0"/>
        <w:autoSpaceDN w:val="0"/>
        <w:adjustRightInd w:val="0"/>
        <w:ind w:left="1100" w:hanging="400"/>
        <w:rPr>
          <w:color w:val="000000"/>
        </w:rPr>
      </w:pPr>
      <w:r>
        <w:rPr>
          <w:rFonts w:ascii="Symbol" w:hAnsi="Symbol"/>
          <w:color w:val="000000"/>
        </w:rPr>
        <w:t></w:t>
      </w:r>
      <w:r>
        <w:rPr>
          <w:rFonts w:ascii="Symbol" w:hAnsi="Symbol"/>
          <w:color w:val="000000"/>
        </w:rPr>
        <w:tab/>
      </w:r>
      <w:r w:rsidR="00733723">
        <w:t>Exchange of views with Commission representatives</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733723" w:rsidTr="009A1936">
        <w:trPr>
          <w:cantSplit/>
          <w:jc w:val="right"/>
        </w:trPr>
        <w:tc>
          <w:tcPr>
            <w:tcW w:w="1440" w:type="dxa"/>
            <w:tcBorders>
              <w:top w:val="nil"/>
              <w:left w:val="nil"/>
              <w:bottom w:val="nil"/>
              <w:right w:val="nil"/>
            </w:tcBorders>
            <w:shd w:val="clear" w:color="auto" w:fill="FFFFFF"/>
            <w:hideMark/>
          </w:tcPr>
          <w:p w:rsidR="00733723" w:rsidRDefault="00733723">
            <w:pPr>
              <w:spacing w:before="120" w:after="240" w:line="256" w:lineRule="auto"/>
            </w:pPr>
            <w:r>
              <w:rPr>
                <w:b/>
                <w:bCs/>
              </w:rPr>
              <w:t>Speakers:</w:t>
            </w:r>
          </w:p>
        </w:tc>
        <w:tc>
          <w:tcPr>
            <w:tcW w:w="7101" w:type="dxa"/>
            <w:tcBorders>
              <w:top w:val="nil"/>
              <w:left w:val="nil"/>
              <w:bottom w:val="nil"/>
              <w:right w:val="nil"/>
            </w:tcBorders>
            <w:shd w:val="clear" w:color="auto" w:fill="FFFFFF"/>
            <w:hideMark/>
          </w:tcPr>
          <w:p w:rsidR="00733723" w:rsidRDefault="00733723" w:rsidP="009A1936">
            <w:pPr>
              <w:spacing w:before="120" w:after="240" w:line="256" w:lineRule="auto"/>
            </w:pPr>
            <w:r>
              <w:t>Chris Davies, Rosanna Conte, Isabel Carvalhais</w:t>
            </w:r>
            <w:r w:rsidR="009A1936">
              <w:t>; Anders Jessen (DG MARE)</w:t>
            </w:r>
          </w:p>
        </w:tc>
      </w:tr>
    </w:tbl>
    <w:p w:rsidR="00733723" w:rsidRDefault="00733723" w:rsidP="00733723">
      <w:pPr>
        <w:spacing w:before="240"/>
        <w:ind w:left="708" w:hanging="708"/>
        <w:rPr>
          <w:color w:val="000000"/>
        </w:rPr>
      </w:pPr>
      <w:r>
        <w:rPr>
          <w:b/>
          <w:bCs/>
        </w:rPr>
        <w:t>17.</w:t>
      </w:r>
      <w:r>
        <w:tab/>
      </w:r>
      <w:r>
        <w:rPr>
          <w:b/>
          <w:bCs/>
        </w:rPr>
        <w:t>Multiannual management plan for bluefin tuna in the eastern Atlantic and the Mediterranean, amending Regulations (EU) No 2017/2107, (EU) No 2019/[NAFO], (EU) No 1936/2001, and repealing Regulation (EU) No 2016/1627</w:t>
      </w:r>
    </w:p>
    <w:p w:rsidR="00733723" w:rsidRPr="00733723" w:rsidRDefault="00733723" w:rsidP="00733723">
      <w:pPr>
        <w:rPr>
          <w:lang w:val="pl-PL"/>
        </w:rPr>
      </w:pPr>
      <w:r>
        <w:tab/>
      </w:r>
      <w:r w:rsidRPr="00733723">
        <w:rPr>
          <w:lang w:val="pl-PL"/>
        </w:rPr>
        <w:t>PECH/9/02027</w:t>
      </w:r>
    </w:p>
    <w:p w:rsidR="00733723" w:rsidRPr="00733723" w:rsidRDefault="00733723" w:rsidP="00733723">
      <w:pPr>
        <w:spacing w:after="120"/>
        <w:rPr>
          <w:lang w:val="pl-PL"/>
        </w:rPr>
      </w:pPr>
      <w:r w:rsidRPr="00733723">
        <w:rPr>
          <w:lang w:val="pl-PL"/>
        </w:rPr>
        <w:tab/>
        <w:t>***I</w:t>
      </w:r>
      <w:r w:rsidRPr="00733723">
        <w:rPr>
          <w:lang w:val="pl-PL"/>
        </w:rPr>
        <w:tab/>
        <w:t>2019/0272(COD)</w:t>
      </w:r>
      <w:r w:rsidRPr="00733723">
        <w:rPr>
          <w:lang w:val="pl-PL"/>
        </w:rPr>
        <w:tab/>
        <w:t>COM(2019)0619 – C9-0188/2019</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991"/>
        <w:gridCol w:w="4417"/>
        <w:gridCol w:w="2566"/>
      </w:tblGrid>
      <w:tr w:rsidR="00733723" w:rsidTr="00733723">
        <w:trPr>
          <w:cantSplit/>
          <w:jc w:val="right"/>
        </w:trPr>
        <w:tc>
          <w:tcPr>
            <w:tcW w:w="8540" w:type="dxa"/>
            <w:gridSpan w:val="4"/>
            <w:tcBorders>
              <w:top w:val="nil"/>
              <w:left w:val="nil"/>
              <w:bottom w:val="nil"/>
              <w:right w:val="nil"/>
            </w:tcBorders>
            <w:shd w:val="clear" w:color="auto" w:fill="FFFFFF"/>
            <w:hideMark/>
          </w:tcPr>
          <w:p w:rsidR="00733723" w:rsidRDefault="00733723">
            <w:pPr>
              <w:spacing w:line="256" w:lineRule="auto"/>
            </w:pPr>
            <w:r>
              <w:t>Responsible:</w:t>
            </w:r>
          </w:p>
        </w:tc>
      </w:tr>
      <w:tr w:rsidR="00733723" w:rsidTr="00733723">
        <w:trPr>
          <w:cantSplit/>
          <w:jc w:val="right"/>
        </w:trPr>
        <w:tc>
          <w:tcPr>
            <w:tcW w:w="566" w:type="dxa"/>
            <w:tcBorders>
              <w:top w:val="nil"/>
              <w:left w:val="nil"/>
              <w:bottom w:val="nil"/>
              <w:right w:val="nil"/>
            </w:tcBorders>
            <w:shd w:val="clear" w:color="auto" w:fill="FFFFFF"/>
          </w:tcPr>
          <w:p w:rsidR="00733723" w:rsidRDefault="00733723">
            <w:pPr>
              <w:spacing w:line="256" w:lineRule="auto"/>
            </w:pPr>
          </w:p>
        </w:tc>
        <w:tc>
          <w:tcPr>
            <w:tcW w:w="991" w:type="dxa"/>
            <w:tcBorders>
              <w:top w:val="nil"/>
              <w:left w:val="nil"/>
              <w:bottom w:val="nil"/>
              <w:right w:val="nil"/>
            </w:tcBorders>
            <w:shd w:val="clear" w:color="auto" w:fill="FFFFFF"/>
            <w:hideMark/>
          </w:tcPr>
          <w:p w:rsidR="00733723" w:rsidRDefault="00733723">
            <w:pPr>
              <w:spacing w:line="256" w:lineRule="auto"/>
            </w:pPr>
            <w:r>
              <w:t xml:space="preserve">PECH – </w:t>
            </w:r>
          </w:p>
        </w:tc>
        <w:tc>
          <w:tcPr>
            <w:tcW w:w="6983" w:type="dxa"/>
            <w:gridSpan w:val="2"/>
            <w:tcBorders>
              <w:top w:val="nil"/>
              <w:left w:val="nil"/>
              <w:bottom w:val="nil"/>
              <w:right w:val="nil"/>
            </w:tcBorders>
            <w:shd w:val="clear" w:color="auto" w:fill="FFFFFF"/>
            <w:hideMark/>
          </w:tcPr>
          <w:p w:rsidR="00733723" w:rsidRDefault="00733723">
            <w:pPr>
              <w:spacing w:line="256" w:lineRule="auto"/>
            </w:pPr>
            <w:r>
              <w:t>(S&amp;D)</w:t>
            </w:r>
          </w:p>
        </w:tc>
      </w:tr>
      <w:tr w:rsidR="00733723" w:rsidTr="00733723">
        <w:trPr>
          <w:cantSplit/>
          <w:jc w:val="right"/>
        </w:trPr>
        <w:tc>
          <w:tcPr>
            <w:tcW w:w="8540" w:type="dxa"/>
            <w:gridSpan w:val="4"/>
            <w:tcBorders>
              <w:top w:val="nil"/>
              <w:left w:val="nil"/>
              <w:bottom w:val="nil"/>
              <w:right w:val="nil"/>
            </w:tcBorders>
            <w:shd w:val="clear" w:color="auto" w:fill="FFFFFF"/>
            <w:hideMark/>
          </w:tcPr>
          <w:p w:rsidR="00733723" w:rsidRDefault="00733723">
            <w:pPr>
              <w:spacing w:line="256" w:lineRule="auto"/>
            </w:pPr>
            <w:r>
              <w:t>Opinions:</w:t>
            </w:r>
          </w:p>
        </w:tc>
      </w:tr>
      <w:tr w:rsidR="00733723" w:rsidTr="00733723">
        <w:trPr>
          <w:cantSplit/>
          <w:jc w:val="right"/>
        </w:trPr>
        <w:tc>
          <w:tcPr>
            <w:tcW w:w="566" w:type="dxa"/>
            <w:tcBorders>
              <w:top w:val="nil"/>
              <w:left w:val="nil"/>
              <w:bottom w:val="nil"/>
              <w:right w:val="nil"/>
            </w:tcBorders>
            <w:shd w:val="clear" w:color="auto" w:fill="FFFFFF"/>
          </w:tcPr>
          <w:p w:rsidR="00733723" w:rsidRDefault="00733723">
            <w:pPr>
              <w:spacing w:line="256" w:lineRule="auto"/>
            </w:pPr>
          </w:p>
        </w:tc>
        <w:tc>
          <w:tcPr>
            <w:tcW w:w="991" w:type="dxa"/>
            <w:tcBorders>
              <w:top w:val="nil"/>
              <w:left w:val="nil"/>
              <w:bottom w:val="nil"/>
              <w:right w:val="nil"/>
            </w:tcBorders>
            <w:shd w:val="clear" w:color="auto" w:fill="FFFFFF"/>
            <w:hideMark/>
          </w:tcPr>
          <w:p w:rsidR="00733723" w:rsidRDefault="00733723">
            <w:pPr>
              <w:spacing w:line="256" w:lineRule="auto"/>
            </w:pPr>
            <w:r>
              <w:t xml:space="preserve">ENVI – </w:t>
            </w:r>
          </w:p>
        </w:tc>
        <w:tc>
          <w:tcPr>
            <w:tcW w:w="4417" w:type="dxa"/>
            <w:tcBorders>
              <w:top w:val="nil"/>
              <w:left w:val="nil"/>
              <w:bottom w:val="nil"/>
              <w:right w:val="nil"/>
            </w:tcBorders>
            <w:shd w:val="clear" w:color="auto" w:fill="FFFFFF"/>
            <w:hideMark/>
          </w:tcPr>
          <w:p w:rsidR="00733723" w:rsidRDefault="00733723">
            <w:pPr>
              <w:spacing w:line="256" w:lineRule="auto"/>
            </w:pPr>
            <w:r>
              <w:t>Decision: no opinion</w:t>
            </w:r>
          </w:p>
        </w:tc>
        <w:tc>
          <w:tcPr>
            <w:tcW w:w="2566" w:type="dxa"/>
            <w:tcBorders>
              <w:top w:val="nil"/>
              <w:left w:val="nil"/>
              <w:bottom w:val="nil"/>
              <w:right w:val="nil"/>
            </w:tcBorders>
            <w:shd w:val="clear" w:color="auto" w:fill="FFFFFF"/>
          </w:tcPr>
          <w:p w:rsidR="00733723" w:rsidRDefault="00733723">
            <w:pPr>
              <w:spacing w:line="256" w:lineRule="auto"/>
            </w:pPr>
          </w:p>
        </w:tc>
      </w:tr>
    </w:tbl>
    <w:p w:rsidR="00733723" w:rsidRDefault="00792E50" w:rsidP="00792E50">
      <w:pPr>
        <w:tabs>
          <w:tab w:val="left" w:pos="1100"/>
        </w:tabs>
        <w:autoSpaceDE w:val="0"/>
        <w:autoSpaceDN w:val="0"/>
        <w:adjustRightInd w:val="0"/>
        <w:ind w:left="1100" w:hanging="400"/>
        <w:rPr>
          <w:color w:val="000000"/>
        </w:rPr>
      </w:pPr>
      <w:r>
        <w:rPr>
          <w:rFonts w:ascii="Symbol" w:hAnsi="Symbol"/>
          <w:color w:val="000000"/>
        </w:rPr>
        <w:t></w:t>
      </w:r>
      <w:r>
        <w:rPr>
          <w:rFonts w:ascii="Symbol" w:hAnsi="Symbol"/>
          <w:color w:val="000000"/>
        </w:rPr>
        <w:tab/>
      </w:r>
      <w:r w:rsidR="00733723">
        <w:t>Presentation by the Commission</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733723" w:rsidTr="00A27251">
        <w:trPr>
          <w:cantSplit/>
          <w:jc w:val="right"/>
        </w:trPr>
        <w:tc>
          <w:tcPr>
            <w:tcW w:w="1440" w:type="dxa"/>
            <w:tcBorders>
              <w:top w:val="nil"/>
              <w:left w:val="nil"/>
              <w:bottom w:val="nil"/>
              <w:right w:val="nil"/>
            </w:tcBorders>
            <w:shd w:val="clear" w:color="auto" w:fill="FFFFFF"/>
            <w:hideMark/>
          </w:tcPr>
          <w:p w:rsidR="00733723" w:rsidRDefault="00733723">
            <w:pPr>
              <w:spacing w:before="120" w:after="240" w:line="256" w:lineRule="auto"/>
            </w:pPr>
            <w:r>
              <w:rPr>
                <w:b/>
                <w:bCs/>
              </w:rPr>
              <w:t>Speakers:</w:t>
            </w:r>
          </w:p>
        </w:tc>
        <w:tc>
          <w:tcPr>
            <w:tcW w:w="7101" w:type="dxa"/>
            <w:tcBorders>
              <w:top w:val="nil"/>
              <w:left w:val="nil"/>
              <w:bottom w:val="nil"/>
              <w:right w:val="nil"/>
            </w:tcBorders>
            <w:shd w:val="clear" w:color="auto" w:fill="FFFFFF"/>
            <w:hideMark/>
          </w:tcPr>
          <w:p w:rsidR="00733723" w:rsidRDefault="00A27251" w:rsidP="00A27251">
            <w:pPr>
              <w:spacing w:before="120" w:after="240" w:line="256" w:lineRule="auto"/>
            </w:pPr>
            <w:r>
              <w:t>Chris Davies</w:t>
            </w:r>
            <w:r w:rsidR="00733723">
              <w:t>, Isabel Carvalhais, Anja Hazekamp, France Jamet</w:t>
            </w:r>
            <w:r>
              <w:t>; Anders Jessen (DG MARE)</w:t>
            </w:r>
          </w:p>
        </w:tc>
      </w:tr>
    </w:tbl>
    <w:p w:rsidR="00733723" w:rsidRDefault="00733723" w:rsidP="00733723">
      <w:pPr>
        <w:spacing w:before="240"/>
        <w:ind w:left="708" w:hanging="708"/>
        <w:rPr>
          <w:color w:val="000000"/>
        </w:rPr>
      </w:pPr>
      <w:r>
        <w:rPr>
          <w:b/>
          <w:bCs/>
        </w:rPr>
        <w:t>18.</w:t>
      </w:r>
      <w:r>
        <w:tab/>
      </w:r>
      <w:r>
        <w:rPr>
          <w:b/>
          <w:bCs/>
        </w:rPr>
        <w:t>Win Win! Addressing the EU's failure to safeguard biodiversity and increase fish stocks</w:t>
      </w:r>
    </w:p>
    <w:p w:rsidR="00733723" w:rsidRDefault="00733723" w:rsidP="00733723">
      <w:r>
        <w:tab/>
        <w:t>PECH/9/01395</w:t>
      </w:r>
    </w:p>
    <w:p w:rsidR="00733723" w:rsidRDefault="00792E50" w:rsidP="00792E50">
      <w:pPr>
        <w:tabs>
          <w:tab w:val="left" w:pos="1100"/>
        </w:tabs>
        <w:autoSpaceDE w:val="0"/>
        <w:autoSpaceDN w:val="0"/>
        <w:adjustRightInd w:val="0"/>
        <w:ind w:left="1100" w:hanging="400"/>
      </w:pPr>
      <w:r>
        <w:rPr>
          <w:rFonts w:ascii="Symbol" w:hAnsi="Symbol"/>
        </w:rPr>
        <w:t></w:t>
      </w:r>
      <w:r>
        <w:rPr>
          <w:rFonts w:ascii="Symbol" w:hAnsi="Symbol"/>
        </w:rPr>
        <w:tab/>
      </w:r>
      <w:r w:rsidR="00733723">
        <w:t>Exchange of views with Commission representatives</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733723" w:rsidTr="00A27251">
        <w:trPr>
          <w:cantSplit/>
          <w:jc w:val="right"/>
        </w:trPr>
        <w:tc>
          <w:tcPr>
            <w:tcW w:w="1440" w:type="dxa"/>
            <w:tcBorders>
              <w:top w:val="nil"/>
              <w:left w:val="nil"/>
              <w:bottom w:val="nil"/>
              <w:right w:val="nil"/>
            </w:tcBorders>
            <w:shd w:val="clear" w:color="auto" w:fill="FFFFFF"/>
            <w:hideMark/>
          </w:tcPr>
          <w:p w:rsidR="00733723" w:rsidRDefault="00733723">
            <w:pPr>
              <w:spacing w:before="120" w:after="240" w:line="256" w:lineRule="auto"/>
            </w:pPr>
            <w:r>
              <w:rPr>
                <w:b/>
                <w:bCs/>
              </w:rPr>
              <w:t>Speakers:</w:t>
            </w:r>
          </w:p>
        </w:tc>
        <w:tc>
          <w:tcPr>
            <w:tcW w:w="7101" w:type="dxa"/>
            <w:tcBorders>
              <w:top w:val="nil"/>
              <w:left w:val="nil"/>
              <w:bottom w:val="nil"/>
              <w:right w:val="nil"/>
            </w:tcBorders>
            <w:shd w:val="clear" w:color="auto" w:fill="FFFFFF"/>
            <w:hideMark/>
          </w:tcPr>
          <w:p w:rsidR="00733723" w:rsidRDefault="00733723" w:rsidP="00A27251">
            <w:pPr>
              <w:spacing w:before="120" w:after="240" w:line="256" w:lineRule="auto"/>
            </w:pPr>
            <w:r>
              <w:t>Chris Davies, Christian Allard, Caroline Roose, Anja Hazekamp</w:t>
            </w:r>
            <w:r w:rsidR="00A27251">
              <w:t>; Elisa Roller (DG MARE), Anna Cheilari (DG ENVI)</w:t>
            </w:r>
          </w:p>
        </w:tc>
      </w:tr>
    </w:tbl>
    <w:p w:rsidR="00733723" w:rsidRDefault="00733723" w:rsidP="00733723">
      <w:pPr>
        <w:spacing w:before="240"/>
        <w:ind w:left="708" w:hanging="708"/>
        <w:rPr>
          <w:color w:val="000000"/>
        </w:rPr>
      </w:pPr>
      <w:r>
        <w:rPr>
          <w:b/>
          <w:bCs/>
        </w:rPr>
        <w:t>19.</w:t>
      </w:r>
      <w:r>
        <w:tab/>
      </w:r>
      <w:r>
        <w:rPr>
          <w:b/>
          <w:bCs/>
        </w:rPr>
        <w:t>Beyond Maximum Sustainable Yield (MSY)? Ambitions for the future of the Common Fisheries Policy (CFP)</w:t>
      </w:r>
    </w:p>
    <w:p w:rsidR="00733723" w:rsidRDefault="00733723" w:rsidP="00733723">
      <w:r>
        <w:tab/>
        <w:t>PECH/9/02023</w:t>
      </w:r>
    </w:p>
    <w:p w:rsidR="00733723" w:rsidRDefault="00792E50" w:rsidP="00792E50">
      <w:pPr>
        <w:tabs>
          <w:tab w:val="left" w:pos="1100"/>
        </w:tabs>
        <w:autoSpaceDE w:val="0"/>
        <w:autoSpaceDN w:val="0"/>
        <w:adjustRightInd w:val="0"/>
        <w:ind w:left="1100" w:hanging="400"/>
      </w:pPr>
      <w:r>
        <w:rPr>
          <w:rFonts w:ascii="Symbol" w:hAnsi="Symbol"/>
        </w:rPr>
        <w:t></w:t>
      </w:r>
      <w:r>
        <w:rPr>
          <w:rFonts w:ascii="Symbol" w:hAnsi="Symbol"/>
        </w:rPr>
        <w:tab/>
      </w:r>
      <w:r w:rsidR="00733723">
        <w:t>Exchange of views with Commission representatives</w:t>
      </w:r>
    </w:p>
    <w:tbl>
      <w:tblPr>
        <w:tblW w:w="854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7101"/>
      </w:tblGrid>
      <w:tr w:rsidR="00733723" w:rsidTr="00A27251">
        <w:trPr>
          <w:cantSplit/>
          <w:jc w:val="right"/>
        </w:trPr>
        <w:tc>
          <w:tcPr>
            <w:tcW w:w="1440" w:type="dxa"/>
            <w:tcBorders>
              <w:top w:val="nil"/>
              <w:left w:val="nil"/>
              <w:bottom w:val="nil"/>
              <w:right w:val="nil"/>
            </w:tcBorders>
            <w:shd w:val="clear" w:color="auto" w:fill="FFFFFF"/>
            <w:hideMark/>
          </w:tcPr>
          <w:p w:rsidR="00733723" w:rsidRDefault="00733723">
            <w:pPr>
              <w:spacing w:before="120" w:after="240" w:line="256" w:lineRule="auto"/>
            </w:pPr>
            <w:r>
              <w:rPr>
                <w:b/>
                <w:bCs/>
              </w:rPr>
              <w:t>Speakers:</w:t>
            </w:r>
          </w:p>
        </w:tc>
        <w:tc>
          <w:tcPr>
            <w:tcW w:w="7101" w:type="dxa"/>
            <w:tcBorders>
              <w:top w:val="nil"/>
              <w:left w:val="nil"/>
              <w:bottom w:val="nil"/>
              <w:right w:val="nil"/>
            </w:tcBorders>
            <w:shd w:val="clear" w:color="auto" w:fill="FFFFFF"/>
            <w:hideMark/>
          </w:tcPr>
          <w:p w:rsidR="00733723" w:rsidRDefault="00733723" w:rsidP="00A27251">
            <w:pPr>
              <w:spacing w:before="120" w:after="240" w:line="256" w:lineRule="auto"/>
            </w:pPr>
            <w:r>
              <w:t>Chris Davies, Anja Hazekamp, Pierre Karleskind, Ska Keller</w:t>
            </w:r>
            <w:r w:rsidR="00A27251">
              <w:t>; Elisa Roller (DG MARE)</w:t>
            </w:r>
          </w:p>
        </w:tc>
      </w:tr>
    </w:tbl>
    <w:p w:rsidR="00733723" w:rsidRDefault="00733723" w:rsidP="00733723">
      <w:pPr>
        <w:spacing w:before="240"/>
        <w:ind w:left="708" w:hanging="708"/>
        <w:rPr>
          <w:b/>
          <w:bCs/>
        </w:rPr>
      </w:pPr>
      <w:r>
        <w:rPr>
          <w:b/>
          <w:bCs/>
        </w:rPr>
        <w:t>20.</w:t>
      </w:r>
      <w:r>
        <w:tab/>
      </w:r>
      <w:r>
        <w:rPr>
          <w:b/>
          <w:bCs/>
        </w:rPr>
        <w:t>Chair’s announcements concerning coordinators’ decisions</w:t>
      </w:r>
    </w:p>
    <w:p w:rsidR="00034B8F" w:rsidRDefault="00034B8F" w:rsidP="00733723">
      <w:pPr>
        <w:spacing w:before="240"/>
        <w:ind w:left="708" w:hanging="708"/>
        <w:rPr>
          <w:color w:val="000000"/>
        </w:rPr>
      </w:pPr>
      <w:r>
        <w:rPr>
          <w:color w:val="000000"/>
        </w:rPr>
        <w:t xml:space="preserve">The draft Coordinators’ Recommendations </w:t>
      </w:r>
      <w:r w:rsidR="004C5023">
        <w:rPr>
          <w:color w:val="000000"/>
        </w:rPr>
        <w:t>were adopted as detailed in Annex</w:t>
      </w:r>
      <w:r>
        <w:rPr>
          <w:color w:val="000000"/>
        </w:rPr>
        <w:t>.</w:t>
      </w:r>
    </w:p>
    <w:p w:rsidR="00733723" w:rsidRDefault="00733723" w:rsidP="00733723">
      <w:pPr>
        <w:spacing w:before="240"/>
        <w:ind w:left="708" w:hanging="708"/>
        <w:rPr>
          <w:b/>
          <w:bCs/>
        </w:rPr>
      </w:pPr>
      <w:r>
        <w:rPr>
          <w:b/>
          <w:bCs/>
        </w:rPr>
        <w:t>21.</w:t>
      </w:r>
      <w:r>
        <w:tab/>
      </w:r>
      <w:r>
        <w:rPr>
          <w:b/>
          <w:bCs/>
        </w:rPr>
        <w:t>Any other business</w:t>
      </w:r>
    </w:p>
    <w:p w:rsidR="00034B8F" w:rsidRPr="00034B8F" w:rsidRDefault="00034B8F" w:rsidP="00034B8F">
      <w:pPr>
        <w:spacing w:before="240"/>
        <w:ind w:firstLine="1"/>
      </w:pPr>
      <w:r w:rsidRPr="00034B8F">
        <w:rPr>
          <w:bCs/>
        </w:rPr>
        <w:t>The Chair thanked</w:t>
      </w:r>
      <w:r>
        <w:rPr>
          <w:bCs/>
        </w:rPr>
        <w:t xml:space="preserve"> </w:t>
      </w:r>
      <w:r w:rsidR="004C5023">
        <w:rPr>
          <w:bCs/>
        </w:rPr>
        <w:t>all Members and staff</w:t>
      </w:r>
      <w:r>
        <w:rPr>
          <w:bCs/>
        </w:rPr>
        <w:t xml:space="preserve"> for their cooperation over t</w:t>
      </w:r>
      <w:r w:rsidR="00783A73">
        <w:rPr>
          <w:bCs/>
        </w:rPr>
        <w:t>he past 7 months and wished the</w:t>
      </w:r>
      <w:r>
        <w:rPr>
          <w:bCs/>
        </w:rPr>
        <w:t xml:space="preserve"> Committee</w:t>
      </w:r>
      <w:r w:rsidR="00783A73">
        <w:rPr>
          <w:bCs/>
        </w:rPr>
        <w:t xml:space="preserve"> on Fisheries</w:t>
      </w:r>
      <w:r>
        <w:rPr>
          <w:bCs/>
        </w:rPr>
        <w:t xml:space="preserve"> success in their future endeavours.</w:t>
      </w:r>
    </w:p>
    <w:p w:rsidR="00733723" w:rsidRDefault="00733723" w:rsidP="00733723">
      <w:pPr>
        <w:spacing w:before="240"/>
        <w:ind w:left="708" w:hanging="708"/>
      </w:pPr>
      <w:r>
        <w:rPr>
          <w:b/>
          <w:bCs/>
        </w:rPr>
        <w:t>22.</w:t>
      </w:r>
      <w:r>
        <w:tab/>
      </w:r>
      <w:r>
        <w:rPr>
          <w:b/>
          <w:bCs/>
        </w:rPr>
        <w:t>Next meetings</w:t>
      </w:r>
    </w:p>
    <w:p w:rsidR="00733723" w:rsidRDefault="00792E50" w:rsidP="00792E50">
      <w:pPr>
        <w:tabs>
          <w:tab w:val="left" w:pos="1100"/>
          <w:tab w:val="right" w:pos="9200"/>
        </w:tabs>
        <w:autoSpaceDE w:val="0"/>
        <w:autoSpaceDN w:val="0"/>
        <w:adjustRightInd w:val="0"/>
        <w:ind w:left="1100" w:hanging="400"/>
      </w:pPr>
      <w:r>
        <w:rPr>
          <w:rFonts w:ascii="Symbol" w:hAnsi="Symbol"/>
        </w:rPr>
        <w:t></w:t>
      </w:r>
      <w:r>
        <w:rPr>
          <w:rFonts w:ascii="Symbol" w:hAnsi="Symbol"/>
        </w:rPr>
        <w:tab/>
      </w:r>
      <w:r w:rsidR="00733723">
        <w:t>19 February 2020, 9.00 – 12.30 and 14.30 – 18.30 (Brussels)</w:t>
      </w:r>
    </w:p>
    <w:p w:rsidR="00733723" w:rsidRDefault="00792E50" w:rsidP="00792E50">
      <w:pPr>
        <w:tabs>
          <w:tab w:val="left" w:pos="1100"/>
          <w:tab w:val="right" w:pos="9200"/>
        </w:tabs>
        <w:autoSpaceDE w:val="0"/>
        <w:autoSpaceDN w:val="0"/>
        <w:adjustRightInd w:val="0"/>
        <w:ind w:left="1100" w:hanging="400"/>
      </w:pPr>
      <w:r>
        <w:rPr>
          <w:rFonts w:ascii="Symbol" w:hAnsi="Symbol"/>
        </w:rPr>
        <w:t></w:t>
      </w:r>
      <w:r>
        <w:rPr>
          <w:rFonts w:ascii="Symbol" w:hAnsi="Symbol"/>
        </w:rPr>
        <w:tab/>
      </w:r>
      <w:r w:rsidR="00733723">
        <w:t>20 February 2020, 9.00 – 12.30 (Brussels)</w:t>
      </w:r>
    </w:p>
    <w:p w:rsidR="00034B8F" w:rsidRDefault="00034B8F" w:rsidP="00034B8F">
      <w:pPr>
        <w:tabs>
          <w:tab w:val="right" w:pos="9200"/>
        </w:tabs>
        <w:autoSpaceDE w:val="0"/>
        <w:autoSpaceDN w:val="0"/>
        <w:adjustRightInd w:val="0"/>
      </w:pPr>
    </w:p>
    <w:p w:rsidR="00034B8F" w:rsidRDefault="00034B8F" w:rsidP="00034B8F">
      <w:pPr>
        <w:tabs>
          <w:tab w:val="right" w:pos="9200"/>
        </w:tabs>
        <w:autoSpaceDE w:val="0"/>
        <w:autoSpaceDN w:val="0"/>
        <w:adjustRightInd w:val="0"/>
      </w:pPr>
      <w:r>
        <w:t>The meeting closed at 16.45.</w:t>
      </w:r>
    </w:p>
    <w:p w:rsidR="00EA74BF" w:rsidRDefault="00EA74BF">
      <w:pPr>
        <w:tabs>
          <w:tab w:val="left" w:pos="-1057"/>
          <w:tab w:val="left" w:pos="-720"/>
          <w:tab w:val="left" w:pos="0"/>
          <w:tab w:val="left" w:pos="720"/>
          <w:tab w:val="left" w:pos="2154"/>
          <w:tab w:val="left" w:pos="2880"/>
        </w:tabs>
      </w:pPr>
    </w:p>
    <w:p w:rsidR="00034B8F" w:rsidRDefault="00034B8F">
      <w:pPr>
        <w:widowControl/>
      </w:pPr>
      <w:r>
        <w:br w:type="page"/>
      </w:r>
    </w:p>
    <w:p w:rsidR="00034B8F" w:rsidRPr="00034B8F" w:rsidRDefault="00034B8F" w:rsidP="00034B8F">
      <w:pPr>
        <w:spacing w:line="320" w:lineRule="atLeast"/>
        <w:jc w:val="center"/>
        <w:rPr>
          <w:b/>
          <w:bCs/>
          <w:snapToGrid/>
          <w:lang w:eastAsia="ar-SA"/>
        </w:rPr>
      </w:pPr>
      <w:r w:rsidRPr="00034B8F">
        <w:rPr>
          <w:b/>
          <w:bCs/>
        </w:rPr>
        <w:t>RECOMMENDATIONS</w:t>
      </w:r>
      <w:r w:rsidR="00783A73">
        <w:rPr>
          <w:b/>
          <w:bCs/>
        </w:rPr>
        <w:t xml:space="preserve"> ADOPTED</w:t>
      </w:r>
    </w:p>
    <w:p w:rsidR="00034B8F" w:rsidRDefault="00034B8F" w:rsidP="00034B8F">
      <w:pPr>
        <w:spacing w:line="320" w:lineRule="atLeast"/>
        <w:jc w:val="center"/>
        <w:rPr>
          <w:b/>
          <w:bCs/>
        </w:rPr>
      </w:pPr>
      <w:r w:rsidRPr="00034B8F">
        <w:rPr>
          <w:b/>
          <w:bCs/>
        </w:rPr>
        <w:t>BY THE COORDINATORS</w:t>
      </w:r>
    </w:p>
    <w:p w:rsidR="00034B8F" w:rsidRDefault="00034B8F" w:rsidP="00034B8F">
      <w:pPr>
        <w:spacing w:line="320" w:lineRule="atLeast"/>
        <w:jc w:val="center"/>
        <w:rPr>
          <w:b/>
          <w:bCs/>
        </w:rPr>
      </w:pPr>
    </w:p>
    <w:p w:rsidR="00034B8F" w:rsidRDefault="00034B8F" w:rsidP="00034B8F">
      <w:pPr>
        <w:spacing w:line="320" w:lineRule="atLeast"/>
        <w:jc w:val="center"/>
        <w:rPr>
          <w:b/>
          <w:bCs/>
        </w:rPr>
      </w:pPr>
      <w:r>
        <w:rPr>
          <w:b/>
          <w:bCs/>
        </w:rPr>
        <w:t>Coordinators' meeting</w:t>
      </w:r>
    </w:p>
    <w:p w:rsidR="00034B8F" w:rsidRDefault="00034B8F" w:rsidP="00034B8F">
      <w:pPr>
        <w:spacing w:line="320" w:lineRule="atLeast"/>
        <w:jc w:val="center"/>
        <w:rPr>
          <w:b/>
          <w:bCs/>
        </w:rPr>
      </w:pPr>
      <w:r>
        <w:rPr>
          <w:b/>
          <w:bCs/>
        </w:rPr>
        <w:t>Tuesday 21 January 2020, from 09.00 - 09.45 (in camera)</w:t>
      </w:r>
    </w:p>
    <w:p w:rsidR="00034B8F" w:rsidRDefault="00034B8F" w:rsidP="00034B8F">
      <w:pPr>
        <w:tabs>
          <w:tab w:val="center" w:pos="4513"/>
          <w:tab w:val="left" w:pos="8070"/>
        </w:tabs>
        <w:spacing w:line="320" w:lineRule="atLeast"/>
        <w:jc w:val="center"/>
        <w:rPr>
          <w:b/>
          <w:bCs/>
        </w:rPr>
      </w:pPr>
      <w:r>
        <w:rPr>
          <w:b/>
          <w:bCs/>
        </w:rPr>
        <w:t>Brussels</w:t>
      </w:r>
    </w:p>
    <w:p w:rsidR="00034B8F" w:rsidRPr="00034B8F" w:rsidRDefault="00034B8F" w:rsidP="00034B8F">
      <w:pPr>
        <w:spacing w:after="240" w:line="320" w:lineRule="atLeast"/>
        <w:jc w:val="center"/>
        <w:rPr>
          <w:color w:val="FFFFFF"/>
        </w:rPr>
      </w:pPr>
      <w:r w:rsidRPr="00034B8F">
        <w:rPr>
          <w:b/>
          <w:bCs/>
        </w:rPr>
        <w:t>Room: PHS 5B001</w:t>
      </w:r>
    </w:p>
    <w:p w:rsidR="00034B8F" w:rsidRPr="00034B8F" w:rsidRDefault="00034B8F" w:rsidP="00034B8F">
      <w:pPr>
        <w:spacing w:line="320" w:lineRule="atLeast"/>
        <w:jc w:val="center"/>
        <w:rPr>
          <w:b/>
          <w:bCs/>
        </w:rPr>
      </w:pPr>
    </w:p>
    <w:p w:rsidR="00034B8F" w:rsidRDefault="00034B8F" w:rsidP="00034B8F">
      <w:pPr>
        <w:spacing w:after="240" w:line="320" w:lineRule="atLeast"/>
        <w:rPr>
          <w:b/>
        </w:rPr>
      </w:pPr>
      <w:r>
        <w:rPr>
          <w:b/>
        </w:rPr>
        <w:t>1.</w:t>
      </w:r>
      <w:r>
        <w:rPr>
          <w:b/>
        </w:rPr>
        <w:tab/>
        <w:t>Chair's announcements</w:t>
      </w:r>
    </w:p>
    <w:p w:rsidR="00034B8F" w:rsidRDefault="00034B8F" w:rsidP="00034B8F">
      <w:pPr>
        <w:spacing w:after="240" w:line="320" w:lineRule="atLeast"/>
      </w:pPr>
      <w:r>
        <w:rPr>
          <w:b/>
        </w:rPr>
        <w:tab/>
      </w:r>
      <w:r>
        <w:t>None</w:t>
      </w:r>
    </w:p>
    <w:p w:rsidR="00034B8F" w:rsidRDefault="00034B8F" w:rsidP="00034B8F">
      <w:pPr>
        <w:rPr>
          <w:b/>
        </w:rPr>
      </w:pPr>
    </w:p>
    <w:p w:rsidR="00034B8F" w:rsidRDefault="00034B8F" w:rsidP="00034B8F">
      <w:pPr>
        <w:rPr>
          <w:b/>
          <w:color w:val="C45911"/>
          <w:lang w:eastAsia="en-GB"/>
        </w:rPr>
      </w:pPr>
      <w:r>
        <w:rPr>
          <w:b/>
        </w:rPr>
        <w:t>2.</w:t>
      </w:r>
      <w:r>
        <w:rPr>
          <w:b/>
        </w:rPr>
        <w:tab/>
        <w:t>Decisions on procedure</w:t>
      </w:r>
    </w:p>
    <w:p w:rsidR="00034B8F" w:rsidRDefault="00034B8F" w:rsidP="00034B8F">
      <w:pPr>
        <w:rPr>
          <w:lang w:eastAsia="ar-SA"/>
        </w:rPr>
      </w:pPr>
    </w:p>
    <w:p w:rsidR="00034B8F" w:rsidRDefault="00034B8F" w:rsidP="00034B8F">
      <w:pPr>
        <w:rPr>
          <w:b/>
        </w:rPr>
      </w:pPr>
      <w:r>
        <w:t>2.1.</w:t>
      </w:r>
      <w:r>
        <w:tab/>
      </w:r>
      <w:r>
        <w:rPr>
          <w:b/>
        </w:rPr>
        <w:t xml:space="preserve">Reports </w:t>
      </w:r>
    </w:p>
    <w:p w:rsidR="00034B8F" w:rsidRDefault="00034B8F" w:rsidP="00034B8F"/>
    <w:p w:rsidR="00034B8F" w:rsidRDefault="00034B8F" w:rsidP="00034B8F">
      <w:pPr>
        <w:pStyle w:val="Default"/>
        <w:ind w:left="708" w:hanging="708"/>
        <w:jc w:val="both"/>
        <w:rPr>
          <w:b/>
        </w:rPr>
      </w:pPr>
      <w:r>
        <w:t>2.1.1.</w:t>
      </w:r>
      <w:r>
        <w:tab/>
      </w:r>
      <w:r>
        <w:rPr>
          <w:b/>
        </w:rPr>
        <w:t>COD-Reports</w:t>
      </w:r>
    </w:p>
    <w:p w:rsidR="00034B8F" w:rsidRDefault="00034B8F" w:rsidP="00034B8F">
      <w:pPr>
        <w:pStyle w:val="Default"/>
        <w:ind w:left="708" w:hanging="708"/>
        <w:jc w:val="both"/>
      </w:pPr>
    </w:p>
    <w:p w:rsidR="00034B8F" w:rsidRDefault="00034B8F" w:rsidP="00034B8F">
      <w:pPr>
        <w:pStyle w:val="Default"/>
        <w:ind w:left="708"/>
        <w:jc w:val="both"/>
      </w:pPr>
      <w:r>
        <w:t xml:space="preserve">Proposal for a Regulation establishing a </w:t>
      </w:r>
      <w:r>
        <w:rPr>
          <w:b/>
        </w:rPr>
        <w:t xml:space="preserve">multiannual Management plan for Bluefin tuna in the eastern Atlantic and the Mediterranean, </w:t>
      </w:r>
      <w:r>
        <w:t>amending Regulations (EC) No 1936/2001, (EU) 2017/2107, and (EU) 2019/833 and repealing Regulation (EU)</w:t>
      </w:r>
      <w:r>
        <w:rPr>
          <w:b/>
        </w:rPr>
        <w:t xml:space="preserve"> </w:t>
      </w:r>
      <w:r>
        <w:t xml:space="preserve">2016/1627 </w:t>
      </w:r>
      <w:r>
        <w:rPr>
          <w:i/>
        </w:rPr>
        <w:t>(NB: transposition of ICCAT 2018 recommendation on BFT MAP)</w:t>
      </w:r>
    </w:p>
    <w:p w:rsidR="00034B8F" w:rsidRDefault="00034B8F" w:rsidP="00034B8F">
      <w:pPr>
        <w:pStyle w:val="Default"/>
        <w:ind w:left="708" w:hanging="708"/>
      </w:pPr>
      <w:r>
        <w:tab/>
        <w:t>COM(2019) 619 final 2019/0272 (COD) - PECH/9/02027</w:t>
      </w:r>
    </w:p>
    <w:p w:rsidR="00034B8F" w:rsidRDefault="00034B8F" w:rsidP="00034B8F">
      <w:pPr>
        <w:pStyle w:val="Default"/>
        <w:ind w:left="708" w:hanging="708"/>
      </w:pPr>
    </w:p>
    <w:p w:rsidR="00034B8F" w:rsidRDefault="00034B8F" w:rsidP="00034B8F">
      <w:pPr>
        <w:autoSpaceDE w:val="0"/>
        <w:autoSpaceDN w:val="0"/>
        <w:adjustRightInd w:val="0"/>
        <w:ind w:left="720"/>
        <w:rPr>
          <w:i/>
          <w:color w:val="FF0000"/>
        </w:rPr>
      </w:pPr>
      <w:r>
        <w:rPr>
          <w:color w:val="FF0000"/>
          <w:u w:val="single"/>
        </w:rPr>
        <w:t>Decision</w:t>
      </w:r>
      <w:r>
        <w:rPr>
          <w:color w:val="FF0000"/>
        </w:rPr>
        <w:t xml:space="preserve">: </w:t>
      </w:r>
      <w:r>
        <w:rPr>
          <w:i/>
          <w:color w:val="FF0000"/>
        </w:rPr>
        <w:t>This report was attributed to the S&amp;D Group for 2,5 points.</w:t>
      </w:r>
    </w:p>
    <w:p w:rsidR="00034B8F" w:rsidRDefault="00034B8F" w:rsidP="00034B8F">
      <w:pPr>
        <w:ind w:left="708"/>
        <w:jc w:val="both"/>
        <w:rPr>
          <w:i/>
          <w:color w:val="222222"/>
          <w:lang w:eastAsia="ar-SA"/>
        </w:rPr>
      </w:pPr>
    </w:p>
    <w:p w:rsidR="00034B8F" w:rsidRDefault="00034B8F" w:rsidP="00034B8F">
      <w:pPr>
        <w:autoSpaceDE w:val="0"/>
        <w:autoSpaceDN w:val="0"/>
        <w:adjustRightInd w:val="0"/>
        <w:ind w:left="708" w:hanging="708"/>
        <w:jc w:val="both"/>
      </w:pPr>
      <w:r>
        <w:rPr>
          <w:color w:val="000000"/>
          <w:lang w:eastAsia="en-GB"/>
        </w:rPr>
        <w:tab/>
      </w:r>
    </w:p>
    <w:p w:rsidR="00034B8F" w:rsidRDefault="00034B8F" w:rsidP="00034B8F">
      <w:pPr>
        <w:autoSpaceDE w:val="0"/>
        <w:autoSpaceDN w:val="0"/>
        <w:adjustRightInd w:val="0"/>
        <w:ind w:left="708" w:hanging="708"/>
        <w:jc w:val="both"/>
        <w:rPr>
          <w:color w:val="000000"/>
          <w:lang w:eastAsia="en-GB"/>
        </w:rPr>
      </w:pPr>
      <w:r>
        <w:rPr>
          <w:color w:val="000000"/>
          <w:lang w:eastAsia="en-GB"/>
        </w:rPr>
        <w:t>2.1.2.</w:t>
      </w:r>
      <w:r>
        <w:rPr>
          <w:color w:val="000000"/>
          <w:lang w:eastAsia="en-GB"/>
        </w:rPr>
        <w:tab/>
      </w:r>
      <w:r>
        <w:rPr>
          <w:b/>
          <w:color w:val="000000"/>
          <w:lang w:eastAsia="en-GB"/>
        </w:rPr>
        <w:t>NLE-Reports</w:t>
      </w:r>
    </w:p>
    <w:p w:rsidR="00034B8F" w:rsidRDefault="00034B8F" w:rsidP="00034B8F">
      <w:pPr>
        <w:autoSpaceDE w:val="0"/>
        <w:autoSpaceDN w:val="0"/>
        <w:adjustRightInd w:val="0"/>
        <w:ind w:left="708" w:hanging="708"/>
        <w:jc w:val="both"/>
        <w:rPr>
          <w:color w:val="000000"/>
          <w:lang w:eastAsia="en-GB"/>
        </w:rPr>
      </w:pPr>
    </w:p>
    <w:p w:rsidR="00034B8F" w:rsidRDefault="00034B8F" w:rsidP="00034B8F">
      <w:pPr>
        <w:autoSpaceDE w:val="0"/>
        <w:autoSpaceDN w:val="0"/>
        <w:adjustRightInd w:val="0"/>
        <w:ind w:left="708"/>
        <w:jc w:val="both"/>
        <w:rPr>
          <w:b/>
          <w:color w:val="000000"/>
          <w:lang w:eastAsia="en-GB"/>
        </w:rPr>
      </w:pPr>
      <w:r>
        <w:rPr>
          <w:color w:val="000000"/>
          <w:lang w:eastAsia="en-GB"/>
        </w:rPr>
        <w:t xml:space="preserve">Proposal for a Council Regulation on the allocation of the fishing opportunities under the Protocol on the implementation of the </w:t>
      </w:r>
      <w:r>
        <w:rPr>
          <w:b/>
          <w:color w:val="000000"/>
          <w:lang w:eastAsia="en-GB"/>
        </w:rPr>
        <w:t>Sustainable Fisheries Partnership Agreement</w:t>
      </w:r>
      <w:r>
        <w:rPr>
          <w:color w:val="000000"/>
          <w:lang w:eastAsia="en-GB"/>
        </w:rPr>
        <w:t xml:space="preserve"> between the</w:t>
      </w:r>
      <w:r>
        <w:rPr>
          <w:b/>
          <w:color w:val="000000"/>
          <w:lang w:eastAsia="en-GB"/>
        </w:rPr>
        <w:t xml:space="preserve"> </w:t>
      </w:r>
      <w:r>
        <w:rPr>
          <w:color w:val="000000"/>
          <w:lang w:eastAsia="en-GB"/>
        </w:rPr>
        <w:t>European Union and the</w:t>
      </w:r>
      <w:r>
        <w:rPr>
          <w:b/>
          <w:color w:val="000000"/>
          <w:lang w:eastAsia="en-GB"/>
        </w:rPr>
        <w:t xml:space="preserve"> Republic of Seychelles  </w:t>
      </w:r>
    </w:p>
    <w:p w:rsidR="00034B8F" w:rsidRDefault="00034B8F" w:rsidP="00034B8F">
      <w:pPr>
        <w:autoSpaceDE w:val="0"/>
        <w:autoSpaceDN w:val="0"/>
        <w:adjustRightInd w:val="0"/>
        <w:ind w:left="708"/>
        <w:jc w:val="both"/>
        <w:rPr>
          <w:i/>
          <w:color w:val="000000"/>
          <w:lang w:val="pt-PT" w:eastAsia="en-GB"/>
        </w:rPr>
      </w:pPr>
      <w:r>
        <w:rPr>
          <w:color w:val="000000"/>
          <w:lang w:val="pt-PT" w:eastAsia="en-GB"/>
        </w:rPr>
        <w:t xml:space="preserve">COM(2020)001 (2020/0001 (NLE) - </w:t>
      </w:r>
      <w:r>
        <w:rPr>
          <w:i/>
          <w:color w:val="000000"/>
          <w:lang w:val="pt-PT" w:eastAsia="en-GB"/>
        </w:rPr>
        <w:t>includes also COM(2020) 002 &amp; 003 (NLE)</w:t>
      </w:r>
    </w:p>
    <w:p w:rsidR="00034B8F" w:rsidRDefault="00034B8F" w:rsidP="00034B8F">
      <w:pPr>
        <w:autoSpaceDE w:val="0"/>
        <w:autoSpaceDN w:val="0"/>
        <w:adjustRightInd w:val="0"/>
        <w:ind w:left="708" w:firstLine="12"/>
        <w:jc w:val="both"/>
        <w:rPr>
          <w:i/>
          <w:lang w:val="en" w:eastAsia="ar-SA"/>
        </w:rPr>
      </w:pPr>
      <w:r>
        <w:rPr>
          <w:i/>
          <w:lang w:val="en"/>
        </w:rPr>
        <w:t>(NB: 1m€&lt; FPA &lt;10m€ )</w:t>
      </w:r>
    </w:p>
    <w:p w:rsidR="00034B8F" w:rsidRDefault="00034B8F" w:rsidP="00034B8F">
      <w:pPr>
        <w:autoSpaceDE w:val="0"/>
        <w:autoSpaceDN w:val="0"/>
        <w:adjustRightInd w:val="0"/>
        <w:ind w:left="708" w:firstLine="12"/>
        <w:jc w:val="both"/>
        <w:rPr>
          <w:i/>
        </w:rPr>
      </w:pPr>
    </w:p>
    <w:p w:rsidR="00034B8F" w:rsidRDefault="00034B8F" w:rsidP="00034B8F">
      <w:pPr>
        <w:autoSpaceDE w:val="0"/>
        <w:autoSpaceDN w:val="0"/>
        <w:adjustRightInd w:val="0"/>
        <w:ind w:left="720"/>
        <w:jc w:val="both"/>
        <w:rPr>
          <w:i/>
          <w:color w:val="FF0000"/>
        </w:rPr>
      </w:pPr>
      <w:r>
        <w:rPr>
          <w:color w:val="FF0000"/>
          <w:u w:val="single"/>
        </w:rPr>
        <w:t>Decision</w:t>
      </w:r>
      <w:r>
        <w:rPr>
          <w:color w:val="FF0000"/>
        </w:rPr>
        <w:t xml:space="preserve">: </w:t>
      </w:r>
      <w:r>
        <w:rPr>
          <w:i/>
          <w:color w:val="FF0000"/>
        </w:rPr>
        <w:t>This report was attributed to the Greens Group for 0 points (on rotation point system).</w:t>
      </w:r>
    </w:p>
    <w:p w:rsidR="00034B8F" w:rsidRDefault="00034B8F" w:rsidP="00034B8F">
      <w:pPr>
        <w:pStyle w:val="Default"/>
      </w:pPr>
    </w:p>
    <w:p w:rsidR="00034B8F" w:rsidRDefault="00034B8F" w:rsidP="00034B8F"/>
    <w:p w:rsidR="00034B8F" w:rsidRDefault="00034B8F" w:rsidP="00034B8F"/>
    <w:p w:rsidR="00034B8F" w:rsidRDefault="00034B8F" w:rsidP="00034B8F">
      <w:pPr>
        <w:rPr>
          <w:b/>
          <w:lang w:eastAsia="en-GB"/>
        </w:rPr>
      </w:pPr>
      <w:r>
        <w:t>2.1.3.</w:t>
      </w:r>
      <w:r>
        <w:tab/>
      </w:r>
      <w:r>
        <w:rPr>
          <w:b/>
          <w:lang w:eastAsia="en-GB"/>
        </w:rPr>
        <w:t xml:space="preserve">INI-Reports </w:t>
      </w:r>
    </w:p>
    <w:p w:rsidR="00034B8F" w:rsidRDefault="00034B8F" w:rsidP="00034B8F">
      <w:pPr>
        <w:rPr>
          <w:b/>
          <w:lang w:eastAsia="en-GB"/>
        </w:rPr>
      </w:pPr>
    </w:p>
    <w:p w:rsidR="00034B8F" w:rsidRDefault="00034B8F" w:rsidP="00034B8F">
      <w:pPr>
        <w:autoSpaceDE w:val="0"/>
        <w:autoSpaceDN w:val="0"/>
        <w:adjustRightInd w:val="0"/>
        <w:ind w:left="720"/>
        <w:jc w:val="both"/>
        <w:rPr>
          <w:b/>
          <w:color w:val="000000"/>
          <w:lang w:eastAsia="en-GB"/>
        </w:rPr>
      </w:pPr>
      <w:r>
        <w:rPr>
          <w:color w:val="000000"/>
          <w:lang w:eastAsia="en-GB"/>
        </w:rPr>
        <w:t>On 28 November 2019 the CoP authorized the eight own-initiative reports requested by PECH, of which two (implementation reports) still need to be allocated:</w:t>
      </w:r>
    </w:p>
    <w:p w:rsidR="00034B8F" w:rsidRDefault="00792E50" w:rsidP="00792E50">
      <w:pPr>
        <w:widowControl/>
        <w:suppressAutoHyphens/>
        <w:autoSpaceDE w:val="0"/>
        <w:autoSpaceDN w:val="0"/>
        <w:adjustRightInd w:val="0"/>
        <w:ind w:left="1080" w:hanging="360"/>
        <w:jc w:val="both"/>
        <w:rPr>
          <w:b/>
          <w:color w:val="000000"/>
          <w:lang w:eastAsia="en-GB"/>
        </w:rPr>
      </w:pPr>
      <w:r>
        <w:rPr>
          <w:rFonts w:ascii="Symbol" w:hAnsi="Symbol"/>
          <w:color w:val="000000"/>
          <w:lang w:eastAsia="en-GB"/>
        </w:rPr>
        <w:t></w:t>
      </w:r>
      <w:r>
        <w:rPr>
          <w:rFonts w:ascii="Symbol" w:hAnsi="Symbol"/>
          <w:color w:val="000000"/>
          <w:lang w:eastAsia="en-GB"/>
        </w:rPr>
        <w:tab/>
      </w:r>
      <w:r w:rsidR="00034B8F">
        <w:rPr>
          <w:b/>
          <w:color w:val="000000"/>
          <w:lang w:eastAsia="en-GB"/>
        </w:rPr>
        <w:t>Securing the objectives of the landing obligation under Article 15 CFP</w:t>
      </w:r>
    </w:p>
    <w:p w:rsidR="00034B8F" w:rsidRDefault="00792E50" w:rsidP="00792E50">
      <w:pPr>
        <w:widowControl/>
        <w:suppressAutoHyphens/>
        <w:autoSpaceDE w:val="0"/>
        <w:autoSpaceDN w:val="0"/>
        <w:adjustRightInd w:val="0"/>
        <w:ind w:left="1080" w:hanging="360"/>
        <w:jc w:val="both"/>
        <w:rPr>
          <w:b/>
          <w:color w:val="000000"/>
          <w:lang w:eastAsia="en-GB"/>
        </w:rPr>
      </w:pPr>
      <w:r>
        <w:rPr>
          <w:rFonts w:ascii="Symbol" w:hAnsi="Symbol"/>
          <w:color w:val="000000"/>
          <w:lang w:eastAsia="en-GB"/>
        </w:rPr>
        <w:t></w:t>
      </w:r>
      <w:r>
        <w:rPr>
          <w:rFonts w:ascii="Symbol" w:hAnsi="Symbol"/>
          <w:color w:val="000000"/>
          <w:lang w:eastAsia="en-GB"/>
        </w:rPr>
        <w:tab/>
      </w:r>
      <w:r w:rsidR="00034B8F">
        <w:rPr>
          <w:b/>
          <w:color w:val="000000"/>
          <w:lang w:eastAsia="en-GB"/>
        </w:rPr>
        <w:t>Rebuilding fish stocks in the Mediterranean Sea: assessment and next steps</w:t>
      </w:r>
    </w:p>
    <w:p w:rsidR="00034B8F" w:rsidRDefault="00034B8F" w:rsidP="00034B8F">
      <w:pPr>
        <w:autoSpaceDE w:val="0"/>
        <w:autoSpaceDN w:val="0"/>
        <w:adjustRightInd w:val="0"/>
        <w:ind w:left="708" w:hanging="708"/>
        <w:jc w:val="both"/>
        <w:rPr>
          <w:i/>
          <w:color w:val="FF0000"/>
          <w:lang w:eastAsia="en-GB"/>
        </w:rPr>
      </w:pPr>
    </w:p>
    <w:p w:rsidR="00034B8F" w:rsidRDefault="00034B8F" w:rsidP="00034B8F">
      <w:pPr>
        <w:autoSpaceDE w:val="0"/>
        <w:autoSpaceDN w:val="0"/>
        <w:adjustRightInd w:val="0"/>
        <w:ind w:left="705"/>
        <w:jc w:val="both"/>
        <w:rPr>
          <w:rFonts w:eastAsia="Calibri"/>
          <w:i/>
          <w:color w:val="FF0000"/>
          <w:lang w:eastAsia="ja-JP"/>
        </w:rPr>
      </w:pPr>
      <w:r>
        <w:rPr>
          <w:rFonts w:eastAsia="Calibri"/>
          <w:i/>
          <w:color w:val="FF0000"/>
          <w:lang w:eastAsia="ja-JP"/>
        </w:rPr>
        <w:t>Decision postponed to the next meeting.</w:t>
      </w:r>
    </w:p>
    <w:p w:rsidR="00034B8F" w:rsidRDefault="00034B8F" w:rsidP="00034B8F">
      <w:pPr>
        <w:autoSpaceDE w:val="0"/>
        <w:autoSpaceDN w:val="0"/>
        <w:adjustRightInd w:val="0"/>
        <w:ind w:left="705"/>
        <w:jc w:val="both"/>
        <w:rPr>
          <w:rFonts w:eastAsia="Calibri"/>
          <w:i/>
          <w:lang w:eastAsia="ja-JP"/>
        </w:rPr>
      </w:pPr>
    </w:p>
    <w:p w:rsidR="00034B8F" w:rsidRDefault="00034B8F" w:rsidP="00034B8F">
      <w:pPr>
        <w:autoSpaceDE w:val="0"/>
        <w:autoSpaceDN w:val="0"/>
        <w:adjustRightInd w:val="0"/>
        <w:ind w:left="708" w:hanging="708"/>
        <w:jc w:val="both"/>
        <w:rPr>
          <w:color w:val="ED7D31"/>
          <w:lang w:eastAsia="en-GB"/>
        </w:rPr>
      </w:pPr>
      <w:r>
        <w:rPr>
          <w:lang w:eastAsia="en-GB"/>
        </w:rPr>
        <w:t>2.3</w:t>
      </w:r>
      <w:r>
        <w:rPr>
          <w:lang w:eastAsia="en-GB"/>
        </w:rPr>
        <w:tab/>
      </w:r>
      <w:r>
        <w:rPr>
          <w:b/>
          <w:lang w:eastAsia="en-GB"/>
        </w:rPr>
        <w:t>Opinions</w:t>
      </w:r>
    </w:p>
    <w:p w:rsidR="00034B8F" w:rsidRDefault="00034B8F" w:rsidP="00034B8F">
      <w:pPr>
        <w:autoSpaceDE w:val="0"/>
        <w:autoSpaceDN w:val="0"/>
        <w:adjustRightInd w:val="0"/>
        <w:ind w:left="708" w:hanging="708"/>
        <w:jc w:val="both"/>
        <w:rPr>
          <w:lang w:eastAsia="en-GB"/>
        </w:rPr>
      </w:pPr>
    </w:p>
    <w:p w:rsidR="00034B8F" w:rsidRDefault="00034B8F" w:rsidP="00034B8F">
      <w:pPr>
        <w:ind w:left="720" w:hanging="720"/>
        <w:rPr>
          <w:b/>
          <w:i/>
          <w:lang w:eastAsia="ar-SA"/>
        </w:rPr>
      </w:pPr>
      <w:r>
        <w:rPr>
          <w:lang w:eastAsia="en-GB"/>
        </w:rPr>
        <w:t>2.3.1</w:t>
      </w:r>
      <w:r>
        <w:rPr>
          <w:lang w:eastAsia="en-GB"/>
        </w:rPr>
        <w:tab/>
      </w:r>
      <w:r>
        <w:rPr>
          <w:b/>
        </w:rPr>
        <w:t>Budget 2021 of the European Union – Section III – Commission</w:t>
      </w:r>
    </w:p>
    <w:p w:rsidR="00034B8F" w:rsidRDefault="00034B8F" w:rsidP="00034B8F">
      <w:pPr>
        <w:ind w:left="720" w:hanging="720"/>
        <w:rPr>
          <w:b/>
          <w:i/>
        </w:rPr>
      </w:pPr>
      <w:r>
        <w:rPr>
          <w:b/>
          <w:i/>
        </w:rPr>
        <w:tab/>
      </w:r>
    </w:p>
    <w:p w:rsidR="00034B8F" w:rsidRDefault="00034B8F" w:rsidP="00034B8F">
      <w:pPr>
        <w:autoSpaceDE w:val="0"/>
        <w:autoSpaceDN w:val="0"/>
        <w:adjustRightInd w:val="0"/>
        <w:ind w:left="705"/>
        <w:jc w:val="both"/>
        <w:rPr>
          <w:rFonts w:eastAsia="Calibri"/>
          <w:i/>
          <w:color w:val="FF0000"/>
          <w:lang w:eastAsia="ja-JP"/>
        </w:rPr>
      </w:pPr>
      <w:r>
        <w:rPr>
          <w:rFonts w:eastAsia="Calibri"/>
          <w:i/>
          <w:color w:val="FF0000"/>
          <w:lang w:eastAsia="ja-JP"/>
        </w:rPr>
        <w:t>Item postponed.</w:t>
      </w:r>
    </w:p>
    <w:p w:rsidR="00034B8F" w:rsidRDefault="00034B8F" w:rsidP="00034B8F">
      <w:pPr>
        <w:autoSpaceDE w:val="0"/>
        <w:autoSpaceDN w:val="0"/>
        <w:adjustRightInd w:val="0"/>
        <w:jc w:val="both"/>
        <w:rPr>
          <w:lang w:eastAsia="en-GB"/>
        </w:rPr>
      </w:pPr>
    </w:p>
    <w:p w:rsidR="00034B8F" w:rsidRDefault="00034B8F" w:rsidP="00034B8F">
      <w:pPr>
        <w:autoSpaceDE w:val="0"/>
        <w:autoSpaceDN w:val="0"/>
        <w:adjustRightInd w:val="0"/>
        <w:jc w:val="both"/>
        <w:rPr>
          <w:lang w:eastAsia="en-GB"/>
        </w:rPr>
      </w:pPr>
      <w:r>
        <w:rPr>
          <w:lang w:eastAsia="en-GB"/>
        </w:rPr>
        <w:t>2.3.2</w:t>
      </w:r>
      <w:r>
        <w:rPr>
          <w:lang w:eastAsia="en-GB"/>
        </w:rPr>
        <w:tab/>
      </w:r>
      <w:r>
        <w:rPr>
          <w:b/>
          <w:lang w:eastAsia="en-GB"/>
        </w:rPr>
        <w:t xml:space="preserve">Opinion to </w:t>
      </w:r>
      <w:r>
        <w:rPr>
          <w:b/>
        </w:rPr>
        <w:t xml:space="preserve">INTA INI-report </w:t>
      </w:r>
      <w:r>
        <w:rPr>
          <w:i/>
        </w:rPr>
        <w:t>(for information)</w:t>
      </w:r>
    </w:p>
    <w:p w:rsidR="00034B8F" w:rsidRDefault="00034B8F" w:rsidP="00034B8F">
      <w:pPr>
        <w:autoSpaceDE w:val="0"/>
        <w:autoSpaceDN w:val="0"/>
        <w:adjustRightInd w:val="0"/>
        <w:ind w:left="708"/>
        <w:jc w:val="both"/>
        <w:rPr>
          <w:u w:val="single"/>
          <w:lang w:eastAsia="en-GB"/>
        </w:rPr>
      </w:pPr>
    </w:p>
    <w:p w:rsidR="00034B8F" w:rsidRDefault="00034B8F" w:rsidP="00034B8F">
      <w:pPr>
        <w:autoSpaceDE w:val="0"/>
        <w:autoSpaceDN w:val="0"/>
        <w:adjustRightInd w:val="0"/>
        <w:ind w:left="708"/>
        <w:jc w:val="both"/>
        <w:rPr>
          <w:lang w:eastAsia="en-GB"/>
        </w:rPr>
      </w:pPr>
      <w:r>
        <w:rPr>
          <w:lang w:eastAsia="en-GB"/>
        </w:rPr>
        <w:t xml:space="preserve">INTA Committee withdrew its request for an INI-report entitled </w:t>
      </w:r>
      <w:r>
        <w:rPr>
          <w:i/>
          <w:lang w:eastAsia="en-GB"/>
        </w:rPr>
        <w:t>“The importance of food and agriculture in trade agreements”</w:t>
      </w:r>
      <w:r>
        <w:rPr>
          <w:lang w:eastAsia="en-GB"/>
        </w:rPr>
        <w:t>, for which PECH Committee was ready to prepare an opinion (</w:t>
      </w:r>
      <w:r>
        <w:rPr>
          <w:i/>
          <w:lang w:eastAsia="en-GB"/>
        </w:rPr>
        <w:t>see item 2.2. in Recommendations of 03.12.2019).</w:t>
      </w:r>
      <w:r>
        <w:rPr>
          <w:lang w:eastAsia="en-GB"/>
        </w:rPr>
        <w:t xml:space="preserve"> </w:t>
      </w:r>
    </w:p>
    <w:p w:rsidR="00034B8F" w:rsidRDefault="00034B8F" w:rsidP="00034B8F">
      <w:pPr>
        <w:autoSpaceDE w:val="0"/>
        <w:autoSpaceDN w:val="0"/>
        <w:adjustRightInd w:val="0"/>
        <w:ind w:left="708"/>
        <w:jc w:val="both"/>
        <w:rPr>
          <w:lang w:eastAsia="en-GB"/>
        </w:rPr>
      </w:pPr>
      <w:r>
        <w:rPr>
          <w:lang w:eastAsia="en-GB"/>
        </w:rPr>
        <w:t>No further action.</w:t>
      </w:r>
    </w:p>
    <w:p w:rsidR="00034B8F" w:rsidRDefault="00034B8F" w:rsidP="00034B8F">
      <w:pPr>
        <w:autoSpaceDE w:val="0"/>
        <w:autoSpaceDN w:val="0"/>
        <w:adjustRightInd w:val="0"/>
        <w:ind w:left="708" w:hanging="708"/>
        <w:jc w:val="both"/>
        <w:rPr>
          <w:b/>
          <w:lang w:val="nb-NO" w:eastAsia="en-GB"/>
        </w:rPr>
      </w:pPr>
    </w:p>
    <w:p w:rsidR="00034B8F" w:rsidRDefault="00034B8F" w:rsidP="00034B8F">
      <w:pPr>
        <w:rPr>
          <w:b/>
          <w:color w:val="C45911"/>
          <w:lang w:eastAsia="en-GB"/>
        </w:rPr>
      </w:pPr>
      <w:r>
        <w:rPr>
          <w:b/>
        </w:rPr>
        <w:t>3.</w:t>
      </w:r>
      <w:r>
        <w:rPr>
          <w:b/>
        </w:rPr>
        <w:tab/>
        <w:t>Documents received for information</w:t>
      </w:r>
    </w:p>
    <w:p w:rsidR="00034B8F" w:rsidRDefault="00034B8F" w:rsidP="00034B8F">
      <w:pPr>
        <w:autoSpaceDE w:val="0"/>
        <w:autoSpaceDN w:val="0"/>
        <w:adjustRightInd w:val="0"/>
        <w:jc w:val="both"/>
        <w:rPr>
          <w:lang w:eastAsia="ar-SA"/>
        </w:rPr>
      </w:pPr>
    </w:p>
    <w:p w:rsidR="00034B8F" w:rsidRDefault="00034B8F" w:rsidP="00034B8F">
      <w:pPr>
        <w:autoSpaceDE w:val="0"/>
        <w:autoSpaceDN w:val="0"/>
        <w:adjustRightInd w:val="0"/>
        <w:ind w:left="708" w:hanging="708"/>
        <w:jc w:val="both"/>
      </w:pPr>
      <w:r>
        <w:t>3.1.</w:t>
      </w:r>
      <w:r>
        <w:tab/>
        <w:t>Commission Working Document: “</w:t>
      </w:r>
      <w:r>
        <w:rPr>
          <w:b/>
        </w:rPr>
        <w:t>Evaluation of the European Fishery Statistics”</w:t>
      </w:r>
    </w:p>
    <w:p w:rsidR="00034B8F" w:rsidRDefault="00034B8F" w:rsidP="00034B8F">
      <w:pPr>
        <w:autoSpaceDE w:val="0"/>
        <w:autoSpaceDN w:val="0"/>
        <w:adjustRightInd w:val="0"/>
        <w:ind w:firstLine="708"/>
        <w:jc w:val="both"/>
      </w:pPr>
      <w:r>
        <w:t>SWD(2019) 426 final</w:t>
      </w:r>
    </w:p>
    <w:p w:rsidR="00034B8F" w:rsidRDefault="00034B8F" w:rsidP="00034B8F">
      <w:pPr>
        <w:autoSpaceDE w:val="0"/>
        <w:autoSpaceDN w:val="0"/>
        <w:adjustRightInd w:val="0"/>
        <w:ind w:firstLine="708"/>
        <w:jc w:val="both"/>
      </w:pPr>
    </w:p>
    <w:p w:rsidR="00034B8F" w:rsidRDefault="00034B8F" w:rsidP="00034B8F">
      <w:pPr>
        <w:pStyle w:val="Default"/>
        <w:ind w:left="708" w:hanging="708"/>
        <w:jc w:val="both"/>
        <w:rPr>
          <w:rFonts w:eastAsia="Times New Roman"/>
        </w:rPr>
      </w:pPr>
      <w:r>
        <w:t>3.2.</w:t>
      </w:r>
      <w:r>
        <w:tab/>
        <w:t>R</w:t>
      </w:r>
      <w:r>
        <w:rPr>
          <w:rFonts w:eastAsia="Times New Roman"/>
        </w:rPr>
        <w:t>eport from the Commission: “</w:t>
      </w:r>
      <w:r>
        <w:rPr>
          <w:rFonts w:eastAsia="Times New Roman"/>
          <w:b/>
        </w:rPr>
        <w:t xml:space="preserve">Strategic report 2019 on the implementation of the European Structural and Investment Funds” - </w:t>
      </w:r>
      <w:r>
        <w:rPr>
          <w:rFonts w:eastAsia="Times New Roman"/>
        </w:rPr>
        <w:t>COM(2019) 627 final</w:t>
      </w:r>
    </w:p>
    <w:p w:rsidR="00034B8F" w:rsidRDefault="00034B8F" w:rsidP="00034B8F">
      <w:pPr>
        <w:pStyle w:val="Default"/>
        <w:ind w:left="708" w:hanging="708"/>
        <w:jc w:val="both"/>
        <w:rPr>
          <w:lang w:val="nb-NO"/>
        </w:rPr>
      </w:pPr>
    </w:p>
    <w:p w:rsidR="00034B8F" w:rsidRDefault="00034B8F" w:rsidP="00034B8F">
      <w:pPr>
        <w:pStyle w:val="Default"/>
        <w:ind w:left="708" w:hanging="708"/>
        <w:jc w:val="both"/>
        <w:rPr>
          <w:rFonts w:eastAsia="Times New Roman"/>
        </w:rPr>
      </w:pPr>
      <w:r>
        <w:t>3.3.</w:t>
      </w:r>
      <w:r>
        <w:tab/>
        <w:t>Co</w:t>
      </w:r>
      <w:r>
        <w:rPr>
          <w:color w:val="222222"/>
          <w:lang w:val="en"/>
        </w:rPr>
        <w:t>mmunication from the Commission to the European Parliament, the European Council, the Council, the European Economic and Social Committee and the Committee of the Regions: “</w:t>
      </w:r>
      <w:r>
        <w:rPr>
          <w:b/>
          <w:color w:val="222222"/>
          <w:lang w:val="en"/>
        </w:rPr>
        <w:t xml:space="preserve">The European Green Deal” - </w:t>
      </w:r>
      <w:r>
        <w:rPr>
          <w:rFonts w:eastAsia="Times New Roman"/>
        </w:rPr>
        <w:t>COM(2019) 640 final</w:t>
      </w:r>
    </w:p>
    <w:p w:rsidR="00034B8F" w:rsidRDefault="00034B8F" w:rsidP="00034B8F">
      <w:pPr>
        <w:pStyle w:val="Default"/>
        <w:jc w:val="both"/>
      </w:pPr>
      <w:r>
        <w:tab/>
      </w:r>
    </w:p>
    <w:p w:rsidR="00034B8F" w:rsidRDefault="00034B8F" w:rsidP="00034B8F">
      <w:pPr>
        <w:pStyle w:val="Default"/>
        <w:ind w:left="708" w:hanging="708"/>
        <w:jc w:val="both"/>
        <w:rPr>
          <w:b/>
        </w:rPr>
      </w:pPr>
      <w:r>
        <w:t>3.4.</w:t>
      </w:r>
      <w:r>
        <w:tab/>
        <w:t>Commission Staff Working Document: “</w:t>
      </w:r>
      <w:r>
        <w:rPr>
          <w:b/>
        </w:rPr>
        <w:t>Synthesis of the findings of the evaluations of European Structural and Investment Funds Programmes”</w:t>
      </w:r>
      <w:r>
        <w:t>- SWD(2019) 445</w:t>
      </w:r>
    </w:p>
    <w:p w:rsidR="00034B8F" w:rsidRDefault="00034B8F" w:rsidP="00034B8F">
      <w:pPr>
        <w:autoSpaceDE w:val="0"/>
        <w:autoSpaceDN w:val="0"/>
        <w:adjustRightInd w:val="0"/>
        <w:jc w:val="both"/>
      </w:pPr>
    </w:p>
    <w:p w:rsidR="00034B8F" w:rsidRDefault="00034B8F" w:rsidP="00034B8F">
      <w:pPr>
        <w:autoSpaceDE w:val="0"/>
        <w:autoSpaceDN w:val="0"/>
        <w:adjustRightInd w:val="0"/>
        <w:ind w:left="708" w:hanging="708"/>
        <w:jc w:val="both"/>
        <w:rPr>
          <w:color w:val="000000"/>
          <w:lang w:eastAsia="en-GB"/>
        </w:rPr>
      </w:pPr>
      <w:r>
        <w:rPr>
          <w:color w:val="000000"/>
          <w:lang w:eastAsia="en-GB"/>
        </w:rPr>
        <w:t>3.5.</w:t>
      </w:r>
      <w:r>
        <w:rPr>
          <w:color w:val="000000"/>
          <w:lang w:eastAsia="en-GB"/>
        </w:rPr>
        <w:tab/>
        <w:t xml:space="preserve">Report from the Commission: </w:t>
      </w:r>
      <w:r>
        <w:rPr>
          <w:b/>
          <w:color w:val="000000"/>
          <w:lang w:eastAsia="en-GB"/>
        </w:rPr>
        <w:t xml:space="preserve">“Annual Monitoring Report on the implementation of the 2018 Structural Reform Support Programme” - </w:t>
      </w:r>
      <w:r>
        <w:rPr>
          <w:color w:val="000000"/>
          <w:lang w:eastAsia="en-GB"/>
        </w:rPr>
        <w:t>COM(2019) 641 final</w:t>
      </w:r>
    </w:p>
    <w:p w:rsidR="00034B8F" w:rsidRDefault="00034B8F" w:rsidP="00034B8F">
      <w:pPr>
        <w:autoSpaceDE w:val="0"/>
        <w:autoSpaceDN w:val="0"/>
        <w:adjustRightInd w:val="0"/>
        <w:ind w:left="708" w:hanging="708"/>
        <w:jc w:val="both"/>
        <w:rPr>
          <w:color w:val="000000"/>
          <w:lang w:eastAsia="en-GB"/>
        </w:rPr>
      </w:pPr>
    </w:p>
    <w:p w:rsidR="00034B8F" w:rsidRDefault="00034B8F" w:rsidP="00034B8F">
      <w:pPr>
        <w:pStyle w:val="Default"/>
        <w:ind w:left="708" w:hanging="708"/>
        <w:jc w:val="both"/>
      </w:pPr>
      <w:r>
        <w:t>3.6.</w:t>
      </w:r>
      <w:r>
        <w:tab/>
        <w:t xml:space="preserve">Proposal for a Council Regulation on </w:t>
      </w:r>
      <w:r>
        <w:rPr>
          <w:b/>
        </w:rPr>
        <w:t>amending Council Regulation (EU) 2018/1977 opening and providing for the management of autonomous Union tariff quotas for certain fishery products for the period 2019-2020</w:t>
      </w:r>
      <w:r>
        <w:t xml:space="preserve"> - COM(2020) 5 final 2020/0004 (NLE)</w:t>
      </w:r>
    </w:p>
    <w:p w:rsidR="00034B8F" w:rsidRDefault="00034B8F" w:rsidP="00034B8F">
      <w:pPr>
        <w:pStyle w:val="Default"/>
        <w:ind w:left="708" w:hanging="708"/>
        <w:jc w:val="both"/>
      </w:pPr>
    </w:p>
    <w:p w:rsidR="00034B8F" w:rsidRDefault="00034B8F" w:rsidP="00034B8F">
      <w:pPr>
        <w:pStyle w:val="Default"/>
        <w:ind w:left="708" w:hanging="708"/>
        <w:jc w:val="both"/>
        <w:rPr>
          <w:rFonts w:eastAsia="Times New Roman"/>
        </w:rPr>
      </w:pPr>
      <w:r>
        <w:t>3.7</w:t>
      </w:r>
      <w:r>
        <w:tab/>
        <w:t>C</w:t>
      </w:r>
      <w:r>
        <w:rPr>
          <w:rFonts w:eastAsia="Times New Roman"/>
        </w:rPr>
        <w:t xml:space="preserve">ommunication from the Commission to the European Parliament, the Council, the European Economic and Social Committee and the Committee of the Regions </w:t>
      </w:r>
      <w:r>
        <w:rPr>
          <w:rFonts w:eastAsia="Times New Roman"/>
          <w:b/>
        </w:rPr>
        <w:t>Sustainable Europe Investment Plan European Green Deal Investment Plan</w:t>
      </w:r>
      <w:r>
        <w:rPr>
          <w:rFonts w:eastAsia="Times New Roman"/>
        </w:rPr>
        <w:t xml:space="preserve"> COM(2020) 21 final</w:t>
      </w:r>
    </w:p>
    <w:p w:rsidR="00034B8F" w:rsidRDefault="00034B8F" w:rsidP="00034B8F">
      <w:pPr>
        <w:pStyle w:val="Default"/>
        <w:ind w:left="720"/>
        <w:jc w:val="both"/>
        <w:rPr>
          <w:color w:val="FF0000"/>
          <w:u w:val="single"/>
        </w:rPr>
      </w:pPr>
    </w:p>
    <w:p w:rsidR="00034B8F" w:rsidRDefault="00034B8F" w:rsidP="00034B8F">
      <w:pPr>
        <w:pStyle w:val="Default"/>
        <w:ind w:left="720"/>
        <w:jc w:val="both"/>
        <w:rPr>
          <w:i/>
          <w:color w:val="FF0000"/>
        </w:rPr>
      </w:pPr>
      <w:r>
        <w:rPr>
          <w:color w:val="FF0000"/>
          <w:u w:val="single"/>
        </w:rPr>
        <w:t>Decision</w:t>
      </w:r>
      <w:r>
        <w:rPr>
          <w:color w:val="FF0000"/>
        </w:rPr>
        <w:t xml:space="preserve">: </w:t>
      </w:r>
      <w:r>
        <w:rPr>
          <w:i/>
          <w:color w:val="FF0000"/>
        </w:rPr>
        <w:t>No action on items 3.1-3.7.</w:t>
      </w:r>
    </w:p>
    <w:p w:rsidR="00034B8F" w:rsidRDefault="00034B8F" w:rsidP="00034B8F">
      <w:pPr>
        <w:pStyle w:val="Default"/>
        <w:ind w:left="708" w:hanging="708"/>
        <w:jc w:val="both"/>
        <w:rPr>
          <w:rFonts w:eastAsia="Times New Roman"/>
        </w:rPr>
      </w:pPr>
    </w:p>
    <w:p w:rsidR="00034B8F" w:rsidRDefault="00034B8F" w:rsidP="00034B8F">
      <w:pPr>
        <w:autoSpaceDE w:val="0"/>
        <w:autoSpaceDN w:val="0"/>
        <w:adjustRightInd w:val="0"/>
        <w:jc w:val="both"/>
      </w:pPr>
    </w:p>
    <w:p w:rsidR="00034B8F" w:rsidRDefault="00034B8F" w:rsidP="00034B8F">
      <w:pPr>
        <w:pStyle w:val="Default"/>
        <w:ind w:left="720" w:hanging="720"/>
        <w:jc w:val="both"/>
        <w:rPr>
          <w:rStyle w:val="hps"/>
          <w:b/>
          <w:color w:val="auto"/>
        </w:rPr>
      </w:pPr>
      <w:r>
        <w:rPr>
          <w:b/>
          <w:bCs/>
          <w:color w:val="auto"/>
        </w:rPr>
        <w:t>4.</w:t>
      </w:r>
      <w:r>
        <w:rPr>
          <w:b/>
          <w:bCs/>
          <w:color w:val="auto"/>
        </w:rPr>
        <w:tab/>
      </w:r>
      <w:r>
        <w:rPr>
          <w:rStyle w:val="hps"/>
          <w:b/>
          <w:color w:val="auto"/>
        </w:rPr>
        <w:t>Delegated and</w:t>
      </w:r>
      <w:r>
        <w:rPr>
          <w:rStyle w:val="shorttext"/>
          <w:b/>
          <w:color w:val="auto"/>
        </w:rPr>
        <w:t xml:space="preserve"> </w:t>
      </w:r>
      <w:r>
        <w:rPr>
          <w:rStyle w:val="hps"/>
          <w:b/>
          <w:color w:val="auto"/>
        </w:rPr>
        <w:t>implementing acts</w:t>
      </w:r>
    </w:p>
    <w:p w:rsidR="00034B8F" w:rsidRDefault="00034B8F" w:rsidP="00034B8F">
      <w:pPr>
        <w:pStyle w:val="Default"/>
        <w:ind w:left="720" w:hanging="720"/>
        <w:jc w:val="both"/>
        <w:rPr>
          <w:rStyle w:val="hps"/>
          <w:b/>
          <w:color w:val="auto"/>
        </w:rPr>
      </w:pPr>
    </w:p>
    <w:p w:rsidR="00034B8F" w:rsidRDefault="00034B8F" w:rsidP="00034B8F">
      <w:pPr>
        <w:autoSpaceDE w:val="0"/>
        <w:autoSpaceDN w:val="0"/>
        <w:adjustRightInd w:val="0"/>
        <w:rPr>
          <w:rStyle w:val="hps"/>
          <w:b/>
          <w:lang w:eastAsia="ja-JP"/>
        </w:rPr>
      </w:pPr>
      <w:r>
        <w:rPr>
          <w:rStyle w:val="hps"/>
          <w:lang w:eastAsia="ja-JP"/>
        </w:rPr>
        <w:t>4.1.</w:t>
      </w:r>
      <w:r>
        <w:rPr>
          <w:rStyle w:val="hps"/>
          <w:lang w:eastAsia="ja-JP"/>
        </w:rPr>
        <w:tab/>
        <w:t xml:space="preserve">Delegated Acts </w:t>
      </w:r>
    </w:p>
    <w:p w:rsidR="00034B8F" w:rsidRDefault="00034B8F" w:rsidP="00034B8F">
      <w:pPr>
        <w:autoSpaceDE w:val="0"/>
        <w:autoSpaceDN w:val="0"/>
        <w:adjustRightInd w:val="0"/>
        <w:rPr>
          <w:rStyle w:val="hps"/>
          <w:b/>
          <w:lang w:eastAsia="ja-JP"/>
        </w:rPr>
      </w:pPr>
    </w:p>
    <w:p w:rsidR="00034B8F" w:rsidRDefault="00034B8F" w:rsidP="00034B8F">
      <w:pPr>
        <w:autoSpaceDE w:val="0"/>
        <w:autoSpaceDN w:val="0"/>
        <w:adjustRightInd w:val="0"/>
        <w:rPr>
          <w:rStyle w:val="hps"/>
          <w:lang w:eastAsia="ja-JP"/>
        </w:rPr>
      </w:pPr>
      <w:r>
        <w:rPr>
          <w:rStyle w:val="hps"/>
          <w:lang w:eastAsia="ja-JP"/>
        </w:rPr>
        <w:tab/>
        <w:t>No delegated acts</w:t>
      </w:r>
      <w:r>
        <w:rPr>
          <w:lang w:eastAsia="ja-JP"/>
        </w:rPr>
        <w:t xml:space="preserve"> under scrutiny.</w:t>
      </w:r>
    </w:p>
    <w:p w:rsidR="00034B8F" w:rsidRDefault="00034B8F" w:rsidP="00034B8F">
      <w:pPr>
        <w:autoSpaceDE w:val="0"/>
        <w:autoSpaceDN w:val="0"/>
        <w:adjustRightInd w:val="0"/>
        <w:rPr>
          <w:rStyle w:val="hps"/>
          <w:b/>
          <w:lang w:eastAsia="ja-JP"/>
        </w:rPr>
      </w:pPr>
    </w:p>
    <w:p w:rsidR="00034B8F" w:rsidRDefault="00034B8F" w:rsidP="00034B8F">
      <w:pPr>
        <w:autoSpaceDE w:val="0"/>
        <w:autoSpaceDN w:val="0"/>
        <w:adjustRightInd w:val="0"/>
        <w:rPr>
          <w:rStyle w:val="hps"/>
          <w:lang w:eastAsia="ja-JP"/>
        </w:rPr>
      </w:pPr>
      <w:r>
        <w:rPr>
          <w:rStyle w:val="hps"/>
          <w:lang w:eastAsia="ja-JP"/>
        </w:rPr>
        <w:t>4.2.</w:t>
      </w:r>
      <w:r>
        <w:rPr>
          <w:rStyle w:val="hps"/>
          <w:lang w:eastAsia="ja-JP"/>
        </w:rPr>
        <w:tab/>
        <w:t xml:space="preserve">Implementing Acts </w:t>
      </w:r>
    </w:p>
    <w:p w:rsidR="00034B8F" w:rsidRDefault="00034B8F" w:rsidP="00034B8F">
      <w:pPr>
        <w:autoSpaceDE w:val="0"/>
        <w:autoSpaceDN w:val="0"/>
        <w:adjustRightInd w:val="0"/>
        <w:rPr>
          <w:rStyle w:val="hps"/>
          <w:lang w:eastAsia="ja-JP"/>
        </w:rPr>
      </w:pPr>
    </w:p>
    <w:p w:rsidR="00034B8F" w:rsidRDefault="00034B8F" w:rsidP="00034B8F">
      <w:pPr>
        <w:autoSpaceDE w:val="0"/>
        <w:autoSpaceDN w:val="0"/>
        <w:adjustRightInd w:val="0"/>
        <w:ind w:left="720"/>
        <w:jc w:val="both"/>
        <w:rPr>
          <w:i/>
          <w:color w:val="FF0000"/>
        </w:rPr>
      </w:pPr>
      <w:r>
        <w:rPr>
          <w:rStyle w:val="hps"/>
          <w:i/>
          <w:color w:val="FF0000"/>
          <w:lang w:eastAsia="ja-JP"/>
        </w:rPr>
        <w:t>The Coordinators took note of the Implementing</w:t>
      </w:r>
      <w:r>
        <w:rPr>
          <w:i/>
          <w:color w:val="FF0000"/>
          <w:lang w:eastAsia="ja-JP"/>
        </w:rPr>
        <w:t xml:space="preserve"> Acts under preparation.</w:t>
      </w:r>
    </w:p>
    <w:p w:rsidR="00034B8F" w:rsidRDefault="00034B8F" w:rsidP="00034B8F">
      <w:pPr>
        <w:jc w:val="both"/>
        <w:rPr>
          <w:b/>
          <w:iCs/>
          <w:lang w:eastAsia="ar-SA"/>
        </w:rPr>
      </w:pPr>
    </w:p>
    <w:p w:rsidR="00034B8F" w:rsidRDefault="00034B8F" w:rsidP="00034B8F">
      <w:pPr>
        <w:jc w:val="both"/>
        <w:rPr>
          <w:b/>
          <w:iCs/>
        </w:rPr>
      </w:pPr>
    </w:p>
    <w:p w:rsidR="00034B8F" w:rsidRDefault="00034B8F" w:rsidP="00034B8F">
      <w:pPr>
        <w:jc w:val="both"/>
        <w:rPr>
          <w:b/>
          <w:iCs/>
        </w:rPr>
      </w:pPr>
      <w:r>
        <w:rPr>
          <w:b/>
          <w:iCs/>
        </w:rPr>
        <w:t xml:space="preserve">5. </w:t>
      </w:r>
      <w:r>
        <w:rPr>
          <w:b/>
          <w:iCs/>
        </w:rPr>
        <w:tab/>
        <w:t>Missions &amp; Delegations</w:t>
      </w:r>
    </w:p>
    <w:p w:rsidR="00034B8F" w:rsidRDefault="00034B8F" w:rsidP="00034B8F">
      <w:pPr>
        <w:jc w:val="both"/>
        <w:rPr>
          <w:b/>
          <w:iCs/>
        </w:rPr>
      </w:pPr>
    </w:p>
    <w:p w:rsidR="00034B8F" w:rsidRDefault="00034B8F" w:rsidP="00034B8F">
      <w:pPr>
        <w:jc w:val="both"/>
        <w:rPr>
          <w:i/>
          <w:iCs/>
        </w:rPr>
      </w:pPr>
      <w:r>
        <w:rPr>
          <w:iCs/>
        </w:rPr>
        <w:t xml:space="preserve">5.1. </w:t>
      </w:r>
      <w:r>
        <w:rPr>
          <w:iCs/>
        </w:rPr>
        <w:tab/>
      </w:r>
      <w:r>
        <w:rPr>
          <w:b/>
          <w:iCs/>
        </w:rPr>
        <w:t>Guinea-Bissau - 25-29 February 2020</w:t>
      </w:r>
      <w:r>
        <w:rPr>
          <w:iCs/>
        </w:rPr>
        <w:t xml:space="preserve"> </w:t>
      </w:r>
      <w:r>
        <w:rPr>
          <w:i/>
          <w:iCs/>
        </w:rPr>
        <w:t>(travel included)</w:t>
      </w:r>
    </w:p>
    <w:p w:rsidR="00034B8F" w:rsidRDefault="00034B8F" w:rsidP="00034B8F">
      <w:pPr>
        <w:ind w:left="705"/>
        <w:jc w:val="both"/>
        <w:rPr>
          <w:iCs/>
        </w:rPr>
      </w:pPr>
    </w:p>
    <w:p w:rsidR="00034B8F" w:rsidRDefault="00034B8F" w:rsidP="00034B8F">
      <w:pPr>
        <w:ind w:left="720"/>
        <w:jc w:val="both"/>
        <w:rPr>
          <w:i/>
          <w:color w:val="FF0000"/>
        </w:rPr>
      </w:pPr>
      <w:r>
        <w:rPr>
          <w:color w:val="FF0000"/>
          <w:u w:val="single"/>
        </w:rPr>
        <w:t>Decision</w:t>
      </w:r>
      <w:r>
        <w:rPr>
          <w:color w:val="FF0000"/>
        </w:rPr>
        <w:t xml:space="preserve">: </w:t>
      </w:r>
      <w:r>
        <w:rPr>
          <w:i/>
          <w:color w:val="FF0000"/>
        </w:rPr>
        <w:t>The Coordinators approved the delegation programme and the final list of participants (Annex I).</w:t>
      </w:r>
    </w:p>
    <w:p w:rsidR="00034B8F" w:rsidRDefault="00034B8F" w:rsidP="00034B8F">
      <w:pPr>
        <w:jc w:val="both"/>
        <w:rPr>
          <w:color w:val="FF0000"/>
        </w:rPr>
      </w:pPr>
    </w:p>
    <w:p w:rsidR="00034B8F" w:rsidRDefault="00034B8F" w:rsidP="00034B8F">
      <w:pPr>
        <w:jc w:val="both"/>
        <w:rPr>
          <w:b/>
          <w:iCs/>
          <w:color w:val="C45911"/>
        </w:rPr>
      </w:pPr>
      <w:r>
        <w:t>5.2.</w:t>
      </w:r>
      <w:r>
        <w:tab/>
      </w:r>
      <w:r>
        <w:rPr>
          <w:b/>
        </w:rPr>
        <w:t xml:space="preserve">Black Sea coast </w:t>
      </w:r>
      <w:r>
        <w:t>(Varna/BG &amp; Tulcea/RO)</w:t>
      </w:r>
      <w:r>
        <w:rPr>
          <w:b/>
        </w:rPr>
        <w:t xml:space="preserve"> - 6-8 April 2020</w:t>
      </w:r>
    </w:p>
    <w:p w:rsidR="00034B8F" w:rsidRDefault="00034B8F" w:rsidP="00034B8F">
      <w:pPr>
        <w:ind w:left="720"/>
        <w:jc w:val="both"/>
        <w:rPr>
          <w:b/>
          <w:u w:val="single"/>
        </w:rPr>
      </w:pPr>
    </w:p>
    <w:p w:rsidR="00034B8F" w:rsidRDefault="00034B8F" w:rsidP="00034B8F">
      <w:pPr>
        <w:ind w:left="720"/>
        <w:jc w:val="both"/>
        <w:rPr>
          <w:i/>
          <w:color w:val="FF0000"/>
        </w:rPr>
      </w:pPr>
      <w:r>
        <w:rPr>
          <w:color w:val="FF0000"/>
          <w:u w:val="single"/>
        </w:rPr>
        <w:t>Decision</w:t>
      </w:r>
      <w:r>
        <w:rPr>
          <w:color w:val="FF0000"/>
        </w:rPr>
        <w:t xml:space="preserve">: </w:t>
      </w:r>
      <w:r>
        <w:rPr>
          <w:i/>
          <w:color w:val="FF0000"/>
        </w:rPr>
        <w:t>The Coordinators took note of the preliminary draft mission programme; decision on the final programme and list of participants will be taken in the next meeting.</w:t>
      </w:r>
    </w:p>
    <w:p w:rsidR="00034B8F" w:rsidRDefault="00034B8F" w:rsidP="00034B8F">
      <w:pPr>
        <w:jc w:val="both"/>
        <w:rPr>
          <w:color w:val="FF0000"/>
        </w:rPr>
      </w:pPr>
    </w:p>
    <w:p w:rsidR="00034B8F" w:rsidRDefault="00034B8F" w:rsidP="00034B8F">
      <w:pPr>
        <w:jc w:val="both"/>
        <w:rPr>
          <w:b/>
          <w:iCs/>
        </w:rPr>
      </w:pPr>
    </w:p>
    <w:p w:rsidR="00034B8F" w:rsidRDefault="00034B8F" w:rsidP="00034B8F">
      <w:pPr>
        <w:jc w:val="both"/>
        <w:rPr>
          <w:b/>
          <w:iCs/>
        </w:rPr>
      </w:pPr>
      <w:r>
        <w:rPr>
          <w:b/>
          <w:iCs/>
        </w:rPr>
        <w:t>6.</w:t>
      </w:r>
      <w:r>
        <w:rPr>
          <w:b/>
          <w:iCs/>
        </w:rPr>
        <w:tab/>
        <w:t>Public hearings</w:t>
      </w:r>
    </w:p>
    <w:p w:rsidR="00034B8F" w:rsidRDefault="00034B8F" w:rsidP="00034B8F">
      <w:pPr>
        <w:jc w:val="both"/>
        <w:rPr>
          <w:b/>
          <w:iCs/>
        </w:rPr>
      </w:pPr>
    </w:p>
    <w:p w:rsidR="00034B8F" w:rsidRDefault="00034B8F" w:rsidP="00034B8F">
      <w:pPr>
        <w:ind w:left="705" w:hanging="705"/>
        <w:jc w:val="both"/>
        <w:rPr>
          <w:iCs/>
        </w:rPr>
      </w:pPr>
      <w:r>
        <w:rPr>
          <w:iCs/>
        </w:rPr>
        <w:t>6.1</w:t>
      </w:r>
      <w:r>
        <w:rPr>
          <w:iCs/>
        </w:rPr>
        <w:tab/>
        <w:t>Hearing on “</w:t>
      </w:r>
      <w:r>
        <w:rPr>
          <w:b/>
          <w:iCs/>
        </w:rPr>
        <w:t>Measures to improve sustainable aquaculture in the EU</w:t>
      </w:r>
      <w:r>
        <w:rPr>
          <w:iCs/>
        </w:rPr>
        <w:t>” - 19 February 2020</w:t>
      </w:r>
    </w:p>
    <w:p w:rsidR="00034B8F" w:rsidRDefault="00034B8F" w:rsidP="00034B8F">
      <w:pPr>
        <w:jc w:val="both"/>
        <w:rPr>
          <w:iCs/>
        </w:rPr>
      </w:pPr>
    </w:p>
    <w:p w:rsidR="00034B8F" w:rsidRDefault="00034B8F" w:rsidP="00034B8F">
      <w:pPr>
        <w:ind w:left="705"/>
        <w:jc w:val="both"/>
        <w:rPr>
          <w:i/>
          <w:iCs/>
          <w:color w:val="FF0000"/>
        </w:rPr>
      </w:pPr>
      <w:r>
        <w:rPr>
          <w:iCs/>
          <w:color w:val="FF0000"/>
          <w:u w:val="single"/>
        </w:rPr>
        <w:t>Decision</w:t>
      </w:r>
      <w:r>
        <w:rPr>
          <w:iCs/>
          <w:color w:val="FF0000"/>
        </w:rPr>
        <w:t xml:space="preserve">: </w:t>
      </w:r>
      <w:r>
        <w:rPr>
          <w:i/>
          <w:iCs/>
          <w:color w:val="FF0000"/>
        </w:rPr>
        <w:t>The Coordinators adopted the hearing programme in Annex III; four experts are to be reimbursed under the Committee’s 2020 quota.</w:t>
      </w:r>
    </w:p>
    <w:p w:rsidR="00034B8F" w:rsidRDefault="00034B8F" w:rsidP="00034B8F">
      <w:pPr>
        <w:jc w:val="both"/>
        <w:rPr>
          <w:iCs/>
        </w:rPr>
      </w:pPr>
    </w:p>
    <w:p w:rsidR="00034B8F" w:rsidRDefault="00034B8F" w:rsidP="00034B8F">
      <w:pPr>
        <w:ind w:left="708" w:hanging="708"/>
        <w:jc w:val="both"/>
        <w:rPr>
          <w:b/>
          <w:iCs/>
        </w:rPr>
      </w:pPr>
    </w:p>
    <w:p w:rsidR="00034B8F" w:rsidRDefault="00034B8F" w:rsidP="00034B8F">
      <w:pPr>
        <w:ind w:left="708" w:hanging="708"/>
        <w:jc w:val="both"/>
        <w:rPr>
          <w:b/>
          <w:iCs/>
        </w:rPr>
      </w:pPr>
      <w:r>
        <w:rPr>
          <w:b/>
          <w:iCs/>
        </w:rPr>
        <w:t>7.</w:t>
      </w:r>
      <w:r>
        <w:rPr>
          <w:b/>
          <w:iCs/>
        </w:rPr>
        <w:tab/>
        <w:t>Any other business</w:t>
      </w:r>
    </w:p>
    <w:p w:rsidR="00034B8F" w:rsidRDefault="00034B8F" w:rsidP="00034B8F">
      <w:pPr>
        <w:ind w:left="708" w:hanging="708"/>
        <w:jc w:val="both"/>
        <w:rPr>
          <w:b/>
          <w:iCs/>
        </w:rPr>
      </w:pPr>
    </w:p>
    <w:p w:rsidR="00034B8F" w:rsidRDefault="00034B8F" w:rsidP="00034B8F">
      <w:pPr>
        <w:ind w:left="708" w:hanging="708"/>
        <w:jc w:val="both"/>
        <w:rPr>
          <w:b/>
        </w:rPr>
      </w:pPr>
      <w:r>
        <w:t>7.1.</w:t>
      </w:r>
      <w:r>
        <w:rPr>
          <w:b/>
        </w:rPr>
        <w:tab/>
        <w:t>Exchanges with experts</w:t>
      </w:r>
    </w:p>
    <w:p w:rsidR="00034B8F" w:rsidRDefault="00034B8F" w:rsidP="00034B8F">
      <w:pPr>
        <w:ind w:left="708" w:hanging="708"/>
        <w:jc w:val="both"/>
        <w:rPr>
          <w:b/>
        </w:rPr>
      </w:pPr>
    </w:p>
    <w:p w:rsidR="00034B8F" w:rsidRDefault="00792E50" w:rsidP="00792E50">
      <w:pPr>
        <w:widowControl/>
        <w:suppressAutoHyphens/>
        <w:ind w:left="1068" w:hanging="360"/>
        <w:jc w:val="both"/>
      </w:pPr>
      <w:r>
        <w:rPr>
          <w:rFonts w:ascii="Symbol" w:hAnsi="Symbol"/>
        </w:rPr>
        <w:t></w:t>
      </w:r>
      <w:r>
        <w:rPr>
          <w:rFonts w:ascii="Symbol" w:hAnsi="Symbol"/>
        </w:rPr>
        <w:tab/>
      </w:r>
      <w:r w:rsidR="00034B8F">
        <w:t xml:space="preserve">The S&amp;D Group requested an exchange with experts for their INI report on </w:t>
      </w:r>
      <w:r w:rsidR="00034B8F">
        <w:rPr>
          <w:i/>
        </w:rPr>
        <w:t>"Black Sea fisheries",</w:t>
      </w:r>
      <w:r w:rsidR="00034B8F">
        <w:t xml:space="preserve"> ideally in February; </w:t>
      </w:r>
    </w:p>
    <w:p w:rsidR="00034B8F" w:rsidRDefault="00792E50" w:rsidP="00792E50">
      <w:pPr>
        <w:widowControl/>
        <w:suppressAutoHyphens/>
        <w:ind w:left="1068" w:hanging="360"/>
        <w:jc w:val="both"/>
      </w:pPr>
      <w:r>
        <w:rPr>
          <w:rFonts w:ascii="Symbol" w:hAnsi="Symbol"/>
        </w:rPr>
        <w:t></w:t>
      </w:r>
      <w:r>
        <w:rPr>
          <w:rFonts w:ascii="Symbol" w:hAnsi="Symbol"/>
        </w:rPr>
        <w:tab/>
      </w:r>
      <w:r w:rsidR="00034B8F">
        <w:t xml:space="preserve">The Greens/EFA Group requested an exchange with experts for their INI report on </w:t>
      </w:r>
      <w:r w:rsidR="00034B8F">
        <w:rPr>
          <w:i/>
        </w:rPr>
        <w:t>"More fish in the Sea ...",</w:t>
      </w:r>
      <w:r w:rsidR="00034B8F">
        <w:t xml:space="preserve"> ideally in March.</w:t>
      </w:r>
    </w:p>
    <w:p w:rsidR="00034B8F" w:rsidRDefault="00034B8F" w:rsidP="00034B8F">
      <w:pPr>
        <w:ind w:left="708"/>
        <w:jc w:val="both"/>
        <w:rPr>
          <w:b/>
          <w:u w:val="single"/>
        </w:rPr>
      </w:pPr>
    </w:p>
    <w:p w:rsidR="00034B8F" w:rsidRDefault="00034B8F" w:rsidP="00034B8F">
      <w:pPr>
        <w:ind w:left="708"/>
        <w:jc w:val="both"/>
        <w:rPr>
          <w:color w:val="FF0000"/>
        </w:rPr>
      </w:pPr>
      <w:r>
        <w:rPr>
          <w:color w:val="FF0000"/>
          <w:u w:val="single"/>
        </w:rPr>
        <w:t>Decision</w:t>
      </w:r>
      <w:r>
        <w:rPr>
          <w:color w:val="FF0000"/>
        </w:rPr>
        <w:t>:</w:t>
      </w:r>
      <w:r>
        <w:rPr>
          <w:i/>
          <w:color w:val="FF0000"/>
        </w:rPr>
        <w:t xml:space="preserve"> The Coordinators endorsed the two requests, compatibly with upcoming the Committee Agendas and the RoP.</w:t>
      </w:r>
    </w:p>
    <w:p w:rsidR="00034B8F" w:rsidRDefault="00034B8F" w:rsidP="00034B8F">
      <w:pPr>
        <w:ind w:left="348"/>
        <w:jc w:val="both"/>
      </w:pPr>
    </w:p>
    <w:p w:rsidR="00034B8F" w:rsidRDefault="00034B8F" w:rsidP="00034B8F">
      <w:pPr>
        <w:ind w:left="348"/>
        <w:jc w:val="both"/>
      </w:pPr>
    </w:p>
    <w:p w:rsidR="00034B8F" w:rsidRDefault="00034B8F" w:rsidP="00034B8F">
      <w:pPr>
        <w:ind w:left="348"/>
        <w:jc w:val="both"/>
      </w:pPr>
    </w:p>
    <w:p w:rsidR="00034B8F" w:rsidRDefault="00034B8F" w:rsidP="00034B8F">
      <w:pPr>
        <w:ind w:left="348"/>
        <w:jc w:val="both"/>
      </w:pPr>
    </w:p>
    <w:p w:rsidR="00034B8F" w:rsidRDefault="00034B8F" w:rsidP="00034B8F">
      <w:pPr>
        <w:ind w:left="708" w:hanging="708"/>
        <w:jc w:val="both"/>
        <w:rPr>
          <w:b/>
        </w:rPr>
      </w:pPr>
      <w:r>
        <w:t>7.2.</w:t>
      </w:r>
      <w:r>
        <w:tab/>
      </w:r>
      <w:r>
        <w:rPr>
          <w:b/>
        </w:rPr>
        <w:t>Programme of Studies/Workshops for 2020</w:t>
      </w:r>
    </w:p>
    <w:p w:rsidR="00034B8F" w:rsidRDefault="00034B8F" w:rsidP="00034B8F">
      <w:pPr>
        <w:ind w:left="708" w:hanging="708"/>
        <w:jc w:val="both"/>
        <w:rPr>
          <w:b/>
        </w:rPr>
      </w:pPr>
      <w:r>
        <w:rPr>
          <w:b/>
        </w:rPr>
        <w:tab/>
      </w:r>
    </w:p>
    <w:p w:rsidR="00034B8F" w:rsidRDefault="00034B8F" w:rsidP="00034B8F">
      <w:pPr>
        <w:ind w:left="708"/>
        <w:jc w:val="both"/>
        <w:rPr>
          <w:iCs/>
        </w:rPr>
      </w:pPr>
      <w:r>
        <w:t xml:space="preserve">In addition to the workshop and study proposed by the Policy Department and approved on 3 December, EPP and Greens/EFA each requested a study as detailed in </w:t>
      </w:r>
      <w:r>
        <w:rPr>
          <w:i/>
        </w:rPr>
        <w:t>Annex IV;</w:t>
      </w:r>
      <w:r>
        <w:t xml:space="preserve"> the Policy Department provided a technical comment to the Greens’ proposal.</w:t>
      </w:r>
    </w:p>
    <w:p w:rsidR="00034B8F" w:rsidRDefault="00034B8F" w:rsidP="00034B8F">
      <w:pPr>
        <w:ind w:left="708"/>
        <w:jc w:val="both"/>
        <w:rPr>
          <w:i/>
          <w:color w:val="FF0000"/>
        </w:rPr>
      </w:pPr>
    </w:p>
    <w:p w:rsidR="00034B8F" w:rsidRDefault="00034B8F" w:rsidP="00034B8F">
      <w:pPr>
        <w:ind w:left="708"/>
        <w:jc w:val="both"/>
        <w:rPr>
          <w:i/>
          <w:color w:val="FF0000"/>
        </w:rPr>
      </w:pPr>
      <w:r>
        <w:rPr>
          <w:color w:val="FF0000"/>
          <w:u w:val="single"/>
        </w:rPr>
        <w:t>Decision</w:t>
      </w:r>
      <w:r>
        <w:rPr>
          <w:color w:val="FF0000"/>
        </w:rPr>
        <w:t>:</w:t>
      </w:r>
      <w:r>
        <w:rPr>
          <w:i/>
          <w:color w:val="FF0000"/>
        </w:rPr>
        <w:t xml:space="preserve"> The Coordinators approved the study request by the EPP on windfarms, related to the ongoing INI-report.</w:t>
      </w:r>
    </w:p>
    <w:p w:rsidR="00034B8F" w:rsidRDefault="00034B8F" w:rsidP="00034B8F">
      <w:pPr>
        <w:ind w:left="708"/>
        <w:jc w:val="both"/>
        <w:rPr>
          <w:i/>
          <w:color w:val="FF0000"/>
        </w:rPr>
      </w:pPr>
      <w:r>
        <w:rPr>
          <w:i/>
          <w:color w:val="FF0000"/>
        </w:rPr>
        <w:t xml:space="preserve">For the study requested by the Greens, the Coordinators are invited to consult on the exact content of the study (part highlighted in Annex IV); approval will then follow ASAP by written procedure. </w:t>
      </w:r>
    </w:p>
    <w:p w:rsidR="00034B8F" w:rsidRDefault="00034B8F" w:rsidP="00034B8F">
      <w:pPr>
        <w:jc w:val="both"/>
        <w:rPr>
          <w:iCs/>
        </w:rPr>
      </w:pPr>
    </w:p>
    <w:p w:rsidR="00034B8F" w:rsidRDefault="00034B8F" w:rsidP="00034B8F">
      <w:pPr>
        <w:jc w:val="both"/>
        <w:rPr>
          <w:b/>
          <w:iCs/>
        </w:rPr>
      </w:pPr>
      <w:r>
        <w:rPr>
          <w:iCs/>
        </w:rPr>
        <w:t>7.3.</w:t>
      </w:r>
      <w:r>
        <w:rPr>
          <w:b/>
          <w:iCs/>
        </w:rPr>
        <w:tab/>
        <w:t>United Nations Oceans Conference, 2-6 June 2020 in Lisbon</w:t>
      </w:r>
    </w:p>
    <w:p w:rsidR="00034B8F" w:rsidRDefault="00034B8F" w:rsidP="00034B8F">
      <w:pPr>
        <w:jc w:val="both"/>
        <w:rPr>
          <w:b/>
          <w:iCs/>
        </w:rPr>
      </w:pPr>
    </w:p>
    <w:p w:rsidR="00034B8F" w:rsidRDefault="00034B8F" w:rsidP="00034B8F">
      <w:pPr>
        <w:ind w:left="705"/>
        <w:jc w:val="both"/>
        <w:rPr>
          <w:iCs/>
        </w:rPr>
      </w:pPr>
      <w:r>
        <w:rPr>
          <w:iCs/>
        </w:rPr>
        <w:t>The 2020 UN Conference to support the implementation of Sustainable Development Goal 14 takes place in Lisbon on 2-6 June. The Greens/EFA Group proposed to request authorization for PECH Members to participate. However, an ENVI/DEVE delegation to this conference was already approved by the Conference of Presidents on 28 November 2019 (see Annex V).</w:t>
      </w:r>
    </w:p>
    <w:p w:rsidR="00034B8F" w:rsidRDefault="00034B8F" w:rsidP="00034B8F">
      <w:pPr>
        <w:ind w:left="705"/>
        <w:jc w:val="both"/>
        <w:rPr>
          <w:iCs/>
        </w:rPr>
      </w:pPr>
    </w:p>
    <w:p w:rsidR="00034B8F" w:rsidRDefault="00034B8F" w:rsidP="00034B8F">
      <w:pPr>
        <w:ind w:left="705"/>
        <w:jc w:val="both"/>
        <w:rPr>
          <w:iCs/>
          <w:color w:val="FF0000"/>
        </w:rPr>
      </w:pPr>
      <w:r>
        <w:rPr>
          <w:iCs/>
          <w:color w:val="FF0000"/>
          <w:u w:val="single"/>
        </w:rPr>
        <w:t>Decision</w:t>
      </w:r>
      <w:r>
        <w:rPr>
          <w:iCs/>
          <w:color w:val="FF0000"/>
        </w:rPr>
        <w:t xml:space="preserve">: </w:t>
      </w:r>
      <w:r>
        <w:rPr>
          <w:i/>
          <w:iCs/>
          <w:color w:val="FF0000"/>
        </w:rPr>
        <w:t>Coordinators agreed to address a letter to the CoP to request authorization for 1-2 PECH Members to join the EP delegation to this UN conference.</w:t>
      </w:r>
    </w:p>
    <w:p w:rsidR="00034B8F" w:rsidRDefault="00034B8F" w:rsidP="00034B8F">
      <w:pPr>
        <w:jc w:val="both"/>
        <w:rPr>
          <w:lang w:eastAsia="en-GB"/>
        </w:rPr>
      </w:pPr>
    </w:p>
    <w:p w:rsidR="00034B8F" w:rsidRDefault="00034B8F" w:rsidP="00034B8F">
      <w:pPr>
        <w:jc w:val="both"/>
        <w:rPr>
          <w:lang w:eastAsia="ar-SA"/>
        </w:rPr>
      </w:pPr>
      <w:r>
        <w:rPr>
          <w:lang w:eastAsia="en-GB"/>
        </w:rPr>
        <w:t>7.4.</w:t>
      </w:r>
      <w:r>
        <w:rPr>
          <w:lang w:eastAsia="en-GB"/>
        </w:rPr>
        <w:tab/>
      </w:r>
      <w:r>
        <w:rPr>
          <w:b/>
          <w:lang w:eastAsia="en-GB"/>
        </w:rPr>
        <w:t>Resolution under Rule 143</w:t>
      </w:r>
    </w:p>
    <w:p w:rsidR="00034B8F" w:rsidRDefault="00034B8F" w:rsidP="00034B8F">
      <w:pPr>
        <w:ind w:left="708"/>
        <w:jc w:val="both"/>
        <w:rPr>
          <w:lang w:eastAsia="en-GB"/>
        </w:rPr>
      </w:pPr>
    </w:p>
    <w:p w:rsidR="00034B8F" w:rsidRDefault="00034B8F" w:rsidP="00034B8F">
      <w:pPr>
        <w:ind w:left="708"/>
        <w:jc w:val="both"/>
        <w:rPr>
          <w:lang w:eastAsia="en-GB"/>
        </w:rPr>
      </w:pPr>
      <w:r>
        <w:rPr>
          <w:lang w:eastAsia="en-GB"/>
        </w:rPr>
        <w:t>Proposal for a Resolution under Rule 143 on “</w:t>
      </w:r>
      <w:r>
        <w:rPr>
          <w:i/>
          <w:lang w:eastAsia="en-GB"/>
        </w:rPr>
        <w:t>The protection of European Seas and Oceans”</w:t>
      </w:r>
      <w:r>
        <w:rPr>
          <w:lang w:eastAsia="en-GB"/>
        </w:rPr>
        <w:t xml:space="preserve"> submitted by Mr Nuno Melo (PT, EPP - Substitute Member in PECH)</w:t>
      </w:r>
      <w:r>
        <w:rPr>
          <w:i/>
          <w:lang w:eastAsia="en-GB"/>
        </w:rPr>
        <w:t xml:space="preserve"> (Annex VI - </w:t>
      </w:r>
      <w:r>
        <w:rPr>
          <w:lang w:eastAsia="en-GB"/>
        </w:rPr>
        <w:t>B9 0110/2019 - B9 0237/2019)</w:t>
      </w:r>
    </w:p>
    <w:p w:rsidR="00034B8F" w:rsidRDefault="00034B8F" w:rsidP="00034B8F">
      <w:pPr>
        <w:ind w:left="708" w:hanging="708"/>
        <w:jc w:val="both"/>
        <w:rPr>
          <w:lang w:eastAsia="en-GB"/>
        </w:rPr>
      </w:pPr>
    </w:p>
    <w:p w:rsidR="00034B8F" w:rsidRDefault="00034B8F" w:rsidP="00034B8F">
      <w:pPr>
        <w:ind w:left="720" w:hanging="12"/>
        <w:jc w:val="both"/>
        <w:rPr>
          <w:i/>
          <w:color w:val="FF0000"/>
          <w:lang w:eastAsia="ar-SA"/>
        </w:rPr>
      </w:pPr>
      <w:r>
        <w:rPr>
          <w:color w:val="FF0000"/>
          <w:u w:val="single"/>
        </w:rPr>
        <w:t>Decision</w:t>
      </w:r>
      <w:r>
        <w:rPr>
          <w:color w:val="FF0000"/>
        </w:rPr>
        <w:t xml:space="preserve">: </w:t>
      </w:r>
      <w:r>
        <w:rPr>
          <w:i/>
          <w:color w:val="FF0000"/>
        </w:rPr>
        <w:t xml:space="preserve">No action. </w:t>
      </w:r>
    </w:p>
    <w:p w:rsidR="00034B8F" w:rsidRDefault="00034B8F" w:rsidP="00034B8F">
      <w:pPr>
        <w:jc w:val="both"/>
      </w:pPr>
    </w:p>
    <w:p w:rsidR="00034B8F" w:rsidRDefault="00034B8F" w:rsidP="00034B8F">
      <w:pPr>
        <w:jc w:val="both"/>
        <w:rPr>
          <w:b/>
        </w:rPr>
      </w:pPr>
      <w:r>
        <w:t>7.5.</w:t>
      </w:r>
      <w:r>
        <w:rPr>
          <w:b/>
        </w:rPr>
        <w:tab/>
        <w:t>EP representatives to the CNML (France)</w:t>
      </w:r>
    </w:p>
    <w:p w:rsidR="00034B8F" w:rsidRDefault="00034B8F" w:rsidP="00034B8F">
      <w:pPr>
        <w:jc w:val="both"/>
        <w:rPr>
          <w:b/>
        </w:rPr>
      </w:pPr>
    </w:p>
    <w:p w:rsidR="00034B8F" w:rsidRDefault="00034B8F" w:rsidP="00034B8F">
      <w:pPr>
        <w:ind w:left="705"/>
        <w:jc w:val="both"/>
      </w:pPr>
      <w:r>
        <w:t xml:space="preserve">The French Government invited the EP to designate two Members to the Board of the CNML (National Council of the Sea and Coastal Regions, a French consultative body). Following CoP guidance and in line with previous cases, the two Members must be chosen among the Members of PECH, ENVI and TRAN Committees and respect gender balance </w:t>
      </w:r>
      <w:r>
        <w:rPr>
          <w:i/>
        </w:rPr>
        <w:t>(see Annex VII).</w:t>
      </w:r>
      <w:r>
        <w:t xml:space="preserve"> </w:t>
      </w:r>
    </w:p>
    <w:p w:rsidR="00034B8F" w:rsidRDefault="00034B8F" w:rsidP="00034B8F">
      <w:pPr>
        <w:ind w:left="705"/>
        <w:jc w:val="both"/>
        <w:rPr>
          <w:u w:val="single"/>
        </w:rPr>
      </w:pPr>
    </w:p>
    <w:p w:rsidR="00034B8F" w:rsidRDefault="00034B8F" w:rsidP="00034B8F">
      <w:pPr>
        <w:ind w:left="705"/>
        <w:jc w:val="both"/>
        <w:rPr>
          <w:i/>
          <w:color w:val="FF0000"/>
        </w:rPr>
      </w:pPr>
      <w:r>
        <w:rPr>
          <w:color w:val="FF0000"/>
          <w:u w:val="single"/>
        </w:rPr>
        <w:t>Decision</w:t>
      </w:r>
      <w:r>
        <w:rPr>
          <w:color w:val="FF0000"/>
        </w:rPr>
        <w:t xml:space="preserve">: </w:t>
      </w:r>
      <w:r>
        <w:rPr>
          <w:i/>
          <w:color w:val="FF0000"/>
        </w:rPr>
        <w:t>Coordinators agreed to designate Mr. Bellamy (FR, EPP) for PECH Committee; the final designation of the two EP representatives to the CNML will have to be agreed among the Chairs of the Committees concerned.</w:t>
      </w:r>
    </w:p>
    <w:p w:rsidR="00034B8F" w:rsidRDefault="00034B8F" w:rsidP="00034B8F">
      <w:pPr>
        <w:jc w:val="both"/>
        <w:rPr>
          <w:b/>
          <w:iCs/>
        </w:rPr>
      </w:pPr>
    </w:p>
    <w:p w:rsidR="00034B8F" w:rsidRDefault="00034B8F" w:rsidP="00034B8F">
      <w:pPr>
        <w:jc w:val="both"/>
        <w:rPr>
          <w:i/>
        </w:rPr>
      </w:pPr>
      <w:r>
        <w:rPr>
          <w:iCs/>
        </w:rPr>
        <w:t>7.6.</w:t>
      </w:r>
      <w:r>
        <w:rPr>
          <w:b/>
        </w:rPr>
        <w:tab/>
        <w:t xml:space="preserve">European Court of Auditors (ECA) 2021 Work Programme </w:t>
      </w:r>
    </w:p>
    <w:p w:rsidR="00034B8F" w:rsidRDefault="00034B8F" w:rsidP="00034B8F">
      <w:pPr>
        <w:jc w:val="both"/>
        <w:rPr>
          <w:i/>
        </w:rPr>
      </w:pPr>
    </w:p>
    <w:p w:rsidR="00034B8F" w:rsidRDefault="00034B8F" w:rsidP="00034B8F">
      <w:pPr>
        <w:ind w:left="708"/>
        <w:jc w:val="both"/>
        <w:rPr>
          <w:i/>
          <w:u w:val="single"/>
          <w:lang w:eastAsia="en-GB"/>
        </w:rPr>
      </w:pPr>
      <w:r>
        <w:rPr>
          <w:lang w:eastAsia="en-GB"/>
        </w:rPr>
        <w:t xml:space="preserve">Coordinators were invited to suggest proposals for ECA Special Reports to be included in its </w:t>
      </w:r>
      <w:r>
        <w:rPr>
          <w:b/>
          <w:bCs/>
          <w:lang w:eastAsia="en-GB"/>
        </w:rPr>
        <w:t>Work Programme for 2021</w:t>
      </w:r>
      <w:r>
        <w:rPr>
          <w:lang w:eastAsia="en-GB"/>
        </w:rPr>
        <w:t xml:space="preserve">; EPP had submitted two, Greens had submitted six proposals </w:t>
      </w:r>
      <w:r>
        <w:rPr>
          <w:i/>
          <w:lang w:eastAsia="en-GB"/>
        </w:rPr>
        <w:t>(Annex VIII).</w:t>
      </w:r>
    </w:p>
    <w:p w:rsidR="00034B8F" w:rsidRDefault="00034B8F" w:rsidP="00034B8F">
      <w:pPr>
        <w:ind w:left="708"/>
        <w:jc w:val="both"/>
        <w:rPr>
          <w:b/>
          <w:u w:val="single"/>
          <w:lang w:eastAsia="en-GB"/>
        </w:rPr>
      </w:pPr>
    </w:p>
    <w:p w:rsidR="00034B8F" w:rsidRDefault="00034B8F" w:rsidP="00034B8F">
      <w:pPr>
        <w:ind w:left="708"/>
        <w:jc w:val="both"/>
        <w:rPr>
          <w:i/>
          <w:color w:val="FF0000"/>
          <w:lang w:eastAsia="en-GB"/>
        </w:rPr>
      </w:pPr>
      <w:r>
        <w:rPr>
          <w:color w:val="FF0000"/>
          <w:u w:val="single"/>
          <w:lang w:eastAsia="en-GB"/>
        </w:rPr>
        <w:t>Decision</w:t>
      </w:r>
      <w:r>
        <w:rPr>
          <w:color w:val="FF0000"/>
          <w:lang w:eastAsia="en-GB"/>
        </w:rPr>
        <w:t xml:space="preserve">: </w:t>
      </w:r>
      <w:r>
        <w:rPr>
          <w:i/>
          <w:color w:val="FF0000"/>
          <w:lang w:eastAsia="en-GB"/>
        </w:rPr>
        <w:t>Coordinators agreed on proposals highlighted in Annex VIII.</w:t>
      </w:r>
    </w:p>
    <w:p w:rsidR="00034B8F" w:rsidRDefault="00034B8F" w:rsidP="00034B8F">
      <w:pPr>
        <w:ind w:left="708" w:hanging="708"/>
        <w:jc w:val="both"/>
        <w:rPr>
          <w:i/>
          <w:lang w:eastAsia="ar-SA"/>
        </w:rPr>
      </w:pPr>
      <w:r>
        <w:rPr>
          <w:iCs/>
        </w:rPr>
        <w:t>7.7.</w:t>
      </w:r>
      <w:r>
        <w:t xml:space="preserve"> </w:t>
      </w:r>
      <w:r>
        <w:rPr>
          <w:b/>
        </w:rPr>
        <w:tab/>
        <w:t xml:space="preserve">Petitions </w:t>
      </w:r>
      <w:r>
        <w:rPr>
          <w:i/>
          <w:iCs/>
        </w:rPr>
        <w:t xml:space="preserve">(for information): </w:t>
      </w:r>
      <w:r>
        <w:t xml:space="preserve">Petition n.513/2019 by Ms P. Echenique (Spain) on the restrictive interpretation regarding the eligibility of products derived from frogs for the EMFF funding </w:t>
      </w:r>
      <w:r>
        <w:rPr>
          <w:i/>
        </w:rPr>
        <w:t xml:space="preserve">(Annex IX - </w:t>
      </w:r>
      <w:r>
        <w:rPr>
          <w:i/>
          <w:color w:val="FF0000"/>
        </w:rPr>
        <w:t>no action</w:t>
      </w:r>
      <w:r>
        <w:rPr>
          <w:i/>
        </w:rPr>
        <w:t>)</w:t>
      </w:r>
    </w:p>
    <w:p w:rsidR="00034B8F" w:rsidRDefault="00034B8F" w:rsidP="00034B8F">
      <w:pPr>
        <w:jc w:val="both"/>
      </w:pPr>
    </w:p>
    <w:p w:rsidR="00034B8F" w:rsidRDefault="00034B8F" w:rsidP="00034B8F">
      <w:pPr>
        <w:ind w:left="705" w:hanging="705"/>
        <w:jc w:val="both"/>
        <w:rPr>
          <w:i/>
        </w:rPr>
      </w:pPr>
      <w:r>
        <w:t xml:space="preserve">7.8. </w:t>
      </w:r>
      <w:r>
        <w:tab/>
      </w:r>
      <w:r>
        <w:rPr>
          <w:b/>
          <w:iCs/>
        </w:rPr>
        <w:t xml:space="preserve">Advisory Councils </w:t>
      </w:r>
      <w:r>
        <w:rPr>
          <w:i/>
          <w:iCs/>
        </w:rPr>
        <w:t xml:space="preserve">(for information): </w:t>
      </w:r>
      <w:r>
        <w:t>A table with the planned meeting calendars of Advisory Councils (AC) was circulated (</w:t>
      </w:r>
      <w:r>
        <w:rPr>
          <w:i/>
        </w:rPr>
        <w:t xml:space="preserve">Annex X). </w:t>
      </w:r>
    </w:p>
    <w:p w:rsidR="00034B8F" w:rsidRDefault="00034B8F" w:rsidP="00034B8F">
      <w:pPr>
        <w:ind w:left="705"/>
        <w:jc w:val="both"/>
        <w:rPr>
          <w:color w:val="FF0000"/>
          <w:u w:val="single"/>
          <w:lang w:eastAsia="en-GB"/>
        </w:rPr>
      </w:pPr>
    </w:p>
    <w:p w:rsidR="00034B8F" w:rsidRDefault="00034B8F" w:rsidP="00034B8F">
      <w:pPr>
        <w:ind w:left="705"/>
        <w:jc w:val="both"/>
        <w:rPr>
          <w:i/>
          <w:lang w:eastAsia="ar-SA"/>
        </w:rPr>
      </w:pPr>
      <w:r>
        <w:rPr>
          <w:i/>
          <w:color w:val="FF0000"/>
        </w:rPr>
        <w:t>Members interested to follow more closely the work of ACs are invited to contact the Secretariat; follow-up is to be discussed at the next meeting.</w:t>
      </w:r>
    </w:p>
    <w:p w:rsidR="00D45997" w:rsidRPr="008A2483" w:rsidRDefault="00034B8F" w:rsidP="00B319E5">
      <w:pPr>
        <w:tabs>
          <w:tab w:val="left" w:pos="-1057"/>
          <w:tab w:val="left" w:pos="-720"/>
          <w:tab w:val="left" w:pos="0"/>
          <w:tab w:val="left" w:pos="720"/>
          <w:tab w:val="left" w:pos="2154"/>
          <w:tab w:val="left" w:pos="2880"/>
        </w:tabs>
      </w:pPr>
      <w:r>
        <w:rPr>
          <w:b/>
          <w:sz w:val="28"/>
          <w:szCs w:val="28"/>
        </w:rPr>
        <w:br w:type="page"/>
      </w:r>
    </w:p>
    <w:p w:rsidR="00250F5D" w:rsidRPr="008A2483" w:rsidRDefault="00250F5D" w:rsidP="00F4356E"/>
    <w:p w:rsidR="00DC63A9" w:rsidRPr="008A2483" w:rsidRDefault="008A2483" w:rsidP="00DC63A9">
      <w:pPr>
        <w:pStyle w:val="RollCallHeading"/>
      </w:pPr>
      <w:r w:rsidRPr="008A2483">
        <w:t>Results of roll-call votes</w:t>
      </w:r>
    </w:p>
    <w:p w:rsidR="008D7AD4" w:rsidRPr="008A2483" w:rsidRDefault="008A2483" w:rsidP="00DC63A9">
      <w:pPr>
        <w:pStyle w:val="RollCallContents"/>
      </w:pPr>
      <w:r w:rsidRPr="008A2483">
        <w:t>Contents</w:t>
      </w:r>
    </w:p>
    <w:p w:rsidR="007F16AA" w:rsidRDefault="00A16FC5">
      <w:pPr>
        <w:pStyle w:val="TOC1"/>
        <w:tabs>
          <w:tab w:val="left" w:pos="426"/>
          <w:tab w:val="right" w:leader="dot" w:pos="9061"/>
        </w:tabs>
        <w:rPr>
          <w:rFonts w:asciiTheme="minorHAnsi" w:eastAsiaTheme="minorEastAsia" w:hAnsiTheme="minorHAnsi" w:cstheme="minorBidi"/>
          <w:noProof/>
          <w:snapToGrid/>
          <w:sz w:val="22"/>
          <w:szCs w:val="22"/>
          <w:lang w:eastAsia="en-GB"/>
        </w:rPr>
      </w:pPr>
      <w:r w:rsidRPr="008A2483">
        <w:fldChar w:fldCharType="begin"/>
      </w:r>
      <w:r w:rsidRPr="008A2483">
        <w:instrText xml:space="preserve"> TOC \t "RollCallTitle</w:instrText>
      </w:r>
      <w:r w:rsidR="00792E50">
        <w:instrText>;</w:instrText>
      </w:r>
      <w:r w:rsidRPr="008A2483">
        <w:instrText>1</w:instrText>
      </w:r>
      <w:r w:rsidR="00792E50">
        <w:instrText>;</w:instrText>
      </w:r>
      <w:r w:rsidRPr="008A2483">
        <w:instrText>RollCallSubtitle</w:instrText>
      </w:r>
      <w:r w:rsidR="00792E50">
        <w:instrText>;</w:instrText>
      </w:r>
      <w:r w:rsidRPr="008A2483">
        <w:instrText xml:space="preserve">2" </w:instrText>
      </w:r>
      <w:r w:rsidRPr="008A2483">
        <w:fldChar w:fldCharType="separate"/>
      </w:r>
      <w:r w:rsidR="007F16AA">
        <w:rPr>
          <w:noProof/>
        </w:rPr>
        <w:t>1.</w:t>
      </w:r>
      <w:r w:rsidR="007F16AA">
        <w:rPr>
          <w:rFonts w:asciiTheme="minorHAnsi" w:eastAsiaTheme="minorEastAsia" w:hAnsiTheme="minorHAnsi" w:cstheme="minorBidi"/>
          <w:noProof/>
          <w:snapToGrid/>
          <w:sz w:val="22"/>
          <w:szCs w:val="22"/>
          <w:lang w:eastAsia="en-GB"/>
        </w:rPr>
        <w:tab/>
      </w:r>
      <w:r w:rsidR="007F16AA" w:rsidRPr="00F912A8">
        <w:rPr>
          <w:b/>
          <w:bCs/>
          <w:noProof/>
        </w:rPr>
        <w:t xml:space="preserve">Protocol on the implementation of the Fisheries Partnership Agreement between the European Community and the Republic of Guinea-Bissau (2019-2024) - </w:t>
      </w:r>
      <w:r w:rsidR="007F16AA">
        <w:rPr>
          <w:noProof/>
        </w:rPr>
        <w:t>2019/0090M(NLE) - João Ferreira</w:t>
      </w:r>
      <w:r w:rsidR="007F16AA">
        <w:rPr>
          <w:noProof/>
        </w:rPr>
        <w:tab/>
      </w:r>
      <w:r w:rsidR="007F16AA">
        <w:rPr>
          <w:noProof/>
        </w:rPr>
        <w:fldChar w:fldCharType="begin"/>
      </w:r>
      <w:r w:rsidR="007F16AA">
        <w:rPr>
          <w:noProof/>
        </w:rPr>
        <w:instrText xml:space="preserve"> PAGEREF _Toc31031057 \h </w:instrText>
      </w:r>
      <w:r w:rsidR="007F16AA">
        <w:rPr>
          <w:noProof/>
        </w:rPr>
      </w:r>
      <w:r w:rsidR="007F16AA">
        <w:rPr>
          <w:noProof/>
        </w:rPr>
        <w:fldChar w:fldCharType="separate"/>
      </w:r>
      <w:r w:rsidR="007F16AA">
        <w:rPr>
          <w:noProof/>
        </w:rPr>
        <w:t>14</w:t>
      </w:r>
      <w:r w:rsidR="007F16AA">
        <w:rPr>
          <w:noProof/>
        </w:rPr>
        <w:fldChar w:fldCharType="end"/>
      </w:r>
    </w:p>
    <w:p w:rsidR="007F16AA" w:rsidRDefault="007F16AA">
      <w:pPr>
        <w:pStyle w:val="TOC2"/>
        <w:tabs>
          <w:tab w:val="left" w:pos="1100"/>
          <w:tab w:val="right" w:leader="dot" w:pos="9061"/>
        </w:tabs>
        <w:rPr>
          <w:rFonts w:asciiTheme="minorHAnsi" w:eastAsiaTheme="minorEastAsia" w:hAnsiTheme="minorHAnsi" w:cstheme="minorBidi"/>
          <w:noProof/>
          <w:snapToGrid/>
          <w:sz w:val="22"/>
          <w:szCs w:val="22"/>
          <w:lang w:eastAsia="en-GB"/>
        </w:rPr>
      </w:pPr>
      <w:r>
        <w:rPr>
          <w:noProof/>
        </w:rPr>
        <w:t>1.1.</w:t>
      </w:r>
      <w:r>
        <w:rPr>
          <w:rFonts w:asciiTheme="minorHAnsi" w:eastAsiaTheme="minorEastAsia" w:hAnsiTheme="minorHAnsi" w:cstheme="minorBidi"/>
          <w:noProof/>
          <w:snapToGrid/>
          <w:sz w:val="22"/>
          <w:szCs w:val="22"/>
          <w:lang w:eastAsia="en-GB"/>
        </w:rPr>
        <w:tab/>
      </w:r>
      <w:r>
        <w:rPr>
          <w:noProof/>
        </w:rPr>
        <w:t>Final vote</w:t>
      </w:r>
      <w:r>
        <w:rPr>
          <w:noProof/>
        </w:rPr>
        <w:tab/>
      </w:r>
      <w:r>
        <w:rPr>
          <w:noProof/>
        </w:rPr>
        <w:fldChar w:fldCharType="begin"/>
      </w:r>
      <w:r>
        <w:rPr>
          <w:noProof/>
        </w:rPr>
        <w:instrText xml:space="preserve"> PAGEREF _Toc31031058 \h </w:instrText>
      </w:r>
      <w:r>
        <w:rPr>
          <w:noProof/>
        </w:rPr>
      </w:r>
      <w:r>
        <w:rPr>
          <w:noProof/>
        </w:rPr>
        <w:fldChar w:fldCharType="separate"/>
      </w:r>
      <w:r>
        <w:rPr>
          <w:noProof/>
        </w:rPr>
        <w:t>14</w:t>
      </w:r>
      <w:r>
        <w:rPr>
          <w:noProof/>
        </w:rPr>
        <w:fldChar w:fldCharType="end"/>
      </w:r>
    </w:p>
    <w:p w:rsidR="007F16AA" w:rsidRDefault="007F16AA">
      <w:pPr>
        <w:pStyle w:val="TOC2"/>
        <w:tabs>
          <w:tab w:val="left" w:pos="1100"/>
          <w:tab w:val="right" w:leader="dot" w:pos="9061"/>
        </w:tabs>
        <w:rPr>
          <w:rFonts w:asciiTheme="minorHAnsi" w:eastAsiaTheme="minorEastAsia" w:hAnsiTheme="minorHAnsi" w:cstheme="minorBidi"/>
          <w:noProof/>
          <w:snapToGrid/>
          <w:sz w:val="22"/>
          <w:szCs w:val="22"/>
          <w:lang w:eastAsia="en-GB"/>
        </w:rPr>
      </w:pPr>
      <w:r>
        <w:rPr>
          <w:noProof/>
        </w:rPr>
        <w:t>2.1.</w:t>
      </w:r>
      <w:r>
        <w:rPr>
          <w:rFonts w:asciiTheme="minorHAnsi" w:eastAsiaTheme="minorEastAsia" w:hAnsiTheme="minorHAnsi" w:cstheme="minorBidi"/>
          <w:noProof/>
          <w:snapToGrid/>
          <w:sz w:val="22"/>
          <w:szCs w:val="22"/>
          <w:lang w:eastAsia="en-GB"/>
        </w:rPr>
        <w:tab/>
      </w:r>
      <w:r>
        <w:rPr>
          <w:noProof/>
        </w:rPr>
        <w:t>Final vote</w:t>
      </w:r>
      <w:r>
        <w:rPr>
          <w:noProof/>
        </w:rPr>
        <w:tab/>
      </w:r>
      <w:r>
        <w:rPr>
          <w:noProof/>
        </w:rPr>
        <w:fldChar w:fldCharType="begin"/>
      </w:r>
      <w:r>
        <w:rPr>
          <w:noProof/>
        </w:rPr>
        <w:instrText xml:space="preserve"> PAGEREF _Toc31031059 \h </w:instrText>
      </w:r>
      <w:r>
        <w:rPr>
          <w:noProof/>
        </w:rPr>
      </w:r>
      <w:r>
        <w:rPr>
          <w:noProof/>
        </w:rPr>
        <w:fldChar w:fldCharType="separate"/>
      </w:r>
      <w:r>
        <w:rPr>
          <w:noProof/>
        </w:rPr>
        <w:t>14</w:t>
      </w:r>
      <w:r>
        <w:rPr>
          <w:noProof/>
        </w:rPr>
        <w:fldChar w:fldCharType="end"/>
      </w:r>
    </w:p>
    <w:p w:rsidR="007F16AA" w:rsidRDefault="007F16AA">
      <w:pPr>
        <w:pStyle w:val="TOC2"/>
        <w:tabs>
          <w:tab w:val="left" w:pos="1100"/>
          <w:tab w:val="right" w:leader="dot" w:pos="9061"/>
        </w:tabs>
        <w:rPr>
          <w:rFonts w:asciiTheme="minorHAnsi" w:eastAsiaTheme="minorEastAsia" w:hAnsiTheme="minorHAnsi" w:cstheme="minorBidi"/>
          <w:noProof/>
          <w:snapToGrid/>
          <w:sz w:val="22"/>
          <w:szCs w:val="22"/>
          <w:lang w:eastAsia="en-GB"/>
        </w:rPr>
      </w:pPr>
      <w:r>
        <w:rPr>
          <w:noProof/>
        </w:rPr>
        <w:t>3.1.</w:t>
      </w:r>
      <w:r>
        <w:rPr>
          <w:rFonts w:asciiTheme="minorHAnsi" w:eastAsiaTheme="minorEastAsia" w:hAnsiTheme="minorHAnsi" w:cstheme="minorBidi"/>
          <w:noProof/>
          <w:snapToGrid/>
          <w:sz w:val="22"/>
          <w:szCs w:val="22"/>
          <w:lang w:eastAsia="en-GB"/>
        </w:rPr>
        <w:tab/>
      </w:r>
      <w:r>
        <w:rPr>
          <w:noProof/>
        </w:rPr>
        <w:t>Final vote</w:t>
      </w:r>
      <w:r>
        <w:rPr>
          <w:noProof/>
        </w:rPr>
        <w:tab/>
      </w:r>
      <w:r>
        <w:rPr>
          <w:noProof/>
        </w:rPr>
        <w:fldChar w:fldCharType="begin"/>
      </w:r>
      <w:r>
        <w:rPr>
          <w:noProof/>
        </w:rPr>
        <w:instrText xml:space="preserve"> PAGEREF _Toc31031060 \h </w:instrText>
      </w:r>
      <w:r>
        <w:rPr>
          <w:noProof/>
        </w:rPr>
      </w:r>
      <w:r>
        <w:rPr>
          <w:noProof/>
        </w:rPr>
        <w:fldChar w:fldCharType="separate"/>
      </w:r>
      <w:r>
        <w:rPr>
          <w:noProof/>
        </w:rPr>
        <w:t>15</w:t>
      </w:r>
      <w:r>
        <w:rPr>
          <w:noProof/>
        </w:rPr>
        <w:fldChar w:fldCharType="end"/>
      </w:r>
    </w:p>
    <w:p w:rsidR="002659A2" w:rsidRPr="008A2483" w:rsidRDefault="00A16FC5" w:rsidP="00A16FC5">
      <w:r w:rsidRPr="008A2483">
        <w:fldChar w:fldCharType="end"/>
      </w:r>
    </w:p>
    <w:p w:rsidR="008D7AD4" w:rsidRPr="008A2483" w:rsidRDefault="008D7AD4" w:rsidP="00AD4CEB">
      <w:pPr>
        <w:pStyle w:val="Normal12a"/>
      </w:pPr>
    </w:p>
    <w:p w:rsidR="008D7AD4" w:rsidRPr="008A2483" w:rsidRDefault="008A2483" w:rsidP="00C36FC4">
      <w:r w:rsidRPr="008A2483">
        <w:t>Key to symbols:</w:t>
      </w:r>
    </w:p>
    <w:p w:rsidR="00C36FC4" w:rsidRPr="008A2483" w:rsidRDefault="008A2483" w:rsidP="000A769E">
      <w:pPr>
        <w:pStyle w:val="RollCallTabs"/>
      </w:pPr>
      <w:r w:rsidRPr="008A2483">
        <w:t>+</w:t>
      </w:r>
      <w:r w:rsidRPr="008A2483">
        <w:tab/>
        <w:t>:</w:t>
      </w:r>
      <w:r w:rsidRPr="008A2483">
        <w:tab/>
        <w:t>in favour</w:t>
      </w:r>
    </w:p>
    <w:p w:rsidR="00C36FC4" w:rsidRPr="008A2483" w:rsidRDefault="008A2483" w:rsidP="000A769E">
      <w:pPr>
        <w:pStyle w:val="RollCallTabs"/>
      </w:pPr>
      <w:r w:rsidRPr="008A2483">
        <w:t>-</w:t>
      </w:r>
      <w:r w:rsidRPr="008A2483">
        <w:tab/>
        <w:t>:</w:t>
      </w:r>
      <w:r w:rsidRPr="008A2483">
        <w:tab/>
        <w:t>against</w:t>
      </w:r>
    </w:p>
    <w:p w:rsidR="00C36FC4" w:rsidRPr="008A2483" w:rsidRDefault="008A2483" w:rsidP="000A769E">
      <w:pPr>
        <w:pStyle w:val="RollCallTabs"/>
      </w:pPr>
      <w:r w:rsidRPr="008A2483">
        <w:t>0</w:t>
      </w:r>
      <w:r w:rsidRPr="008A2483">
        <w:tab/>
        <w:t>:</w:t>
      </w:r>
      <w:r w:rsidRPr="008A2483">
        <w:tab/>
        <w:t>abstention</w:t>
      </w:r>
    </w:p>
    <w:p w:rsidR="008D7AD4" w:rsidRPr="008A2483" w:rsidRDefault="008D7AD4" w:rsidP="00D6668F">
      <w:pPr>
        <w:pStyle w:val="RollCallTitle"/>
      </w:pPr>
      <w:r w:rsidRPr="008A2483">
        <w:br w:type="page"/>
      </w:r>
      <w:bookmarkStart w:id="0" w:name="_Toc31031057"/>
      <w:r w:rsidR="00B319E5" w:rsidRPr="00B319E5">
        <w:t>1</w:t>
      </w:r>
      <w:r w:rsidR="00B319E5">
        <w:t>.</w:t>
      </w:r>
      <w:r w:rsidR="00B319E5">
        <w:tab/>
      </w:r>
      <w:r w:rsidR="00B319E5">
        <w:rPr>
          <w:b/>
          <w:bCs/>
        </w:rPr>
        <w:t>Protocol on the implementation of the Fisheries Partnership Agreement between the European Community and the Republic of Guinea-Bissau (2019-2024)</w:t>
      </w:r>
      <w:r w:rsidR="009E2374">
        <w:rPr>
          <w:b/>
          <w:bCs/>
        </w:rPr>
        <w:t xml:space="preserve"> - </w:t>
      </w:r>
      <w:r w:rsidR="009E2374">
        <w:t>2019/0090M(NLE) - João Ferreira</w:t>
      </w:r>
      <w:bookmarkEnd w:id="0"/>
      <w:r w:rsidR="009E2374">
        <w:t xml:space="preserve"> </w:t>
      </w:r>
    </w:p>
    <w:p w:rsidR="008A7874" w:rsidRPr="008A2483" w:rsidRDefault="00B319E5" w:rsidP="008A7874">
      <w:pPr>
        <w:pStyle w:val="RollCallSubtitle"/>
      </w:pPr>
      <w:bookmarkStart w:id="1" w:name="_Toc31031058"/>
      <w:r w:rsidRPr="00B319E5">
        <w:t>1</w:t>
      </w:r>
      <w:r>
        <w:t>.1.</w:t>
      </w:r>
      <w:r>
        <w:tab/>
        <w:t>Final vote</w:t>
      </w:r>
      <w:bookmarkEnd w:id="1"/>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51D85" w:rsidRPr="008A2483" w:rsidTr="005A28B9">
        <w:trPr>
          <w:cantSplit/>
        </w:trPr>
        <w:tc>
          <w:tcPr>
            <w:tcW w:w="1701" w:type="dxa"/>
            <w:shd w:val="pct10" w:color="000000" w:fill="FFFFFF"/>
            <w:vAlign w:val="center"/>
          </w:tcPr>
          <w:p w:rsidR="00251D85" w:rsidRPr="008A2483" w:rsidRDefault="00B319E5" w:rsidP="002659A2">
            <w:pPr>
              <w:pStyle w:val="RollCallVotes"/>
            </w:pPr>
            <w:r>
              <w:t>25</w:t>
            </w:r>
          </w:p>
        </w:tc>
        <w:tc>
          <w:tcPr>
            <w:tcW w:w="7371" w:type="dxa"/>
            <w:shd w:val="pct10" w:color="000000" w:fill="FFFFFF"/>
          </w:tcPr>
          <w:p w:rsidR="00251D85" w:rsidRPr="008A2483" w:rsidRDefault="00A92F32" w:rsidP="002659A2">
            <w:pPr>
              <w:pStyle w:val="RollCallSymbols14pt"/>
            </w:pPr>
            <w:r w:rsidRPr="008A2483">
              <w:t>+</w:t>
            </w:r>
          </w:p>
        </w:tc>
      </w:tr>
      <w:tr w:rsidR="00251D85" w:rsidRPr="008A2483" w:rsidTr="008C12BD">
        <w:trPr>
          <w:cantSplit/>
        </w:trPr>
        <w:tc>
          <w:tcPr>
            <w:tcW w:w="1701" w:type="dxa"/>
            <w:shd w:val="clear" w:color="auto" w:fill="FFFFFF"/>
          </w:tcPr>
          <w:p w:rsidR="00251D85" w:rsidRPr="008A2483" w:rsidRDefault="00B319E5" w:rsidP="002659A2">
            <w:pPr>
              <w:pStyle w:val="RollCallTable"/>
            </w:pPr>
            <w:r>
              <w:t>ECR</w:t>
            </w:r>
          </w:p>
        </w:tc>
        <w:tc>
          <w:tcPr>
            <w:tcW w:w="7371" w:type="dxa"/>
            <w:shd w:val="clear" w:color="auto" w:fill="FFFFFF"/>
          </w:tcPr>
          <w:p w:rsidR="00251D85" w:rsidRPr="008A2483" w:rsidRDefault="00B319E5" w:rsidP="002659A2">
            <w:pPr>
              <w:pStyle w:val="RollCallTable"/>
            </w:pPr>
            <w:r>
              <w:t>Nosheena Mobarik, Ruža Tomašić</w:t>
            </w:r>
          </w:p>
        </w:tc>
      </w:tr>
      <w:tr w:rsidR="00B319E5" w:rsidRPr="008A2483" w:rsidTr="008C12BD">
        <w:trPr>
          <w:cantSplit/>
        </w:trPr>
        <w:tc>
          <w:tcPr>
            <w:tcW w:w="1701" w:type="dxa"/>
            <w:shd w:val="clear" w:color="auto" w:fill="FFFFFF"/>
          </w:tcPr>
          <w:p w:rsidR="00B319E5" w:rsidRDefault="00B319E5" w:rsidP="002659A2">
            <w:pPr>
              <w:pStyle w:val="RollCallTable"/>
            </w:pPr>
            <w:r>
              <w:t>GUE/NGL</w:t>
            </w:r>
          </w:p>
        </w:tc>
        <w:tc>
          <w:tcPr>
            <w:tcW w:w="7371" w:type="dxa"/>
            <w:shd w:val="clear" w:color="auto" w:fill="FFFFFF"/>
          </w:tcPr>
          <w:p w:rsidR="00B319E5" w:rsidRDefault="00B319E5" w:rsidP="002659A2">
            <w:pPr>
              <w:pStyle w:val="RollCallTable"/>
            </w:pPr>
            <w:r>
              <w:t>João Ferreira</w:t>
            </w:r>
          </w:p>
        </w:tc>
      </w:tr>
      <w:tr w:rsidR="00B319E5" w:rsidRPr="008A2483" w:rsidTr="008C12BD">
        <w:trPr>
          <w:cantSplit/>
        </w:trPr>
        <w:tc>
          <w:tcPr>
            <w:tcW w:w="1701" w:type="dxa"/>
            <w:shd w:val="clear" w:color="auto" w:fill="FFFFFF"/>
          </w:tcPr>
          <w:p w:rsidR="00B319E5" w:rsidRDefault="00B319E5" w:rsidP="002659A2">
            <w:pPr>
              <w:pStyle w:val="RollCallTable"/>
            </w:pPr>
            <w:r>
              <w:t>ID</w:t>
            </w:r>
          </w:p>
        </w:tc>
        <w:tc>
          <w:tcPr>
            <w:tcW w:w="7371" w:type="dxa"/>
            <w:shd w:val="clear" w:color="auto" w:fill="FFFFFF"/>
          </w:tcPr>
          <w:p w:rsidR="00B319E5" w:rsidRDefault="00B319E5" w:rsidP="002659A2">
            <w:pPr>
              <w:pStyle w:val="RollCallTable"/>
            </w:pPr>
            <w:r>
              <w:t>Rosanna Conte</w:t>
            </w:r>
          </w:p>
        </w:tc>
      </w:tr>
      <w:tr w:rsidR="00B319E5" w:rsidRPr="008A2483" w:rsidTr="008C12BD">
        <w:trPr>
          <w:cantSplit/>
        </w:trPr>
        <w:tc>
          <w:tcPr>
            <w:tcW w:w="1701" w:type="dxa"/>
            <w:shd w:val="clear" w:color="auto" w:fill="FFFFFF"/>
          </w:tcPr>
          <w:p w:rsidR="00B319E5" w:rsidRDefault="00B319E5" w:rsidP="002659A2">
            <w:pPr>
              <w:pStyle w:val="RollCallTable"/>
            </w:pPr>
            <w:r>
              <w:t>PPE</w:t>
            </w:r>
          </w:p>
        </w:tc>
        <w:tc>
          <w:tcPr>
            <w:tcW w:w="7371" w:type="dxa"/>
            <w:shd w:val="clear" w:color="auto" w:fill="FFFFFF"/>
          </w:tcPr>
          <w:p w:rsidR="00B319E5" w:rsidRDefault="00B319E5" w:rsidP="002659A2">
            <w:pPr>
              <w:pStyle w:val="RollCallTable"/>
            </w:pPr>
            <w:r>
              <w:t>Peter van Dalen, Niclas Herbst, Jeroen Lenaers, Antonio López-Istúriz White, Nuno Melo, Cláudia Monteiro de Aguiar, Maria Walsh, Theodoros Zagorakis</w:t>
            </w:r>
          </w:p>
        </w:tc>
      </w:tr>
      <w:tr w:rsidR="00B319E5" w:rsidRPr="008A2483" w:rsidTr="008C12BD">
        <w:trPr>
          <w:cantSplit/>
        </w:trPr>
        <w:tc>
          <w:tcPr>
            <w:tcW w:w="1701" w:type="dxa"/>
            <w:shd w:val="clear" w:color="auto" w:fill="FFFFFF"/>
          </w:tcPr>
          <w:p w:rsidR="00B319E5" w:rsidRDefault="00B319E5" w:rsidP="002659A2">
            <w:pPr>
              <w:pStyle w:val="RollCallTable"/>
            </w:pPr>
            <w:r>
              <w:t>RENEW</w:t>
            </w:r>
          </w:p>
        </w:tc>
        <w:tc>
          <w:tcPr>
            <w:tcW w:w="7371" w:type="dxa"/>
            <w:shd w:val="clear" w:color="auto" w:fill="FFFFFF"/>
          </w:tcPr>
          <w:p w:rsidR="00B319E5" w:rsidRDefault="00B319E5" w:rsidP="002659A2">
            <w:pPr>
              <w:pStyle w:val="RollCallTable"/>
            </w:pPr>
            <w:r>
              <w:t>Izaskun Bilbao Barandica, Chris Davies, Søren Gade, Pierre Karleskind</w:t>
            </w:r>
          </w:p>
        </w:tc>
      </w:tr>
      <w:tr w:rsidR="00B319E5" w:rsidRPr="008A2483" w:rsidTr="008C12BD">
        <w:trPr>
          <w:cantSplit/>
        </w:trPr>
        <w:tc>
          <w:tcPr>
            <w:tcW w:w="1701" w:type="dxa"/>
            <w:shd w:val="clear" w:color="auto" w:fill="FFFFFF"/>
          </w:tcPr>
          <w:p w:rsidR="00B319E5" w:rsidRDefault="00B319E5" w:rsidP="002659A2">
            <w:pPr>
              <w:pStyle w:val="RollCallTable"/>
            </w:pPr>
            <w:r>
              <w:t>S&amp;D</w:t>
            </w:r>
          </w:p>
        </w:tc>
        <w:tc>
          <w:tcPr>
            <w:tcW w:w="7371" w:type="dxa"/>
            <w:shd w:val="clear" w:color="auto" w:fill="FFFFFF"/>
          </w:tcPr>
          <w:p w:rsidR="00B319E5" w:rsidRDefault="00B319E5" w:rsidP="002659A2">
            <w:pPr>
              <w:pStyle w:val="RollCallTable"/>
            </w:pPr>
            <w:r>
              <w:t>Clara Aguilera, Pietro Bartolo, Richard Corbett, Giuseppe Ferrandino, Nicolás González Casares, Manuel Pizarro</w:t>
            </w:r>
          </w:p>
        </w:tc>
      </w:tr>
      <w:tr w:rsidR="00B319E5" w:rsidRPr="00B319E5" w:rsidTr="008C12BD">
        <w:trPr>
          <w:cantSplit/>
        </w:trPr>
        <w:tc>
          <w:tcPr>
            <w:tcW w:w="1701" w:type="dxa"/>
            <w:shd w:val="clear" w:color="auto" w:fill="FFFFFF"/>
          </w:tcPr>
          <w:p w:rsidR="00B319E5" w:rsidRDefault="00B319E5" w:rsidP="002659A2">
            <w:pPr>
              <w:pStyle w:val="RollCallTable"/>
            </w:pPr>
            <w:r>
              <w:t>VERTS/ALE</w:t>
            </w:r>
          </w:p>
        </w:tc>
        <w:tc>
          <w:tcPr>
            <w:tcW w:w="7371" w:type="dxa"/>
            <w:shd w:val="clear" w:color="auto" w:fill="FFFFFF"/>
          </w:tcPr>
          <w:p w:rsidR="00B319E5" w:rsidRPr="00B319E5" w:rsidRDefault="00B319E5" w:rsidP="002659A2">
            <w:pPr>
              <w:pStyle w:val="RollCallTable"/>
              <w:rPr>
                <w:lang w:val="it-IT"/>
              </w:rPr>
            </w:pPr>
            <w:r w:rsidRPr="00B319E5">
              <w:rPr>
                <w:lang w:val="it-IT"/>
              </w:rPr>
              <w:t>Christian Allard, Francisco Guerreiro, Caroline Roose</w:t>
            </w:r>
          </w:p>
        </w:tc>
      </w:tr>
    </w:tbl>
    <w:p w:rsidR="00672690" w:rsidRPr="00B319E5" w:rsidRDefault="00672690">
      <w:pPr>
        <w:rPr>
          <w:lang w:val="it-IT"/>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B7835" w:rsidRPr="008A2483" w:rsidTr="005A28B9">
        <w:trPr>
          <w:cantSplit/>
        </w:trPr>
        <w:tc>
          <w:tcPr>
            <w:tcW w:w="1701" w:type="dxa"/>
            <w:shd w:val="pct10" w:color="000000" w:fill="FFFFFF"/>
            <w:vAlign w:val="center"/>
          </w:tcPr>
          <w:p w:rsidR="005B7835" w:rsidRPr="008A2483" w:rsidRDefault="00B319E5" w:rsidP="002659A2">
            <w:pPr>
              <w:pStyle w:val="RollCallVotes"/>
            </w:pPr>
            <w:r>
              <w:t>2</w:t>
            </w:r>
          </w:p>
        </w:tc>
        <w:tc>
          <w:tcPr>
            <w:tcW w:w="7371" w:type="dxa"/>
            <w:shd w:val="pct10" w:color="000000" w:fill="FFFFFF"/>
          </w:tcPr>
          <w:p w:rsidR="005B7835" w:rsidRPr="008A2483" w:rsidRDefault="00A92F32" w:rsidP="002659A2">
            <w:pPr>
              <w:pStyle w:val="RollCallSymbols14pt"/>
            </w:pPr>
            <w:r w:rsidRPr="008A2483">
              <w:t>-</w:t>
            </w:r>
          </w:p>
        </w:tc>
      </w:tr>
      <w:tr w:rsidR="005B7835" w:rsidRPr="008A2483" w:rsidTr="008C12BD">
        <w:trPr>
          <w:cantSplit/>
        </w:trPr>
        <w:tc>
          <w:tcPr>
            <w:tcW w:w="1701" w:type="dxa"/>
            <w:shd w:val="clear" w:color="auto" w:fill="FFFFFF"/>
          </w:tcPr>
          <w:p w:rsidR="005B7835" w:rsidRPr="008A2483" w:rsidRDefault="00B319E5" w:rsidP="002659A2">
            <w:pPr>
              <w:pStyle w:val="RollCallTable"/>
            </w:pPr>
            <w:r>
              <w:t>ID</w:t>
            </w:r>
          </w:p>
        </w:tc>
        <w:tc>
          <w:tcPr>
            <w:tcW w:w="7371" w:type="dxa"/>
            <w:shd w:val="clear" w:color="auto" w:fill="FFFFFF"/>
          </w:tcPr>
          <w:p w:rsidR="005B7835" w:rsidRPr="008A2483" w:rsidRDefault="00B319E5" w:rsidP="002659A2">
            <w:pPr>
              <w:pStyle w:val="RollCallTable"/>
            </w:pPr>
            <w:r>
              <w:t>Filip De Man, France Jamet</w:t>
            </w:r>
          </w:p>
        </w:tc>
      </w:tr>
    </w:tbl>
    <w:p w:rsidR="00672690" w:rsidRPr="008A2483" w:rsidRDefault="0067269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B7835" w:rsidRPr="008A2483" w:rsidTr="005A28B9">
        <w:trPr>
          <w:cantSplit/>
        </w:trPr>
        <w:tc>
          <w:tcPr>
            <w:tcW w:w="1701" w:type="dxa"/>
            <w:shd w:val="pct10" w:color="000000" w:fill="FFFFFF"/>
            <w:vAlign w:val="center"/>
          </w:tcPr>
          <w:p w:rsidR="005B7835" w:rsidRPr="008A2483" w:rsidRDefault="00B319E5" w:rsidP="002659A2">
            <w:pPr>
              <w:pStyle w:val="RollCallVotes"/>
            </w:pPr>
            <w:r>
              <w:t>1</w:t>
            </w:r>
          </w:p>
        </w:tc>
        <w:tc>
          <w:tcPr>
            <w:tcW w:w="7371" w:type="dxa"/>
            <w:shd w:val="pct10" w:color="000000" w:fill="FFFFFF"/>
          </w:tcPr>
          <w:p w:rsidR="005B7835" w:rsidRPr="008A2483" w:rsidRDefault="00A92F32" w:rsidP="002659A2">
            <w:pPr>
              <w:pStyle w:val="RollCallSymbols14pt"/>
            </w:pPr>
            <w:r w:rsidRPr="008A2483">
              <w:t>0</w:t>
            </w:r>
          </w:p>
        </w:tc>
      </w:tr>
      <w:tr w:rsidR="005B7835" w:rsidRPr="008A2483" w:rsidTr="008C12BD">
        <w:trPr>
          <w:cantSplit/>
        </w:trPr>
        <w:tc>
          <w:tcPr>
            <w:tcW w:w="1701" w:type="dxa"/>
            <w:shd w:val="clear" w:color="auto" w:fill="FFFFFF"/>
          </w:tcPr>
          <w:p w:rsidR="005B7835" w:rsidRPr="008A2483" w:rsidRDefault="00B319E5" w:rsidP="002659A2">
            <w:pPr>
              <w:pStyle w:val="RollCallTable"/>
            </w:pPr>
            <w:r>
              <w:t>NI</w:t>
            </w:r>
          </w:p>
        </w:tc>
        <w:tc>
          <w:tcPr>
            <w:tcW w:w="7371" w:type="dxa"/>
            <w:shd w:val="clear" w:color="auto" w:fill="FFFFFF"/>
          </w:tcPr>
          <w:p w:rsidR="005B7835" w:rsidRPr="008A2483" w:rsidRDefault="00B319E5" w:rsidP="002659A2">
            <w:pPr>
              <w:pStyle w:val="RollCallTable"/>
            </w:pPr>
            <w:r>
              <w:t>Diane Dodds</w:t>
            </w:r>
          </w:p>
        </w:tc>
      </w:tr>
    </w:tbl>
    <w:p w:rsidR="000265BD" w:rsidRPr="008A2483" w:rsidRDefault="000265BD" w:rsidP="00AD4CEB">
      <w:pPr>
        <w:pStyle w:val="Normal12a"/>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75887" w:rsidRPr="008A2483" w:rsidTr="00675887">
        <w:trPr>
          <w:cantSplit/>
        </w:trPr>
        <w:tc>
          <w:tcPr>
            <w:tcW w:w="1701" w:type="dxa"/>
            <w:shd w:val="pct10" w:color="000000" w:fill="FFFFFF"/>
            <w:vAlign w:val="center"/>
          </w:tcPr>
          <w:p w:rsidR="00675887" w:rsidRPr="008A2483" w:rsidRDefault="00675887" w:rsidP="000B1C1A">
            <w:pPr>
              <w:spacing w:before="120" w:after="120"/>
              <w:jc w:val="center"/>
              <w:rPr>
                <w:sz w:val="16"/>
              </w:rPr>
            </w:pPr>
          </w:p>
        </w:tc>
        <w:tc>
          <w:tcPr>
            <w:tcW w:w="7371" w:type="dxa"/>
            <w:shd w:val="pct10" w:color="000000" w:fill="FFFFFF"/>
            <w:vAlign w:val="center"/>
          </w:tcPr>
          <w:p w:rsidR="00675887" w:rsidRPr="008A2483" w:rsidRDefault="008A2483" w:rsidP="00CD0CF5">
            <w:pPr>
              <w:pStyle w:val="NormalBoldCenter"/>
            </w:pPr>
            <w:r w:rsidRPr="008A2483">
              <w:t>Corrections to votes and voting intentions</w:t>
            </w:r>
          </w:p>
        </w:tc>
      </w:tr>
      <w:tr w:rsidR="00DD64B7" w:rsidRPr="008A2483" w:rsidTr="00DD64B7">
        <w:trPr>
          <w:cantSplit/>
        </w:trPr>
        <w:tc>
          <w:tcPr>
            <w:tcW w:w="1701" w:type="dxa"/>
            <w:shd w:val="clear" w:color="auto" w:fill="FFFFFF"/>
            <w:vAlign w:val="center"/>
          </w:tcPr>
          <w:p w:rsidR="00DD64B7" w:rsidRPr="008A2483" w:rsidRDefault="00DD64B7" w:rsidP="002659A2">
            <w:pPr>
              <w:pStyle w:val="RollCallSymbols12pt"/>
            </w:pPr>
            <w:r w:rsidRPr="008A2483">
              <w:t>+</w:t>
            </w:r>
          </w:p>
        </w:tc>
        <w:tc>
          <w:tcPr>
            <w:tcW w:w="7371" w:type="dxa"/>
            <w:shd w:val="clear" w:color="auto" w:fill="FFFFFF"/>
            <w:vAlign w:val="center"/>
          </w:tcPr>
          <w:p w:rsidR="00DD64B7" w:rsidRPr="008A2483" w:rsidRDefault="00DD64B7" w:rsidP="009E24B6">
            <w:pPr>
              <w:pStyle w:val="RollCallTable"/>
            </w:pPr>
          </w:p>
        </w:tc>
      </w:tr>
      <w:tr w:rsidR="00DD64B7" w:rsidRPr="008A2483" w:rsidTr="00DD64B7">
        <w:trPr>
          <w:cantSplit/>
        </w:trPr>
        <w:tc>
          <w:tcPr>
            <w:tcW w:w="1701" w:type="dxa"/>
            <w:shd w:val="clear" w:color="auto" w:fill="FFFFFF"/>
            <w:vAlign w:val="center"/>
          </w:tcPr>
          <w:p w:rsidR="00DD64B7" w:rsidRPr="008A2483" w:rsidRDefault="00DD64B7" w:rsidP="002659A2">
            <w:pPr>
              <w:pStyle w:val="RollCallSymbols12pt"/>
            </w:pPr>
            <w:r w:rsidRPr="008A2483">
              <w:t>-</w:t>
            </w:r>
          </w:p>
        </w:tc>
        <w:tc>
          <w:tcPr>
            <w:tcW w:w="7371" w:type="dxa"/>
            <w:shd w:val="clear" w:color="auto" w:fill="FFFFFF"/>
            <w:vAlign w:val="center"/>
          </w:tcPr>
          <w:p w:rsidR="00DD64B7" w:rsidRPr="008A2483" w:rsidRDefault="00DD64B7" w:rsidP="009E24B6">
            <w:pPr>
              <w:pStyle w:val="RollCallTable"/>
            </w:pPr>
          </w:p>
        </w:tc>
      </w:tr>
      <w:tr w:rsidR="00DD64B7" w:rsidRPr="008A2483" w:rsidTr="00DD64B7">
        <w:trPr>
          <w:cantSplit/>
        </w:trPr>
        <w:tc>
          <w:tcPr>
            <w:tcW w:w="1701" w:type="dxa"/>
            <w:shd w:val="clear" w:color="auto" w:fill="FFFFFF"/>
            <w:vAlign w:val="center"/>
          </w:tcPr>
          <w:p w:rsidR="00DD64B7" w:rsidRPr="008A2483" w:rsidRDefault="00DD64B7" w:rsidP="002659A2">
            <w:pPr>
              <w:pStyle w:val="RollCallSymbols12pt"/>
            </w:pPr>
            <w:r w:rsidRPr="008A2483">
              <w:t>0</w:t>
            </w:r>
          </w:p>
        </w:tc>
        <w:tc>
          <w:tcPr>
            <w:tcW w:w="7371" w:type="dxa"/>
            <w:shd w:val="clear" w:color="auto" w:fill="FFFFFF"/>
            <w:vAlign w:val="center"/>
          </w:tcPr>
          <w:p w:rsidR="00DD64B7" w:rsidRPr="008A2483" w:rsidRDefault="00DD64B7" w:rsidP="009E24B6">
            <w:pPr>
              <w:pStyle w:val="RollCallTable"/>
            </w:pPr>
          </w:p>
        </w:tc>
      </w:tr>
    </w:tbl>
    <w:p w:rsidR="00DD64B7" w:rsidRPr="008A2483" w:rsidRDefault="00DD64B7" w:rsidP="00AD4CEB">
      <w:pPr>
        <w:pStyle w:val="Normal12a"/>
      </w:pPr>
    </w:p>
    <w:p w:rsidR="00B319E5" w:rsidRDefault="00B319E5" w:rsidP="00B319E5">
      <w:pPr>
        <w:spacing w:before="240"/>
        <w:ind w:left="708" w:hanging="708"/>
        <w:rPr>
          <w:color w:val="000000"/>
        </w:rPr>
      </w:pPr>
      <w:r w:rsidRPr="00B319E5">
        <w:t>2</w:t>
      </w:r>
      <w:r>
        <w:t>.</w:t>
      </w:r>
      <w:r>
        <w:tab/>
      </w:r>
      <w:r>
        <w:rPr>
          <w:b/>
          <w:bCs/>
        </w:rPr>
        <w:t>Protocol on the implementation of the Fisheries Partnership Agreement between the European Community and the Republic of Guinea-Bissau (2019-2024)</w:t>
      </w:r>
      <w:r w:rsidR="009E2374">
        <w:rPr>
          <w:b/>
          <w:bCs/>
        </w:rPr>
        <w:t xml:space="preserve"> - </w:t>
      </w:r>
      <w:r w:rsidR="009E2374">
        <w:t>2019/0090(NLE)-</w:t>
      </w:r>
      <w:r w:rsidR="009E2374">
        <w:rPr>
          <w:b/>
          <w:bCs/>
        </w:rPr>
        <w:t xml:space="preserve"> </w:t>
      </w:r>
      <w:r w:rsidR="009E2374">
        <w:t>João Ferreira</w:t>
      </w:r>
    </w:p>
    <w:p w:rsidR="00B319E5" w:rsidRPr="008A2483" w:rsidRDefault="00B319E5" w:rsidP="00B319E5">
      <w:pPr>
        <w:pStyle w:val="RollCallTitle"/>
      </w:pPr>
    </w:p>
    <w:p w:rsidR="00B319E5" w:rsidRPr="008A2483" w:rsidRDefault="009E2374" w:rsidP="00B319E5">
      <w:pPr>
        <w:pStyle w:val="RollCallSubtitle"/>
      </w:pPr>
      <w:bookmarkStart w:id="2" w:name="_Toc31031059"/>
      <w:r w:rsidRPr="009E2374">
        <w:t>2</w:t>
      </w:r>
      <w:r>
        <w:t>.1.</w:t>
      </w:r>
      <w:r>
        <w:tab/>
        <w:t>Final vote</w:t>
      </w:r>
      <w:bookmarkEnd w:id="2"/>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319E5" w:rsidRPr="008A2483" w:rsidTr="00D72F9C">
        <w:trPr>
          <w:cantSplit/>
        </w:trPr>
        <w:tc>
          <w:tcPr>
            <w:tcW w:w="1701" w:type="dxa"/>
            <w:shd w:val="pct10" w:color="000000" w:fill="FFFFFF"/>
            <w:vAlign w:val="center"/>
          </w:tcPr>
          <w:p w:rsidR="00B319E5" w:rsidRPr="008A2483" w:rsidRDefault="009E2374" w:rsidP="00D72F9C">
            <w:pPr>
              <w:pStyle w:val="RollCallVotes"/>
            </w:pPr>
            <w:r>
              <w:t>23</w:t>
            </w:r>
          </w:p>
        </w:tc>
        <w:tc>
          <w:tcPr>
            <w:tcW w:w="7371" w:type="dxa"/>
            <w:shd w:val="pct10" w:color="000000" w:fill="FFFFFF"/>
          </w:tcPr>
          <w:p w:rsidR="00B319E5" w:rsidRPr="008A2483" w:rsidRDefault="00B319E5" w:rsidP="00D72F9C">
            <w:pPr>
              <w:pStyle w:val="RollCallSymbols14pt"/>
            </w:pPr>
            <w:r w:rsidRPr="008A2483">
              <w:t>+</w:t>
            </w:r>
          </w:p>
        </w:tc>
      </w:tr>
      <w:tr w:rsidR="00B319E5" w:rsidRPr="008A2483" w:rsidTr="00D72F9C">
        <w:trPr>
          <w:cantSplit/>
        </w:trPr>
        <w:tc>
          <w:tcPr>
            <w:tcW w:w="1701" w:type="dxa"/>
            <w:shd w:val="clear" w:color="auto" w:fill="FFFFFF"/>
          </w:tcPr>
          <w:p w:rsidR="00B319E5" w:rsidRPr="008A2483" w:rsidRDefault="009E2374" w:rsidP="00D72F9C">
            <w:pPr>
              <w:pStyle w:val="RollCallTable"/>
            </w:pPr>
            <w:r>
              <w:t>ECR</w:t>
            </w:r>
          </w:p>
        </w:tc>
        <w:tc>
          <w:tcPr>
            <w:tcW w:w="7371" w:type="dxa"/>
            <w:shd w:val="clear" w:color="auto" w:fill="FFFFFF"/>
          </w:tcPr>
          <w:p w:rsidR="00B319E5" w:rsidRPr="008A2483" w:rsidRDefault="009E2374" w:rsidP="00D72F9C">
            <w:pPr>
              <w:pStyle w:val="RollCallTable"/>
            </w:pPr>
            <w:r>
              <w:t>Nosheena Mobarik, Ruža Tomašić</w:t>
            </w:r>
          </w:p>
        </w:tc>
      </w:tr>
      <w:tr w:rsidR="009E2374" w:rsidRPr="008A2483" w:rsidTr="00D72F9C">
        <w:trPr>
          <w:cantSplit/>
        </w:trPr>
        <w:tc>
          <w:tcPr>
            <w:tcW w:w="1701" w:type="dxa"/>
            <w:shd w:val="clear" w:color="auto" w:fill="FFFFFF"/>
          </w:tcPr>
          <w:p w:rsidR="009E2374" w:rsidRDefault="009E2374" w:rsidP="00D72F9C">
            <w:pPr>
              <w:pStyle w:val="RollCallTable"/>
            </w:pPr>
            <w:r>
              <w:t>GUE/NGL</w:t>
            </w:r>
          </w:p>
        </w:tc>
        <w:tc>
          <w:tcPr>
            <w:tcW w:w="7371" w:type="dxa"/>
            <w:shd w:val="clear" w:color="auto" w:fill="FFFFFF"/>
          </w:tcPr>
          <w:p w:rsidR="009E2374" w:rsidRDefault="009E2374" w:rsidP="00D72F9C">
            <w:pPr>
              <w:pStyle w:val="RollCallTable"/>
            </w:pPr>
            <w:r>
              <w:t>João Ferreira</w:t>
            </w:r>
          </w:p>
        </w:tc>
      </w:tr>
      <w:tr w:rsidR="009E2374" w:rsidRPr="008A2483" w:rsidTr="00D72F9C">
        <w:trPr>
          <w:cantSplit/>
        </w:trPr>
        <w:tc>
          <w:tcPr>
            <w:tcW w:w="1701" w:type="dxa"/>
            <w:shd w:val="clear" w:color="auto" w:fill="FFFFFF"/>
          </w:tcPr>
          <w:p w:rsidR="009E2374" w:rsidRDefault="009E2374" w:rsidP="00D72F9C">
            <w:pPr>
              <w:pStyle w:val="RollCallTable"/>
            </w:pPr>
            <w:r>
              <w:t>ID</w:t>
            </w:r>
          </w:p>
        </w:tc>
        <w:tc>
          <w:tcPr>
            <w:tcW w:w="7371" w:type="dxa"/>
            <w:shd w:val="clear" w:color="auto" w:fill="FFFFFF"/>
          </w:tcPr>
          <w:p w:rsidR="009E2374" w:rsidRDefault="009E2374" w:rsidP="00D72F9C">
            <w:pPr>
              <w:pStyle w:val="RollCallTable"/>
            </w:pPr>
            <w:r>
              <w:t>Rosanna Conte</w:t>
            </w:r>
          </w:p>
        </w:tc>
      </w:tr>
      <w:tr w:rsidR="009E2374" w:rsidRPr="008A2483" w:rsidTr="00D72F9C">
        <w:trPr>
          <w:cantSplit/>
        </w:trPr>
        <w:tc>
          <w:tcPr>
            <w:tcW w:w="1701" w:type="dxa"/>
            <w:shd w:val="clear" w:color="auto" w:fill="FFFFFF"/>
          </w:tcPr>
          <w:p w:rsidR="009E2374" w:rsidRDefault="009E2374" w:rsidP="00D72F9C">
            <w:pPr>
              <w:pStyle w:val="RollCallTable"/>
            </w:pPr>
            <w:r>
              <w:t>PPE</w:t>
            </w:r>
          </w:p>
        </w:tc>
        <w:tc>
          <w:tcPr>
            <w:tcW w:w="7371" w:type="dxa"/>
            <w:shd w:val="clear" w:color="auto" w:fill="FFFFFF"/>
          </w:tcPr>
          <w:p w:rsidR="009E2374" w:rsidRDefault="009E2374" w:rsidP="00D72F9C">
            <w:pPr>
              <w:pStyle w:val="RollCallTable"/>
            </w:pPr>
            <w:r>
              <w:t>Peter van Dalen, Niclas Herbst, Jeroen Lenaers, Antonio López-Istúriz White, Nuno Melo, Cláudia Monteiro de Aguiar, Maria Walsh, Theodoros Zagorakis</w:t>
            </w:r>
          </w:p>
        </w:tc>
      </w:tr>
      <w:tr w:rsidR="009E2374" w:rsidRPr="008A2483" w:rsidTr="00D72F9C">
        <w:trPr>
          <w:cantSplit/>
        </w:trPr>
        <w:tc>
          <w:tcPr>
            <w:tcW w:w="1701" w:type="dxa"/>
            <w:shd w:val="clear" w:color="auto" w:fill="FFFFFF"/>
          </w:tcPr>
          <w:p w:rsidR="009E2374" w:rsidRDefault="009E2374" w:rsidP="00D72F9C">
            <w:pPr>
              <w:pStyle w:val="RollCallTable"/>
            </w:pPr>
            <w:r>
              <w:t>RENEW</w:t>
            </w:r>
          </w:p>
        </w:tc>
        <w:tc>
          <w:tcPr>
            <w:tcW w:w="7371" w:type="dxa"/>
            <w:shd w:val="clear" w:color="auto" w:fill="FFFFFF"/>
          </w:tcPr>
          <w:p w:rsidR="009E2374" w:rsidRDefault="009E2374" w:rsidP="00D72F9C">
            <w:pPr>
              <w:pStyle w:val="RollCallTable"/>
            </w:pPr>
            <w:r>
              <w:t>Izaskun Bilbao Barandica, Chris Davies, Søren Gade, Pierre Karleskind</w:t>
            </w:r>
          </w:p>
        </w:tc>
      </w:tr>
      <w:tr w:rsidR="009E2374" w:rsidRPr="009E2374" w:rsidTr="00D72F9C">
        <w:trPr>
          <w:cantSplit/>
        </w:trPr>
        <w:tc>
          <w:tcPr>
            <w:tcW w:w="1701" w:type="dxa"/>
            <w:shd w:val="clear" w:color="auto" w:fill="FFFFFF"/>
          </w:tcPr>
          <w:p w:rsidR="009E2374" w:rsidRDefault="009E2374" w:rsidP="00D72F9C">
            <w:pPr>
              <w:pStyle w:val="RollCallTable"/>
            </w:pPr>
            <w:r>
              <w:t>S&amp;D</w:t>
            </w:r>
          </w:p>
        </w:tc>
        <w:tc>
          <w:tcPr>
            <w:tcW w:w="7371" w:type="dxa"/>
            <w:shd w:val="clear" w:color="auto" w:fill="FFFFFF"/>
          </w:tcPr>
          <w:p w:rsidR="009E2374" w:rsidRPr="009E2374" w:rsidRDefault="009E2374" w:rsidP="00D72F9C">
            <w:pPr>
              <w:pStyle w:val="RollCallTable"/>
              <w:rPr>
                <w:lang w:val="es-ES"/>
              </w:rPr>
            </w:pPr>
            <w:r w:rsidRPr="009E2374">
              <w:rPr>
                <w:lang w:val="es-ES"/>
              </w:rPr>
              <w:t>Clara Aguilera, Pietro Bartolo, Richard Corbett, Nicolás González Casares, Manuel Pizarro</w:t>
            </w:r>
          </w:p>
        </w:tc>
      </w:tr>
      <w:tr w:rsidR="009E2374" w:rsidRPr="008A2483" w:rsidTr="00D72F9C">
        <w:trPr>
          <w:cantSplit/>
        </w:trPr>
        <w:tc>
          <w:tcPr>
            <w:tcW w:w="1701" w:type="dxa"/>
            <w:shd w:val="clear" w:color="auto" w:fill="FFFFFF"/>
          </w:tcPr>
          <w:p w:rsidR="009E2374" w:rsidRDefault="009E2374" w:rsidP="00D72F9C">
            <w:pPr>
              <w:pStyle w:val="RollCallTable"/>
            </w:pPr>
            <w:r>
              <w:t>VERTS/ALE</w:t>
            </w:r>
          </w:p>
        </w:tc>
        <w:tc>
          <w:tcPr>
            <w:tcW w:w="7371" w:type="dxa"/>
            <w:shd w:val="clear" w:color="auto" w:fill="FFFFFF"/>
          </w:tcPr>
          <w:p w:rsidR="009E2374" w:rsidRDefault="009E2374" w:rsidP="00D72F9C">
            <w:pPr>
              <w:pStyle w:val="RollCallTable"/>
            </w:pPr>
            <w:r>
              <w:t>Christian Allard, Francisco Guerreiro</w:t>
            </w:r>
          </w:p>
        </w:tc>
      </w:tr>
    </w:tbl>
    <w:p w:rsidR="00B319E5" w:rsidRPr="008A2483" w:rsidRDefault="00B319E5" w:rsidP="00B319E5"/>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319E5" w:rsidRPr="008A2483" w:rsidTr="00D72F9C">
        <w:trPr>
          <w:cantSplit/>
        </w:trPr>
        <w:tc>
          <w:tcPr>
            <w:tcW w:w="1701" w:type="dxa"/>
            <w:shd w:val="pct10" w:color="000000" w:fill="FFFFFF"/>
            <w:vAlign w:val="center"/>
          </w:tcPr>
          <w:p w:rsidR="00B319E5" w:rsidRPr="008A2483" w:rsidRDefault="009E2374" w:rsidP="00D72F9C">
            <w:pPr>
              <w:pStyle w:val="RollCallVotes"/>
            </w:pPr>
            <w:r>
              <w:t>1</w:t>
            </w:r>
          </w:p>
        </w:tc>
        <w:tc>
          <w:tcPr>
            <w:tcW w:w="7371" w:type="dxa"/>
            <w:shd w:val="pct10" w:color="000000" w:fill="FFFFFF"/>
          </w:tcPr>
          <w:p w:rsidR="00B319E5" w:rsidRPr="008A2483" w:rsidRDefault="00B319E5" w:rsidP="00D72F9C">
            <w:pPr>
              <w:pStyle w:val="RollCallSymbols14pt"/>
            </w:pPr>
            <w:r w:rsidRPr="008A2483">
              <w:t>-</w:t>
            </w:r>
          </w:p>
        </w:tc>
      </w:tr>
      <w:tr w:rsidR="00B319E5" w:rsidRPr="008A2483" w:rsidTr="00D72F9C">
        <w:trPr>
          <w:cantSplit/>
        </w:trPr>
        <w:tc>
          <w:tcPr>
            <w:tcW w:w="1701" w:type="dxa"/>
            <w:shd w:val="clear" w:color="auto" w:fill="FFFFFF"/>
          </w:tcPr>
          <w:p w:rsidR="00B319E5" w:rsidRPr="008A2483" w:rsidRDefault="009E2374" w:rsidP="00D72F9C">
            <w:pPr>
              <w:pStyle w:val="RollCallTable"/>
            </w:pPr>
            <w:r>
              <w:t>ID</w:t>
            </w:r>
          </w:p>
        </w:tc>
        <w:tc>
          <w:tcPr>
            <w:tcW w:w="7371" w:type="dxa"/>
            <w:shd w:val="clear" w:color="auto" w:fill="FFFFFF"/>
          </w:tcPr>
          <w:p w:rsidR="00B319E5" w:rsidRPr="008A2483" w:rsidRDefault="009E2374" w:rsidP="00D72F9C">
            <w:pPr>
              <w:pStyle w:val="RollCallTable"/>
            </w:pPr>
            <w:r>
              <w:t>France Jamet</w:t>
            </w:r>
          </w:p>
        </w:tc>
      </w:tr>
    </w:tbl>
    <w:p w:rsidR="00B319E5" w:rsidRPr="008A2483" w:rsidRDefault="00B319E5" w:rsidP="00B319E5"/>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319E5" w:rsidRPr="008A2483" w:rsidTr="00D72F9C">
        <w:trPr>
          <w:cantSplit/>
        </w:trPr>
        <w:tc>
          <w:tcPr>
            <w:tcW w:w="1701" w:type="dxa"/>
            <w:shd w:val="pct10" w:color="000000" w:fill="FFFFFF"/>
            <w:vAlign w:val="center"/>
          </w:tcPr>
          <w:p w:rsidR="00B319E5" w:rsidRPr="008A2483" w:rsidRDefault="009E2374" w:rsidP="00D72F9C">
            <w:pPr>
              <w:pStyle w:val="RollCallVotes"/>
            </w:pPr>
            <w:r>
              <w:t>2</w:t>
            </w:r>
          </w:p>
        </w:tc>
        <w:tc>
          <w:tcPr>
            <w:tcW w:w="7371" w:type="dxa"/>
            <w:shd w:val="pct10" w:color="000000" w:fill="FFFFFF"/>
          </w:tcPr>
          <w:p w:rsidR="00B319E5" w:rsidRPr="008A2483" w:rsidRDefault="00B319E5" w:rsidP="00D72F9C">
            <w:pPr>
              <w:pStyle w:val="RollCallSymbols14pt"/>
            </w:pPr>
            <w:r w:rsidRPr="008A2483">
              <w:t>0</w:t>
            </w:r>
          </w:p>
        </w:tc>
      </w:tr>
      <w:tr w:rsidR="00B319E5" w:rsidRPr="008A2483" w:rsidTr="00D72F9C">
        <w:trPr>
          <w:cantSplit/>
        </w:trPr>
        <w:tc>
          <w:tcPr>
            <w:tcW w:w="1701" w:type="dxa"/>
            <w:shd w:val="clear" w:color="auto" w:fill="FFFFFF"/>
          </w:tcPr>
          <w:p w:rsidR="00B319E5" w:rsidRPr="008A2483" w:rsidRDefault="009E2374" w:rsidP="00D72F9C">
            <w:pPr>
              <w:pStyle w:val="RollCallTable"/>
            </w:pPr>
            <w:r>
              <w:t>NI</w:t>
            </w:r>
          </w:p>
        </w:tc>
        <w:tc>
          <w:tcPr>
            <w:tcW w:w="7371" w:type="dxa"/>
            <w:shd w:val="clear" w:color="auto" w:fill="FFFFFF"/>
          </w:tcPr>
          <w:p w:rsidR="00B319E5" w:rsidRPr="008A2483" w:rsidRDefault="009E2374" w:rsidP="00D72F9C">
            <w:pPr>
              <w:pStyle w:val="RollCallTable"/>
            </w:pPr>
            <w:r>
              <w:t>Diane Dodds</w:t>
            </w:r>
          </w:p>
        </w:tc>
      </w:tr>
      <w:tr w:rsidR="009E2374" w:rsidRPr="008A2483" w:rsidTr="00D72F9C">
        <w:trPr>
          <w:cantSplit/>
        </w:trPr>
        <w:tc>
          <w:tcPr>
            <w:tcW w:w="1701" w:type="dxa"/>
            <w:shd w:val="clear" w:color="auto" w:fill="FFFFFF"/>
          </w:tcPr>
          <w:p w:rsidR="009E2374" w:rsidRDefault="009E2374" w:rsidP="00D72F9C">
            <w:pPr>
              <w:pStyle w:val="RollCallTable"/>
            </w:pPr>
            <w:r>
              <w:t>VERTS/ALE</w:t>
            </w:r>
          </w:p>
        </w:tc>
        <w:tc>
          <w:tcPr>
            <w:tcW w:w="7371" w:type="dxa"/>
            <w:shd w:val="clear" w:color="auto" w:fill="FFFFFF"/>
          </w:tcPr>
          <w:p w:rsidR="009E2374" w:rsidRDefault="009E2374" w:rsidP="00D72F9C">
            <w:pPr>
              <w:pStyle w:val="RollCallTable"/>
            </w:pPr>
            <w:r>
              <w:t>Caroline Roose</w:t>
            </w:r>
          </w:p>
        </w:tc>
      </w:tr>
    </w:tbl>
    <w:p w:rsidR="00B319E5" w:rsidRPr="008A2483" w:rsidRDefault="00B319E5" w:rsidP="00B319E5">
      <w:pPr>
        <w:pStyle w:val="Normal12a"/>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319E5" w:rsidRPr="008A2483" w:rsidTr="00D72F9C">
        <w:trPr>
          <w:cantSplit/>
        </w:trPr>
        <w:tc>
          <w:tcPr>
            <w:tcW w:w="1701" w:type="dxa"/>
            <w:shd w:val="pct10" w:color="000000" w:fill="FFFFFF"/>
            <w:vAlign w:val="center"/>
          </w:tcPr>
          <w:p w:rsidR="00B319E5" w:rsidRPr="008A2483" w:rsidRDefault="00B319E5" w:rsidP="00D72F9C">
            <w:pPr>
              <w:spacing w:before="120" w:after="120"/>
              <w:jc w:val="center"/>
              <w:rPr>
                <w:sz w:val="16"/>
              </w:rPr>
            </w:pPr>
          </w:p>
        </w:tc>
        <w:tc>
          <w:tcPr>
            <w:tcW w:w="7371" w:type="dxa"/>
            <w:shd w:val="pct10" w:color="000000" w:fill="FFFFFF"/>
            <w:vAlign w:val="center"/>
          </w:tcPr>
          <w:p w:rsidR="00B319E5" w:rsidRPr="008A2483" w:rsidRDefault="00B319E5" w:rsidP="00D72F9C">
            <w:pPr>
              <w:pStyle w:val="NormalBoldCenter"/>
            </w:pPr>
            <w:r w:rsidRPr="008A2483">
              <w:t>Corrections to votes and voting intentions</w:t>
            </w:r>
          </w:p>
        </w:tc>
      </w:tr>
      <w:tr w:rsidR="00B319E5" w:rsidRPr="008A2483" w:rsidTr="00D72F9C">
        <w:trPr>
          <w:cantSplit/>
        </w:trPr>
        <w:tc>
          <w:tcPr>
            <w:tcW w:w="1701" w:type="dxa"/>
            <w:shd w:val="clear" w:color="auto" w:fill="FFFFFF"/>
            <w:vAlign w:val="center"/>
          </w:tcPr>
          <w:p w:rsidR="00B319E5" w:rsidRPr="008A2483" w:rsidRDefault="00B319E5" w:rsidP="00D72F9C">
            <w:pPr>
              <w:pStyle w:val="RollCallSymbols12pt"/>
            </w:pPr>
            <w:r w:rsidRPr="008A2483">
              <w:t>+</w:t>
            </w:r>
          </w:p>
        </w:tc>
        <w:tc>
          <w:tcPr>
            <w:tcW w:w="7371" w:type="dxa"/>
            <w:shd w:val="clear" w:color="auto" w:fill="FFFFFF"/>
            <w:vAlign w:val="center"/>
          </w:tcPr>
          <w:p w:rsidR="00B319E5" w:rsidRPr="008A2483" w:rsidRDefault="00B319E5" w:rsidP="00D72F9C">
            <w:pPr>
              <w:pStyle w:val="RollCallTable"/>
            </w:pPr>
          </w:p>
        </w:tc>
      </w:tr>
      <w:tr w:rsidR="00B319E5" w:rsidRPr="008A2483" w:rsidTr="00D72F9C">
        <w:trPr>
          <w:cantSplit/>
        </w:trPr>
        <w:tc>
          <w:tcPr>
            <w:tcW w:w="1701" w:type="dxa"/>
            <w:shd w:val="clear" w:color="auto" w:fill="FFFFFF"/>
            <w:vAlign w:val="center"/>
          </w:tcPr>
          <w:p w:rsidR="00B319E5" w:rsidRPr="008A2483" w:rsidRDefault="00B319E5" w:rsidP="00D72F9C">
            <w:pPr>
              <w:pStyle w:val="RollCallSymbols12pt"/>
            </w:pPr>
            <w:r w:rsidRPr="008A2483">
              <w:t>-</w:t>
            </w:r>
          </w:p>
        </w:tc>
        <w:tc>
          <w:tcPr>
            <w:tcW w:w="7371" w:type="dxa"/>
            <w:shd w:val="clear" w:color="auto" w:fill="FFFFFF"/>
            <w:vAlign w:val="center"/>
          </w:tcPr>
          <w:p w:rsidR="00B319E5" w:rsidRPr="008A2483" w:rsidRDefault="00B319E5" w:rsidP="00D72F9C">
            <w:pPr>
              <w:pStyle w:val="RollCallTable"/>
            </w:pPr>
          </w:p>
        </w:tc>
      </w:tr>
      <w:tr w:rsidR="00B319E5" w:rsidRPr="008A2483" w:rsidTr="00D72F9C">
        <w:trPr>
          <w:cantSplit/>
        </w:trPr>
        <w:tc>
          <w:tcPr>
            <w:tcW w:w="1701" w:type="dxa"/>
            <w:shd w:val="clear" w:color="auto" w:fill="FFFFFF"/>
            <w:vAlign w:val="center"/>
          </w:tcPr>
          <w:p w:rsidR="00B319E5" w:rsidRPr="008A2483" w:rsidRDefault="00B319E5" w:rsidP="00D72F9C">
            <w:pPr>
              <w:pStyle w:val="RollCallSymbols12pt"/>
            </w:pPr>
            <w:r w:rsidRPr="008A2483">
              <w:t>0</w:t>
            </w:r>
          </w:p>
        </w:tc>
        <w:tc>
          <w:tcPr>
            <w:tcW w:w="7371" w:type="dxa"/>
            <w:shd w:val="clear" w:color="auto" w:fill="FFFFFF"/>
            <w:vAlign w:val="center"/>
          </w:tcPr>
          <w:p w:rsidR="00B319E5" w:rsidRPr="008A2483" w:rsidRDefault="00B319E5" w:rsidP="00D72F9C">
            <w:pPr>
              <w:pStyle w:val="RollCallTable"/>
            </w:pPr>
          </w:p>
        </w:tc>
      </w:tr>
    </w:tbl>
    <w:p w:rsidR="00B319E5" w:rsidRPr="008A2483" w:rsidRDefault="00B319E5" w:rsidP="00B319E5">
      <w:pPr>
        <w:pStyle w:val="Normal12a"/>
      </w:pPr>
    </w:p>
    <w:p w:rsidR="009E2374" w:rsidRDefault="009E2374" w:rsidP="009E2374">
      <w:pPr>
        <w:spacing w:before="240"/>
        <w:ind w:left="708" w:hanging="708"/>
        <w:rPr>
          <w:color w:val="000000"/>
        </w:rPr>
      </w:pPr>
      <w:r w:rsidRPr="009E2374">
        <w:t>3</w:t>
      </w:r>
      <w:r>
        <w:t>.</w:t>
      </w:r>
      <w:r>
        <w:tab/>
      </w:r>
      <w:r>
        <w:rPr>
          <w:b/>
          <w:bCs/>
        </w:rPr>
        <w:t>Conclusion, on behalf of the European Union, of the Protocol on the implementation of the Fisheries Partnership Agreement between the Democratic Republic of São Tomé and Príncipe and the European Community</w:t>
      </w:r>
    </w:p>
    <w:p w:rsidR="00B319E5" w:rsidRPr="008A2483" w:rsidRDefault="009E2374" w:rsidP="009E2374">
      <w:r>
        <w:tab/>
        <w:t>2019/0173(NLE)</w:t>
      </w:r>
      <w:r w:rsidRPr="00792E50">
        <w:t xml:space="preserve"> - </w:t>
      </w:r>
      <w:r>
        <w:t>Nuno Melo</w:t>
      </w:r>
    </w:p>
    <w:p w:rsidR="00B319E5" w:rsidRPr="008A2483" w:rsidRDefault="009E2374" w:rsidP="00B319E5">
      <w:pPr>
        <w:pStyle w:val="RollCallSubtitle"/>
      </w:pPr>
      <w:bookmarkStart w:id="3" w:name="_Toc31031060"/>
      <w:r w:rsidRPr="009E2374">
        <w:t>3</w:t>
      </w:r>
      <w:r>
        <w:t>.1.</w:t>
      </w:r>
      <w:r>
        <w:tab/>
        <w:t>Final vote</w:t>
      </w:r>
      <w:bookmarkEnd w:id="3"/>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319E5" w:rsidRPr="008A2483" w:rsidTr="00D72F9C">
        <w:trPr>
          <w:cantSplit/>
        </w:trPr>
        <w:tc>
          <w:tcPr>
            <w:tcW w:w="1701" w:type="dxa"/>
            <w:shd w:val="pct10" w:color="000000" w:fill="FFFFFF"/>
            <w:vAlign w:val="center"/>
          </w:tcPr>
          <w:p w:rsidR="00B319E5" w:rsidRPr="008A2483" w:rsidRDefault="009E2374" w:rsidP="00D72F9C">
            <w:pPr>
              <w:pStyle w:val="RollCallVotes"/>
            </w:pPr>
            <w:r>
              <w:t>22</w:t>
            </w:r>
          </w:p>
        </w:tc>
        <w:tc>
          <w:tcPr>
            <w:tcW w:w="7371" w:type="dxa"/>
            <w:shd w:val="pct10" w:color="000000" w:fill="FFFFFF"/>
          </w:tcPr>
          <w:p w:rsidR="00B319E5" w:rsidRPr="008A2483" w:rsidRDefault="00B319E5" w:rsidP="00D72F9C">
            <w:pPr>
              <w:pStyle w:val="RollCallSymbols14pt"/>
            </w:pPr>
            <w:r w:rsidRPr="008A2483">
              <w:t>+</w:t>
            </w:r>
          </w:p>
        </w:tc>
      </w:tr>
      <w:tr w:rsidR="00B319E5" w:rsidRPr="008A2483" w:rsidTr="00D72F9C">
        <w:trPr>
          <w:cantSplit/>
        </w:trPr>
        <w:tc>
          <w:tcPr>
            <w:tcW w:w="1701" w:type="dxa"/>
            <w:shd w:val="clear" w:color="auto" w:fill="FFFFFF"/>
          </w:tcPr>
          <w:p w:rsidR="00B319E5" w:rsidRPr="008A2483" w:rsidRDefault="009E2374" w:rsidP="00D72F9C">
            <w:pPr>
              <w:pStyle w:val="RollCallTable"/>
            </w:pPr>
            <w:r>
              <w:t>ECR</w:t>
            </w:r>
          </w:p>
        </w:tc>
        <w:tc>
          <w:tcPr>
            <w:tcW w:w="7371" w:type="dxa"/>
            <w:shd w:val="clear" w:color="auto" w:fill="FFFFFF"/>
          </w:tcPr>
          <w:p w:rsidR="00B319E5" w:rsidRPr="008A2483" w:rsidRDefault="009E2374" w:rsidP="00D72F9C">
            <w:pPr>
              <w:pStyle w:val="RollCallTable"/>
            </w:pPr>
            <w:r>
              <w:t>Nosheena Mobarik, Ruža Tomašić</w:t>
            </w:r>
          </w:p>
        </w:tc>
      </w:tr>
      <w:tr w:rsidR="009E2374" w:rsidRPr="008A2483" w:rsidTr="00D72F9C">
        <w:trPr>
          <w:cantSplit/>
        </w:trPr>
        <w:tc>
          <w:tcPr>
            <w:tcW w:w="1701" w:type="dxa"/>
            <w:shd w:val="clear" w:color="auto" w:fill="FFFFFF"/>
          </w:tcPr>
          <w:p w:rsidR="009E2374" w:rsidRDefault="009E2374" w:rsidP="00D72F9C">
            <w:pPr>
              <w:pStyle w:val="RollCallTable"/>
            </w:pPr>
            <w:r>
              <w:t>GUE/NGL</w:t>
            </w:r>
          </w:p>
        </w:tc>
        <w:tc>
          <w:tcPr>
            <w:tcW w:w="7371" w:type="dxa"/>
            <w:shd w:val="clear" w:color="auto" w:fill="FFFFFF"/>
          </w:tcPr>
          <w:p w:rsidR="009E2374" w:rsidRDefault="009E2374" w:rsidP="00D72F9C">
            <w:pPr>
              <w:pStyle w:val="RollCallTable"/>
            </w:pPr>
            <w:r>
              <w:t>João Ferreira</w:t>
            </w:r>
          </w:p>
        </w:tc>
      </w:tr>
      <w:tr w:rsidR="009E2374" w:rsidRPr="008A2483" w:rsidTr="00D72F9C">
        <w:trPr>
          <w:cantSplit/>
        </w:trPr>
        <w:tc>
          <w:tcPr>
            <w:tcW w:w="1701" w:type="dxa"/>
            <w:shd w:val="clear" w:color="auto" w:fill="FFFFFF"/>
          </w:tcPr>
          <w:p w:rsidR="009E2374" w:rsidRDefault="009E2374" w:rsidP="00D72F9C">
            <w:pPr>
              <w:pStyle w:val="RollCallTable"/>
            </w:pPr>
            <w:r>
              <w:t>PPE</w:t>
            </w:r>
          </w:p>
        </w:tc>
        <w:tc>
          <w:tcPr>
            <w:tcW w:w="7371" w:type="dxa"/>
            <w:shd w:val="clear" w:color="auto" w:fill="FFFFFF"/>
          </w:tcPr>
          <w:p w:rsidR="009E2374" w:rsidRDefault="009E2374" w:rsidP="00D72F9C">
            <w:pPr>
              <w:pStyle w:val="RollCallTable"/>
            </w:pPr>
            <w:r>
              <w:t>Peter van Dalen, Niclas Herbst, Jeroen Lenaers, Antonio López-Istúriz White, Nuno Melo, Cláudia Monteiro de Aguiar, Maria Walsh</w:t>
            </w:r>
          </w:p>
        </w:tc>
      </w:tr>
      <w:tr w:rsidR="009E2374" w:rsidRPr="008A2483" w:rsidTr="00D72F9C">
        <w:trPr>
          <w:cantSplit/>
        </w:trPr>
        <w:tc>
          <w:tcPr>
            <w:tcW w:w="1701" w:type="dxa"/>
            <w:shd w:val="clear" w:color="auto" w:fill="FFFFFF"/>
          </w:tcPr>
          <w:p w:rsidR="009E2374" w:rsidRDefault="009E2374" w:rsidP="00D72F9C">
            <w:pPr>
              <w:pStyle w:val="RollCallTable"/>
            </w:pPr>
            <w:r>
              <w:t>RENEW</w:t>
            </w:r>
          </w:p>
        </w:tc>
        <w:tc>
          <w:tcPr>
            <w:tcW w:w="7371" w:type="dxa"/>
            <w:shd w:val="clear" w:color="auto" w:fill="FFFFFF"/>
          </w:tcPr>
          <w:p w:rsidR="009E2374" w:rsidRDefault="009E2374" w:rsidP="00D72F9C">
            <w:pPr>
              <w:pStyle w:val="RollCallTable"/>
            </w:pPr>
            <w:r>
              <w:t>Izaskun Bilbao Barandica, Chris Davies, Søren Gade, Pierre Karleskind</w:t>
            </w:r>
          </w:p>
        </w:tc>
      </w:tr>
      <w:tr w:rsidR="009E2374" w:rsidRPr="008A2483" w:rsidTr="00D72F9C">
        <w:trPr>
          <w:cantSplit/>
        </w:trPr>
        <w:tc>
          <w:tcPr>
            <w:tcW w:w="1701" w:type="dxa"/>
            <w:shd w:val="clear" w:color="auto" w:fill="FFFFFF"/>
          </w:tcPr>
          <w:p w:rsidR="009E2374" w:rsidRDefault="009E2374" w:rsidP="00D72F9C">
            <w:pPr>
              <w:pStyle w:val="RollCallTable"/>
            </w:pPr>
            <w:r>
              <w:t>S&amp;D</w:t>
            </w:r>
          </w:p>
        </w:tc>
        <w:tc>
          <w:tcPr>
            <w:tcW w:w="7371" w:type="dxa"/>
            <w:shd w:val="clear" w:color="auto" w:fill="FFFFFF"/>
          </w:tcPr>
          <w:p w:rsidR="009E2374" w:rsidRDefault="009E2374" w:rsidP="00D72F9C">
            <w:pPr>
              <w:pStyle w:val="RollCallTable"/>
            </w:pPr>
            <w:r>
              <w:t>Clara Aguilera, Pietro Bartolo, Richard Corbett, Giuseppe Ferrandino, Nicolás González Casares, Manuel Pizarro</w:t>
            </w:r>
          </w:p>
        </w:tc>
      </w:tr>
      <w:tr w:rsidR="009E2374" w:rsidRPr="008A2483" w:rsidTr="00D72F9C">
        <w:trPr>
          <w:cantSplit/>
        </w:trPr>
        <w:tc>
          <w:tcPr>
            <w:tcW w:w="1701" w:type="dxa"/>
            <w:shd w:val="clear" w:color="auto" w:fill="FFFFFF"/>
          </w:tcPr>
          <w:p w:rsidR="009E2374" w:rsidRDefault="009E2374" w:rsidP="00D72F9C">
            <w:pPr>
              <w:pStyle w:val="RollCallTable"/>
            </w:pPr>
            <w:r>
              <w:t>VERTS/ALE</w:t>
            </w:r>
          </w:p>
        </w:tc>
        <w:tc>
          <w:tcPr>
            <w:tcW w:w="7371" w:type="dxa"/>
            <w:shd w:val="clear" w:color="auto" w:fill="FFFFFF"/>
          </w:tcPr>
          <w:p w:rsidR="009E2374" w:rsidRDefault="009E2374" w:rsidP="00D72F9C">
            <w:pPr>
              <w:pStyle w:val="RollCallTable"/>
            </w:pPr>
            <w:r>
              <w:t>Christian Allard, Francisco Guerreiro</w:t>
            </w:r>
          </w:p>
        </w:tc>
      </w:tr>
    </w:tbl>
    <w:p w:rsidR="00B319E5" w:rsidRPr="008A2483" w:rsidRDefault="00B319E5" w:rsidP="00B319E5"/>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319E5" w:rsidRPr="008A2483" w:rsidTr="00D72F9C">
        <w:trPr>
          <w:cantSplit/>
        </w:trPr>
        <w:tc>
          <w:tcPr>
            <w:tcW w:w="1701" w:type="dxa"/>
            <w:shd w:val="pct10" w:color="000000" w:fill="FFFFFF"/>
            <w:vAlign w:val="center"/>
          </w:tcPr>
          <w:p w:rsidR="00B319E5" w:rsidRPr="008A2483" w:rsidRDefault="009E2374" w:rsidP="00D72F9C">
            <w:pPr>
              <w:pStyle w:val="RollCallVotes"/>
            </w:pPr>
            <w:r>
              <w:t>2</w:t>
            </w:r>
          </w:p>
        </w:tc>
        <w:tc>
          <w:tcPr>
            <w:tcW w:w="7371" w:type="dxa"/>
            <w:shd w:val="pct10" w:color="000000" w:fill="FFFFFF"/>
          </w:tcPr>
          <w:p w:rsidR="00B319E5" w:rsidRPr="008A2483" w:rsidRDefault="00B319E5" w:rsidP="00D72F9C">
            <w:pPr>
              <w:pStyle w:val="RollCallSymbols14pt"/>
            </w:pPr>
            <w:r w:rsidRPr="008A2483">
              <w:t>-</w:t>
            </w:r>
          </w:p>
        </w:tc>
      </w:tr>
      <w:tr w:rsidR="00B319E5" w:rsidRPr="008A2483" w:rsidTr="00D72F9C">
        <w:trPr>
          <w:cantSplit/>
        </w:trPr>
        <w:tc>
          <w:tcPr>
            <w:tcW w:w="1701" w:type="dxa"/>
            <w:shd w:val="clear" w:color="auto" w:fill="FFFFFF"/>
          </w:tcPr>
          <w:p w:rsidR="00B319E5" w:rsidRPr="008A2483" w:rsidRDefault="009E2374" w:rsidP="00D72F9C">
            <w:pPr>
              <w:pStyle w:val="RollCallTable"/>
            </w:pPr>
            <w:r>
              <w:t>ID</w:t>
            </w:r>
          </w:p>
        </w:tc>
        <w:tc>
          <w:tcPr>
            <w:tcW w:w="7371" w:type="dxa"/>
            <w:shd w:val="clear" w:color="auto" w:fill="FFFFFF"/>
          </w:tcPr>
          <w:p w:rsidR="00B319E5" w:rsidRPr="008A2483" w:rsidRDefault="009E2374" w:rsidP="00D72F9C">
            <w:pPr>
              <w:pStyle w:val="RollCallTable"/>
            </w:pPr>
            <w:r>
              <w:t>Filip De Man, France Jamet</w:t>
            </w:r>
          </w:p>
        </w:tc>
      </w:tr>
    </w:tbl>
    <w:p w:rsidR="00B319E5" w:rsidRPr="008A2483" w:rsidRDefault="00B319E5" w:rsidP="00B319E5"/>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319E5" w:rsidRPr="008A2483" w:rsidTr="00D72F9C">
        <w:trPr>
          <w:cantSplit/>
        </w:trPr>
        <w:tc>
          <w:tcPr>
            <w:tcW w:w="1701" w:type="dxa"/>
            <w:shd w:val="pct10" w:color="000000" w:fill="FFFFFF"/>
            <w:vAlign w:val="center"/>
          </w:tcPr>
          <w:p w:rsidR="00B319E5" w:rsidRPr="008A2483" w:rsidRDefault="009E2374" w:rsidP="00D72F9C">
            <w:pPr>
              <w:pStyle w:val="RollCallVotes"/>
            </w:pPr>
            <w:r>
              <w:t>2</w:t>
            </w:r>
          </w:p>
        </w:tc>
        <w:tc>
          <w:tcPr>
            <w:tcW w:w="7371" w:type="dxa"/>
            <w:shd w:val="pct10" w:color="000000" w:fill="FFFFFF"/>
          </w:tcPr>
          <w:p w:rsidR="00B319E5" w:rsidRPr="008A2483" w:rsidRDefault="00B319E5" w:rsidP="00D72F9C">
            <w:pPr>
              <w:pStyle w:val="RollCallSymbols14pt"/>
            </w:pPr>
            <w:r w:rsidRPr="008A2483">
              <w:t>0</w:t>
            </w:r>
          </w:p>
        </w:tc>
      </w:tr>
      <w:tr w:rsidR="00B319E5" w:rsidRPr="008A2483" w:rsidTr="00D72F9C">
        <w:trPr>
          <w:cantSplit/>
        </w:trPr>
        <w:tc>
          <w:tcPr>
            <w:tcW w:w="1701" w:type="dxa"/>
            <w:shd w:val="clear" w:color="auto" w:fill="FFFFFF"/>
          </w:tcPr>
          <w:p w:rsidR="00B319E5" w:rsidRPr="008A2483" w:rsidRDefault="009E2374" w:rsidP="00D72F9C">
            <w:pPr>
              <w:pStyle w:val="RollCallTable"/>
            </w:pPr>
            <w:r>
              <w:t>ID</w:t>
            </w:r>
          </w:p>
        </w:tc>
        <w:tc>
          <w:tcPr>
            <w:tcW w:w="7371" w:type="dxa"/>
            <w:shd w:val="clear" w:color="auto" w:fill="FFFFFF"/>
          </w:tcPr>
          <w:p w:rsidR="00B319E5" w:rsidRPr="008A2483" w:rsidRDefault="009E2374" w:rsidP="00D72F9C">
            <w:pPr>
              <w:pStyle w:val="RollCallTable"/>
            </w:pPr>
            <w:r>
              <w:t>Rosanna Conte</w:t>
            </w:r>
          </w:p>
        </w:tc>
      </w:tr>
      <w:tr w:rsidR="009E2374" w:rsidRPr="008A2483" w:rsidTr="00D72F9C">
        <w:trPr>
          <w:cantSplit/>
        </w:trPr>
        <w:tc>
          <w:tcPr>
            <w:tcW w:w="1701" w:type="dxa"/>
            <w:shd w:val="clear" w:color="auto" w:fill="FFFFFF"/>
          </w:tcPr>
          <w:p w:rsidR="009E2374" w:rsidRDefault="009E2374" w:rsidP="00D72F9C">
            <w:pPr>
              <w:pStyle w:val="RollCallTable"/>
            </w:pPr>
            <w:r>
              <w:t>NI</w:t>
            </w:r>
          </w:p>
        </w:tc>
        <w:tc>
          <w:tcPr>
            <w:tcW w:w="7371" w:type="dxa"/>
            <w:shd w:val="clear" w:color="auto" w:fill="FFFFFF"/>
          </w:tcPr>
          <w:p w:rsidR="009E2374" w:rsidRDefault="009E2374" w:rsidP="00D72F9C">
            <w:pPr>
              <w:pStyle w:val="RollCallTable"/>
            </w:pPr>
            <w:r>
              <w:t>Diane Dodds</w:t>
            </w:r>
          </w:p>
        </w:tc>
      </w:tr>
    </w:tbl>
    <w:p w:rsidR="00B319E5" w:rsidRPr="008A2483" w:rsidRDefault="00B319E5" w:rsidP="00B319E5">
      <w:pPr>
        <w:pStyle w:val="Normal12a"/>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319E5" w:rsidRPr="008A2483" w:rsidTr="00D72F9C">
        <w:trPr>
          <w:cantSplit/>
        </w:trPr>
        <w:tc>
          <w:tcPr>
            <w:tcW w:w="1701" w:type="dxa"/>
            <w:shd w:val="pct10" w:color="000000" w:fill="FFFFFF"/>
            <w:vAlign w:val="center"/>
          </w:tcPr>
          <w:p w:rsidR="00B319E5" w:rsidRPr="008A2483" w:rsidRDefault="00B319E5" w:rsidP="00D72F9C">
            <w:pPr>
              <w:spacing w:before="120" w:after="120"/>
              <w:jc w:val="center"/>
              <w:rPr>
                <w:sz w:val="16"/>
              </w:rPr>
            </w:pPr>
          </w:p>
        </w:tc>
        <w:tc>
          <w:tcPr>
            <w:tcW w:w="7371" w:type="dxa"/>
            <w:shd w:val="pct10" w:color="000000" w:fill="FFFFFF"/>
            <w:vAlign w:val="center"/>
          </w:tcPr>
          <w:p w:rsidR="00B319E5" w:rsidRPr="008A2483" w:rsidRDefault="00B319E5" w:rsidP="00D72F9C">
            <w:pPr>
              <w:pStyle w:val="NormalBoldCenter"/>
            </w:pPr>
            <w:r w:rsidRPr="008A2483">
              <w:t>Corrections to votes and voting intentions</w:t>
            </w:r>
          </w:p>
        </w:tc>
      </w:tr>
      <w:tr w:rsidR="00B319E5" w:rsidRPr="008A2483" w:rsidTr="00D72F9C">
        <w:trPr>
          <w:cantSplit/>
        </w:trPr>
        <w:tc>
          <w:tcPr>
            <w:tcW w:w="1701" w:type="dxa"/>
            <w:shd w:val="clear" w:color="auto" w:fill="FFFFFF"/>
            <w:vAlign w:val="center"/>
          </w:tcPr>
          <w:p w:rsidR="00B319E5" w:rsidRPr="008A2483" w:rsidRDefault="00B319E5" w:rsidP="00D72F9C">
            <w:pPr>
              <w:pStyle w:val="RollCallSymbols12pt"/>
            </w:pPr>
            <w:r w:rsidRPr="008A2483">
              <w:t>+</w:t>
            </w:r>
          </w:p>
        </w:tc>
        <w:tc>
          <w:tcPr>
            <w:tcW w:w="7371" w:type="dxa"/>
            <w:shd w:val="clear" w:color="auto" w:fill="FFFFFF"/>
            <w:vAlign w:val="center"/>
          </w:tcPr>
          <w:p w:rsidR="00B319E5" w:rsidRPr="008A2483" w:rsidRDefault="00B319E5" w:rsidP="00D72F9C">
            <w:pPr>
              <w:pStyle w:val="RollCallTable"/>
            </w:pPr>
          </w:p>
        </w:tc>
      </w:tr>
      <w:tr w:rsidR="00B319E5" w:rsidRPr="008A2483" w:rsidTr="00D72F9C">
        <w:trPr>
          <w:cantSplit/>
        </w:trPr>
        <w:tc>
          <w:tcPr>
            <w:tcW w:w="1701" w:type="dxa"/>
            <w:shd w:val="clear" w:color="auto" w:fill="FFFFFF"/>
            <w:vAlign w:val="center"/>
          </w:tcPr>
          <w:p w:rsidR="00B319E5" w:rsidRPr="008A2483" w:rsidRDefault="00B319E5" w:rsidP="00D72F9C">
            <w:pPr>
              <w:pStyle w:val="RollCallSymbols12pt"/>
            </w:pPr>
            <w:r w:rsidRPr="008A2483">
              <w:t>-</w:t>
            </w:r>
          </w:p>
        </w:tc>
        <w:tc>
          <w:tcPr>
            <w:tcW w:w="7371" w:type="dxa"/>
            <w:shd w:val="clear" w:color="auto" w:fill="FFFFFF"/>
            <w:vAlign w:val="center"/>
          </w:tcPr>
          <w:p w:rsidR="00B319E5" w:rsidRPr="008A2483" w:rsidRDefault="00B319E5" w:rsidP="00D72F9C">
            <w:pPr>
              <w:pStyle w:val="RollCallTable"/>
            </w:pPr>
          </w:p>
        </w:tc>
      </w:tr>
      <w:tr w:rsidR="00B319E5" w:rsidRPr="008A2483" w:rsidTr="00D72F9C">
        <w:trPr>
          <w:cantSplit/>
        </w:trPr>
        <w:tc>
          <w:tcPr>
            <w:tcW w:w="1701" w:type="dxa"/>
            <w:shd w:val="clear" w:color="auto" w:fill="FFFFFF"/>
            <w:vAlign w:val="center"/>
          </w:tcPr>
          <w:p w:rsidR="00B319E5" w:rsidRPr="008A2483" w:rsidRDefault="00B319E5" w:rsidP="00D72F9C">
            <w:pPr>
              <w:pStyle w:val="RollCallSymbols12pt"/>
            </w:pPr>
            <w:r w:rsidRPr="008A2483">
              <w:t>0</w:t>
            </w:r>
          </w:p>
        </w:tc>
        <w:tc>
          <w:tcPr>
            <w:tcW w:w="7371" w:type="dxa"/>
            <w:shd w:val="clear" w:color="auto" w:fill="FFFFFF"/>
            <w:vAlign w:val="center"/>
          </w:tcPr>
          <w:p w:rsidR="00B319E5" w:rsidRPr="008A2483" w:rsidRDefault="00B319E5" w:rsidP="00D72F9C">
            <w:pPr>
              <w:pStyle w:val="RollCallTable"/>
            </w:pPr>
          </w:p>
        </w:tc>
      </w:tr>
    </w:tbl>
    <w:p w:rsidR="00B319E5" w:rsidRPr="008A2483" w:rsidRDefault="00B319E5" w:rsidP="00B319E5">
      <w:pPr>
        <w:pStyle w:val="Normal12a"/>
      </w:pPr>
    </w:p>
    <w:p w:rsidR="005A28B9" w:rsidRPr="008A2483" w:rsidRDefault="005A28B9" w:rsidP="00AD4CEB">
      <w:pPr>
        <w:pStyle w:val="Normal12a"/>
      </w:pPr>
    </w:p>
    <w:p w:rsidR="001E4EBD" w:rsidRPr="008A2483" w:rsidRDefault="001E4EBD" w:rsidP="001E4EBD"/>
    <w:p w:rsidR="001E4EBD" w:rsidRPr="008A2483" w:rsidRDefault="001E4EBD" w:rsidP="001E4EBD">
      <w:pPr>
        <w:sectPr w:rsidR="001E4EBD" w:rsidRPr="008A2483" w:rsidSect="009E2374">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567" w:footer="567" w:gutter="0"/>
          <w:cols w:space="720"/>
          <w:titlePg/>
          <w:docGrid w:linePitch="326"/>
        </w:sectPr>
      </w:pPr>
    </w:p>
    <w:p w:rsidR="008452E8" w:rsidRPr="008A2483" w:rsidRDefault="00CC6E1E" w:rsidP="00E2660A">
      <w:pPr>
        <w:pStyle w:val="AttendancePVTitle"/>
      </w:pPr>
      <w:r w:rsidRPr="008A2483">
        <w:t>ПРИСЪСТВЕН ЛИСТ/LISTA DE ASISTENCIA/PREZENČNÍ LISTINA/DELTAGERLISTE/ ANWESENHEITSLISTE/KOHALOLIJATE NIMEKIRI/ΚΑΤΑΣΤΑΣΗ ΠΑΡΟΝΤΩΝ/RECORD OF ATTENDANCE/</w:t>
      </w:r>
      <w:r w:rsidR="00405A95" w:rsidRPr="008A2483">
        <w:t xml:space="preserve"> </w:t>
      </w:r>
      <w:r w:rsidRPr="008A2483">
        <w:t>LISTE DE PRÉSENCE/</w:t>
      </w:r>
      <w:r w:rsidR="00405A95" w:rsidRPr="008A2483">
        <w:t>POPIS NAZOČNIH/</w:t>
      </w:r>
      <w:r w:rsidRPr="008A2483">
        <w:t>ELENCO DI PRESENZA/APMEKLĒJUMU REĢISTRS/DALYVIŲ SĄRAŠAS/</w:t>
      </w:r>
      <w:r w:rsidR="00405A95" w:rsidRPr="008A2483">
        <w:t xml:space="preserve"> </w:t>
      </w:r>
      <w:r w:rsidRPr="008A2483">
        <w:t>JELENLÉTI ÍV</w:t>
      </w:r>
      <w:r w:rsidR="0082592C" w:rsidRPr="008A2483">
        <w:t>/</w:t>
      </w:r>
      <w:r w:rsidRPr="008A2483">
        <w:t>REĠISTRU TA' ATTENDENZA/PRESENTIELIJST/LISTA OBECNOŚCI/LISTA DE PRESENÇAS/</w:t>
      </w:r>
      <w:r w:rsidR="00405A95" w:rsidRPr="008A2483">
        <w:t xml:space="preserve"> </w:t>
      </w:r>
      <w:r w:rsidRPr="008A2483">
        <w:t>LISTĂ</w:t>
      </w:r>
      <w:r w:rsidR="00405A95" w:rsidRPr="008A2483">
        <w:t> DE </w:t>
      </w:r>
      <w:r w:rsidRPr="008A2483">
        <w:t>PREZENŢĂ/PREZENČNÁ LISTINA/SEZNAM NAVZOČIH/LÄSNÄOLOLISTA/</w:t>
      </w:r>
      <w:r w:rsidR="009408CB" w:rsidRPr="008A2483">
        <w:t>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8A2483">
        <w:trPr>
          <w:cantSplit/>
        </w:trPr>
        <w:tc>
          <w:tcPr>
            <w:tcW w:w="9072" w:type="dxa"/>
            <w:shd w:val="pct10" w:color="000000" w:fill="FFFFFF"/>
          </w:tcPr>
          <w:p w:rsidR="008452E8" w:rsidRPr="008A2483" w:rsidRDefault="00CC6E1E" w:rsidP="00AD4CEB">
            <w:pPr>
              <w:pStyle w:val="AttendancePVTable"/>
            </w:pPr>
            <w:r w:rsidRPr="008A2483">
              <w:t>Бюро/Mesa/Předsednictvo/Formandskabet/Vorstand/Juhatus/Προεδρείο/Bureau/Predsjedništvo/Ufficio di presidenza/Prezidijs/ Biuras/Elnökség</w:t>
            </w:r>
            <w:r w:rsidR="0082592C" w:rsidRPr="008A2483">
              <w:t>/</w:t>
            </w:r>
            <w:r w:rsidRPr="008A2483">
              <w:t>Prezydium/Birou/Predsedníctvo/Predsedstvo/Puheenjohtajisto/Presidiet (*)</w:t>
            </w:r>
          </w:p>
        </w:tc>
      </w:tr>
      <w:tr w:rsidR="008452E8" w:rsidRPr="008A2483">
        <w:trPr>
          <w:cantSplit/>
          <w:trHeight w:val="720"/>
        </w:trPr>
        <w:tc>
          <w:tcPr>
            <w:tcW w:w="9072" w:type="dxa"/>
            <w:shd w:val="clear" w:color="000000" w:fill="FFFFFF"/>
          </w:tcPr>
          <w:p w:rsidR="008452E8" w:rsidRPr="00AC5387" w:rsidRDefault="00AC5387" w:rsidP="00AD4CEB">
            <w:pPr>
              <w:pStyle w:val="AttendancePVTable"/>
            </w:pPr>
            <w:r w:rsidRPr="00AC5387">
              <w:t>Chris Davies (P) (1-2), Peter van Dalen (VP) (1-2), Søren Gade (VP) (1-2), Giuseppe Ferrandino (VP) (2), Cláudia Monteiro de Aguiar (VP) (1-2)</w:t>
            </w:r>
          </w:p>
        </w:tc>
      </w:tr>
      <w:tr w:rsidR="008452E8" w:rsidRPr="008A2483">
        <w:trPr>
          <w:cantSplit/>
        </w:trPr>
        <w:tc>
          <w:tcPr>
            <w:tcW w:w="9072" w:type="dxa"/>
            <w:shd w:val="pct10" w:color="000000" w:fill="FFFFFF"/>
          </w:tcPr>
          <w:p w:rsidR="008452E8" w:rsidRPr="008A2483" w:rsidRDefault="00CC6E1E" w:rsidP="00AD4CEB">
            <w:pPr>
              <w:pStyle w:val="AttendancePVTable"/>
            </w:pPr>
            <w:r w:rsidRPr="008A2483">
              <w:t>Членове/Diputados/Poslanci/Medlemmer/Mitglieder/Parlamendiliikmed/</w:t>
            </w:r>
            <w:r w:rsidR="005E6C44" w:rsidRPr="008A2483">
              <w:t>Βουλευτές</w:t>
            </w:r>
            <w:r w:rsidRPr="008A2483">
              <w:t>/Members/Députés/</w:t>
            </w:r>
            <w:r w:rsidR="007A3289" w:rsidRPr="008A2483">
              <w:t>Zastupnici/</w:t>
            </w:r>
            <w:r w:rsidRPr="008A2483">
              <w:t>Deputati/Deputāti/</w:t>
            </w:r>
            <w:r w:rsidR="00C82F5B" w:rsidRPr="008A2483">
              <w:t xml:space="preserve"> </w:t>
            </w:r>
            <w:r w:rsidRPr="008A2483">
              <w:t>Nariai/Képviselõk</w:t>
            </w:r>
            <w:r w:rsidR="0082592C" w:rsidRPr="008A2483">
              <w:t>/</w:t>
            </w:r>
            <w:r w:rsidRPr="008A2483">
              <w:t>Membri/Leden/Posłowie/Deputados/Deputaţi/Jäsenet/Ledamöter</w:t>
            </w:r>
          </w:p>
        </w:tc>
      </w:tr>
      <w:tr w:rsidR="008452E8" w:rsidRPr="008A2483">
        <w:trPr>
          <w:cantSplit/>
          <w:trHeight w:val="1200"/>
        </w:trPr>
        <w:tc>
          <w:tcPr>
            <w:tcW w:w="9072" w:type="dxa"/>
            <w:shd w:val="clear" w:color="000000" w:fill="FFFFFF"/>
          </w:tcPr>
          <w:p w:rsidR="008452E8" w:rsidRPr="007F1A92" w:rsidRDefault="007F1A92" w:rsidP="007F1A92">
            <w:pPr>
              <w:pStyle w:val="AttendancePVTable"/>
            </w:pPr>
            <w:r w:rsidRPr="007F1A92">
              <w:t xml:space="preserve">Clara Aguilera (1-2), Christian </w:t>
            </w:r>
            <w:r>
              <w:t>Allard (1-2), Pietro Bartolo (</w:t>
            </w:r>
            <w:r w:rsidRPr="007F1A92">
              <w:t>2), Izaskun Bilbao Barandica (1-2), Rosanna Conte (</w:t>
            </w:r>
            <w:r>
              <w:t>1-</w:t>
            </w:r>
            <w:r w:rsidRPr="007F1A92">
              <w:t xml:space="preserve">2), Richard Corbett (1-2), Rosa D'Amato (1), </w:t>
            </w:r>
            <w:r>
              <w:t xml:space="preserve">Diane Dodds (2), Giuseppe Ferrandino (2), </w:t>
            </w:r>
            <w:r w:rsidRPr="007F1A92">
              <w:t>João Ferreira (2), Francisco Guerreiro (1-2), Niclas Herbst (</w:t>
            </w:r>
            <w:r>
              <w:t>1-</w:t>
            </w:r>
            <w:r w:rsidRPr="007F1A92">
              <w:t xml:space="preserve">2), </w:t>
            </w:r>
            <w:r>
              <w:t xml:space="preserve">France Jamet (2), </w:t>
            </w:r>
            <w:r w:rsidRPr="007F1A92">
              <w:t xml:space="preserve">Pierre Karleskind (1-2), Predrag Fred Matić (1-2), </w:t>
            </w:r>
            <w:r>
              <w:t xml:space="preserve">Nosheena Mobarik (2), </w:t>
            </w:r>
            <w:r w:rsidRPr="007F1A92">
              <w:t>Manuel</w:t>
            </w:r>
            <w:r>
              <w:t xml:space="preserve"> Pizarro (1-2), Ruža Tomašić (</w:t>
            </w:r>
            <w:r w:rsidRPr="007F1A92">
              <w:t>2), Theodoros Zagorakis (2)</w:t>
            </w:r>
          </w:p>
        </w:tc>
      </w:tr>
      <w:tr w:rsidR="008452E8" w:rsidRPr="008A2483">
        <w:trPr>
          <w:cantSplit/>
        </w:trPr>
        <w:tc>
          <w:tcPr>
            <w:tcW w:w="9072" w:type="dxa"/>
            <w:shd w:val="pct10" w:color="000000" w:fill="FFFFFF"/>
          </w:tcPr>
          <w:p w:rsidR="008452E8" w:rsidRPr="008A2483" w:rsidRDefault="00CC6E1E" w:rsidP="00AD4CEB">
            <w:pPr>
              <w:pStyle w:val="AttendancePVTable"/>
            </w:pPr>
            <w:r w:rsidRPr="008A2483">
              <w:t>Заместници/Suplentes/Náhradníci/Stedfortrædere/Stellvertreter/Asendusliikmed/Αναπληρωτές/Substitutes/Suppléants</w:t>
            </w:r>
            <w:r w:rsidR="007A3289" w:rsidRPr="008A2483">
              <w:t>/Zamjenici</w:t>
            </w:r>
            <w:r w:rsidRPr="008A2483">
              <w:t>/ Supplenti/Aizstājēji/Pavaduojantysnariai/Póttagok/Sostituti/Plaatsvervangers/Zastępcy/Membros suplentes/Supleanţi/Náhradníci/ Namestniki/Varajäsenet/Suppleanter</w:t>
            </w:r>
          </w:p>
        </w:tc>
      </w:tr>
      <w:tr w:rsidR="008452E8" w:rsidRPr="008A2483">
        <w:trPr>
          <w:cantSplit/>
          <w:trHeight w:val="1200"/>
        </w:trPr>
        <w:tc>
          <w:tcPr>
            <w:tcW w:w="9072" w:type="dxa"/>
            <w:shd w:val="clear" w:color="000000" w:fill="FFFFFF"/>
          </w:tcPr>
          <w:p w:rsidR="008452E8" w:rsidRPr="00A12329" w:rsidRDefault="00A12329" w:rsidP="00AD4CEB">
            <w:pPr>
              <w:pStyle w:val="AttendancePVTable"/>
            </w:pPr>
            <w:r>
              <w:t>Carmen Avram (1), Isabel Carvalhais (2), Catherine Chabaud (1-2), Nicolás González Casares (1-2), Anja Hazekamp (2), Ivo Hristov (1), Ska Keller (2), Nuno Melo (2), June Alison Mummery (1), Caroline Roose (1-2), Maria Walsh (2)</w:t>
            </w:r>
          </w:p>
        </w:tc>
      </w:tr>
    </w:tbl>
    <w:p w:rsidR="008452E8" w:rsidRPr="008A2483" w:rsidRDefault="008452E8" w:rsidP="005D5A08">
      <w:pPr>
        <w:pStyle w:val="AttendancePV"/>
      </w:pPr>
    </w:p>
    <w:p w:rsidR="008452E8" w:rsidRPr="008A2483" w:rsidRDefault="008452E8" w:rsidP="005D5A08">
      <w:pPr>
        <w:pStyle w:val="AttendancePV"/>
      </w:pPr>
    </w:p>
    <w:p w:rsidR="00714F25" w:rsidRPr="008A2483"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8A2483">
        <w:trPr>
          <w:cantSplit/>
        </w:trPr>
        <w:tc>
          <w:tcPr>
            <w:tcW w:w="9072" w:type="dxa"/>
            <w:gridSpan w:val="2"/>
            <w:shd w:val="pct10" w:color="000000" w:fill="FFFFFF"/>
          </w:tcPr>
          <w:p w:rsidR="008452E8" w:rsidRPr="008A2483" w:rsidRDefault="006D2283" w:rsidP="00467244">
            <w:pPr>
              <w:pStyle w:val="AttendancePVTable"/>
            </w:pPr>
            <w:r w:rsidRPr="008A2483">
              <w:t>20</w:t>
            </w:r>
            <w:r w:rsidR="00467244" w:rsidRPr="008A2483">
              <w:t>9</w:t>
            </w:r>
            <w:r w:rsidR="008452E8" w:rsidRPr="008A2483">
              <w:t xml:space="preserve"> (</w:t>
            </w:r>
            <w:r w:rsidR="00467244" w:rsidRPr="008A2483">
              <w:t>7</w:t>
            </w:r>
            <w:r w:rsidR="008452E8" w:rsidRPr="008A2483">
              <w:t>)</w:t>
            </w:r>
          </w:p>
        </w:tc>
      </w:tr>
      <w:tr w:rsidR="008452E8" w:rsidRPr="008A2483">
        <w:trPr>
          <w:cantSplit/>
          <w:trHeight w:val="720"/>
        </w:trPr>
        <w:tc>
          <w:tcPr>
            <w:tcW w:w="9072" w:type="dxa"/>
            <w:gridSpan w:val="2"/>
          </w:tcPr>
          <w:p w:rsidR="008452E8" w:rsidRPr="00B142B6" w:rsidRDefault="00B142B6" w:rsidP="00AD4CEB">
            <w:pPr>
              <w:pStyle w:val="AttendancePVTable"/>
              <w:rPr>
                <w:lang w:val="hu-HU"/>
              </w:rPr>
            </w:pPr>
            <w:r w:rsidRPr="00B142B6">
              <w:t>Jeroen Lenaers (PPE) (2), Antonio López Istúriz White (PPE) (2)</w:t>
            </w:r>
          </w:p>
        </w:tc>
      </w:tr>
      <w:tr w:rsidR="008452E8" w:rsidRPr="008A2483">
        <w:trPr>
          <w:cantSplit/>
        </w:trPr>
        <w:tc>
          <w:tcPr>
            <w:tcW w:w="9072" w:type="dxa"/>
            <w:gridSpan w:val="2"/>
            <w:shd w:val="pct10" w:color="000000" w:fill="FFFFFF"/>
          </w:tcPr>
          <w:p w:rsidR="008452E8" w:rsidRPr="008A2483" w:rsidRDefault="00467244" w:rsidP="00AD4CEB">
            <w:pPr>
              <w:pStyle w:val="AttendancePVTable"/>
            </w:pPr>
            <w:r w:rsidRPr="008A2483">
              <w:t>21</w:t>
            </w:r>
            <w:r w:rsidR="006D2283" w:rsidRPr="008A2483">
              <w:t>6</w:t>
            </w:r>
            <w:r w:rsidR="008452E8" w:rsidRPr="008A2483">
              <w:t xml:space="preserve"> (3)</w:t>
            </w:r>
          </w:p>
        </w:tc>
      </w:tr>
      <w:tr w:rsidR="008452E8" w:rsidRPr="008A2483">
        <w:trPr>
          <w:cantSplit/>
          <w:trHeight w:val="720"/>
        </w:trPr>
        <w:tc>
          <w:tcPr>
            <w:tcW w:w="9072" w:type="dxa"/>
            <w:gridSpan w:val="2"/>
          </w:tcPr>
          <w:p w:rsidR="008452E8" w:rsidRPr="001B3C69" w:rsidRDefault="001B3C69" w:rsidP="00AD4CEB">
            <w:pPr>
              <w:pStyle w:val="AttendancePVTable"/>
            </w:pPr>
            <w:r>
              <w:t>Robert Rowland (NI) (1)</w:t>
            </w:r>
          </w:p>
        </w:tc>
      </w:tr>
      <w:tr w:rsidR="008452E8" w:rsidRPr="008A2483">
        <w:trPr>
          <w:cantSplit/>
        </w:trPr>
        <w:tc>
          <w:tcPr>
            <w:tcW w:w="9072" w:type="dxa"/>
            <w:gridSpan w:val="2"/>
            <w:shd w:val="pct10" w:color="000000" w:fill="FFFFFF"/>
          </w:tcPr>
          <w:p w:rsidR="008452E8" w:rsidRPr="008A2483" w:rsidRDefault="006D2283" w:rsidP="00467244">
            <w:pPr>
              <w:pStyle w:val="AttendancePVTable"/>
            </w:pPr>
            <w:r w:rsidRPr="008A2483">
              <w:t>5</w:t>
            </w:r>
            <w:r w:rsidR="00467244" w:rsidRPr="008A2483">
              <w:t>6</w:t>
            </w:r>
            <w:r w:rsidR="00A13DDE" w:rsidRPr="008A2483">
              <w:t xml:space="preserve"> (8</w:t>
            </w:r>
            <w:r w:rsidR="00CC6E1E" w:rsidRPr="008A2483">
              <w:t>) (Точка от дневния ред/Punto del orden del día/Bod pořadu jednání (OJ)/Punkt på dagsordene</w:t>
            </w:r>
            <w:r w:rsidR="00C64625" w:rsidRPr="008A2483">
              <w:t>n/Tagesordnungspunkt/ Päevakorra </w:t>
            </w:r>
            <w:r w:rsidR="00CC6E1E" w:rsidRPr="008A2483">
              <w:t>punkt/</w:t>
            </w:r>
            <w:r w:rsidR="005E6C44" w:rsidRPr="008A2483">
              <w:t>Σημείο της ημερήσιας διάταξης</w:t>
            </w:r>
            <w:r w:rsidR="00CC6E1E" w:rsidRPr="008A2483">
              <w:t>/Agenda item/Point OJ</w:t>
            </w:r>
            <w:r w:rsidRPr="008A2483">
              <w:t>/Točka dnevnog reda</w:t>
            </w:r>
            <w:r w:rsidR="00CC6E1E" w:rsidRPr="008A2483">
              <w:t>/Punto all'ordine del giorno/Darba kārtības punkts/Darbotvarkės punktas/Napirendi pont/Punt Aġenda/Agendapunt/Punkt porządku dziennego/Ponto O</w:t>
            </w:r>
            <w:r w:rsidR="00C64625" w:rsidRPr="008A2483">
              <w:t>D/Punct de pe ordinea de zi/Bod programu schôdze/</w:t>
            </w:r>
            <w:r w:rsidR="00CC6E1E" w:rsidRPr="008A2483">
              <w:t>Točka UL/Esityslistan kohta/</w:t>
            </w:r>
            <w:r w:rsidR="009408CB" w:rsidRPr="008A2483">
              <w:t>Punkt på föredragningslistan</w:t>
            </w:r>
            <w:r w:rsidR="00CC6E1E" w:rsidRPr="008A2483">
              <w:t>)</w:t>
            </w:r>
          </w:p>
        </w:tc>
      </w:tr>
      <w:tr w:rsidR="008452E8" w:rsidRPr="008A2483">
        <w:trPr>
          <w:trHeight w:val="720"/>
        </w:trPr>
        <w:tc>
          <w:tcPr>
            <w:tcW w:w="7513" w:type="dxa"/>
          </w:tcPr>
          <w:p w:rsidR="008452E8" w:rsidRPr="008A2483" w:rsidRDefault="008452E8" w:rsidP="00AD4CEB">
            <w:pPr>
              <w:pStyle w:val="AttendancePVTable"/>
            </w:pPr>
          </w:p>
        </w:tc>
        <w:tc>
          <w:tcPr>
            <w:tcW w:w="1559" w:type="dxa"/>
          </w:tcPr>
          <w:p w:rsidR="008452E8" w:rsidRPr="008A2483" w:rsidRDefault="008452E8" w:rsidP="00AD4CEB">
            <w:pPr>
              <w:pStyle w:val="AttendancePVTable"/>
            </w:pPr>
          </w:p>
        </w:tc>
      </w:tr>
    </w:tbl>
    <w:p w:rsidR="008452E8" w:rsidRPr="008A2483" w:rsidRDefault="008452E8" w:rsidP="005D5A08">
      <w:pPr>
        <w:pStyle w:val="AttendancePV"/>
      </w:pPr>
    </w:p>
    <w:p w:rsidR="0083601E" w:rsidRPr="008A2483" w:rsidRDefault="0083601E" w:rsidP="005D5A08">
      <w:pPr>
        <w:pStyle w:val="AttendancePV"/>
      </w:pPr>
    </w:p>
    <w:p w:rsidR="0083601E" w:rsidRPr="008A2483" w:rsidRDefault="0083601E" w:rsidP="005D5A08">
      <w:pPr>
        <w:pStyle w:val="AttendancePV"/>
      </w:pPr>
    </w:p>
    <w:p w:rsidR="008452E8" w:rsidRPr="008A2483" w:rsidRDefault="00007F6A" w:rsidP="005D5A08">
      <w:pPr>
        <w:pStyle w:val="AttendancePV"/>
      </w:pPr>
      <w:r>
        <w:t>Присъствал на/Presente el/Přítomný dne/Til stede den/Anwesend am/Viibis(id) kohal/Παρών στις/Present on/Présent le/Nazočni dana/Presente il/Piedalījās/ Dalyvauja/Jelen volt/Preżenti fi/Aanwezig op/Obecny dnia/Presente em/Prezent/Prítomný dňa/Navzoči dne/Läsnä/Närvarande den:</w:t>
      </w:r>
    </w:p>
    <w:p w:rsidR="008452E8" w:rsidRPr="008A2483" w:rsidRDefault="00007F6A" w:rsidP="005D5A08">
      <w:pPr>
        <w:pStyle w:val="AttendancePV"/>
      </w:pPr>
      <w:r>
        <w:t>(1)</w:t>
      </w:r>
      <w:r>
        <w:tab/>
        <w:t>20.1.2020</w:t>
      </w:r>
    </w:p>
    <w:p w:rsidR="008452E8" w:rsidRPr="008A2483" w:rsidRDefault="00007F6A" w:rsidP="005D5A08">
      <w:pPr>
        <w:pStyle w:val="AttendancePV"/>
      </w:pPr>
      <w:r>
        <w:t>(2)</w:t>
      </w:r>
      <w:r>
        <w:tab/>
        <w:t>21.1.2020</w:t>
      </w:r>
    </w:p>
    <w:p w:rsidR="0083601E" w:rsidRPr="008A2483" w:rsidRDefault="0076749D" w:rsidP="005D5A08">
      <w:pPr>
        <w:pStyle w:val="AttendancePV"/>
      </w:pPr>
      <w:r w:rsidRPr="008A2483">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8A2483" w:rsidTr="00B15084">
        <w:trPr>
          <w:cantSplit/>
        </w:trPr>
        <w:tc>
          <w:tcPr>
            <w:tcW w:w="9072" w:type="dxa"/>
            <w:shd w:val="pct10" w:color="000000" w:fill="FFFFFF"/>
          </w:tcPr>
          <w:p w:rsidR="0083601E" w:rsidRPr="008A2483" w:rsidRDefault="0083601E" w:rsidP="00AD4CEB">
            <w:pPr>
              <w:pStyle w:val="AttendancePVTable"/>
            </w:pPr>
            <w:r w:rsidRPr="008A2483">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8A2483" w:rsidTr="00B15084">
        <w:trPr>
          <w:cantSplit/>
          <w:trHeight w:val="720"/>
        </w:trPr>
        <w:tc>
          <w:tcPr>
            <w:tcW w:w="9072" w:type="dxa"/>
          </w:tcPr>
          <w:p w:rsidR="0083601E" w:rsidRPr="008A2483" w:rsidRDefault="0083601E" w:rsidP="00AD4CEB">
            <w:pPr>
              <w:pStyle w:val="AttendancePVTable"/>
            </w:pPr>
          </w:p>
        </w:tc>
      </w:tr>
    </w:tbl>
    <w:p w:rsidR="008452E8" w:rsidRPr="008A2483" w:rsidRDefault="008452E8" w:rsidP="005D5A08">
      <w:pPr>
        <w:pStyle w:val="AttendancePV"/>
      </w:pPr>
    </w:p>
    <w:p w:rsidR="0083601E" w:rsidRPr="008A2483" w:rsidRDefault="0083601E" w:rsidP="005D5A08">
      <w:pPr>
        <w:pStyle w:val="AttendancePV"/>
      </w:pPr>
    </w:p>
    <w:p w:rsidR="00DB5CC6" w:rsidRPr="008A2483"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8A2483">
        <w:tc>
          <w:tcPr>
            <w:tcW w:w="9072" w:type="dxa"/>
            <w:shd w:val="pct10" w:color="000000" w:fill="FFFFFF"/>
          </w:tcPr>
          <w:p w:rsidR="008452E8" w:rsidRPr="008A2483" w:rsidRDefault="00CC6E1E" w:rsidP="00F51C97">
            <w:pPr>
              <w:pStyle w:val="AttendancePVTable"/>
            </w:pPr>
            <w:r w:rsidRPr="008A2483">
              <w:t>По покана на председателя/Por invitación del presidente/Na pozvání předsedy/Efter indbydelse fra formanden/Auf Einladung des Vorsitzenden/Esimehe kutsel/Με πρόσκληση του Προέδρου</w:t>
            </w:r>
            <w:r w:rsidR="00F51C97" w:rsidRPr="008A2483">
              <w:t>/At the invitation of the Chair</w:t>
            </w:r>
            <w:r w:rsidRPr="008A2483">
              <w:t>/Sur l</w:t>
            </w:r>
            <w:r w:rsidR="0011399B" w:rsidRPr="008A2483">
              <w:t>’</w:t>
            </w:r>
            <w:r w:rsidRPr="008A2483">
              <w:t>invitation du président</w:t>
            </w:r>
            <w:r w:rsidR="00F909BF" w:rsidRPr="008A2483">
              <w:t>/ Na poziv predsjednika</w:t>
            </w:r>
            <w:r w:rsidRPr="008A2483">
              <w:t>/Su invito del presidente/Pēc priekšsēdētāja uzaicinājuma/Pirmininkui pakvietus/A</w:t>
            </w:r>
            <w:r w:rsidR="00F909BF" w:rsidRPr="008A2483">
              <w:t>z elnök meghívására/ Fuq </w:t>
            </w:r>
            <w:r w:rsidR="006C6F0A" w:rsidRPr="008A2483">
              <w:t>stedina taċ</w:t>
            </w:r>
            <w:r w:rsidR="006C6F0A" w:rsidRPr="008A2483">
              <w:noBreakHyphen/>
            </w:r>
            <w:r w:rsidRPr="008A2483">
              <w:t>'Chairman'</w:t>
            </w:r>
            <w:r w:rsidR="0082592C" w:rsidRPr="008A2483">
              <w:t>/</w:t>
            </w:r>
            <w:r w:rsidRPr="008A2483">
              <w:t>Op uitnodiging van de voorzitter/Na zaproszenie Przewodniczącego/A convite do Presidente/La invitaţia preşedintelui/</w:t>
            </w:r>
            <w:r w:rsidR="00A65248" w:rsidRPr="008A2483">
              <w:t xml:space="preserve"> </w:t>
            </w:r>
            <w:r w:rsidR="00C46B37" w:rsidRPr="008A2483">
              <w:t xml:space="preserve">Na </w:t>
            </w:r>
            <w:r w:rsidRPr="008A2483">
              <w:t>pozvanie predsedu/Na povabilo predsednika/Puheenjohtajan kutsusta/På ordförandens inbjudan</w:t>
            </w:r>
          </w:p>
        </w:tc>
      </w:tr>
      <w:tr w:rsidR="008452E8" w:rsidRPr="008A2483">
        <w:trPr>
          <w:trHeight w:val="720"/>
        </w:trPr>
        <w:tc>
          <w:tcPr>
            <w:tcW w:w="9072" w:type="dxa"/>
          </w:tcPr>
          <w:p w:rsidR="008452E8" w:rsidRPr="008A2483" w:rsidRDefault="008452E8" w:rsidP="00AD4CEB">
            <w:pPr>
              <w:pStyle w:val="AttendancePVTable"/>
            </w:pPr>
          </w:p>
        </w:tc>
      </w:tr>
    </w:tbl>
    <w:p w:rsidR="008452E8" w:rsidRPr="008A2483" w:rsidRDefault="008452E8" w:rsidP="005D5A08">
      <w:pPr>
        <w:pStyle w:val="AttendancePV"/>
      </w:pPr>
    </w:p>
    <w:p w:rsidR="0083601E" w:rsidRPr="008A2483" w:rsidRDefault="0083601E" w:rsidP="005D5A08">
      <w:pPr>
        <w:pStyle w:val="AttendancePV"/>
      </w:pPr>
    </w:p>
    <w:p w:rsidR="008452E8" w:rsidRPr="008A2483"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8A2483">
        <w:tc>
          <w:tcPr>
            <w:tcW w:w="9072" w:type="dxa"/>
            <w:gridSpan w:val="2"/>
            <w:shd w:val="pct10" w:color="000000" w:fill="FFFFFF"/>
          </w:tcPr>
          <w:p w:rsidR="008452E8" w:rsidRPr="008A2483" w:rsidRDefault="00CC6E1E" w:rsidP="00AD4CEB">
            <w:pPr>
              <w:pStyle w:val="AttendancePVTable"/>
            </w:pPr>
            <w:r w:rsidRPr="008A2483">
              <w:t>Съвет/Consejo/Rada/Rådet/Rat/Nõukogu/Συμβούλιο/Council/Conseil/</w:t>
            </w:r>
            <w:r w:rsidR="00F909BF" w:rsidRPr="008A2483">
              <w:t>Vijeće/</w:t>
            </w:r>
            <w:r w:rsidRPr="008A2483">
              <w:t>Consiglio/Padome/Taryba/Tanács/Kunsill/Raad/ Conselho/Consiliu/Svet/Neuvosto/Rådet (*)</w:t>
            </w:r>
          </w:p>
        </w:tc>
      </w:tr>
      <w:tr w:rsidR="008452E8" w:rsidRPr="008A2483">
        <w:trPr>
          <w:trHeight w:val="720"/>
        </w:trPr>
        <w:tc>
          <w:tcPr>
            <w:tcW w:w="9072" w:type="dxa"/>
            <w:gridSpan w:val="2"/>
          </w:tcPr>
          <w:p w:rsidR="008452E8" w:rsidRPr="008A2483" w:rsidRDefault="00137083" w:rsidP="00AD4CEB">
            <w:pPr>
              <w:pStyle w:val="AttendancePVTable"/>
            </w:pPr>
            <w:r>
              <w:t xml:space="preserve">Cristina Olivos Pascual (GSC), Amaia Zabala (GSC), Rebecca Rhlalou (GSC), Larissa Ogertschnig (GSC), </w:t>
            </w:r>
            <w:r w:rsidR="0091312F">
              <w:t xml:space="preserve">Josip Bertulovič (HR Persidency), Ante Vujevič (HR Persidency), Ivana Petrina Abreu (HR Persidency), Marin Mimandiviu (HR Persidency), </w:t>
            </w:r>
            <w:r w:rsidR="0091312F" w:rsidRPr="0091312F">
              <w:t>Ružica Njavro</w:t>
            </w:r>
            <w:r w:rsidR="0091312F">
              <w:t xml:space="preserve"> (HR Presidency), Nikš</w:t>
            </w:r>
            <w:r w:rsidR="00727003">
              <w:t xml:space="preserve">a Tralec (HR Presidency), Mario Rogošić (HR Presidency), </w:t>
            </w:r>
            <w:r w:rsidR="00727003" w:rsidRPr="00727003">
              <w:t xml:space="preserve">Uroš-Valentino Saraja </w:t>
            </w:r>
            <w:r w:rsidR="00727003">
              <w:t>(HR Presidency)</w:t>
            </w:r>
            <w:r w:rsidR="00163A83">
              <w:t>, Arpio Santacruz Marta</w:t>
            </w:r>
            <w:r w:rsidR="007130B5">
              <w:t>, Marija Vučković (Minister of Agriculture, Croatia)</w:t>
            </w:r>
          </w:p>
        </w:tc>
      </w:tr>
      <w:tr w:rsidR="008452E8" w:rsidRPr="008A2483">
        <w:tc>
          <w:tcPr>
            <w:tcW w:w="9072" w:type="dxa"/>
            <w:gridSpan w:val="2"/>
            <w:shd w:val="pct10" w:color="000000" w:fill="FFFFFF"/>
          </w:tcPr>
          <w:p w:rsidR="008452E8" w:rsidRPr="008A2483" w:rsidRDefault="00CC6E1E" w:rsidP="002E2B09">
            <w:pPr>
              <w:pStyle w:val="AttendancePVTable"/>
            </w:pPr>
            <w:r w:rsidRPr="008A2483">
              <w:t>Комисия/Comisión/Komise/Kommissionen/Kommission/Komisjon/Επιτροπή/Commission/</w:t>
            </w:r>
            <w:r w:rsidR="0036013B" w:rsidRPr="008A2483">
              <w:t>Komisija/</w:t>
            </w:r>
            <w:r w:rsidRPr="008A2483">
              <w:t>Commissione/Bizottság/ Kummissjoni/Commissie/Komisja/Comissão/Comisie/Komisia/Komissio/Kommissionen (*)</w:t>
            </w:r>
          </w:p>
        </w:tc>
      </w:tr>
      <w:tr w:rsidR="008452E8" w:rsidRPr="008A2483">
        <w:trPr>
          <w:trHeight w:val="720"/>
        </w:trPr>
        <w:tc>
          <w:tcPr>
            <w:tcW w:w="9072" w:type="dxa"/>
            <w:gridSpan w:val="2"/>
          </w:tcPr>
          <w:p w:rsidR="008452E8" w:rsidRPr="00E2373A" w:rsidRDefault="00E2373A" w:rsidP="00DF60C1">
            <w:pPr>
              <w:pStyle w:val="AttendancePVTable"/>
            </w:pPr>
            <w:r w:rsidRPr="00E2373A">
              <w:t>Virginijus Sinkevičius</w:t>
            </w:r>
            <w:r>
              <w:t xml:space="preserve"> (Commissioner), </w:t>
            </w:r>
            <w:r w:rsidR="00DF60C1">
              <w:t xml:space="preserve">Carmen Preising, (Cabinet of Commissioner), </w:t>
            </w:r>
            <w:r w:rsidR="00D72F9C">
              <w:t>Ralitza Petkova (DG MARE), Francois Aubr</w:t>
            </w:r>
            <w:r w:rsidR="00D72F9C">
              <w:rPr>
                <w:lang w:val="hu-HU"/>
              </w:rPr>
              <w:t xml:space="preserve">ée </w:t>
            </w:r>
            <w:r w:rsidR="00D72F9C">
              <w:t xml:space="preserve">(DG MARE), Bruno Vilain (SG), </w:t>
            </w:r>
            <w:r w:rsidR="0042007F">
              <w:t xml:space="preserve">Dora Correia (DG MARE), </w:t>
            </w:r>
            <w:r w:rsidR="00D72F9C">
              <w:t xml:space="preserve">Kerstin Johansson (DG MARE), Nicolas Lilienthal (DG MARE), Mindaugas Kisieliauskas (DG MARE), Gonzalo Gomez Lezcano (DG MARE), Cannelle Beauchesne (DG MARE), Jonathan Shrives (DG MARE), Caroline Alibert-Deprez (DG MARE), Antoine Kopp (DG MARE), </w:t>
            </w:r>
            <w:r w:rsidR="0042007F">
              <w:t>Gabriella Igloi (DG MARE)</w:t>
            </w:r>
            <w:r w:rsidR="00D14716">
              <w:t xml:space="preserve">, Maja Kirchner (DG MARE), Valérie Lainé (DG MARE), Elisa Roller (DG MARE), Juergen Mueller (DG MARE), </w:t>
            </w:r>
            <w:r w:rsidR="00E21CF2" w:rsidRPr="00E21CF2">
              <w:t>Luisa Samarelli (DG ENVI),</w:t>
            </w:r>
            <w:r w:rsidR="00E21CF2">
              <w:t xml:space="preserve"> </w:t>
            </w:r>
            <w:r w:rsidR="00E21CF2" w:rsidRPr="00E21CF2">
              <w:t>Anders Jessen (DG MARE)</w:t>
            </w:r>
            <w:r>
              <w:t xml:space="preserve">, </w:t>
            </w:r>
            <w:r w:rsidRPr="00E2373A">
              <w:t>Celine Idil (DG MARE)</w:t>
            </w:r>
            <w:r>
              <w:t>, Bernhard Friess (DG MARE)</w:t>
            </w:r>
            <w:r w:rsidR="00B142B6">
              <w:t>, Dovile Vaigauskaite (DG MARE)</w:t>
            </w:r>
            <w:r w:rsidR="00A56174">
              <w:t>, Anna Cheilari (DG ENVI)</w:t>
            </w:r>
          </w:p>
        </w:tc>
      </w:tr>
      <w:tr w:rsidR="008452E8" w:rsidRPr="008A2483">
        <w:tc>
          <w:tcPr>
            <w:tcW w:w="9072" w:type="dxa"/>
            <w:gridSpan w:val="2"/>
            <w:shd w:val="pct10" w:color="000000" w:fill="FFFFFF"/>
          </w:tcPr>
          <w:p w:rsidR="008452E8" w:rsidRPr="008A2483" w:rsidRDefault="00F0068D" w:rsidP="00F0068D">
            <w:pPr>
              <w:pStyle w:val="AttendancePVTable"/>
            </w:pPr>
            <w:r w:rsidRPr="008A2483">
              <w:t>Други институции и органи</w:t>
            </w:r>
            <w:r w:rsidR="00007788" w:rsidRPr="008A2483">
              <w:t>/</w:t>
            </w:r>
            <w:r w:rsidRPr="008A2483">
              <w:t>Otras instituciones y organismos</w:t>
            </w:r>
            <w:r w:rsidR="00007788" w:rsidRPr="008A2483">
              <w:t>/Ostatní orgány a instituce/</w:t>
            </w:r>
            <w:r w:rsidRPr="008A2483">
              <w:t>Andre institutioner og organer</w:t>
            </w:r>
            <w:r w:rsidR="00007788" w:rsidRPr="008A2483">
              <w:t>/</w:t>
            </w:r>
            <w:r w:rsidRPr="008A2483">
              <w:t>Andere Organe und Einrichtungen</w:t>
            </w:r>
            <w:r w:rsidR="00007788" w:rsidRPr="008A2483">
              <w:t>/</w:t>
            </w:r>
            <w:r w:rsidRPr="008A2483">
              <w:t>Muud institutsioonid ja organid</w:t>
            </w:r>
            <w:r w:rsidR="00007788" w:rsidRPr="008A2483">
              <w:t>/</w:t>
            </w:r>
            <w:r w:rsidRPr="008A2483">
              <w:t>Λοιπά θεσμικά όργανα και οργανισμοί</w:t>
            </w:r>
            <w:r w:rsidR="00007788" w:rsidRPr="008A2483">
              <w:t>/</w:t>
            </w:r>
            <w:r w:rsidRPr="008A2483">
              <w:t>Other institutions and bodies</w:t>
            </w:r>
            <w:r w:rsidR="00007788" w:rsidRPr="008A2483">
              <w:t>/</w:t>
            </w:r>
            <w:r w:rsidR="00EC7932" w:rsidRPr="008A2483">
              <w:t>Autres institutions et organes</w:t>
            </w:r>
            <w:r w:rsidR="00007788" w:rsidRPr="008A2483">
              <w:t>/</w:t>
            </w:r>
            <w:r w:rsidR="00EC7932" w:rsidRPr="008A2483">
              <w:t>Druge institucije i tijela</w:t>
            </w:r>
            <w:r w:rsidR="00C701DE" w:rsidRPr="008A2483">
              <w:t>/</w:t>
            </w:r>
            <w:r w:rsidR="00EC7932" w:rsidRPr="008A2483">
              <w:t>Altre istituzioni e altri organi</w:t>
            </w:r>
            <w:r w:rsidR="00007788" w:rsidRPr="008A2483">
              <w:t>/</w:t>
            </w:r>
            <w:r w:rsidR="00EC7932" w:rsidRPr="008A2483">
              <w:t>Citas iestādes un struktūras</w:t>
            </w:r>
            <w:r w:rsidR="00C701DE" w:rsidRPr="008A2483">
              <w:t>/</w:t>
            </w:r>
            <w:r w:rsidR="00EC7932" w:rsidRPr="008A2483">
              <w:t>Kitos institucijos ir įstaigos</w:t>
            </w:r>
            <w:r w:rsidR="00C701DE" w:rsidRPr="008A2483">
              <w:t xml:space="preserve">/ </w:t>
            </w:r>
            <w:r w:rsidR="00EC7932" w:rsidRPr="008A2483">
              <w:t>Más intézmények és szervek</w:t>
            </w:r>
            <w:r w:rsidR="00C701DE" w:rsidRPr="008A2483">
              <w:t>/</w:t>
            </w:r>
            <w:r w:rsidR="00EC7932" w:rsidRPr="008A2483">
              <w:t>Istituzzjonijiet u korpi oħra</w:t>
            </w:r>
            <w:r w:rsidR="00007788" w:rsidRPr="008A2483">
              <w:t>/</w:t>
            </w:r>
            <w:r w:rsidR="00EC7932" w:rsidRPr="008A2483">
              <w:t>Andere instellingen en organen</w:t>
            </w:r>
            <w:r w:rsidR="00007788" w:rsidRPr="008A2483">
              <w:t>/</w:t>
            </w:r>
            <w:r w:rsidR="00EC7932" w:rsidRPr="008A2483">
              <w:t>Inne instytucje i organy</w:t>
            </w:r>
            <w:r w:rsidR="00007788" w:rsidRPr="008A2483">
              <w:t>/</w:t>
            </w:r>
            <w:r w:rsidR="00EC7932" w:rsidRPr="008A2483">
              <w:t>O</w:t>
            </w:r>
            <w:r w:rsidR="00C82F5B" w:rsidRPr="008A2483">
              <w:t>utras instituições e </w:t>
            </w:r>
            <w:r w:rsidR="00EC7932" w:rsidRPr="008A2483">
              <w:t>outros órgãos</w:t>
            </w:r>
            <w:r w:rsidR="00007788" w:rsidRPr="008A2483">
              <w:t>/</w:t>
            </w:r>
            <w:r w:rsidR="00EC7932" w:rsidRPr="008A2483">
              <w:t>Alte instituții și organe</w:t>
            </w:r>
            <w:r w:rsidR="00007788" w:rsidRPr="008A2483">
              <w:t>/</w:t>
            </w:r>
            <w:r w:rsidR="00EC7932" w:rsidRPr="008A2483">
              <w:t>Iné inštitúcie a orgány</w:t>
            </w:r>
            <w:r w:rsidR="00007788" w:rsidRPr="008A2483">
              <w:t>/</w:t>
            </w:r>
            <w:r w:rsidR="00EC7932" w:rsidRPr="008A2483">
              <w:t>Muut toimielimet ja elimet</w:t>
            </w:r>
            <w:r w:rsidR="00007788" w:rsidRPr="008A2483">
              <w:t>/</w:t>
            </w:r>
            <w:r w:rsidR="00EC7932" w:rsidRPr="008A2483">
              <w:t>Andra institutioner och organ</w:t>
            </w:r>
          </w:p>
        </w:tc>
      </w:tr>
      <w:tr w:rsidR="008452E8" w:rsidRPr="008A2483">
        <w:trPr>
          <w:cantSplit/>
          <w:trHeight w:val="720"/>
        </w:trPr>
        <w:tc>
          <w:tcPr>
            <w:tcW w:w="1701" w:type="dxa"/>
          </w:tcPr>
          <w:p w:rsidR="008452E8" w:rsidRPr="008A2483" w:rsidRDefault="008452E8" w:rsidP="00AD4CEB">
            <w:pPr>
              <w:pStyle w:val="AttendancePVTable"/>
            </w:pPr>
          </w:p>
        </w:tc>
        <w:tc>
          <w:tcPr>
            <w:tcW w:w="7371" w:type="dxa"/>
          </w:tcPr>
          <w:p w:rsidR="008452E8" w:rsidRPr="008A2483" w:rsidRDefault="008452E8" w:rsidP="00AD4CEB">
            <w:pPr>
              <w:pStyle w:val="AttendancePVTable"/>
            </w:pPr>
          </w:p>
        </w:tc>
      </w:tr>
    </w:tbl>
    <w:p w:rsidR="008452E8" w:rsidRPr="008A2483" w:rsidRDefault="008452E8" w:rsidP="005D5A08">
      <w:pPr>
        <w:pStyle w:val="AttendancePV"/>
      </w:pPr>
    </w:p>
    <w:p w:rsidR="008452E8" w:rsidRPr="008A2483"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8A2483">
        <w:trPr>
          <w:cantSplit/>
        </w:trPr>
        <w:tc>
          <w:tcPr>
            <w:tcW w:w="9072" w:type="dxa"/>
            <w:shd w:val="pct10" w:color="000000" w:fill="FFFFFF"/>
          </w:tcPr>
          <w:p w:rsidR="008452E8" w:rsidRPr="008A2483" w:rsidRDefault="00007788" w:rsidP="00AD4CEB">
            <w:pPr>
              <w:pStyle w:val="AttendancePVTable"/>
            </w:pPr>
            <w:r w:rsidRPr="008A2483">
              <w:t xml:space="preserve">Други участници/Otros participantes/Ostatní účastníci/Endvidere deltog/Andere Teilnehmer/Muud osalejad/Επίσης </w:t>
            </w:r>
            <w:r w:rsidR="005E6C44" w:rsidRPr="008A2483">
              <w:t>παρόντες</w:t>
            </w:r>
            <w:r w:rsidRPr="008A2483">
              <w:t>/Other participants/Autres participants</w:t>
            </w:r>
            <w:r w:rsidR="00553CD4" w:rsidRPr="008A2483">
              <w:t>/Drugi sudionici</w:t>
            </w:r>
            <w:r w:rsidRPr="008A2483">
              <w:t>/Altri partecipanti/Citi klātesošie/Kiti dalyviai/Más résztvevők/Parteċipanti ohra/Andere aanwezigen</w:t>
            </w:r>
            <w:r w:rsidR="0082592C" w:rsidRPr="008A2483">
              <w:t>/</w:t>
            </w:r>
            <w:r w:rsidRPr="008A2483">
              <w:t>Inni uczestnicy/Outros participantes/Alţi participanţi/Iní účastníci/Drugi udeleženci/Muut osallistujat/Övriga deltagare</w:t>
            </w:r>
          </w:p>
        </w:tc>
      </w:tr>
      <w:tr w:rsidR="008452E8" w:rsidRPr="008A2483">
        <w:trPr>
          <w:cantSplit/>
          <w:trHeight w:val="1200"/>
        </w:trPr>
        <w:tc>
          <w:tcPr>
            <w:tcW w:w="9072" w:type="dxa"/>
          </w:tcPr>
          <w:p w:rsidR="008452E8" w:rsidRPr="008A2483" w:rsidRDefault="00D14716" w:rsidP="00A56174">
            <w:pPr>
              <w:pStyle w:val="AttendancePVTable"/>
            </w:pPr>
            <w:r>
              <w:t>Sarah Nurdin (Perm. Rep. France), Stephan H</w:t>
            </w:r>
            <w:r>
              <w:rPr>
                <w:lang w:val="hu-HU"/>
              </w:rPr>
              <w:t>ü</w:t>
            </w:r>
            <w:r>
              <w:t>bner (Perm. Rep. Germany),</w:t>
            </w:r>
            <w:r w:rsidR="008B0148">
              <w:t xml:space="preserve"> Matija Mikuč (Per. Rep. Slovenia), </w:t>
            </w:r>
            <w:r w:rsidR="0091312F" w:rsidRPr="0091312F">
              <w:t xml:space="preserve">Lana </w:t>
            </w:r>
            <w:r w:rsidR="00A56174">
              <w:t>Bezinovič Šostar</w:t>
            </w:r>
            <w:r w:rsidR="0091312F">
              <w:t xml:space="preserve"> (Perm. Rep. Croatia), </w:t>
            </w:r>
            <w:r w:rsidR="00DF60C1" w:rsidRPr="00DF60C1">
              <w:t>Colm O’Suilleabháin</w:t>
            </w:r>
            <w:r w:rsidR="00DF60C1">
              <w:t xml:space="preserve"> (Perm. Rep. Ireland), </w:t>
            </w:r>
            <w:r w:rsidR="00DF60C1" w:rsidRPr="00DF60C1">
              <w:t>Tea Risom</w:t>
            </w:r>
            <w:r w:rsidR="00DF60C1">
              <w:t xml:space="preserve"> (Perm. Rep. Denmark)</w:t>
            </w:r>
          </w:p>
        </w:tc>
      </w:tr>
    </w:tbl>
    <w:p w:rsidR="0083601E" w:rsidRPr="008A2483" w:rsidRDefault="0083601E" w:rsidP="005D5A08">
      <w:pPr>
        <w:pStyle w:val="AttendancePV"/>
      </w:pPr>
      <w:r w:rsidRPr="008A2483">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8A2483">
        <w:trPr>
          <w:cantSplit/>
        </w:trPr>
        <w:tc>
          <w:tcPr>
            <w:tcW w:w="9072" w:type="dxa"/>
            <w:gridSpan w:val="2"/>
            <w:shd w:val="pct10" w:color="000000" w:fill="FFFFFF"/>
          </w:tcPr>
          <w:p w:rsidR="008452E8" w:rsidRPr="008A2483" w:rsidRDefault="00C634EF" w:rsidP="005F6C89">
            <w:pPr>
              <w:pStyle w:val="AttendancePVTable"/>
            </w:pPr>
            <w:r w:rsidRPr="008A2483">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w:t>
            </w:r>
            <w:r w:rsidR="00BF102E" w:rsidRPr="008A2483">
              <w:t>olitical groups/Secrétariat des </w:t>
            </w:r>
            <w:r w:rsidRPr="008A2483">
              <w:t>groupes politiques</w:t>
            </w:r>
            <w:r w:rsidR="00553CD4" w:rsidRPr="008A2483">
              <w:t>/Tajništva klubova zastupnika</w:t>
            </w:r>
            <w:r w:rsidRPr="008A2483">
              <w:t>/Segreteria gruppi politici/Politisko grupu sekretariāts/Frakcijų sekretoriai/</w:t>
            </w:r>
            <w:r w:rsidR="00CD01A6" w:rsidRPr="008A2483">
              <w:t xml:space="preserve"> </w:t>
            </w:r>
            <w:r w:rsidRPr="008A2483">
              <w:t>Képviselőcsoportok titkársága/Segretarjat gruppi politiċi/Fractiesecretariaten/Sekretariat Grup Politycznych/</w:t>
            </w:r>
            <w:r w:rsidR="006D0C4F" w:rsidRPr="008A2483">
              <w:t>Secretariado</w:t>
            </w:r>
            <w:r w:rsidRPr="008A2483">
              <w:t xml:space="preserve"> dos grupos políticos/Secretariate grupuri politice/Sekretariát politických skupín/Sekretariat politič</w:t>
            </w:r>
            <w:r w:rsidR="00CD01A6" w:rsidRPr="008A2483">
              <w:t xml:space="preserve">nih skupin/Poliittisten ryhmien </w:t>
            </w:r>
            <w:r w:rsidRPr="008A2483">
              <w:t>sihteeristöt/</w:t>
            </w:r>
            <w:r w:rsidR="005F6C89" w:rsidRPr="008A2483">
              <w:t xml:space="preserve"> De politiska gruppernas sekretariat</w:t>
            </w:r>
          </w:p>
        </w:tc>
      </w:tr>
      <w:tr w:rsidR="008452E8" w:rsidRPr="008A2483">
        <w:trPr>
          <w:cantSplit/>
        </w:trPr>
        <w:tc>
          <w:tcPr>
            <w:tcW w:w="1701" w:type="dxa"/>
            <w:shd w:val="clear" w:color="auto" w:fill="FFFFFF"/>
          </w:tcPr>
          <w:p w:rsidR="008452E8" w:rsidRPr="008A2483" w:rsidRDefault="008452E8" w:rsidP="00A66B35">
            <w:pPr>
              <w:pStyle w:val="AttendancePVTable"/>
            </w:pPr>
            <w:r w:rsidRPr="008A2483">
              <w:t>PPE</w:t>
            </w:r>
          </w:p>
          <w:p w:rsidR="008452E8" w:rsidRPr="008A2483" w:rsidRDefault="00CE5AEB" w:rsidP="00A66B35">
            <w:pPr>
              <w:pStyle w:val="AttendancePVTable"/>
            </w:pPr>
            <w:r w:rsidRPr="008A2483">
              <w:t>S&amp;D</w:t>
            </w:r>
          </w:p>
          <w:p w:rsidR="00A5325A" w:rsidRPr="008A2483" w:rsidRDefault="00A5325A" w:rsidP="00A66B35">
            <w:pPr>
              <w:pStyle w:val="AttendancePVTable"/>
            </w:pPr>
            <w:r w:rsidRPr="008A2483">
              <w:t>Renew</w:t>
            </w:r>
          </w:p>
          <w:p w:rsidR="008452E8" w:rsidRPr="008A2483" w:rsidRDefault="00926DB0" w:rsidP="00A66B35">
            <w:pPr>
              <w:pStyle w:val="AttendancePVTable"/>
            </w:pPr>
            <w:r w:rsidRPr="008A2483">
              <w:t>Verts/ALE</w:t>
            </w:r>
          </w:p>
          <w:p w:rsidR="00A5325A" w:rsidRPr="008A2483" w:rsidRDefault="00A5325A" w:rsidP="00A5325A">
            <w:pPr>
              <w:pStyle w:val="AttendancePVTable"/>
            </w:pPr>
            <w:r w:rsidRPr="008A2483">
              <w:t>ID</w:t>
            </w:r>
          </w:p>
          <w:p w:rsidR="00A5325A" w:rsidRPr="008A2483" w:rsidRDefault="00A5325A" w:rsidP="00A5325A">
            <w:pPr>
              <w:pStyle w:val="AttendancePVTable"/>
            </w:pPr>
            <w:r w:rsidRPr="008A2483">
              <w:t>ECR</w:t>
            </w:r>
          </w:p>
          <w:p w:rsidR="008452E8" w:rsidRPr="008A2483" w:rsidRDefault="00926DB0" w:rsidP="00A66B35">
            <w:pPr>
              <w:pStyle w:val="AttendancePVTable"/>
            </w:pPr>
            <w:r w:rsidRPr="008A2483">
              <w:t>GUE/NGL</w:t>
            </w:r>
          </w:p>
          <w:p w:rsidR="008452E8" w:rsidRPr="008A2483" w:rsidRDefault="008452E8" w:rsidP="00A66B35">
            <w:pPr>
              <w:pStyle w:val="AttendancePVTable"/>
            </w:pPr>
            <w:r w:rsidRPr="008A2483">
              <w:t>NI</w:t>
            </w:r>
          </w:p>
        </w:tc>
        <w:tc>
          <w:tcPr>
            <w:tcW w:w="7371" w:type="dxa"/>
            <w:shd w:val="clear" w:color="auto" w:fill="FFFFFF"/>
          </w:tcPr>
          <w:p w:rsidR="008452E8" w:rsidRPr="00D14716" w:rsidRDefault="00B6219C" w:rsidP="00A66B35">
            <w:pPr>
              <w:pStyle w:val="AttendancePVTable"/>
              <w:rPr>
                <w:lang w:val="it-IT"/>
              </w:rPr>
            </w:pPr>
            <w:r w:rsidRPr="00D14716">
              <w:rPr>
                <w:lang w:val="it-IT"/>
              </w:rPr>
              <w:t>Maria Michela Laera</w:t>
            </w:r>
          </w:p>
          <w:p w:rsidR="008452E8" w:rsidRPr="00D14716" w:rsidRDefault="00B6219C" w:rsidP="00A66B35">
            <w:pPr>
              <w:pStyle w:val="AttendancePVTable"/>
              <w:rPr>
                <w:lang w:val="it-IT"/>
              </w:rPr>
            </w:pPr>
            <w:r w:rsidRPr="00D14716">
              <w:rPr>
                <w:lang w:val="it-IT"/>
              </w:rPr>
              <w:t>Martina Ritter</w:t>
            </w:r>
            <w:r w:rsidR="00D14716" w:rsidRPr="00D14716">
              <w:rPr>
                <w:lang w:val="it-IT"/>
              </w:rPr>
              <w:t>, Dina Brown</w:t>
            </w:r>
          </w:p>
          <w:p w:rsidR="008452E8" w:rsidRPr="00D14716" w:rsidRDefault="00B6219C" w:rsidP="00A66B35">
            <w:pPr>
              <w:pStyle w:val="AttendancePVTable"/>
              <w:rPr>
                <w:snapToGrid/>
                <w:lang w:val="it-IT"/>
              </w:rPr>
            </w:pPr>
            <w:r w:rsidRPr="00D14716">
              <w:rPr>
                <w:lang w:val="it-IT"/>
              </w:rPr>
              <w:t>Verónica Santamaría</w:t>
            </w:r>
          </w:p>
          <w:p w:rsidR="00B6219C" w:rsidRPr="00D14716" w:rsidRDefault="00B6219C" w:rsidP="00B6219C">
            <w:pPr>
              <w:pStyle w:val="AttendancePVTable"/>
              <w:rPr>
                <w:snapToGrid/>
                <w:lang w:val="it-IT"/>
              </w:rPr>
            </w:pPr>
            <w:r w:rsidRPr="00D14716">
              <w:rPr>
                <w:lang w:val="it-IT"/>
              </w:rPr>
              <w:t>Björn Stockhausen, Lachlan Muir</w:t>
            </w:r>
          </w:p>
          <w:p w:rsidR="008452E8" w:rsidRPr="00E21CF2" w:rsidRDefault="00E21CF2" w:rsidP="00A66B35">
            <w:pPr>
              <w:pStyle w:val="AttendancePVTable"/>
              <w:rPr>
                <w:snapToGrid/>
                <w:lang w:val="pt-PT"/>
              </w:rPr>
            </w:pPr>
            <w:r>
              <w:rPr>
                <w:lang w:val="pt-PT"/>
              </w:rPr>
              <w:t>Martina Angelini</w:t>
            </w:r>
          </w:p>
          <w:p w:rsidR="00B6219C" w:rsidRPr="00D14716" w:rsidRDefault="00B6219C" w:rsidP="00B6219C">
            <w:pPr>
              <w:pStyle w:val="AttendancePVTable"/>
              <w:rPr>
                <w:snapToGrid/>
                <w:lang w:val="it-IT"/>
              </w:rPr>
            </w:pPr>
            <w:r w:rsidRPr="00D14716">
              <w:rPr>
                <w:lang w:val="it-IT"/>
              </w:rPr>
              <w:t>Anita Gulam Lalic</w:t>
            </w:r>
          </w:p>
          <w:p w:rsidR="008452E8" w:rsidRPr="00D14716" w:rsidRDefault="00D14716" w:rsidP="00A66B35">
            <w:pPr>
              <w:pStyle w:val="AttendancePVTable"/>
              <w:rPr>
                <w:lang w:val="it-IT"/>
              </w:rPr>
            </w:pPr>
            <w:r w:rsidRPr="00D14716">
              <w:rPr>
                <w:lang w:val="it-IT"/>
              </w:rPr>
              <w:t>João Pimenta Lopes</w:t>
            </w:r>
          </w:p>
          <w:p w:rsidR="0006514D" w:rsidRPr="008A2483" w:rsidRDefault="0006514D" w:rsidP="00374A20">
            <w:pPr>
              <w:pStyle w:val="AttendancePVTable"/>
            </w:pPr>
          </w:p>
        </w:tc>
      </w:tr>
    </w:tbl>
    <w:p w:rsidR="00DB5CC6" w:rsidRPr="008A2483" w:rsidRDefault="00DB5CC6" w:rsidP="005D5A08">
      <w:pPr>
        <w:pStyle w:val="AttendancePV"/>
      </w:pPr>
    </w:p>
    <w:p w:rsidR="0083601E" w:rsidRPr="008A2483" w:rsidRDefault="0083601E" w:rsidP="005D5A08">
      <w:pPr>
        <w:pStyle w:val="AttendancePV"/>
      </w:pPr>
    </w:p>
    <w:p w:rsidR="0083601E" w:rsidRPr="008A2483"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8A2483">
        <w:trPr>
          <w:cantSplit/>
        </w:trPr>
        <w:tc>
          <w:tcPr>
            <w:tcW w:w="9072" w:type="dxa"/>
            <w:gridSpan w:val="2"/>
            <w:shd w:val="pct10" w:color="000000" w:fill="FFFFFF"/>
          </w:tcPr>
          <w:p w:rsidR="008452E8" w:rsidRPr="008A2483" w:rsidRDefault="00DC629C" w:rsidP="00AD4CEB">
            <w:pPr>
              <w:pStyle w:val="AttendancePVTable"/>
            </w:pPr>
            <w:r w:rsidRPr="008A2483">
              <w:br w:type="page"/>
            </w:r>
            <w:r w:rsidR="00C634EF" w:rsidRPr="008A2483">
              <w:t xml:space="preserve">Кабинет на председателя/Gabinete del Presidente/Kancelář předsedy/Formandens Kabinet/Kabinett des Präsidenten/Presidendi kantselei/Γραφείο </w:t>
            </w:r>
            <w:r w:rsidR="005E6C44" w:rsidRPr="008A2483">
              <w:t xml:space="preserve">του </w:t>
            </w:r>
            <w:r w:rsidR="00C634EF" w:rsidRPr="008A2483">
              <w:t>Προέδρου/President's Office/Cabinet du Président</w:t>
            </w:r>
            <w:r w:rsidR="0070508E" w:rsidRPr="008A2483">
              <w:t>/Ured predsjednika</w:t>
            </w:r>
            <w:r w:rsidR="00C634EF" w:rsidRPr="008A2483">
              <w:t>/Gabinetto del Presidente/Priekšsēdētāja kabinets/Pirmininko kabinetas/Elnöki hivatal/Kabinett tal-President/Kabinet van de Voorzitter/Gabinet Przewodniczącego/Gabinete do Presidente</w:t>
            </w:r>
            <w:r w:rsidR="0082592C" w:rsidRPr="008A2483">
              <w:t>/</w:t>
            </w:r>
            <w:r w:rsidR="00C634EF" w:rsidRPr="008A2483">
              <w:t>Cabinet Preşedinte/Kancelária predsedu/Urad predsednika/Puhemiehen kabinetti/Talmannens kansli</w:t>
            </w:r>
          </w:p>
        </w:tc>
      </w:tr>
      <w:tr w:rsidR="008452E8" w:rsidRPr="008A2483" w:rsidTr="003C7A12">
        <w:trPr>
          <w:cantSplit/>
          <w:trHeight w:val="510"/>
        </w:trPr>
        <w:tc>
          <w:tcPr>
            <w:tcW w:w="9072" w:type="dxa"/>
            <w:gridSpan w:val="2"/>
            <w:shd w:val="clear" w:color="auto" w:fill="FFFFFF"/>
          </w:tcPr>
          <w:p w:rsidR="008452E8" w:rsidRPr="008A2483" w:rsidRDefault="008452E8" w:rsidP="00AD4CEB">
            <w:pPr>
              <w:pStyle w:val="AttendancePVTable"/>
            </w:pPr>
          </w:p>
        </w:tc>
      </w:tr>
      <w:tr w:rsidR="008452E8" w:rsidRPr="008A2483">
        <w:trPr>
          <w:cantSplit/>
        </w:trPr>
        <w:tc>
          <w:tcPr>
            <w:tcW w:w="9072" w:type="dxa"/>
            <w:gridSpan w:val="2"/>
            <w:shd w:val="pct10" w:color="000000" w:fill="FFFFFF"/>
          </w:tcPr>
          <w:p w:rsidR="008452E8" w:rsidRPr="008A2483" w:rsidRDefault="00C634EF" w:rsidP="00AD4CEB">
            <w:pPr>
              <w:pStyle w:val="AttendancePVTable"/>
            </w:pPr>
            <w:r w:rsidRPr="008A2483">
              <w:t>Кабинет на генералния секретар/Gabinete del Secretario General/Kancelář generálního tajemníka/Generalsekretærens Kabinet/ Kabinett des Generalsekretärs/Peasekretäri büroo/Γραφείο </w:t>
            </w:r>
            <w:r w:rsidR="005E6C44" w:rsidRPr="008A2483">
              <w:t xml:space="preserve">του </w:t>
            </w:r>
            <w:r w:rsidRPr="008A2483">
              <w:t>Γενικού Γραμματέα/Secretary-General's Office/Cabinet du Secrétaire général</w:t>
            </w:r>
            <w:r w:rsidR="0070508E" w:rsidRPr="008A2483">
              <w:t>/Ured glavnog tajnika</w:t>
            </w:r>
            <w:r w:rsidRPr="008A2483">
              <w:t>/Gabinetto del Segretario generale/Ģenerālsekretāra kabinets/Generalinio sekretoriaus kabinetas/</w:t>
            </w:r>
            <w:r w:rsidR="003E0BDE" w:rsidRPr="008A2483">
              <w:t xml:space="preserve"> Főtitkári </w:t>
            </w:r>
            <w:r w:rsidRPr="008A2483">
              <w:t>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8A2483" w:rsidTr="003C7A12">
        <w:trPr>
          <w:cantSplit/>
          <w:trHeight w:val="510"/>
        </w:trPr>
        <w:tc>
          <w:tcPr>
            <w:tcW w:w="9072" w:type="dxa"/>
            <w:gridSpan w:val="2"/>
            <w:shd w:val="clear" w:color="auto" w:fill="FFFFFF"/>
          </w:tcPr>
          <w:p w:rsidR="008452E8" w:rsidRPr="008A2483" w:rsidRDefault="008452E8" w:rsidP="00AD4CEB">
            <w:pPr>
              <w:pStyle w:val="AttendancePVTable"/>
            </w:pPr>
          </w:p>
        </w:tc>
      </w:tr>
      <w:tr w:rsidR="008452E8" w:rsidRPr="008A2483">
        <w:trPr>
          <w:cantSplit/>
        </w:trPr>
        <w:tc>
          <w:tcPr>
            <w:tcW w:w="9072" w:type="dxa"/>
            <w:gridSpan w:val="2"/>
            <w:shd w:val="pct10" w:color="000000" w:fill="FFFFFF"/>
          </w:tcPr>
          <w:p w:rsidR="008452E8" w:rsidRPr="008A2483" w:rsidRDefault="00C634EF" w:rsidP="00AD4CEB">
            <w:pPr>
              <w:pStyle w:val="AttendancePVTable"/>
            </w:pPr>
            <w:r w:rsidRPr="008A2483">
              <w:t>Генерална дирекция/Dirección General/Generální ředitelství/Generaldirektorat/Generaldirektion/Peadirektoraat/Γενική Διεύθυνση/ Directorate-General/Direction générale</w:t>
            </w:r>
            <w:r w:rsidR="0064227F" w:rsidRPr="008A2483">
              <w:t>/Glavna uprava</w:t>
            </w:r>
            <w:r w:rsidRPr="008A2483">
              <w:t>/Direzione generale/Ģenerāldirektorāts/Generalinis direktoratas/Főigazgatóság/ Direttorat Ġenerali/Directoraten</w:t>
            </w:r>
            <w:r w:rsidRPr="008A2483">
              <w:noBreakHyphen/>
              <w:t>generaal/Dyrekcja Generalna/Direcção-Geral/Direcţii Generale/Generálne riaditeľstvo/Generalni direktorat</w:t>
            </w:r>
            <w:r w:rsidR="0082592C" w:rsidRPr="008A2483">
              <w:t>/</w:t>
            </w:r>
            <w:r w:rsidRPr="008A2483">
              <w:t>Pääosasto/Generaldirektorat</w:t>
            </w:r>
          </w:p>
        </w:tc>
      </w:tr>
      <w:tr w:rsidR="008452E8" w:rsidRPr="008A2483">
        <w:trPr>
          <w:cantSplit/>
          <w:trHeight w:val="720"/>
        </w:trPr>
        <w:tc>
          <w:tcPr>
            <w:tcW w:w="1701" w:type="dxa"/>
            <w:shd w:val="clear" w:color="auto" w:fill="FFFFFF"/>
          </w:tcPr>
          <w:p w:rsidR="008452E8" w:rsidRPr="008A2483" w:rsidRDefault="008452E8" w:rsidP="00A66B35">
            <w:pPr>
              <w:pStyle w:val="AttendancePVTable"/>
            </w:pPr>
            <w:r w:rsidRPr="008A2483">
              <w:t>DG PRES</w:t>
            </w:r>
          </w:p>
          <w:p w:rsidR="008452E8" w:rsidRPr="008A2483" w:rsidRDefault="008452E8" w:rsidP="00A66B35">
            <w:pPr>
              <w:pStyle w:val="AttendancePVTable"/>
            </w:pPr>
            <w:r w:rsidRPr="008A2483">
              <w:t>DG IPOL</w:t>
            </w:r>
          </w:p>
          <w:p w:rsidR="008452E8" w:rsidRPr="008A2483" w:rsidRDefault="008452E8" w:rsidP="00A66B35">
            <w:pPr>
              <w:pStyle w:val="AttendancePVTable"/>
            </w:pPr>
            <w:r w:rsidRPr="008A2483">
              <w:t>DG EXPO</w:t>
            </w:r>
          </w:p>
          <w:p w:rsidR="00CA53ED" w:rsidRPr="008A2483" w:rsidRDefault="00CA53ED" w:rsidP="00A66B35">
            <w:pPr>
              <w:pStyle w:val="AttendancePVTable"/>
            </w:pPr>
            <w:r w:rsidRPr="008A2483">
              <w:t>DG EPRS</w:t>
            </w:r>
          </w:p>
          <w:p w:rsidR="008452E8" w:rsidRPr="008A2483" w:rsidRDefault="008452E8" w:rsidP="00A66B35">
            <w:pPr>
              <w:pStyle w:val="AttendancePVTable"/>
            </w:pPr>
            <w:r w:rsidRPr="008A2483">
              <w:t xml:space="preserve">DG </w:t>
            </w:r>
            <w:r w:rsidR="007C674A" w:rsidRPr="008A2483">
              <w:t>COMM</w:t>
            </w:r>
          </w:p>
          <w:p w:rsidR="008452E8" w:rsidRPr="008A2483" w:rsidRDefault="008452E8" w:rsidP="00A66B35">
            <w:pPr>
              <w:pStyle w:val="AttendancePVTable"/>
            </w:pPr>
            <w:r w:rsidRPr="008A2483">
              <w:t>DG PERS</w:t>
            </w:r>
          </w:p>
          <w:p w:rsidR="008452E8" w:rsidRPr="008A2483" w:rsidRDefault="007C674A" w:rsidP="00A66B35">
            <w:pPr>
              <w:pStyle w:val="AttendancePVTable"/>
            </w:pPr>
            <w:r w:rsidRPr="008A2483">
              <w:t>DG INLO</w:t>
            </w:r>
          </w:p>
          <w:p w:rsidR="008452E8" w:rsidRPr="008A2483" w:rsidRDefault="008452E8" w:rsidP="00A66B35">
            <w:pPr>
              <w:pStyle w:val="AttendancePVTable"/>
            </w:pPr>
            <w:r w:rsidRPr="008A2483">
              <w:t>DG TR</w:t>
            </w:r>
            <w:r w:rsidR="007C674A" w:rsidRPr="008A2483">
              <w:t>A</w:t>
            </w:r>
            <w:r w:rsidRPr="008A2483">
              <w:t>D</w:t>
            </w:r>
          </w:p>
          <w:p w:rsidR="007C674A" w:rsidRPr="008A2483" w:rsidRDefault="007C674A" w:rsidP="00A66B35">
            <w:pPr>
              <w:pStyle w:val="AttendancePVTable"/>
            </w:pPr>
            <w:r w:rsidRPr="008A2483">
              <w:t xml:space="preserve">DG </w:t>
            </w:r>
            <w:r w:rsidR="003F18DC" w:rsidRPr="008A2483">
              <w:t>LINC</w:t>
            </w:r>
          </w:p>
          <w:p w:rsidR="008452E8" w:rsidRPr="008A2483" w:rsidRDefault="008452E8" w:rsidP="00A66B35">
            <w:pPr>
              <w:pStyle w:val="AttendancePVTable"/>
            </w:pPr>
            <w:r w:rsidRPr="008A2483">
              <w:t>DG FINS</w:t>
            </w:r>
          </w:p>
          <w:p w:rsidR="00CA53ED" w:rsidRPr="008A2483" w:rsidRDefault="00CA53ED" w:rsidP="00A66B35">
            <w:pPr>
              <w:pStyle w:val="AttendancePVTable"/>
            </w:pPr>
            <w:r w:rsidRPr="008A2483">
              <w:t>DG ITEC</w:t>
            </w:r>
          </w:p>
          <w:p w:rsidR="007C674A" w:rsidRPr="008A2483" w:rsidRDefault="00CA53ED" w:rsidP="00A66B35">
            <w:pPr>
              <w:pStyle w:val="AttendancePVTable"/>
            </w:pPr>
            <w:r w:rsidRPr="008A2483">
              <w:t>DG SAFE</w:t>
            </w:r>
          </w:p>
        </w:tc>
        <w:tc>
          <w:tcPr>
            <w:tcW w:w="7371" w:type="dxa"/>
            <w:shd w:val="clear" w:color="auto" w:fill="FFFFFF"/>
          </w:tcPr>
          <w:p w:rsidR="008452E8" w:rsidRPr="00007F6A" w:rsidRDefault="00E21CF2" w:rsidP="00A66B35">
            <w:pPr>
              <w:pStyle w:val="AttendancePVTable"/>
            </w:pPr>
            <w:r w:rsidRPr="00007F6A">
              <w:t>Magnus Hagman</w:t>
            </w:r>
            <w:r w:rsidR="00007F6A" w:rsidRPr="00007F6A">
              <w:t>, Eva Ulbrich, Kamila Zejdova, Lisbeth Knudsen</w:t>
            </w:r>
          </w:p>
          <w:p w:rsidR="008452E8" w:rsidRPr="00007F6A" w:rsidRDefault="00007F6A" w:rsidP="00A66B35">
            <w:pPr>
              <w:pStyle w:val="AttendancePVTable"/>
            </w:pPr>
            <w:r>
              <w:t>Sabina Magnano</w:t>
            </w:r>
          </w:p>
          <w:p w:rsidR="008452E8" w:rsidRPr="00007F6A" w:rsidRDefault="008452E8" w:rsidP="00A66B35">
            <w:pPr>
              <w:pStyle w:val="AttendancePVTable"/>
            </w:pPr>
          </w:p>
          <w:p w:rsidR="008452E8" w:rsidRPr="008A2483" w:rsidRDefault="00D14716" w:rsidP="00A66B35">
            <w:pPr>
              <w:pStyle w:val="AttendancePVTable"/>
            </w:pPr>
            <w:r>
              <w:t>Irina Popescu</w:t>
            </w:r>
            <w:r w:rsidR="00E21CF2">
              <w:t>, Frederik Scholaert</w:t>
            </w:r>
          </w:p>
          <w:p w:rsidR="008452E8" w:rsidRPr="00D14716" w:rsidRDefault="00D14716" w:rsidP="00D14716">
            <w:pPr>
              <w:spacing w:before="120"/>
              <w:rPr>
                <w:snapToGrid/>
                <w:sz w:val="16"/>
              </w:rPr>
            </w:pPr>
            <w:r>
              <w:rPr>
                <w:sz w:val="16"/>
              </w:rPr>
              <w:t>Dana Popp</w:t>
            </w:r>
          </w:p>
          <w:p w:rsidR="008452E8" w:rsidRPr="008A2483" w:rsidRDefault="008452E8" w:rsidP="00A66B35">
            <w:pPr>
              <w:pStyle w:val="AttendancePVTable"/>
            </w:pPr>
          </w:p>
          <w:p w:rsidR="008452E8" w:rsidRPr="008A2483" w:rsidRDefault="008452E8" w:rsidP="00A66B35">
            <w:pPr>
              <w:pStyle w:val="AttendancePVTable"/>
            </w:pPr>
          </w:p>
          <w:p w:rsidR="00E21CF2" w:rsidRDefault="00E21CF2" w:rsidP="00A66B35">
            <w:pPr>
              <w:pStyle w:val="AttendancePVTable"/>
            </w:pPr>
          </w:p>
          <w:p w:rsidR="00E21CF2" w:rsidRDefault="00E21CF2" w:rsidP="00A66B35">
            <w:pPr>
              <w:pStyle w:val="AttendancePVTable"/>
            </w:pPr>
          </w:p>
          <w:p w:rsidR="00CA53ED" w:rsidRPr="008A2483" w:rsidRDefault="00CA53ED" w:rsidP="00A66B35">
            <w:pPr>
              <w:pStyle w:val="AttendancePVTable"/>
            </w:pPr>
          </w:p>
          <w:p w:rsidR="00CA53ED" w:rsidRPr="008A2483" w:rsidRDefault="00CA53ED" w:rsidP="00A66B35">
            <w:pPr>
              <w:pStyle w:val="AttendancePVTable"/>
            </w:pPr>
          </w:p>
          <w:p w:rsidR="00CA53ED" w:rsidRPr="008A2483" w:rsidRDefault="00CA53ED" w:rsidP="00AD4CEB">
            <w:pPr>
              <w:pStyle w:val="AttendancePVTable"/>
            </w:pPr>
          </w:p>
        </w:tc>
      </w:tr>
    </w:tbl>
    <w:p w:rsidR="0083601E" w:rsidRPr="008A2483" w:rsidRDefault="0083601E" w:rsidP="005D5A08">
      <w:pPr>
        <w:pStyle w:val="AttendancePV"/>
      </w:pPr>
      <w:r w:rsidRPr="008A2483">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8A2483">
        <w:trPr>
          <w:cantSplit/>
        </w:trPr>
        <w:tc>
          <w:tcPr>
            <w:tcW w:w="9072" w:type="dxa"/>
            <w:shd w:val="pct10" w:color="000000" w:fill="FFFFFF"/>
          </w:tcPr>
          <w:p w:rsidR="00A13D65" w:rsidRPr="008A2483" w:rsidRDefault="00A13D65" w:rsidP="00AD4CEB">
            <w:pPr>
              <w:pStyle w:val="AttendancePVTable"/>
            </w:pPr>
            <w:r w:rsidRPr="008A2483">
              <w:t>Правна служба/Servicio Jurídico/Právní služba/Juridisk Tjeneste/Juristischer Dienst/Õigusteenistus/Νομική Υπηρεσία/Legal Service/ Service juridique</w:t>
            </w:r>
            <w:r w:rsidR="00FF04B4" w:rsidRPr="008A2483">
              <w:t>/Pravna služba</w:t>
            </w:r>
            <w:r w:rsidRPr="008A2483">
              <w:t>/Servizio giuridico/Juridiskais dienests/Teisės tarnyba/Jogi szolgálat/Servizz legali/Juridische Dienst/</w:t>
            </w:r>
            <w:r w:rsidR="00FF04B4" w:rsidRPr="008A2483">
              <w:t xml:space="preserve"> </w:t>
            </w:r>
            <w:r w:rsidRPr="008A2483">
              <w:t>Wydział prawny</w:t>
            </w:r>
            <w:r w:rsidR="0082592C" w:rsidRPr="008A2483">
              <w:t>/</w:t>
            </w:r>
            <w:r w:rsidRPr="008A2483">
              <w:t>Serviço Jurídico/Serviciu Juridic/Právny servis/Oikeudellinen yksikkö/Rättstjänsten</w:t>
            </w:r>
          </w:p>
        </w:tc>
      </w:tr>
      <w:tr w:rsidR="00A13D65" w:rsidRPr="008A2483" w:rsidTr="003C7A12">
        <w:trPr>
          <w:cantSplit/>
          <w:trHeight w:val="510"/>
        </w:trPr>
        <w:tc>
          <w:tcPr>
            <w:tcW w:w="9072" w:type="dxa"/>
            <w:shd w:val="clear" w:color="auto" w:fill="FFFFFF"/>
          </w:tcPr>
          <w:p w:rsidR="00A13D65" w:rsidRPr="008A2483" w:rsidRDefault="00D14716" w:rsidP="00AD4CEB">
            <w:pPr>
              <w:pStyle w:val="AttendancePVTable"/>
            </w:pPr>
            <w:r>
              <w:t>Kamila Zejdova</w:t>
            </w:r>
          </w:p>
        </w:tc>
      </w:tr>
      <w:tr w:rsidR="00A13D65" w:rsidRPr="008A2483">
        <w:trPr>
          <w:cantSplit/>
        </w:trPr>
        <w:tc>
          <w:tcPr>
            <w:tcW w:w="9072" w:type="dxa"/>
            <w:shd w:val="pct10" w:color="000000" w:fill="FFFFFF"/>
          </w:tcPr>
          <w:p w:rsidR="00A13D65" w:rsidRPr="008A2483" w:rsidRDefault="00A13D65" w:rsidP="00E2213D">
            <w:pPr>
              <w:pStyle w:val="AttendancePVTable"/>
            </w:pPr>
            <w:r w:rsidRPr="008A2483">
              <w:t xml:space="preserve">Секретариат на комисията/Secretaría de la comisión/Sekretariát výboru/Udvalgssekretariatet/Ausschusssekretariat/Komisjoni sekretariaat/Γραμματεία </w:t>
            </w:r>
            <w:r w:rsidR="005E6C44" w:rsidRPr="008A2483">
              <w:t xml:space="preserve">της </w:t>
            </w:r>
            <w:r w:rsidRPr="008A2483">
              <w:t>επιτροπής/Committee secretariat/Secrétariat de la commission</w:t>
            </w:r>
            <w:r w:rsidR="00E6537C" w:rsidRPr="008A2483">
              <w:t>/Tajništvo odbora</w:t>
            </w:r>
            <w:r w:rsidRPr="008A2483">
              <w:t>/Segreteria della commissione/Komitejas sekretariāts/Komiteto sekretoriatas/A bizottság titkársága/Segretarjat tal-kumitat/Commissiesecretariaat</w:t>
            </w:r>
            <w:r w:rsidR="0082592C" w:rsidRPr="008A2483">
              <w:t>/</w:t>
            </w:r>
            <w:r w:rsidR="00E2213D" w:rsidRPr="008A2483">
              <w:t xml:space="preserve"> </w:t>
            </w:r>
            <w:r w:rsidR="004C1E4A" w:rsidRPr="008A2483">
              <w:t>Sekretariat komisji/</w:t>
            </w:r>
            <w:r w:rsidRPr="008A2483">
              <w:t>Secretariado da comissão/Secretariat comisie/Sekretariat odbora/Valiokunnan sihteeristö/Utskottssekretariatet</w:t>
            </w:r>
          </w:p>
        </w:tc>
      </w:tr>
      <w:tr w:rsidR="00A13D65" w:rsidRPr="008A2483" w:rsidTr="003C7A12">
        <w:trPr>
          <w:cantSplit/>
          <w:trHeight w:val="510"/>
        </w:trPr>
        <w:tc>
          <w:tcPr>
            <w:tcW w:w="9072" w:type="dxa"/>
            <w:shd w:val="clear" w:color="auto" w:fill="FFFFFF"/>
          </w:tcPr>
          <w:p w:rsidR="00A13D65" w:rsidRPr="008A2483" w:rsidRDefault="00E21CF2" w:rsidP="00E21CF2">
            <w:pPr>
              <w:pStyle w:val="AttendancePVTable"/>
            </w:pPr>
            <w:r>
              <w:t>Claudio Quaranta, Jesús Iborra Martín, Jesús Lopez Pardo</w:t>
            </w:r>
            <w:r w:rsidR="00E2373A">
              <w:t xml:space="preserve">, </w:t>
            </w:r>
            <w:r>
              <w:t>Franck Ricaud, Sten Heelsberg Svane, Priit Ojamaa, Jean Wei</w:t>
            </w:r>
            <w:r w:rsidR="00783A73">
              <w:t>ssenberger, Saulius Milius, Gon</w:t>
            </w:r>
            <w:r w:rsidR="00783A73" w:rsidRPr="00783A73">
              <w:t>ç</w:t>
            </w:r>
            <w:r>
              <w:t>alo Macedo, Wasseem Emam</w:t>
            </w:r>
          </w:p>
        </w:tc>
      </w:tr>
      <w:tr w:rsidR="00A13D65" w:rsidRPr="008A2483">
        <w:trPr>
          <w:cantSplit/>
        </w:trPr>
        <w:tc>
          <w:tcPr>
            <w:tcW w:w="9072" w:type="dxa"/>
            <w:shd w:val="pct10" w:color="000000" w:fill="FFFFFF"/>
          </w:tcPr>
          <w:p w:rsidR="00A13D65" w:rsidRPr="008A2483" w:rsidRDefault="00A13D65" w:rsidP="00AD4CEB">
            <w:pPr>
              <w:pStyle w:val="AttendancePVTable"/>
            </w:pPr>
            <w:r w:rsidRPr="008A2483">
              <w:t>Сътрудник/Asistente/Asistent/Assistent/Assistenz/Βοηθός/Assistant/Assistente/Palīgs/Padėjėjas/Asszisztens/Asystent/Pomočnik/ Avustaja/Assistenter</w:t>
            </w:r>
          </w:p>
        </w:tc>
      </w:tr>
      <w:tr w:rsidR="00A13D65" w:rsidRPr="008A2483" w:rsidTr="003C7A12">
        <w:trPr>
          <w:cantSplit/>
          <w:trHeight w:val="510"/>
        </w:trPr>
        <w:tc>
          <w:tcPr>
            <w:tcW w:w="9072" w:type="dxa"/>
            <w:shd w:val="clear" w:color="auto" w:fill="FFFFFF"/>
          </w:tcPr>
          <w:p w:rsidR="00A13D65" w:rsidRPr="008A2483" w:rsidRDefault="00E2373A" w:rsidP="00792E50">
            <w:pPr>
              <w:pStyle w:val="AttendancePVTable"/>
            </w:pPr>
            <w:bookmarkStart w:id="4" w:name="_GoBack"/>
            <w:bookmarkEnd w:id="4"/>
            <w:r>
              <w:t>Gwénaelle Depierraz</w:t>
            </w:r>
          </w:p>
        </w:tc>
      </w:tr>
    </w:tbl>
    <w:p w:rsidR="008452E8" w:rsidRPr="008A2483" w:rsidRDefault="008452E8" w:rsidP="005D5A08">
      <w:pPr>
        <w:pStyle w:val="AttendancePV"/>
      </w:pPr>
    </w:p>
    <w:p w:rsidR="00801684" w:rsidRPr="008A2483" w:rsidRDefault="00801684" w:rsidP="005D5A08">
      <w:pPr>
        <w:pStyle w:val="AttendancePV"/>
      </w:pPr>
    </w:p>
    <w:p w:rsidR="00801684" w:rsidRPr="008A2483" w:rsidRDefault="00801684" w:rsidP="005D5A08">
      <w:pPr>
        <w:pStyle w:val="AttendancePV"/>
      </w:pPr>
    </w:p>
    <w:p w:rsidR="00C634EF" w:rsidRPr="008A2483" w:rsidRDefault="00C634EF" w:rsidP="00AD4CEB">
      <w:pPr>
        <w:pStyle w:val="AttendancePVFootnote"/>
      </w:pPr>
      <w:r w:rsidRPr="008A2483">
        <w:t xml:space="preserve">* </w:t>
      </w:r>
      <w:r w:rsidRPr="008A2483">
        <w:tab/>
        <w:t>(P)</w:t>
      </w:r>
      <w:r w:rsidRPr="008A2483">
        <w:tab/>
        <w:t>=</w:t>
      </w:r>
      <w:r w:rsidRPr="008A2483">
        <w:tab/>
        <w:t>Председател/Presidente/Předseda/Formand/Vorsitzender/Esimees/Πρόεδρος/Chair/Président</w:t>
      </w:r>
      <w:r w:rsidR="00E6537C" w:rsidRPr="008A2483">
        <w:t>/Predsjednik</w:t>
      </w:r>
      <w:r w:rsidRPr="008A2483">
        <w:t>/Priekšsēdētājs/</w:t>
      </w:r>
      <w:r w:rsidR="00E6537C" w:rsidRPr="008A2483">
        <w:t xml:space="preserve"> </w:t>
      </w:r>
      <w:r w:rsidRPr="008A2483">
        <w:t>Pirmininkas/Elnök/'Chairman'/Voorzitter/Przewodniczący/Preşedinte/Predseda/Predsednik/Puheenjohtaja</w:t>
      </w:r>
      <w:r w:rsidR="0082592C" w:rsidRPr="008A2483">
        <w:t>/</w:t>
      </w:r>
      <w:r w:rsidRPr="008A2483">
        <w:t>Ordförande</w:t>
      </w:r>
    </w:p>
    <w:p w:rsidR="00C634EF" w:rsidRPr="008A2483" w:rsidRDefault="00C634EF" w:rsidP="00AD4CEB">
      <w:pPr>
        <w:pStyle w:val="AttendancePVFootnote"/>
      </w:pPr>
      <w:r w:rsidRPr="008A2483">
        <w:tab/>
        <w:t>(VP) =</w:t>
      </w:r>
      <w:r w:rsidRPr="008A2483">
        <w:tab/>
        <w:t>Заместник-председател/Vicepresidente/Místopředseda/Næstformand/Stellvertretender Vorsitzender/Aseesimees/Αντιπρόεδρος/ Vice</w:t>
      </w:r>
      <w:r w:rsidRPr="008A2483">
        <w:noBreakHyphen/>
        <w:t>Chair/Potpredsjednik/Vice</w:t>
      </w:r>
      <w:r w:rsidRPr="008A2483">
        <w:noBreakHyphen/>
        <w:t>Président</w:t>
      </w:r>
      <w:r w:rsidR="00E6537C" w:rsidRPr="008A2483">
        <w:t>/Potpredsjednik</w:t>
      </w:r>
      <w:r w:rsidRPr="008A2483">
        <w:t>/Priekšsēdētāja vietnieks/Pirmininko pavaduotojas/Alelnök/</w:t>
      </w:r>
      <w:r w:rsidR="00E6537C" w:rsidRPr="008A2483">
        <w:t xml:space="preserve"> </w:t>
      </w:r>
      <w:r w:rsidRPr="008A2483">
        <w:t>Viċi 'Chairman'</w:t>
      </w:r>
      <w:r w:rsidR="0082592C" w:rsidRPr="008A2483">
        <w:t>/</w:t>
      </w:r>
      <w:r w:rsidRPr="008A2483">
        <w:t>Ondervoorzitter/Wiceprzewodniczący/Vice-Presidente/Vicepreşedinte/Podpredseda/Podpredsednik/</w:t>
      </w:r>
      <w:r w:rsidR="0082592C" w:rsidRPr="008A2483">
        <w:t xml:space="preserve"> </w:t>
      </w:r>
      <w:r w:rsidRPr="008A2483">
        <w:t>Varapuheenjohtaja</w:t>
      </w:r>
      <w:r w:rsidR="0082592C" w:rsidRPr="008A2483">
        <w:t>/</w:t>
      </w:r>
      <w:r w:rsidRPr="008A2483">
        <w:t>Vice ordförande</w:t>
      </w:r>
    </w:p>
    <w:p w:rsidR="00C634EF" w:rsidRPr="008A2483" w:rsidRDefault="00C634EF" w:rsidP="00AD4CEB">
      <w:pPr>
        <w:pStyle w:val="AttendancePVFootnote"/>
      </w:pPr>
      <w:r w:rsidRPr="008A2483">
        <w:tab/>
        <w:t>(M)</w:t>
      </w:r>
      <w:r w:rsidRPr="008A2483">
        <w:tab/>
        <w:t>=</w:t>
      </w:r>
      <w:r w:rsidRPr="008A2483">
        <w:tab/>
        <w:t>Член/Miembro/Člen/Medlem./Mitglied/Parlamendiliige/</w:t>
      </w:r>
      <w:r w:rsidR="000F6376" w:rsidRPr="008A2483">
        <w:t>Βουλευτής</w:t>
      </w:r>
      <w:r w:rsidRPr="008A2483">
        <w:t>/Member/Membre</w:t>
      </w:r>
      <w:r w:rsidR="00E6537C" w:rsidRPr="008A2483">
        <w:t>/Član</w:t>
      </w:r>
      <w:r w:rsidRPr="008A2483">
        <w:t>/Membro/Deputāts/Narys/Képviselő/ Membru/Lid/Członek/Membro/Membru/Člen/Poslanec/Jäsen/Ledamot</w:t>
      </w:r>
    </w:p>
    <w:p w:rsidR="006275CD" w:rsidRPr="008A2483" w:rsidRDefault="00C634EF" w:rsidP="00AD4CEB">
      <w:pPr>
        <w:pStyle w:val="AttendancePVFootnote"/>
      </w:pPr>
      <w:r w:rsidRPr="008A2483">
        <w:tab/>
        <w:t>(F)</w:t>
      </w:r>
      <w:r w:rsidRPr="008A2483">
        <w:tab/>
        <w:t>=</w:t>
      </w:r>
      <w:r w:rsidRPr="008A2483">
        <w:tab/>
        <w:t>Длъжностно лице/Funcionario/Úředník/Tjenestemand/Beamter/Ametnik/Υπάλληλος/Official/Fonctionnaire</w:t>
      </w:r>
      <w:r w:rsidR="00E6537C" w:rsidRPr="008A2483">
        <w:t>/Dužnosnik</w:t>
      </w:r>
      <w:r w:rsidRPr="008A2483">
        <w:t>/ Funzionario/Ierēdnis/Pareigūnas/Tisztviselő/Uffiċjal/Ambtenaar/Urzędnik/Funcionário/Funcţionar/Úradník/Uradnik/Virkamies/ Tjänsteman</w:t>
      </w:r>
    </w:p>
    <w:p w:rsidR="0022027F" w:rsidRPr="008A2483" w:rsidRDefault="0022027F" w:rsidP="0022027F">
      <w:pPr>
        <w:pStyle w:val="AttendancePV"/>
      </w:pPr>
    </w:p>
    <w:sectPr w:rsidR="0022027F" w:rsidRPr="008A2483" w:rsidSect="009E2374">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6E1" w:rsidRPr="008A2483" w:rsidRDefault="008976E1">
      <w:r w:rsidRPr="008A2483">
        <w:separator/>
      </w:r>
    </w:p>
    <w:p w:rsidR="008976E1" w:rsidRPr="008A2483" w:rsidRDefault="008976E1"/>
  </w:endnote>
  <w:endnote w:type="continuationSeparator" w:id="0">
    <w:p w:rsidR="008976E1" w:rsidRPr="008A2483" w:rsidRDefault="008976E1">
      <w:r w:rsidRPr="008A2483">
        <w:continuationSeparator/>
      </w:r>
    </w:p>
    <w:p w:rsidR="008976E1" w:rsidRPr="008A2483" w:rsidRDefault="008976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charset w:val="00"/>
    <w:family w:val="swiss"/>
    <w:pitch w:val="variable"/>
    <w:sig w:usb0="0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6E1" w:rsidRPr="008A2483" w:rsidRDefault="008976E1" w:rsidP="005A4857">
    <w:pPr>
      <w:pStyle w:val="EPFooter"/>
    </w:pPr>
    <w:r w:rsidRPr="008A2483">
      <w:t>PE</w:t>
    </w:r>
    <w:r w:rsidRPr="008A2483">
      <w:rPr>
        <w:rStyle w:val="HideTWBExt"/>
        <w:noProof w:val="0"/>
      </w:rPr>
      <w:t>&lt;NoPE&gt;</w:t>
    </w:r>
    <w:r w:rsidRPr="00BF34B4">
      <w:t>646.878</w:t>
    </w:r>
    <w:r w:rsidRPr="008A2483">
      <w:rPr>
        <w:rStyle w:val="HideTWBExt"/>
        <w:noProof w:val="0"/>
      </w:rPr>
      <w:t>&lt;/NoPE&gt;&lt;Version&gt;</w:t>
    </w:r>
    <w:r w:rsidRPr="008A2483">
      <w:t>v</w:t>
    </w:r>
    <w:r w:rsidRPr="00BF34B4">
      <w:t>01</w:t>
    </w:r>
    <w:r w:rsidRPr="008A2483">
      <w:rPr>
        <w:rStyle w:val="HideTWBExt"/>
        <w:noProof w:val="0"/>
      </w:rPr>
      <w:t>&lt;/Version&gt;</w:t>
    </w:r>
    <w:r w:rsidRPr="008A2483">
      <w:tab/>
    </w:r>
    <w:r w:rsidRPr="008A2483">
      <w:fldChar w:fldCharType="begin"/>
    </w:r>
    <w:r w:rsidRPr="008A2483">
      <w:instrText xml:space="preserve"> PAGE </w:instrText>
    </w:r>
    <w:r w:rsidRPr="008A2483">
      <w:fldChar w:fldCharType="separate"/>
    </w:r>
    <w:r w:rsidR="007F16AA">
      <w:rPr>
        <w:noProof/>
      </w:rPr>
      <w:t>20</w:t>
    </w:r>
    <w:r w:rsidRPr="008A2483">
      <w:fldChar w:fldCharType="end"/>
    </w:r>
    <w:r w:rsidRPr="008A2483">
      <w:t>/</w:t>
    </w:r>
    <w:r w:rsidR="007F16AA">
      <w:fldChar w:fldCharType="begin"/>
    </w:r>
    <w:r w:rsidR="007F16AA">
      <w:instrText xml:space="preserve"> NUMPAGES </w:instrText>
    </w:r>
    <w:r w:rsidR="007F16AA">
      <w:fldChar w:fldCharType="separate"/>
    </w:r>
    <w:r w:rsidR="007F16AA">
      <w:rPr>
        <w:noProof/>
      </w:rPr>
      <w:t>20</w:t>
    </w:r>
    <w:r w:rsidR="007F16AA">
      <w:rPr>
        <w:noProof/>
      </w:rPr>
      <w:fldChar w:fldCharType="end"/>
    </w:r>
    <w:r w:rsidRPr="008A2483">
      <w:tab/>
    </w:r>
    <w:r w:rsidRPr="008A2483">
      <w:rPr>
        <w:rStyle w:val="HideTWBExt"/>
        <w:noProof w:val="0"/>
      </w:rPr>
      <w:t>&lt;PathFdR&gt;</w:t>
    </w:r>
    <w:r w:rsidRPr="00BF34B4">
      <w:t>PV\1197116EN.docx</w:t>
    </w:r>
    <w:r w:rsidRPr="008A2483">
      <w:rPr>
        <w:rStyle w:val="HideTWBExt"/>
        <w:noProof w:val="0"/>
      </w:rPr>
      <w:t>&lt;/PathFdR&gt;</w:t>
    </w:r>
  </w:p>
  <w:p w:rsidR="008976E1" w:rsidRPr="008A2483" w:rsidRDefault="007F16AA">
    <w:pPr>
      <w:pStyle w:val="EPFooter2"/>
    </w:pPr>
    <w:r>
      <w:fldChar w:fldCharType="begin"/>
    </w:r>
    <w:r>
      <w:instrText xml:space="preserve"> DOCPROPERTY "&lt;Extension&gt;" </w:instrText>
    </w:r>
    <w:r>
      <w:fldChar w:fldCharType="separate"/>
    </w:r>
    <w:r>
      <w:t>EN</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6E1" w:rsidRPr="008A2483" w:rsidRDefault="008976E1" w:rsidP="005A4857">
    <w:pPr>
      <w:pStyle w:val="EPFooter"/>
    </w:pPr>
    <w:r w:rsidRPr="008A2483">
      <w:rPr>
        <w:rStyle w:val="HideTWBExt"/>
        <w:noProof w:val="0"/>
      </w:rPr>
      <w:t>&lt;PathFdR&gt;</w:t>
    </w:r>
    <w:r w:rsidRPr="00EB27D3">
      <w:t>PV\1197116EN.docx</w:t>
    </w:r>
    <w:r w:rsidRPr="008A2483">
      <w:rPr>
        <w:rStyle w:val="HideTWBExt"/>
        <w:noProof w:val="0"/>
      </w:rPr>
      <w:t>&lt;/PathFdR&gt;</w:t>
    </w:r>
    <w:r w:rsidRPr="008A2483">
      <w:tab/>
    </w:r>
    <w:r w:rsidRPr="008A2483">
      <w:fldChar w:fldCharType="begin"/>
    </w:r>
    <w:r w:rsidRPr="008A2483">
      <w:instrText xml:space="preserve"> PAGE </w:instrText>
    </w:r>
    <w:r w:rsidRPr="008A2483">
      <w:fldChar w:fldCharType="separate"/>
    </w:r>
    <w:r w:rsidR="007F16AA">
      <w:rPr>
        <w:noProof/>
      </w:rPr>
      <w:t>19</w:t>
    </w:r>
    <w:r w:rsidRPr="008A2483">
      <w:fldChar w:fldCharType="end"/>
    </w:r>
    <w:r w:rsidRPr="008A2483">
      <w:t>/</w:t>
    </w:r>
    <w:r w:rsidR="007F16AA">
      <w:fldChar w:fldCharType="begin"/>
    </w:r>
    <w:r w:rsidR="007F16AA">
      <w:instrText xml:space="preserve"> NUMPAGES </w:instrText>
    </w:r>
    <w:r w:rsidR="007F16AA">
      <w:fldChar w:fldCharType="separate"/>
    </w:r>
    <w:r w:rsidR="007F16AA">
      <w:rPr>
        <w:noProof/>
      </w:rPr>
      <w:t>20</w:t>
    </w:r>
    <w:r w:rsidR="007F16AA">
      <w:rPr>
        <w:noProof/>
      </w:rPr>
      <w:fldChar w:fldCharType="end"/>
    </w:r>
    <w:r w:rsidRPr="008A2483">
      <w:tab/>
      <w:t>PE</w:t>
    </w:r>
    <w:r w:rsidRPr="008A2483">
      <w:rPr>
        <w:rStyle w:val="HideTWBExt"/>
        <w:noProof w:val="0"/>
      </w:rPr>
      <w:t>&lt;NoPE&gt;</w:t>
    </w:r>
    <w:r w:rsidRPr="00EB27D3">
      <w:t>646.878</w:t>
    </w:r>
    <w:r w:rsidRPr="008A2483">
      <w:rPr>
        <w:rStyle w:val="HideTWBExt"/>
        <w:noProof w:val="0"/>
      </w:rPr>
      <w:t>&lt;/NoPE&gt;&lt;Version&gt;</w:t>
    </w:r>
    <w:r w:rsidRPr="008A2483">
      <w:t>v</w:t>
    </w:r>
    <w:r w:rsidRPr="00EB27D3">
      <w:t>01</w:t>
    </w:r>
    <w:r w:rsidRPr="008A2483">
      <w:rPr>
        <w:rStyle w:val="HideTWBExt"/>
        <w:noProof w:val="0"/>
      </w:rPr>
      <w:t>&lt;/Version&gt;</w:t>
    </w:r>
  </w:p>
  <w:p w:rsidR="008976E1" w:rsidRPr="008A2483" w:rsidRDefault="008976E1">
    <w:pPr>
      <w:pStyle w:val="EPFooter2"/>
      <w:tabs>
        <w:tab w:val="right" w:pos="9356"/>
      </w:tabs>
    </w:pPr>
    <w:r w:rsidRPr="008A2483">
      <w:tab/>
    </w:r>
    <w:r w:rsidRPr="008A2483">
      <w:tab/>
    </w:r>
    <w:r w:rsidR="007F16AA">
      <w:fldChar w:fldCharType="begin"/>
    </w:r>
    <w:r w:rsidR="007F16AA">
      <w:instrText xml:space="preserve"> DOCPROPERTY "&lt;Extension&gt;" </w:instrText>
    </w:r>
    <w:r w:rsidR="007F16AA">
      <w:fldChar w:fldCharType="separate"/>
    </w:r>
    <w:r w:rsidR="007F16AA">
      <w:t>EN</w:t>
    </w:r>
    <w:r w:rsidR="007F16A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6E1" w:rsidRPr="008A2483" w:rsidRDefault="008976E1" w:rsidP="005A4857">
    <w:pPr>
      <w:pStyle w:val="EPFooter"/>
    </w:pPr>
    <w:r w:rsidRPr="008A2483">
      <w:rPr>
        <w:rStyle w:val="HideTWBExt"/>
        <w:noProof w:val="0"/>
      </w:rPr>
      <w:t>&lt;PathFdR&gt;</w:t>
    </w:r>
    <w:r w:rsidRPr="00733723">
      <w:t>PV\1197116EN.docx</w:t>
    </w:r>
    <w:r w:rsidRPr="008A2483">
      <w:rPr>
        <w:rStyle w:val="HideTWBExt"/>
        <w:noProof w:val="0"/>
      </w:rPr>
      <w:t>&lt;/PathFdR&gt;</w:t>
    </w:r>
    <w:r w:rsidRPr="008A2483">
      <w:tab/>
    </w:r>
    <w:r w:rsidRPr="008A2483">
      <w:tab/>
      <w:t>PE</w:t>
    </w:r>
    <w:r w:rsidRPr="008A2483">
      <w:rPr>
        <w:rStyle w:val="HideTWBExt"/>
        <w:noProof w:val="0"/>
      </w:rPr>
      <w:t>&lt;NoPE&gt;</w:t>
    </w:r>
    <w:r w:rsidRPr="00733723">
      <w:t>646.878</w:t>
    </w:r>
    <w:r w:rsidRPr="008A2483">
      <w:rPr>
        <w:rStyle w:val="HideTWBExt"/>
        <w:noProof w:val="0"/>
      </w:rPr>
      <w:t>&lt;/NoPE&gt;&lt;Version&gt;</w:t>
    </w:r>
    <w:r w:rsidRPr="008A2483">
      <w:t>v</w:t>
    </w:r>
    <w:r w:rsidRPr="00733723">
      <w:t>01</w:t>
    </w:r>
    <w:r w:rsidRPr="008A2483">
      <w:rPr>
        <w:rStyle w:val="HideTWBExt"/>
        <w:noProof w:val="0"/>
      </w:rPr>
      <w:t>&lt;/Version&gt;</w:t>
    </w:r>
  </w:p>
  <w:p w:rsidR="008976E1" w:rsidRPr="008A2483" w:rsidRDefault="007F16AA" w:rsidP="00F64B87">
    <w:pPr>
      <w:pStyle w:val="EPFooter2"/>
      <w:tabs>
        <w:tab w:val="clear" w:pos="4535"/>
        <w:tab w:val="center" w:pos="4536"/>
      </w:tabs>
    </w:pPr>
    <w:r>
      <w:fldChar w:fldCharType="begin"/>
    </w:r>
    <w:r>
      <w:instrText xml:space="preserve"> DOCPROPERTY "&lt;Extension&gt;" </w:instrText>
    </w:r>
    <w:r>
      <w:fldChar w:fldCharType="separate"/>
    </w:r>
    <w:r>
      <w:t>EN</w:t>
    </w:r>
    <w:r>
      <w:fldChar w:fldCharType="end"/>
    </w:r>
    <w:r w:rsidR="008976E1" w:rsidRPr="008A2483">
      <w:tab/>
    </w:r>
    <w:r w:rsidR="008976E1">
      <w:rPr>
        <w:b w:val="0"/>
        <w:i/>
        <w:color w:val="C0C0C0"/>
        <w:sz w:val="22"/>
        <w:szCs w:val="22"/>
      </w:rPr>
      <w:t>United in diversity</w:t>
    </w:r>
    <w:r w:rsidR="008976E1" w:rsidRPr="008A2483">
      <w:tab/>
    </w:r>
    <w:r>
      <w:fldChar w:fldCharType="begin"/>
    </w:r>
    <w:r>
      <w:instrText xml:space="preserve"> DOCPROPERTY "&lt;Extension&gt;" </w:instrText>
    </w:r>
    <w:r>
      <w:fldChar w:fldCharType="separate"/>
    </w:r>
    <w:r>
      <w:t>EN</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6E1" w:rsidRPr="008A2483" w:rsidRDefault="008976E1">
      <w:r w:rsidRPr="008A2483">
        <w:separator/>
      </w:r>
    </w:p>
    <w:p w:rsidR="008976E1" w:rsidRPr="008A2483" w:rsidRDefault="008976E1"/>
  </w:footnote>
  <w:footnote w:type="continuationSeparator" w:id="0">
    <w:p w:rsidR="008976E1" w:rsidRPr="008A2483" w:rsidRDefault="008976E1">
      <w:r w:rsidRPr="008A2483">
        <w:continuationSeparator/>
      </w:r>
    </w:p>
    <w:p w:rsidR="008976E1" w:rsidRPr="008A2483" w:rsidRDefault="008976E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50" w:rsidRDefault="00792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50" w:rsidRDefault="00792E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50" w:rsidRDefault="00792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CBDF"/>
    <w:multiLevelType w:val="multilevel"/>
    <w:tmpl w:val="6B0224A3"/>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05D1E1AB"/>
    <w:multiLevelType w:val="multilevel"/>
    <w:tmpl w:val="7E844616"/>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073D8419"/>
    <w:multiLevelType w:val="multilevel"/>
    <w:tmpl w:val="49789DAE"/>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0845A540"/>
    <w:multiLevelType w:val="multilevel"/>
    <w:tmpl w:val="64380D10"/>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15:restartNumberingAfterBreak="0">
    <w:nsid w:val="104F9BA9"/>
    <w:multiLevelType w:val="multilevel"/>
    <w:tmpl w:val="7CBF3F57"/>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15:restartNumberingAfterBreak="0">
    <w:nsid w:val="108B4CEF"/>
    <w:multiLevelType w:val="hybridMultilevel"/>
    <w:tmpl w:val="6EE6EF54"/>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6" w15:restartNumberingAfterBreak="0">
    <w:nsid w:val="168994EB"/>
    <w:multiLevelType w:val="multilevel"/>
    <w:tmpl w:val="3DF9D043"/>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15:restartNumberingAfterBreak="0">
    <w:nsid w:val="19C1A79D"/>
    <w:multiLevelType w:val="multilevel"/>
    <w:tmpl w:val="57E593EC"/>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15:restartNumberingAfterBreak="0">
    <w:nsid w:val="1A72FF11"/>
    <w:multiLevelType w:val="multilevel"/>
    <w:tmpl w:val="394DC83F"/>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D51FEC4"/>
    <w:multiLevelType w:val="multilevel"/>
    <w:tmpl w:val="0A590854"/>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15:restartNumberingAfterBreak="0">
    <w:nsid w:val="1DB9B34A"/>
    <w:multiLevelType w:val="multilevel"/>
    <w:tmpl w:val="509D2D1E"/>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15:restartNumberingAfterBreak="0">
    <w:nsid w:val="22BA89D8"/>
    <w:multiLevelType w:val="multilevel"/>
    <w:tmpl w:val="259A6646"/>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15:restartNumberingAfterBreak="0">
    <w:nsid w:val="258A33D1"/>
    <w:multiLevelType w:val="multilevel"/>
    <w:tmpl w:val="06F26993"/>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15:restartNumberingAfterBreak="0">
    <w:nsid w:val="2946B0AE"/>
    <w:multiLevelType w:val="multilevel"/>
    <w:tmpl w:val="18917BEE"/>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15:restartNumberingAfterBreak="0">
    <w:nsid w:val="3B48E77C"/>
    <w:multiLevelType w:val="multilevel"/>
    <w:tmpl w:val="42C4A37C"/>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15:restartNumberingAfterBreak="0">
    <w:nsid w:val="3E763436"/>
    <w:multiLevelType w:val="multilevel"/>
    <w:tmpl w:val="52E1CEAD"/>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15:restartNumberingAfterBreak="0">
    <w:nsid w:val="48D763CB"/>
    <w:multiLevelType w:val="multilevel"/>
    <w:tmpl w:val="328C9CD3"/>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15:restartNumberingAfterBreak="0">
    <w:nsid w:val="4C60E752"/>
    <w:multiLevelType w:val="multilevel"/>
    <w:tmpl w:val="6DD71F51"/>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0" w15:restartNumberingAfterBreak="0">
    <w:nsid w:val="4E803E0F"/>
    <w:multiLevelType w:val="multilevel"/>
    <w:tmpl w:val="203B89F0"/>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15:restartNumberingAfterBreak="0">
    <w:nsid w:val="58E8ACBD"/>
    <w:multiLevelType w:val="multilevel"/>
    <w:tmpl w:val="0362D436"/>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 w15:restartNumberingAfterBreak="0">
    <w:nsid w:val="5AAFAD12"/>
    <w:multiLevelType w:val="multilevel"/>
    <w:tmpl w:val="644C76FF"/>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3" w15:restartNumberingAfterBreak="0">
    <w:nsid w:val="642D843D"/>
    <w:multiLevelType w:val="multilevel"/>
    <w:tmpl w:val="7ED5BF38"/>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4" w15:restartNumberingAfterBreak="0">
    <w:nsid w:val="65232B77"/>
    <w:multiLevelType w:val="multilevel"/>
    <w:tmpl w:val="0D070EC1"/>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5" w15:restartNumberingAfterBreak="0">
    <w:nsid w:val="67DCAC88"/>
    <w:multiLevelType w:val="multilevel"/>
    <w:tmpl w:val="1554FF13"/>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6" w15:restartNumberingAfterBreak="0">
    <w:nsid w:val="717A85F7"/>
    <w:multiLevelType w:val="multilevel"/>
    <w:tmpl w:val="59E5C5FB"/>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7" w15:restartNumberingAfterBreak="0">
    <w:nsid w:val="71E02A7C"/>
    <w:multiLevelType w:val="multilevel"/>
    <w:tmpl w:val="67252E4A"/>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8" w15:restartNumberingAfterBreak="0">
    <w:nsid w:val="78F60310"/>
    <w:multiLevelType w:val="multilevel"/>
    <w:tmpl w:val="34331399"/>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9" w15:restartNumberingAfterBreak="0">
    <w:nsid w:val="7B13667C"/>
    <w:multiLevelType w:val="hybridMultilevel"/>
    <w:tmpl w:val="C5AA89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9"/>
  </w:num>
  <w:num w:numId="6">
    <w:abstractNumId w:val="19"/>
  </w:num>
  <w:num w:numId="7">
    <w:abstractNumId w:val="19"/>
  </w:num>
  <w:num w:numId="8">
    <w:abstractNumId w:val="9"/>
  </w:num>
  <w:num w:numId="9">
    <w:abstractNumId w:val="23"/>
  </w:num>
  <w:num w:numId="10">
    <w:abstractNumId w:val="8"/>
  </w:num>
  <w:num w:numId="11">
    <w:abstractNumId w:val="0"/>
  </w:num>
  <w:num w:numId="12">
    <w:abstractNumId w:val="22"/>
  </w:num>
  <w:num w:numId="13">
    <w:abstractNumId w:val="3"/>
  </w:num>
  <w:num w:numId="14">
    <w:abstractNumId w:val="2"/>
  </w:num>
  <w:num w:numId="15">
    <w:abstractNumId w:val="12"/>
  </w:num>
  <w:num w:numId="16">
    <w:abstractNumId w:val="17"/>
  </w:num>
  <w:num w:numId="17">
    <w:abstractNumId w:val="1"/>
  </w:num>
  <w:num w:numId="18">
    <w:abstractNumId w:val="15"/>
  </w:num>
  <w:num w:numId="19">
    <w:abstractNumId w:val="20"/>
  </w:num>
  <w:num w:numId="20">
    <w:abstractNumId w:val="28"/>
  </w:num>
  <w:num w:numId="21">
    <w:abstractNumId w:val="4"/>
  </w:num>
  <w:num w:numId="22">
    <w:abstractNumId w:val="27"/>
  </w:num>
  <w:num w:numId="23">
    <w:abstractNumId w:val="21"/>
  </w:num>
  <w:num w:numId="24">
    <w:abstractNumId w:val="10"/>
  </w:num>
  <w:num w:numId="25">
    <w:abstractNumId w:val="24"/>
  </w:num>
  <w:num w:numId="26">
    <w:abstractNumId w:val="26"/>
  </w:num>
  <w:num w:numId="27">
    <w:abstractNumId w:val="16"/>
  </w:num>
  <w:num w:numId="28">
    <w:abstractNumId w:val="18"/>
  </w:num>
  <w:num w:numId="29">
    <w:abstractNumId w:val="7"/>
  </w:num>
  <w:num w:numId="30">
    <w:abstractNumId w:val="11"/>
  </w:num>
  <w:num w:numId="31">
    <w:abstractNumId w:val="6"/>
  </w:num>
  <w:num w:numId="32">
    <w:abstractNumId w:val="14"/>
  </w:num>
  <w:num w:numId="33">
    <w:abstractNumId w:val="25"/>
  </w:num>
  <w:num w:numId="34">
    <w:abstractNumId w:val="13"/>
  </w:num>
  <w:num w:numId="35">
    <w:abstractNumId w:val="29"/>
  </w:num>
  <w:num w:numId="36">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PECH"/>
    <w:docVar w:name="LastEditedSection" w:val=" 1"/>
    <w:docVar w:name="MEETMNU" w:val=" 2"/>
    <w:docVar w:name="NVAR" w:val="2"/>
    <w:docVar w:name="STOREDT1" w:val="20/01/2020"/>
    <w:docVar w:name="STOREDT2" w:val="21/01/2020"/>
    <w:docVar w:name="strDocTypeID" w:val="PVx"/>
    <w:docVar w:name="strSubDir" w:val="1197"/>
    <w:docVar w:name="TXTLANGUE" w:val="EN"/>
    <w:docVar w:name="TXTLANGUEMIN" w:val="en"/>
    <w:docVar w:name="TXTNRPE" w:val="646.878"/>
    <w:docVar w:name="TXTPEorAP" w:val="PE"/>
    <w:docVar w:name="TXTROUTE" w:val="PV\1197116EN.docx"/>
    <w:docVar w:name="TXTVERSION" w:val="01"/>
  </w:docVars>
  <w:rsids>
    <w:rsidRoot w:val="008A2483"/>
    <w:rsid w:val="00007788"/>
    <w:rsid w:val="00007F6A"/>
    <w:rsid w:val="00021AD6"/>
    <w:rsid w:val="000265BD"/>
    <w:rsid w:val="00034B8F"/>
    <w:rsid w:val="000533F1"/>
    <w:rsid w:val="000637F3"/>
    <w:rsid w:val="0006514D"/>
    <w:rsid w:val="00092111"/>
    <w:rsid w:val="0009235A"/>
    <w:rsid w:val="000952B6"/>
    <w:rsid w:val="000A769E"/>
    <w:rsid w:val="000B1C1A"/>
    <w:rsid w:val="000B727D"/>
    <w:rsid w:val="000C46ED"/>
    <w:rsid w:val="000D4F53"/>
    <w:rsid w:val="000D5FD7"/>
    <w:rsid w:val="000E082D"/>
    <w:rsid w:val="000F0B40"/>
    <w:rsid w:val="000F6376"/>
    <w:rsid w:val="0011399B"/>
    <w:rsid w:val="00114A86"/>
    <w:rsid w:val="001173AC"/>
    <w:rsid w:val="00137083"/>
    <w:rsid w:val="00163A83"/>
    <w:rsid w:val="00164E56"/>
    <w:rsid w:val="00176DCC"/>
    <w:rsid w:val="001813D5"/>
    <w:rsid w:val="001857BA"/>
    <w:rsid w:val="00190F58"/>
    <w:rsid w:val="00194506"/>
    <w:rsid w:val="0019636C"/>
    <w:rsid w:val="001B3C69"/>
    <w:rsid w:val="001C4040"/>
    <w:rsid w:val="001D14AA"/>
    <w:rsid w:val="001E20EC"/>
    <w:rsid w:val="001E4EBD"/>
    <w:rsid w:val="0020777E"/>
    <w:rsid w:val="0022027F"/>
    <w:rsid w:val="00225BAF"/>
    <w:rsid w:val="0022750E"/>
    <w:rsid w:val="00236A0D"/>
    <w:rsid w:val="00243ACD"/>
    <w:rsid w:val="00250F5D"/>
    <w:rsid w:val="00251D85"/>
    <w:rsid w:val="00260500"/>
    <w:rsid w:val="0026136B"/>
    <w:rsid w:val="002659A2"/>
    <w:rsid w:val="00273DB4"/>
    <w:rsid w:val="002753C7"/>
    <w:rsid w:val="002870DD"/>
    <w:rsid w:val="002A27BB"/>
    <w:rsid w:val="002D74B5"/>
    <w:rsid w:val="002D7816"/>
    <w:rsid w:val="002E083E"/>
    <w:rsid w:val="002E2B09"/>
    <w:rsid w:val="002E37A9"/>
    <w:rsid w:val="00316C24"/>
    <w:rsid w:val="00323589"/>
    <w:rsid w:val="003345F5"/>
    <w:rsid w:val="0033767A"/>
    <w:rsid w:val="00343EBA"/>
    <w:rsid w:val="003547F9"/>
    <w:rsid w:val="0036013B"/>
    <w:rsid w:val="00367FF0"/>
    <w:rsid w:val="00370637"/>
    <w:rsid w:val="00374A20"/>
    <w:rsid w:val="003A0A68"/>
    <w:rsid w:val="003A4EA4"/>
    <w:rsid w:val="003B2BA8"/>
    <w:rsid w:val="003B4372"/>
    <w:rsid w:val="003C12C7"/>
    <w:rsid w:val="003C7A12"/>
    <w:rsid w:val="003D1CBB"/>
    <w:rsid w:val="003E0A41"/>
    <w:rsid w:val="003E0BDE"/>
    <w:rsid w:val="003E0D2D"/>
    <w:rsid w:val="003E582C"/>
    <w:rsid w:val="003F18DC"/>
    <w:rsid w:val="00405A95"/>
    <w:rsid w:val="004062E2"/>
    <w:rsid w:val="0042007F"/>
    <w:rsid w:val="00432A90"/>
    <w:rsid w:val="0045430B"/>
    <w:rsid w:val="00467244"/>
    <w:rsid w:val="00472CBA"/>
    <w:rsid w:val="00481465"/>
    <w:rsid w:val="00481807"/>
    <w:rsid w:val="0048229C"/>
    <w:rsid w:val="00497850"/>
    <w:rsid w:val="004A2D31"/>
    <w:rsid w:val="004A4538"/>
    <w:rsid w:val="004A4927"/>
    <w:rsid w:val="004B094A"/>
    <w:rsid w:val="004B163A"/>
    <w:rsid w:val="004B6286"/>
    <w:rsid w:val="004C1E4A"/>
    <w:rsid w:val="004C5023"/>
    <w:rsid w:val="004D6B1E"/>
    <w:rsid w:val="004E577D"/>
    <w:rsid w:val="004F1219"/>
    <w:rsid w:val="004F12D3"/>
    <w:rsid w:val="004F6ED0"/>
    <w:rsid w:val="004F76B3"/>
    <w:rsid w:val="00543EF6"/>
    <w:rsid w:val="00553CD4"/>
    <w:rsid w:val="00571482"/>
    <w:rsid w:val="00574D4D"/>
    <w:rsid w:val="005828F0"/>
    <w:rsid w:val="005838E8"/>
    <w:rsid w:val="00596A5E"/>
    <w:rsid w:val="005970B3"/>
    <w:rsid w:val="005A28B9"/>
    <w:rsid w:val="005A4857"/>
    <w:rsid w:val="005B7835"/>
    <w:rsid w:val="005D2D78"/>
    <w:rsid w:val="005D4FEF"/>
    <w:rsid w:val="005D5A08"/>
    <w:rsid w:val="005E11B3"/>
    <w:rsid w:val="005E2DEF"/>
    <w:rsid w:val="005E6C44"/>
    <w:rsid w:val="005F6C89"/>
    <w:rsid w:val="006132D6"/>
    <w:rsid w:val="00615488"/>
    <w:rsid w:val="006275CD"/>
    <w:rsid w:val="00640211"/>
    <w:rsid w:val="006418F2"/>
    <w:rsid w:val="0064227F"/>
    <w:rsid w:val="00643758"/>
    <w:rsid w:val="00650AF2"/>
    <w:rsid w:val="00654687"/>
    <w:rsid w:val="00672690"/>
    <w:rsid w:val="00675887"/>
    <w:rsid w:val="0067649D"/>
    <w:rsid w:val="006B2516"/>
    <w:rsid w:val="006B2AF7"/>
    <w:rsid w:val="006C1AC2"/>
    <w:rsid w:val="006C52AC"/>
    <w:rsid w:val="006C6F0A"/>
    <w:rsid w:val="006D0C4F"/>
    <w:rsid w:val="006D2283"/>
    <w:rsid w:val="006D3CC8"/>
    <w:rsid w:val="006E2C80"/>
    <w:rsid w:val="00704D52"/>
    <w:rsid w:val="0070508E"/>
    <w:rsid w:val="007130B5"/>
    <w:rsid w:val="00713B78"/>
    <w:rsid w:val="00714F25"/>
    <w:rsid w:val="007153A2"/>
    <w:rsid w:val="00727003"/>
    <w:rsid w:val="00733723"/>
    <w:rsid w:val="00754C89"/>
    <w:rsid w:val="00755125"/>
    <w:rsid w:val="00765523"/>
    <w:rsid w:val="00765E1E"/>
    <w:rsid w:val="0076749D"/>
    <w:rsid w:val="00782565"/>
    <w:rsid w:val="00783A73"/>
    <w:rsid w:val="00785E9B"/>
    <w:rsid w:val="0079225B"/>
    <w:rsid w:val="00792939"/>
    <w:rsid w:val="00792E50"/>
    <w:rsid w:val="00793FC2"/>
    <w:rsid w:val="007A3289"/>
    <w:rsid w:val="007B0C9D"/>
    <w:rsid w:val="007C674A"/>
    <w:rsid w:val="007D1D46"/>
    <w:rsid w:val="007D6B19"/>
    <w:rsid w:val="007E0B3D"/>
    <w:rsid w:val="007E5C31"/>
    <w:rsid w:val="007F16AA"/>
    <w:rsid w:val="007F1A92"/>
    <w:rsid w:val="00801684"/>
    <w:rsid w:val="00803FD1"/>
    <w:rsid w:val="00804AE1"/>
    <w:rsid w:val="0082592C"/>
    <w:rsid w:val="0083601E"/>
    <w:rsid w:val="00844D91"/>
    <w:rsid w:val="008452E8"/>
    <w:rsid w:val="00872F47"/>
    <w:rsid w:val="0088003A"/>
    <w:rsid w:val="0088601A"/>
    <w:rsid w:val="00891C54"/>
    <w:rsid w:val="00897306"/>
    <w:rsid w:val="008976E1"/>
    <w:rsid w:val="008978D3"/>
    <w:rsid w:val="008A0730"/>
    <w:rsid w:val="008A2483"/>
    <w:rsid w:val="008A5B14"/>
    <w:rsid w:val="008A7874"/>
    <w:rsid w:val="008B0148"/>
    <w:rsid w:val="008B0D40"/>
    <w:rsid w:val="008C12BD"/>
    <w:rsid w:val="008C3BBA"/>
    <w:rsid w:val="008D7AD4"/>
    <w:rsid w:val="008E131C"/>
    <w:rsid w:val="008E1A6E"/>
    <w:rsid w:val="008E4DD5"/>
    <w:rsid w:val="008E6B98"/>
    <w:rsid w:val="008F6F69"/>
    <w:rsid w:val="008F7A17"/>
    <w:rsid w:val="00905F78"/>
    <w:rsid w:val="009119A3"/>
    <w:rsid w:val="0091312F"/>
    <w:rsid w:val="00926DB0"/>
    <w:rsid w:val="009408CB"/>
    <w:rsid w:val="009515D1"/>
    <w:rsid w:val="00956466"/>
    <w:rsid w:val="00960270"/>
    <w:rsid w:val="0097066F"/>
    <w:rsid w:val="00972263"/>
    <w:rsid w:val="0099346B"/>
    <w:rsid w:val="00994629"/>
    <w:rsid w:val="009A1936"/>
    <w:rsid w:val="009D17C3"/>
    <w:rsid w:val="009D762D"/>
    <w:rsid w:val="009E0B27"/>
    <w:rsid w:val="009E2374"/>
    <w:rsid w:val="009E24B6"/>
    <w:rsid w:val="009E7A82"/>
    <w:rsid w:val="00A00F95"/>
    <w:rsid w:val="00A12329"/>
    <w:rsid w:val="00A13D65"/>
    <w:rsid w:val="00A13DDE"/>
    <w:rsid w:val="00A16FC5"/>
    <w:rsid w:val="00A27251"/>
    <w:rsid w:val="00A36A4E"/>
    <w:rsid w:val="00A427A6"/>
    <w:rsid w:val="00A44C95"/>
    <w:rsid w:val="00A5325A"/>
    <w:rsid w:val="00A56174"/>
    <w:rsid w:val="00A6035E"/>
    <w:rsid w:val="00A65248"/>
    <w:rsid w:val="00A66B35"/>
    <w:rsid w:val="00A81EEA"/>
    <w:rsid w:val="00A87091"/>
    <w:rsid w:val="00A91422"/>
    <w:rsid w:val="00A92F32"/>
    <w:rsid w:val="00A96BD7"/>
    <w:rsid w:val="00AB0669"/>
    <w:rsid w:val="00AB7DBA"/>
    <w:rsid w:val="00AC4D9A"/>
    <w:rsid w:val="00AC5387"/>
    <w:rsid w:val="00AC5E30"/>
    <w:rsid w:val="00AC660B"/>
    <w:rsid w:val="00AC70F9"/>
    <w:rsid w:val="00AD4CEB"/>
    <w:rsid w:val="00AE1834"/>
    <w:rsid w:val="00AF2827"/>
    <w:rsid w:val="00B01DC3"/>
    <w:rsid w:val="00B142B6"/>
    <w:rsid w:val="00B15084"/>
    <w:rsid w:val="00B2395C"/>
    <w:rsid w:val="00B319E5"/>
    <w:rsid w:val="00B408BE"/>
    <w:rsid w:val="00B501B7"/>
    <w:rsid w:val="00B51AD5"/>
    <w:rsid w:val="00B6219C"/>
    <w:rsid w:val="00B7286A"/>
    <w:rsid w:val="00BA4044"/>
    <w:rsid w:val="00BA464F"/>
    <w:rsid w:val="00BB0B38"/>
    <w:rsid w:val="00BC1C42"/>
    <w:rsid w:val="00BC7215"/>
    <w:rsid w:val="00BD3F38"/>
    <w:rsid w:val="00BF102E"/>
    <w:rsid w:val="00BF288C"/>
    <w:rsid w:val="00BF34B4"/>
    <w:rsid w:val="00BF54D6"/>
    <w:rsid w:val="00C01C42"/>
    <w:rsid w:val="00C13E92"/>
    <w:rsid w:val="00C346F1"/>
    <w:rsid w:val="00C36FC4"/>
    <w:rsid w:val="00C46B37"/>
    <w:rsid w:val="00C634EF"/>
    <w:rsid w:val="00C63594"/>
    <w:rsid w:val="00C63E0B"/>
    <w:rsid w:val="00C64625"/>
    <w:rsid w:val="00C701DE"/>
    <w:rsid w:val="00C76C40"/>
    <w:rsid w:val="00C82F5B"/>
    <w:rsid w:val="00C90B1B"/>
    <w:rsid w:val="00CA2394"/>
    <w:rsid w:val="00CA53ED"/>
    <w:rsid w:val="00CA70CB"/>
    <w:rsid w:val="00CB12EE"/>
    <w:rsid w:val="00CC5762"/>
    <w:rsid w:val="00CC6E1E"/>
    <w:rsid w:val="00CD01A6"/>
    <w:rsid w:val="00CD0CF5"/>
    <w:rsid w:val="00CE29F4"/>
    <w:rsid w:val="00CE5AEB"/>
    <w:rsid w:val="00CF2D24"/>
    <w:rsid w:val="00CF45C4"/>
    <w:rsid w:val="00CF78F5"/>
    <w:rsid w:val="00D10546"/>
    <w:rsid w:val="00D11A34"/>
    <w:rsid w:val="00D14716"/>
    <w:rsid w:val="00D329C8"/>
    <w:rsid w:val="00D342CE"/>
    <w:rsid w:val="00D374CC"/>
    <w:rsid w:val="00D45997"/>
    <w:rsid w:val="00D6668F"/>
    <w:rsid w:val="00D72F9C"/>
    <w:rsid w:val="00DB2330"/>
    <w:rsid w:val="00DB5CC6"/>
    <w:rsid w:val="00DB7BC4"/>
    <w:rsid w:val="00DC061F"/>
    <w:rsid w:val="00DC629C"/>
    <w:rsid w:val="00DC63A9"/>
    <w:rsid w:val="00DC7AF1"/>
    <w:rsid w:val="00DD64B7"/>
    <w:rsid w:val="00DF0DC8"/>
    <w:rsid w:val="00DF60C1"/>
    <w:rsid w:val="00E14108"/>
    <w:rsid w:val="00E17EDA"/>
    <w:rsid w:val="00E21182"/>
    <w:rsid w:val="00E21CF2"/>
    <w:rsid w:val="00E2213D"/>
    <w:rsid w:val="00E2373A"/>
    <w:rsid w:val="00E2660A"/>
    <w:rsid w:val="00E352CD"/>
    <w:rsid w:val="00E413A9"/>
    <w:rsid w:val="00E64BA6"/>
    <w:rsid w:val="00E6537C"/>
    <w:rsid w:val="00E83BE9"/>
    <w:rsid w:val="00E8424C"/>
    <w:rsid w:val="00E85748"/>
    <w:rsid w:val="00E92D38"/>
    <w:rsid w:val="00EA0B23"/>
    <w:rsid w:val="00EA74BF"/>
    <w:rsid w:val="00EA7E10"/>
    <w:rsid w:val="00EB27D3"/>
    <w:rsid w:val="00EB4FBD"/>
    <w:rsid w:val="00EC7932"/>
    <w:rsid w:val="00EE0704"/>
    <w:rsid w:val="00EE1928"/>
    <w:rsid w:val="00EE3F96"/>
    <w:rsid w:val="00EF2B19"/>
    <w:rsid w:val="00F0068D"/>
    <w:rsid w:val="00F05E49"/>
    <w:rsid w:val="00F24FAF"/>
    <w:rsid w:val="00F262FB"/>
    <w:rsid w:val="00F267B4"/>
    <w:rsid w:val="00F31226"/>
    <w:rsid w:val="00F36557"/>
    <w:rsid w:val="00F4356E"/>
    <w:rsid w:val="00F51C97"/>
    <w:rsid w:val="00F5491E"/>
    <w:rsid w:val="00F60A98"/>
    <w:rsid w:val="00F64B87"/>
    <w:rsid w:val="00F84353"/>
    <w:rsid w:val="00F87059"/>
    <w:rsid w:val="00F909BF"/>
    <w:rsid w:val="00F97A4F"/>
    <w:rsid w:val="00FA0152"/>
    <w:rsid w:val="00FA6AF5"/>
    <w:rsid w:val="00FB09D1"/>
    <w:rsid w:val="00FB3DF0"/>
    <w:rsid w:val="00FC1B11"/>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D548D"/>
  <w15:chartTrackingRefBased/>
  <w15:docId w15:val="{D6F79B4E-9F47-4683-A94A-59855D73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
      </w:numPr>
      <w:spacing w:before="240" w:after="60"/>
      <w:outlineLvl w:val="2"/>
    </w:pPr>
    <w:rPr>
      <w:rFonts w:ascii="Arial" w:hAnsi="Arial"/>
    </w:rPr>
  </w:style>
  <w:style w:type="paragraph" w:styleId="Heading4">
    <w:name w:val="heading 4"/>
    <w:basedOn w:val="Normal"/>
    <w:next w:val="Normal"/>
    <w:semiHidden/>
    <w:qFormat/>
    <w:pPr>
      <w:keepNext/>
      <w:numPr>
        <w:ilvl w:val="3"/>
        <w:numId w:val="2"/>
      </w:numPr>
      <w:spacing w:before="240" w:after="60"/>
      <w:outlineLvl w:val="3"/>
    </w:pPr>
    <w:rPr>
      <w:rFonts w:ascii="Arial" w:hAnsi="Arial"/>
      <w:b/>
    </w:rPr>
  </w:style>
  <w:style w:type="paragraph" w:styleId="Heading5">
    <w:name w:val="heading 5"/>
    <w:basedOn w:val="Normal"/>
    <w:next w:val="Normal"/>
    <w:semiHidden/>
    <w:qFormat/>
    <w:pPr>
      <w:numPr>
        <w:ilvl w:val="4"/>
        <w:numId w:val="3"/>
      </w:numPr>
      <w:spacing w:before="240" w:after="60"/>
      <w:outlineLvl w:val="4"/>
    </w:pPr>
    <w:rPr>
      <w:sz w:val="22"/>
    </w:rPr>
  </w:style>
  <w:style w:type="paragraph" w:styleId="Heading6">
    <w:name w:val="heading 6"/>
    <w:basedOn w:val="Normal"/>
    <w:next w:val="Normal"/>
    <w:semiHidden/>
    <w:qFormat/>
    <w:pPr>
      <w:numPr>
        <w:ilvl w:val="5"/>
        <w:numId w:val="4"/>
      </w:numPr>
      <w:spacing w:before="240" w:after="60"/>
      <w:outlineLvl w:val="5"/>
    </w:pPr>
    <w:rPr>
      <w:i/>
      <w:sz w:val="22"/>
    </w:rPr>
  </w:style>
  <w:style w:type="paragraph" w:styleId="Heading7">
    <w:name w:val="heading 7"/>
    <w:basedOn w:val="Normal"/>
    <w:next w:val="Normal"/>
    <w:semiHidden/>
    <w:qFormat/>
    <w:pPr>
      <w:numPr>
        <w:ilvl w:val="6"/>
        <w:numId w:val="5"/>
      </w:numPr>
      <w:spacing w:before="240" w:after="60"/>
      <w:outlineLvl w:val="6"/>
    </w:pPr>
    <w:rPr>
      <w:rFonts w:ascii="Arial" w:hAnsi="Arial"/>
      <w:sz w:val="20"/>
    </w:rPr>
  </w:style>
  <w:style w:type="paragraph" w:styleId="Heading8">
    <w:name w:val="heading 8"/>
    <w:basedOn w:val="Normal"/>
    <w:next w:val="Normal"/>
    <w:semiHidden/>
    <w:qFormat/>
    <w:pPr>
      <w:numPr>
        <w:ilvl w:val="7"/>
        <w:numId w:val="6"/>
      </w:numPr>
      <w:spacing w:before="240" w:after="60"/>
      <w:outlineLvl w:val="7"/>
    </w:pPr>
    <w:rPr>
      <w:rFonts w:ascii="Arial" w:hAnsi="Arial"/>
      <w:i/>
      <w:sz w:val="20"/>
    </w:rPr>
  </w:style>
  <w:style w:type="paragraph" w:styleId="Heading9">
    <w:name w:val="heading 9"/>
    <w:basedOn w:val="Normal"/>
    <w:next w:val="Normal"/>
    <w:semiHidden/>
    <w:qFormat/>
    <w:pPr>
      <w:numPr>
        <w:ilvl w:val="8"/>
        <w:numId w:val="7"/>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8"/>
      </w:numPr>
      <w:tabs>
        <w:tab w:val="clear" w:pos="72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rPr>
      <w:rFonts w:ascii="Arial" w:hAnsi="Arial"/>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customStyle="1" w:styleId="Default">
    <w:name w:val="Default"/>
    <w:rsid w:val="00034B8F"/>
    <w:pPr>
      <w:autoSpaceDE w:val="0"/>
      <w:autoSpaceDN w:val="0"/>
      <w:adjustRightInd w:val="0"/>
    </w:pPr>
    <w:rPr>
      <w:rFonts w:eastAsia="Calibri"/>
      <w:color w:val="000000"/>
      <w:sz w:val="24"/>
      <w:szCs w:val="24"/>
    </w:rPr>
  </w:style>
  <w:style w:type="character" w:customStyle="1" w:styleId="shorttext">
    <w:name w:val="short_text"/>
    <w:rsid w:val="00034B8F"/>
  </w:style>
  <w:style w:type="character" w:customStyle="1" w:styleId="hps">
    <w:name w:val="hps"/>
    <w:rsid w:val="00034B8F"/>
  </w:style>
  <w:style w:type="paragraph" w:styleId="BalloonText">
    <w:name w:val="Balloon Text"/>
    <w:basedOn w:val="Normal"/>
    <w:link w:val="BalloonTextChar"/>
    <w:rsid w:val="00AC5387"/>
    <w:rPr>
      <w:rFonts w:ascii="Segoe UI" w:hAnsi="Segoe UI" w:cs="Segoe UI"/>
      <w:sz w:val="18"/>
      <w:szCs w:val="18"/>
    </w:rPr>
  </w:style>
  <w:style w:type="character" w:customStyle="1" w:styleId="BalloonTextChar">
    <w:name w:val="Balloon Text Char"/>
    <w:basedOn w:val="DefaultParagraphFont"/>
    <w:link w:val="BalloonText"/>
    <w:rsid w:val="00AC5387"/>
    <w:rPr>
      <w:rFonts w:ascii="Segoe UI" w:hAnsi="Segoe UI" w:cs="Segoe UI"/>
      <w:snapToGrid w:val="0"/>
      <w:sz w:val="18"/>
      <w:szCs w:val="18"/>
      <w:lang w:eastAsia="en-US"/>
    </w:rPr>
  </w:style>
  <w:style w:type="paragraph" w:styleId="ListParagraph">
    <w:name w:val="List Paragraph"/>
    <w:basedOn w:val="Normal"/>
    <w:uiPriority w:val="34"/>
    <w:qFormat/>
    <w:rsid w:val="008E1A6E"/>
    <w:pPr>
      <w:ind w:left="720"/>
      <w:contextualSpacing/>
    </w:pPr>
  </w:style>
  <w:style w:type="paragraph" w:styleId="Footer">
    <w:name w:val="footer"/>
    <w:basedOn w:val="Normal"/>
    <w:link w:val="FooterChar"/>
    <w:rsid w:val="00792E50"/>
    <w:pPr>
      <w:tabs>
        <w:tab w:val="center" w:pos="4513"/>
        <w:tab w:val="right" w:pos="9026"/>
      </w:tabs>
    </w:pPr>
  </w:style>
  <w:style w:type="character" w:customStyle="1" w:styleId="FooterChar">
    <w:name w:val="Footer Char"/>
    <w:basedOn w:val="DefaultParagraphFont"/>
    <w:link w:val="Footer"/>
    <w:rsid w:val="00792E50"/>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1408">
      <w:bodyDiv w:val="1"/>
      <w:marLeft w:val="0"/>
      <w:marRight w:val="0"/>
      <w:marTop w:val="0"/>
      <w:marBottom w:val="0"/>
      <w:divBdr>
        <w:top w:val="none" w:sz="0" w:space="0" w:color="auto"/>
        <w:left w:val="none" w:sz="0" w:space="0" w:color="auto"/>
        <w:bottom w:val="none" w:sz="0" w:space="0" w:color="auto"/>
        <w:right w:val="none" w:sz="0" w:space="0" w:color="auto"/>
      </w:divBdr>
    </w:div>
    <w:div w:id="579563796">
      <w:bodyDiv w:val="1"/>
      <w:marLeft w:val="0"/>
      <w:marRight w:val="0"/>
      <w:marTop w:val="0"/>
      <w:marBottom w:val="0"/>
      <w:divBdr>
        <w:top w:val="none" w:sz="0" w:space="0" w:color="auto"/>
        <w:left w:val="none" w:sz="0" w:space="0" w:color="auto"/>
        <w:bottom w:val="none" w:sz="0" w:space="0" w:color="auto"/>
        <w:right w:val="none" w:sz="0" w:space="0" w:color="auto"/>
      </w:divBdr>
    </w:div>
    <w:div w:id="1233808553">
      <w:bodyDiv w:val="1"/>
      <w:marLeft w:val="0"/>
      <w:marRight w:val="0"/>
      <w:marTop w:val="0"/>
      <w:marBottom w:val="0"/>
      <w:divBdr>
        <w:top w:val="none" w:sz="0" w:space="0" w:color="auto"/>
        <w:left w:val="none" w:sz="0" w:space="0" w:color="auto"/>
        <w:bottom w:val="none" w:sz="0" w:space="0" w:color="auto"/>
        <w:right w:val="none" w:sz="0" w:space="0" w:color="auto"/>
      </w:divBdr>
    </w:div>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 w:id="1322344561">
      <w:bodyDiv w:val="1"/>
      <w:marLeft w:val="0"/>
      <w:marRight w:val="0"/>
      <w:marTop w:val="0"/>
      <w:marBottom w:val="0"/>
      <w:divBdr>
        <w:top w:val="none" w:sz="0" w:space="0" w:color="auto"/>
        <w:left w:val="none" w:sz="0" w:space="0" w:color="auto"/>
        <w:bottom w:val="none" w:sz="0" w:space="0" w:color="auto"/>
        <w:right w:val="none" w:sz="0" w:space="0" w:color="auto"/>
      </w:divBdr>
    </w:div>
    <w:div w:id="1370566861">
      <w:bodyDiv w:val="1"/>
      <w:marLeft w:val="0"/>
      <w:marRight w:val="0"/>
      <w:marTop w:val="0"/>
      <w:marBottom w:val="0"/>
      <w:divBdr>
        <w:top w:val="none" w:sz="0" w:space="0" w:color="auto"/>
        <w:left w:val="none" w:sz="0" w:space="0" w:color="auto"/>
        <w:bottom w:val="none" w:sz="0" w:space="0" w:color="auto"/>
        <w:right w:val="none" w:sz="0" w:space="0" w:color="auto"/>
      </w:divBdr>
    </w:div>
    <w:div w:id="1954627335">
      <w:bodyDiv w:val="1"/>
      <w:marLeft w:val="0"/>
      <w:marRight w:val="0"/>
      <w:marTop w:val="0"/>
      <w:marBottom w:val="0"/>
      <w:divBdr>
        <w:top w:val="none" w:sz="0" w:space="0" w:color="auto"/>
        <w:left w:val="none" w:sz="0" w:space="0" w:color="auto"/>
        <w:bottom w:val="none" w:sz="0" w:space="0" w:color="auto"/>
        <w:right w:val="none" w:sz="0" w:space="0" w:color="auto"/>
      </w:divBdr>
    </w:div>
    <w:div w:id="198673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rky\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2AB2D-5F2A-420B-A71E-8CA3F48D2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Template>
  <TotalTime>0</TotalTime>
  <Pages>20</Pages>
  <Words>4494</Words>
  <Characters>25619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30053</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MARKY Katalin</dc:creator>
  <cp:keywords/>
  <cp:lastModifiedBy>MARKY Katalin</cp:lastModifiedBy>
  <cp:revision>2</cp:revision>
  <cp:lastPrinted>2020-01-24T10:57:00Z</cp:lastPrinted>
  <dcterms:created xsi:type="dcterms:W3CDTF">2020-01-27T14:37:00Z</dcterms:created>
  <dcterms:modified xsi:type="dcterms:W3CDTF">2020-01-27T14:37:00Z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9.8.0 Build [20191010]</vt:lpwstr>
  </property>
  <property fmtid="{D5CDD505-2E9C-101B-9397-08002B2CF9AE}" pid="4" name="LastEdited with">
    <vt:lpwstr>9.8.0 Build [20191010]</vt:lpwstr>
  </property>
  <property fmtid="{D5CDD505-2E9C-101B-9397-08002B2CF9AE}" pid="5" name="&lt;FdR&gt;">
    <vt:lpwstr>1197116</vt:lpwstr>
  </property>
  <property fmtid="{D5CDD505-2E9C-101B-9397-08002B2CF9AE}" pid="6" name="&lt;Type&gt;">
    <vt:lpwstr>PV</vt:lpwstr>
  </property>
  <property fmtid="{D5CDD505-2E9C-101B-9397-08002B2CF9AE}" pid="7" name="&lt;ModelCod&gt;">
    <vt:lpwstr>\\eiciBRUpr1\pdocep$\DocEP\DOCS\General\PV\PVx.dotx(04/11/2019 18:15:04)</vt:lpwstr>
  </property>
  <property fmtid="{D5CDD505-2E9C-101B-9397-08002B2CF9AE}" pid="8" name="&lt;ModelTra&gt;">
    <vt:lpwstr>\\eiciBRUpr1\pdocep$\DocEP\TRANSFIL\EN\PVx.EN(01/07/2019 13:50:11)</vt:lpwstr>
  </property>
  <property fmtid="{D5CDD505-2E9C-101B-9397-08002B2CF9AE}" pid="9" name="&lt;Model&gt;">
    <vt:lpwstr>PVx</vt:lpwstr>
  </property>
  <property fmtid="{D5CDD505-2E9C-101B-9397-08002B2CF9AE}" pid="10" name="FooterPath">
    <vt:lpwstr>PV\1197116EN.docx</vt:lpwstr>
  </property>
  <property fmtid="{D5CDD505-2E9C-101B-9397-08002B2CF9AE}" pid="11" name="PE number">
    <vt:lpwstr>646.878</vt:lpwstr>
  </property>
  <property fmtid="{D5CDD505-2E9C-101B-9397-08002B2CF9AE}" pid="12" name="SubscribeElise">
    <vt:lpwstr/>
  </property>
  <property fmtid="{D5CDD505-2E9C-101B-9397-08002B2CF9AE}" pid="13" name="SendToEpades">
    <vt:lpwstr>OK - 2020/01/27 15:24</vt:lpwstr>
  </property>
</Properties>
</file>