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35410A">
        <w:tc>
          <w:tcPr>
            <w:tcW w:w="10490" w:type="dxa"/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10A" w:rsidRDefault="0035410A">
            <w:pPr>
              <w:pStyle w:val="Standard"/>
            </w:pPr>
            <w:bookmarkStart w:id="0" w:name="_GoBack"/>
            <w:bookmarkEnd w:id="0"/>
          </w:p>
          <w:p w:rsidR="0035410A" w:rsidRDefault="001F23F3">
            <w:pPr>
              <w:pStyle w:val="PVTITLE"/>
            </w:pPr>
            <w:r>
              <w:t>Протокол</w:t>
            </w:r>
          </w:p>
          <w:p w:rsidR="0035410A" w:rsidRDefault="001F23F3">
            <w:pPr>
              <w:pStyle w:val="PINFO"/>
            </w:pPr>
            <w:r>
              <w:t>Резултати от поименно гласуване - Приложение</w:t>
            </w:r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r w:rsidRPr="00807844">
              <w:rPr>
                <w:lang w:val="es-ES_tradnl"/>
              </w:rPr>
              <w:t>Acta</w:t>
            </w:r>
          </w:p>
          <w:p w:rsidR="0035410A" w:rsidRPr="00807844" w:rsidRDefault="001F23F3">
            <w:pPr>
              <w:pStyle w:val="PINFO"/>
              <w:rPr>
                <w:lang w:val="es-ES_tradnl"/>
              </w:rPr>
            </w:pPr>
            <w:r w:rsidRPr="00807844">
              <w:rPr>
                <w:lang w:val="es-ES_tradnl"/>
              </w:rPr>
              <w:t>Resultados de la votación nominal - Anexo</w:t>
            </w:r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r w:rsidRPr="00807844">
              <w:rPr>
                <w:lang w:val="es-ES_tradnl"/>
              </w:rPr>
              <w:t>Zápis</w:t>
            </w:r>
          </w:p>
          <w:p w:rsidR="0035410A" w:rsidRPr="00807844" w:rsidRDefault="001F23F3">
            <w:pPr>
              <w:pStyle w:val="PINFO"/>
              <w:rPr>
                <w:lang w:val="es-ES_tradnl"/>
              </w:rPr>
            </w:pPr>
            <w:r w:rsidRPr="00807844">
              <w:rPr>
                <w:lang w:val="es-ES_tradnl"/>
              </w:rPr>
              <w:t>Výsledek jmenovitého hlasování - Příloha</w:t>
            </w:r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r w:rsidRPr="00807844">
              <w:rPr>
                <w:lang w:val="es-ES_tradnl"/>
              </w:rPr>
              <w:t>Protokol</w:t>
            </w:r>
          </w:p>
          <w:p w:rsidR="0035410A" w:rsidRPr="00807844" w:rsidRDefault="001F23F3">
            <w:pPr>
              <w:pStyle w:val="PINFO"/>
              <w:rPr>
                <w:lang w:val="da-DK"/>
              </w:rPr>
            </w:pPr>
            <w:r w:rsidRPr="00807844">
              <w:rPr>
                <w:lang w:val="da-DK"/>
              </w:rPr>
              <w:t>Resultat af afstemningerne ved navneopråb - Bilag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 w:rsidRPr="00807844">
              <w:rPr>
                <w:lang w:val="de-D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de-DE"/>
              </w:rPr>
            </w:pPr>
            <w:r w:rsidRPr="00807844">
              <w:rPr>
                <w:lang w:val="de-DE"/>
              </w:rPr>
              <w:t>Ergebnis der namentlichen Abstimmungen - Anlage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 w:rsidRPr="00807844">
              <w:rPr>
                <w:lang w:val="de-D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de-DE"/>
              </w:rPr>
            </w:pPr>
            <w:r w:rsidRPr="00807844">
              <w:rPr>
                <w:lang w:val="de-DE"/>
              </w:rPr>
              <w:t>Nimeliste hääletuste tulemused - Lisa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>
              <w:t>Συ</w:t>
            </w:r>
            <w:r w:rsidRPr="00807844">
              <w:rPr>
                <w:lang w:val="de-DE"/>
              </w:rPr>
              <w:t>vo</w:t>
            </w:r>
            <w:r>
              <w:t>πτικά</w:t>
            </w:r>
            <w:r w:rsidRPr="00807844">
              <w:rPr>
                <w:lang w:val="de-DE"/>
              </w:rPr>
              <w:t xml:space="preserve"> </w:t>
            </w:r>
            <w:r>
              <w:t>πρακτικά</w:t>
            </w:r>
          </w:p>
          <w:p w:rsidR="0035410A" w:rsidRPr="00807844" w:rsidRDefault="001F23F3">
            <w:pPr>
              <w:pStyle w:val="PINFO"/>
              <w:rPr>
                <w:lang w:val="el-GR"/>
              </w:rPr>
            </w:pPr>
            <w:r w:rsidRPr="00807844">
              <w:rPr>
                <w:lang w:val="el-GR"/>
              </w:rPr>
              <w:t>Απ</w:t>
            </w:r>
            <w:r>
              <w:t>o</w:t>
            </w:r>
            <w:r w:rsidRPr="00807844">
              <w:rPr>
                <w:lang w:val="el-GR"/>
              </w:rPr>
              <w:t>τελέσματα τω</w:t>
            </w:r>
            <w:r>
              <w:t>v</w:t>
            </w:r>
            <w:r w:rsidRPr="00807844">
              <w:rPr>
                <w:lang w:val="el-GR"/>
              </w:rPr>
              <w:t xml:space="preserve"> ψηφ</w:t>
            </w:r>
            <w:r>
              <w:t>o</w:t>
            </w:r>
            <w:r w:rsidRPr="00807844">
              <w:rPr>
                <w:lang w:val="el-GR"/>
              </w:rPr>
              <w:t>φ</w:t>
            </w:r>
            <w:r>
              <w:t>o</w:t>
            </w:r>
            <w:r w:rsidRPr="00807844">
              <w:rPr>
                <w:lang w:val="el-GR"/>
              </w:rPr>
              <w:t>ριώ</w:t>
            </w:r>
            <w:r>
              <w:t>v</w:t>
            </w:r>
            <w:r w:rsidRPr="00807844">
              <w:rPr>
                <w:lang w:val="el-GR"/>
              </w:rPr>
              <w:t xml:space="preserve"> με </w:t>
            </w:r>
            <w:r>
              <w:t>ovo</w:t>
            </w:r>
            <w:r w:rsidRPr="00807844">
              <w:rPr>
                <w:lang w:val="el-GR"/>
              </w:rPr>
              <w:t>μαστική κλήση - Παράρτημα</w:t>
            </w:r>
          </w:p>
          <w:p w:rsidR="0035410A" w:rsidRDefault="001F23F3">
            <w:pPr>
              <w:pStyle w:val="PVTITLE"/>
            </w:pPr>
            <w:r>
              <w:t>Minutes of proceedings</w:t>
            </w:r>
          </w:p>
          <w:p w:rsidR="0035410A" w:rsidRDefault="001F23F3">
            <w:pPr>
              <w:pStyle w:val="PINFO"/>
            </w:pPr>
            <w:r>
              <w:t>Result of roll-call votes - Annex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r w:rsidRPr="00807844">
              <w:rPr>
                <w:lang w:val="fr-FR"/>
              </w:rPr>
              <w:t>Procès-Verbal</w:t>
            </w:r>
          </w:p>
          <w:p w:rsidR="0035410A" w:rsidRPr="00807844" w:rsidRDefault="001F23F3">
            <w:pPr>
              <w:pStyle w:val="PINFO"/>
              <w:rPr>
                <w:lang w:val="fr-FR"/>
              </w:rPr>
            </w:pPr>
            <w:r w:rsidRPr="00807844">
              <w:rPr>
                <w:lang w:val="fr-FR"/>
              </w:rPr>
              <w:t>Résultat des votes par appel nominal - Annexe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r w:rsidRPr="00807844">
              <w:rPr>
                <w:lang w:val="fr-FR"/>
              </w:rPr>
              <w:t>Zapisnik</w:t>
            </w:r>
          </w:p>
          <w:p w:rsidR="0035410A" w:rsidRPr="00807844" w:rsidRDefault="001F23F3">
            <w:pPr>
              <w:pStyle w:val="PINFO"/>
              <w:rPr>
                <w:lang w:val="fr-FR"/>
              </w:rPr>
            </w:pPr>
            <w:r w:rsidRPr="00807844">
              <w:rPr>
                <w:lang w:val="fr-FR"/>
              </w:rPr>
              <w:t>Rezultati poimeničnog glasovanja – Prilog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r w:rsidRPr="00807844">
              <w:rPr>
                <w:lang w:val="fr-FR"/>
              </w:rPr>
              <w:t>Processo Verbale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Risultato delle votazioni per appello nominale - Allegato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>Protokols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Rezultāti balsošanai pēc saraksta - pielikums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>Protokolas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Vardinio balsavimo rezultatai - priedas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>Jegyzőkönyv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Név szerinti szavazás eredménye - melléklet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>Minuti tas-seduta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Riżultat tal-votazzjoni b'sejħa tal-ismijiet - Anness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>Notulen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Uitslag van de hoofdelijke stemmingen - Bijlage</w:t>
            </w:r>
          </w:p>
          <w:p w:rsidR="0035410A" w:rsidRPr="00807844" w:rsidRDefault="001F23F3">
            <w:pPr>
              <w:pStyle w:val="PVTITLE"/>
              <w:rPr>
                <w:lang w:val="pl-PL"/>
              </w:rPr>
            </w:pPr>
            <w:r w:rsidRPr="00807844">
              <w:rPr>
                <w:lang w:val="pl-PL"/>
              </w:rPr>
              <w:t>Protokół</w:t>
            </w:r>
          </w:p>
          <w:p w:rsidR="0035410A" w:rsidRPr="00807844" w:rsidRDefault="001F23F3">
            <w:pPr>
              <w:pStyle w:val="PINFO"/>
              <w:rPr>
                <w:lang w:val="pl-PL"/>
              </w:rPr>
            </w:pPr>
            <w:r w:rsidRPr="00807844">
              <w:rPr>
                <w:lang w:val="pl-PL"/>
              </w:rPr>
              <w:t>Wyniki głosowań imiennych - Załącznik</w:t>
            </w:r>
          </w:p>
          <w:p w:rsidR="0035410A" w:rsidRPr="00807844" w:rsidRDefault="001F23F3">
            <w:pPr>
              <w:pStyle w:val="PVTITLE"/>
              <w:rPr>
                <w:lang w:val="pl-PL"/>
              </w:rPr>
            </w:pPr>
            <w:r w:rsidRPr="00807844">
              <w:rPr>
                <w:lang w:val="pl-PL"/>
              </w:rPr>
              <w:t>Ata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r w:rsidRPr="00807844">
              <w:rPr>
                <w:lang w:val="pt-PT"/>
              </w:rPr>
              <w:t>Resultado da votação nominal - Anexo</w:t>
            </w:r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r w:rsidRPr="00807844">
              <w:rPr>
                <w:lang w:val="pt-PT"/>
              </w:rPr>
              <w:t>Proces-verbal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r w:rsidRPr="00807844">
              <w:rPr>
                <w:lang w:val="pt-PT"/>
              </w:rPr>
              <w:t>Rezultatul votului prin apel nominal - Anexă</w:t>
            </w:r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r w:rsidRPr="00807844">
              <w:rPr>
                <w:lang w:val="pt-PT"/>
              </w:rPr>
              <w:t>Zápisnica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r w:rsidRPr="00807844">
              <w:rPr>
                <w:lang w:val="pt-PT"/>
              </w:rPr>
              <w:t>Výsledok hlasovania podľa mien - Príloha</w:t>
            </w:r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r w:rsidRPr="00807844">
              <w:rPr>
                <w:lang w:val="pt-PT"/>
              </w:rPr>
              <w:t>Zapisnik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r w:rsidRPr="00807844">
              <w:rPr>
                <w:lang w:val="pt-PT"/>
              </w:rPr>
              <w:t>Izid poimenskega glasovanja - Priloga</w:t>
            </w:r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r w:rsidRPr="00807844">
              <w:rPr>
                <w:lang w:val="pt-PT"/>
              </w:rPr>
              <w:t>Pöytäkirja</w:t>
            </w:r>
          </w:p>
          <w:p w:rsidR="0035410A" w:rsidRPr="00807844" w:rsidRDefault="001F23F3">
            <w:pPr>
              <w:pStyle w:val="PINFO"/>
              <w:rPr>
                <w:lang w:val="sv-SE"/>
              </w:rPr>
            </w:pPr>
            <w:r w:rsidRPr="00807844">
              <w:rPr>
                <w:lang w:val="sv-SE"/>
              </w:rPr>
              <w:t>Nimenhuutoäänestysten tulokset - Liite</w:t>
            </w:r>
          </w:p>
          <w:p w:rsidR="0035410A" w:rsidRPr="00807844" w:rsidRDefault="001F23F3">
            <w:pPr>
              <w:pStyle w:val="PVTITLE"/>
              <w:rPr>
                <w:lang w:val="sv-SE"/>
              </w:rPr>
            </w:pPr>
            <w:r w:rsidRPr="00807844">
              <w:rPr>
                <w:lang w:val="sv-S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sv-SE"/>
              </w:rPr>
            </w:pPr>
            <w:r w:rsidRPr="00807844">
              <w:rPr>
                <w:lang w:val="sv-SE"/>
              </w:rPr>
              <w:t>Resultat av omröstningarna med namnupprop – Bilaga</w:t>
            </w:r>
          </w:p>
          <w:p w:rsidR="0035410A" w:rsidRPr="00807844" w:rsidRDefault="0035410A">
            <w:pPr>
              <w:pStyle w:val="PINFO"/>
              <w:rPr>
                <w:lang w:val="sv-SE"/>
              </w:rPr>
            </w:pPr>
          </w:p>
          <w:p w:rsidR="0035410A" w:rsidRPr="00807844" w:rsidRDefault="0035410A">
            <w:pPr>
              <w:pStyle w:val="PINFO"/>
              <w:rPr>
                <w:lang w:val="sv-SE"/>
              </w:rPr>
            </w:pPr>
          </w:p>
          <w:p w:rsidR="0035410A" w:rsidRDefault="00A20166" w:rsidP="00A20166">
            <w:pPr>
              <w:pStyle w:val="SITTINGDATE"/>
            </w:pPr>
            <w:r>
              <w:t>03/07/2017</w:t>
            </w:r>
          </w:p>
        </w:tc>
      </w:tr>
    </w:tbl>
    <w:p w:rsidR="0035410A" w:rsidRDefault="0035410A">
      <w:pPr>
        <w:pStyle w:val="ADVERTISMENTTITLE"/>
      </w:pPr>
    </w:p>
    <w:p w:rsidR="0035410A" w:rsidRDefault="0035410A">
      <w:pPr>
        <w:pStyle w:val="ADVERTISMENTTITLE"/>
      </w:pPr>
    </w:p>
    <w:p w:rsidR="0035410A" w:rsidRDefault="0035410A">
      <w:pPr>
        <w:pStyle w:val="ADVERTISMENTTITLE"/>
      </w:pPr>
    </w:p>
    <w:p w:rsidR="0035410A" w:rsidRDefault="001F23F3">
      <w:pPr>
        <w:pStyle w:val="ADVERTISMENTTITLE"/>
      </w:pPr>
      <w:r>
        <w:t>AVERTISSEMENT</w:t>
      </w:r>
    </w:p>
    <w:p w:rsidR="0035410A" w:rsidRDefault="0035410A">
      <w:pPr>
        <w:pStyle w:val="ADVERTISMENTTITLE"/>
      </w:pPr>
    </w:p>
    <w:p w:rsidR="0035410A" w:rsidRPr="00807844" w:rsidRDefault="001F23F3">
      <w:pPr>
        <w:pStyle w:val="ADVERTISMENTINFO"/>
        <w:rPr>
          <w:lang w:val="fr-FR"/>
        </w:rPr>
      </w:pPr>
      <w:r w:rsidRPr="00807844">
        <w:rPr>
          <w:lang w:val="fr-FR"/>
        </w:rPr>
        <w:t>Les corrections de vote sont reprises sous les points de vote concernés.</w:t>
      </w:r>
    </w:p>
    <w:p w:rsidR="0035410A" w:rsidRPr="00807844" w:rsidRDefault="0035410A">
      <w:pPr>
        <w:pStyle w:val="ADVERTISMENTINFO"/>
        <w:rPr>
          <w:lang w:val="fr-FR"/>
        </w:rPr>
      </w:pPr>
    </w:p>
    <w:p w:rsidR="0035410A" w:rsidRPr="00807844" w:rsidRDefault="001F23F3">
      <w:pPr>
        <w:pStyle w:val="ADVERTISMENTINFO"/>
        <w:rPr>
          <w:lang w:val="fr-FR"/>
        </w:rPr>
      </w:pPr>
      <w:r w:rsidRPr="00807844">
        <w:rPr>
          <w:lang w:val="fr-FR"/>
        </w:rPr>
        <w:t>Pour toute observation éventuelle concernant les corrections/intentions de vote, voir point correspondant au procès-verbal.</w:t>
      </w:r>
    </w:p>
    <w:p w:rsidR="0035410A" w:rsidRPr="00807844" w:rsidRDefault="0035410A">
      <w:pPr>
        <w:pStyle w:val="ADVERTISMENTINFO"/>
        <w:rPr>
          <w:lang w:val="fr-FR"/>
        </w:rPr>
      </w:pPr>
    </w:p>
    <w:p w:rsidR="0035410A" w:rsidRPr="00807844" w:rsidRDefault="001F23F3">
      <w:pPr>
        <w:pStyle w:val="ADVERTISMENTINFO"/>
        <w:rPr>
          <w:lang w:val="fr-FR"/>
        </w:rPr>
      </w:pPr>
      <w:r w:rsidRPr="00807844">
        <w:rPr>
          <w:lang w:val="fr-FR"/>
        </w:rPr>
        <w:t>Les corrections reprennent les demandes transmises avant 18h30. Les demandes parvenues ultérieurement (pendant une durée maximale de 2 semaines) figureront dans la version électronique de la présente annexe, mise à jour régulièrement.</w:t>
      </w:r>
    </w:p>
    <w:p w:rsidR="0035410A" w:rsidRPr="00807844" w:rsidRDefault="0035410A">
      <w:pPr>
        <w:pStyle w:val="ADVERTISMENTINFO"/>
        <w:rPr>
          <w:lang w:val="fr-FR"/>
        </w:rPr>
      </w:pPr>
    </w:p>
    <w:p w:rsidR="0035410A" w:rsidRPr="00807844" w:rsidRDefault="001F23F3">
      <w:pPr>
        <w:pStyle w:val="ADVERTISMENTINFO"/>
        <w:rPr>
          <w:lang w:val="fr-FR"/>
        </w:rPr>
      </w:pPr>
      <w:r w:rsidRPr="00807844">
        <w:rPr>
          <w:lang w:val="fr-FR"/>
        </w:rPr>
        <w:t>À l'issue du délai de 2 semaines, la liste des corrections de vote sera close en vue de la publication au Journal officiel.</w:t>
      </w:r>
    </w:p>
    <w:p w:rsidR="0035410A" w:rsidRPr="00807844" w:rsidRDefault="0035410A">
      <w:pPr>
        <w:pStyle w:val="ADVERTISMENTINFO"/>
        <w:rPr>
          <w:lang w:val="fr-FR"/>
        </w:rPr>
      </w:pPr>
    </w:p>
    <w:p w:rsidR="0035410A" w:rsidRPr="00807844" w:rsidRDefault="001F23F3">
      <w:pPr>
        <w:pStyle w:val="ADVERTISMENTINFO"/>
        <w:rPr>
          <w:lang w:val="fr-FR"/>
        </w:rPr>
      </w:pPr>
      <w:r w:rsidRPr="00807844">
        <w:rPr>
          <w:lang w:val="fr-FR"/>
        </w:rPr>
        <w:t>Signification des sigles :+ (pour), - (contre), 0 (abstention)</w:t>
      </w:r>
    </w:p>
    <w:p w:rsidR="0035410A" w:rsidRPr="00807844" w:rsidRDefault="0035410A">
      <w:pPr>
        <w:pStyle w:val="ADVERTISMENTTITLE"/>
        <w:rPr>
          <w:lang w:val="fr-FR"/>
        </w:rPr>
      </w:pPr>
    </w:p>
    <w:p w:rsidR="0035410A" w:rsidRDefault="001F23F3">
      <w:pPr>
        <w:pStyle w:val="ADVERTISMENTTITLE"/>
      </w:pPr>
      <w:r>
        <w:t>PLEASE NOTE</w:t>
      </w:r>
    </w:p>
    <w:p w:rsidR="0035410A" w:rsidRDefault="0035410A">
      <w:pPr>
        <w:pStyle w:val="ADVERTISMENTTITLE"/>
      </w:pPr>
    </w:p>
    <w:p w:rsidR="0035410A" w:rsidRDefault="001F23F3">
      <w:pPr>
        <w:pStyle w:val="ADVERTISMENTINFO"/>
      </w:pPr>
      <w:r>
        <w:t>Corrections to votes appear in the section relating to the vote concerned.</w:t>
      </w:r>
    </w:p>
    <w:p w:rsidR="0035410A" w:rsidRDefault="0035410A">
      <w:pPr>
        <w:pStyle w:val="ADVERTISMENTINFO"/>
      </w:pPr>
    </w:p>
    <w:p w:rsidR="0035410A" w:rsidRDefault="001F23F3">
      <w:pPr>
        <w:pStyle w:val="ADVERTISMENTINFO"/>
      </w:pPr>
      <w:r>
        <w:t>For any comments relating to corrections to votes or voting intentions, please see the corresponding item in the Minutes.</w:t>
      </w:r>
    </w:p>
    <w:p w:rsidR="0035410A" w:rsidRDefault="0035410A">
      <w:pPr>
        <w:pStyle w:val="ADVERTISMENTINFO"/>
      </w:pPr>
    </w:p>
    <w:p w:rsidR="0035410A" w:rsidRDefault="001F23F3">
      <w:pPr>
        <w:pStyle w:val="ADVERTISMENTINFO"/>
      </w:pPr>
      <w:r>
        <w:t>Corrections to votes submitted before 18.30 will be included. Any corrections received within a maximum of two weeks after that time will appear in the electronic version of this Annex, which will be updated on a regular basis.</w:t>
      </w:r>
    </w:p>
    <w:p w:rsidR="0035410A" w:rsidRDefault="0035410A">
      <w:pPr>
        <w:pStyle w:val="ADVERTISMENTINFO"/>
      </w:pPr>
    </w:p>
    <w:p w:rsidR="0035410A" w:rsidRDefault="001F23F3">
      <w:pPr>
        <w:pStyle w:val="ADVERTISMENTINFO"/>
      </w:pPr>
      <w:r>
        <w:t>Once the two-week deadline has passed, the list of corrections to votes will be finalised with a view to publication in the Official Journal.</w:t>
      </w:r>
    </w:p>
    <w:p w:rsidR="0035410A" w:rsidRDefault="0035410A">
      <w:pPr>
        <w:pStyle w:val="ADVERTISMENTINFO"/>
      </w:pPr>
    </w:p>
    <w:p w:rsidR="0035410A" w:rsidRDefault="001F23F3">
      <w:pPr>
        <w:pStyle w:val="ADVERTISMENTINFO"/>
      </w:pPr>
      <w:r>
        <w:t>Key to symbols: + (in favour), - (against), 0 (abstention)</w:t>
      </w:r>
    </w:p>
    <w:p w:rsidR="0035410A" w:rsidRDefault="0035410A">
      <w:pPr>
        <w:pStyle w:val="ADVERTISMENTINFO"/>
      </w:pPr>
    </w:p>
    <w:p w:rsidR="0035410A" w:rsidRPr="00807844" w:rsidRDefault="001F23F3">
      <w:pPr>
        <w:pStyle w:val="ADVERTISMENTTITLE"/>
        <w:rPr>
          <w:lang w:val="de-DE"/>
        </w:rPr>
      </w:pPr>
      <w:r w:rsidRPr="00807844">
        <w:rPr>
          <w:lang w:val="de-DE"/>
        </w:rPr>
        <w:t>HINWEIS</w:t>
      </w:r>
    </w:p>
    <w:p w:rsidR="0035410A" w:rsidRPr="00807844" w:rsidRDefault="0035410A">
      <w:pPr>
        <w:pStyle w:val="ADVERTISMENTTITLE"/>
        <w:rPr>
          <w:lang w:val="de-DE"/>
        </w:rPr>
      </w:pPr>
    </w:p>
    <w:p w:rsidR="0035410A" w:rsidRPr="00807844" w:rsidRDefault="001F23F3">
      <w:pPr>
        <w:pStyle w:val="ADVERTISMENTINFO"/>
        <w:rPr>
          <w:lang w:val="de-DE"/>
        </w:rPr>
      </w:pPr>
      <w:r w:rsidRPr="00807844">
        <w:rPr>
          <w:lang w:val="de-DE"/>
        </w:rPr>
        <w:t>Die Berichtigungen des Stimmverhaltens sind unter den betreffenden Abstimmungspunkten aufgeführt.</w:t>
      </w: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1F23F3">
      <w:pPr>
        <w:pStyle w:val="ADVERTISMENTINFO"/>
        <w:rPr>
          <w:lang w:val="de-DE"/>
        </w:rPr>
      </w:pPr>
      <w:r w:rsidRPr="00807844">
        <w:rPr>
          <w:lang w:val="de-DE"/>
        </w:rPr>
        <w:t>Eventuelle Anmerkungen zu den Berichtigungen des Stimmverhaltens bzw. zum beabsichtigten Stimmverhalten siehe unter dem entsprechenden Punkt im Protokoll.</w:t>
      </w: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1F23F3">
      <w:pPr>
        <w:pStyle w:val="ADVERTISMENTINFO"/>
        <w:rPr>
          <w:lang w:val="de-DE"/>
        </w:rPr>
      </w:pPr>
      <w:r w:rsidRPr="00807844">
        <w:rPr>
          <w:lang w:val="de-DE"/>
        </w:rPr>
        <w:t>Aufgeführt sind die vor 18.30 Uhr übermittelten Berichtigungen. Die danach (während eines Zeitraums von höchstens 2 Wochen) eingegangenen Anträge sind der elektronischen Fassung dieser Anlage zu entnehmen, die regelmäßig aktualisiert wird.</w:t>
      </w: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1F23F3">
      <w:pPr>
        <w:pStyle w:val="ADVERTISMENTINFO"/>
        <w:rPr>
          <w:lang w:val="de-DE"/>
        </w:rPr>
      </w:pPr>
      <w:r w:rsidRPr="00807844">
        <w:rPr>
          <w:lang w:val="de-DE"/>
        </w:rPr>
        <w:t>Nach Ablauf der 2 Wochen wird mit Blick auf die Veröffentlichung im Amtsblatt die Liste der Berichtigungen des Stimmverhaltens geschlossen.</w:t>
      </w: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1F23F3">
      <w:pPr>
        <w:pStyle w:val="ADVERTISMENTINFO"/>
        <w:rPr>
          <w:lang w:val="de-DE"/>
        </w:rPr>
      </w:pPr>
      <w:r w:rsidRPr="00807844">
        <w:rPr>
          <w:lang w:val="de-DE"/>
        </w:rPr>
        <w:t>Zeichenerklärung: + (dafür), - (dagegen), 0 (Enthaltung)</w:t>
      </w: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35410A">
      <w:pPr>
        <w:pStyle w:val="ADVERTISMENTINFO"/>
        <w:rPr>
          <w:lang w:val="de-DE"/>
        </w:rPr>
      </w:pPr>
    </w:p>
    <w:p w:rsidR="0035410A" w:rsidRPr="00807844" w:rsidRDefault="001F23F3">
      <w:pPr>
        <w:pStyle w:val="PRODUCTIONDATE"/>
        <w:rPr>
          <w:lang w:val="de-DE"/>
        </w:rPr>
      </w:pPr>
      <w:r w:rsidRPr="00807844">
        <w:rPr>
          <w:lang w:val="de-DE"/>
        </w:rPr>
        <w:t xml:space="preserve">Situation / Stand: </w:t>
      </w:r>
      <w:r w:rsidR="00A20166" w:rsidRPr="00807844">
        <w:rPr>
          <w:lang w:val="de-DE"/>
        </w:rPr>
        <w:t>24/07/2017 09:58</w:t>
      </w:r>
    </w:p>
    <w:p w:rsidR="00CD6442" w:rsidRDefault="001F23F3" w:rsidP="00CD6442">
      <w:pPr>
        <w:pStyle w:val="CONTENTTABLE"/>
      </w:pPr>
      <w:r>
        <w:lastRenderedPageBreak/>
        <w:t>SOMMAIRE</w:t>
      </w:r>
      <w:r>
        <w:br/>
      </w:r>
      <w:r>
        <w:br/>
      </w:r>
    </w:p>
    <w:sdt>
      <w:sdtPr>
        <w:rPr>
          <w:b w:val="0"/>
          <w:sz w:val="24"/>
        </w:rPr>
        <w:id w:val="18978571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724B5" w:rsidRDefault="00C724B5">
          <w:pPr>
            <w:pStyle w:val="TOCHeading"/>
          </w:pPr>
        </w:p>
        <w:p w:rsidR="00C724B5" w:rsidRDefault="004A156D">
          <w:pPr>
            <w:pStyle w:val="TOC1"/>
            <w:tabs>
              <w:tab w:val="left" w:pos="550"/>
              <w:tab w:val="right" w:leader="dot" w:pos="10489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121071">
            <w:r>
              <w:rPr>
                <w:rStyle w:val="Hyperlink"/>
              </w:rPr>
              <w:t>1.</w:t>
            </w:r>
            <w:r>
              <w:tab/>
            </w:r>
            <w:r>
              <w:rPr>
                <w:rStyle w:val="Hyperlink"/>
              </w:rPr>
              <w:t>Modification de l'ordre du jour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>PAGEREF _Toc1121071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4B5" w:rsidRDefault="004A156D">
          <w:r>
            <w:fldChar w:fldCharType="end"/>
          </w:r>
        </w:p>
      </w:sdtContent>
    </w:sdt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2434"/>
      </w:tblGrid>
      <w:tr w:rsidR="00C724B5">
        <w:trPr>
          <w:cantSplit/>
        </w:trPr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INFOTITLE"/>
            </w:pPr>
            <w:bookmarkStart w:id="1" w:name="_Toc1121071"/>
            <w:r>
              <w:lastRenderedPageBreak/>
              <w:t>Modification de l'ordre du jour</w:t>
            </w:r>
            <w:bookmarkEnd w:id="1"/>
          </w:p>
        </w:tc>
        <w:tc>
          <w:tcPr>
            <w:tcW w:w="2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INFOTIME"/>
            </w:pPr>
            <w:r>
              <w:t>03/07/2017 17:31:49.000</w:t>
            </w:r>
          </w:p>
        </w:tc>
      </w:tr>
    </w:tbl>
    <w:p w:rsidR="00C724B5" w:rsidRDefault="00C724B5">
      <w:pPr>
        <w:pStyle w:val="STYTAB"/>
      </w:pPr>
    </w:p>
    <w:p w:rsidR="00C724B5" w:rsidRDefault="00C724B5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C724B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RESULTCOUNT"/>
            </w:pPr>
            <w:r>
              <w:t>166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RESULTRESULT"/>
            </w:pPr>
            <w:r>
              <w:t>+</w:t>
            </w:r>
          </w:p>
        </w:tc>
      </w:tr>
    </w:tbl>
    <w:p w:rsidR="00C724B5" w:rsidRDefault="00C724B5">
      <w:pPr>
        <w:pStyle w:val="STYTAB"/>
      </w:pP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ALDE</w:t>
      </w:r>
      <w:r>
        <w:t>:</w:t>
      </w:r>
      <w:r>
        <w:tab/>
        <w:t>Deprez, Grigule, Marinho e Pinto, Nicolai, Tremosa i Balcells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ECR</w:t>
      </w:r>
      <w:r>
        <w:t>:</w:t>
      </w:r>
      <w:r>
        <w:tab/>
        <w:t>Flack, Gericke, Henkel, Krasnodębski, Krupa, Loones, Marias, Ożóg, Ruohonen-Lerner, Tomašić, Trebesius, Van Bossuyt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EFDD</w:t>
      </w:r>
      <w:r>
        <w:t>:</w:t>
      </w:r>
      <w:r>
        <w:tab/>
      </w:r>
      <w:r>
        <w:t>Adinolfi, Agea, Borrelli, Carver, Castaldo, Corrao, Evi, Pedicini, Tamburrano, Valli, Zullo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ENF</w:t>
      </w:r>
      <w:r>
        <w:t>:</w:t>
      </w:r>
      <w:r>
        <w:tab/>
        <w:t>Elissen, de Graaff, Kappel, Stuger, Zijlstra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GUE/NGL</w:t>
      </w:r>
      <w:r>
        <w:t>:</w:t>
      </w:r>
      <w:r>
        <w:tab/>
        <w:t>Anderson Martina, Benito Ziluaga, Carthy, Chountis, De Masi, Eck, Forenza, Hazekamp, Juaristi Abaunz, K</w:t>
      </w:r>
      <w:r>
        <w:t>ari, Kohlíček, Konečná, Kyllönen, Le Hyaric, López Bermejo, Maštálka, Michels, Mineur, Papadimoulis, Sánchez Caldentey, Scholz, Senra Rodríguez, Spinelli, Sylikiotis, Urbán Crespo, Vergiat, Zimmer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PPE</w:t>
      </w:r>
      <w:r>
        <w:t>:</w:t>
      </w:r>
      <w:r>
        <w:tab/>
        <w:t>Radev, Rolin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S&amp;D</w:t>
      </w:r>
      <w:r>
        <w:t>:</w:t>
      </w:r>
      <w:r>
        <w:tab/>
        <w:t>Aguilera García, Ayala Sender, Bal</w:t>
      </w:r>
      <w:r>
        <w:t>as, Blanco López, Bonafè, Boştinaru, Bresso, Briano, Cabezón Ruiz, Caputo, Corbett, Costa, Cristea, Danti, De Castro, De Monte, Denanot, Freund, Frunzulică, Gardiazabal Rubial, Gebhardt, Gierek, Grammatikakis, Grapini, Graswander-Hainz, Guillaume, Ivan, Ja</w:t>
      </w:r>
      <w:r>
        <w:t>akonsaari, Jongerius, Kammerevert, Kaufmann, Keller Jan, Kofod, Kohn, Köster, Krehl, Kyrkos, Liberadzki, Lietz, Łybacka, Maňka, Martin Edouard, Mizzi, Moisă, Molnár, Neuser, Nica, Niedermüller, Panzeri, Picierno, Picula, Piri, Pittella, Poc, Post, Preuß, R</w:t>
      </w:r>
      <w:r>
        <w:t>egner, Revault D'Allonnes Bonnefoy, Rodrigues Liliana, Rodrigues Maria João, Rodust, Rozière, Sârbu, Schaldemose, Schlein, Schuster, Sehnalová, Silva Pereira, Simon Peter, Sippel, Steinruck, Stihler, Țapardel, Tarabella, Thomas, Van Brempt, Weidenholzer, W</w:t>
      </w:r>
      <w:r>
        <w:t>ölken, Zemke, Zorrinho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Verts/ALE</w:t>
      </w:r>
      <w:r>
        <w:t>:</w:t>
      </w:r>
      <w:r>
        <w:tab/>
        <w:t>Andersson, Auken, Buchner, Cramer, Delli, Durand, Engström, Evans, Häusling, Hautala, Lambert, Lamberts, Lochbihler, Marcellesi, Reimon, Reintke, Sargentini, Scott Cato, Solé, Šoltes, Staes, Trüpel, Valero, Vana</w:t>
      </w:r>
    </w:p>
    <w:p w:rsidR="00C724B5" w:rsidRDefault="00C724B5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C724B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RESULTCOUNT"/>
            </w:pPr>
            <w:r>
              <w:t>142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RESULTRESULT"/>
            </w:pPr>
            <w:r>
              <w:t>-</w:t>
            </w:r>
          </w:p>
        </w:tc>
      </w:tr>
    </w:tbl>
    <w:p w:rsidR="00C724B5" w:rsidRDefault="00C724B5">
      <w:pPr>
        <w:pStyle w:val="STYTAB"/>
      </w:pP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ALDE</w:t>
      </w:r>
      <w:r>
        <w:t>:</w:t>
      </w:r>
      <w:r>
        <w:tab/>
        <w:t>Bilbao Barandica, Charanzová, Federley, in 't Veld, Kallas, van Miltenburg, Mlinar, Müller, van Nieuwenhuizen, Pagazaurtundúa Ruiz, Petersen, Radoš, Riquet, Rochefort, Takkula, Telička, Vautmans, Verhofstadt, Weber Renate, Wierinck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ECR</w:t>
      </w:r>
      <w:r>
        <w:t>:</w:t>
      </w:r>
      <w:r>
        <w:tab/>
        <w:t xml:space="preserve">Czarnecki, </w:t>
      </w:r>
      <w:r>
        <w:t>Czesak, Dohrmann, Jurek, Kuźmiuk, Lucke, Tošenovský, Vistisen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ENF</w:t>
      </w:r>
      <w:r>
        <w:t>:</w:t>
      </w:r>
      <w:r>
        <w:tab/>
        <w:t>Bilde, Boutonnet, D'Ornano, Ferrand, Lebreton, Martin Dominique, Monot, Schaffhauser, Troszczynski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NI</w:t>
      </w:r>
      <w:r>
        <w:t>:</w:t>
      </w:r>
      <w:r>
        <w:tab/>
        <w:t>Epitideios, Fountoulis, Korwin-Mikke, Saryusz-Wolski, Synadinos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PPE</w:t>
      </w:r>
      <w:r>
        <w:t>:</w:t>
      </w:r>
      <w:r>
        <w:tab/>
        <w:t>Adaktusson, Al</w:t>
      </w:r>
      <w:r>
        <w:t>liot-Marie, Bach, Bendtsen, Bocskor, Bogovič, Boni, Buda, Buzek, Casa, Caspary, del Castillo Vera, Christoforou, Coelho, Collin-Langen, Csáky, Delahaye, Deli, Deß, Deutsch, Díaz de Mera García Consuegra, Dorfmann, Erdős, Fernandes, Fisas Ayxelà, Gahler, Gá</w:t>
      </w:r>
      <w:r>
        <w:t>l, Gambús, Gardini, Gieseke, González Pons, Gräßle, Grossetête, Hökmark, Hölvényi, Hübner, Jahr, Karas, Kelam, Kósa, Kovatchev, Kozłowska-Rajewicz, Kudrycka, Kukan, Kyrtsos, Langen, Lavrilleux, Lewandowski, Lins, Lope Fontagné, McGuinness, Mann, Marinescu,</w:t>
      </w:r>
      <w:r>
        <w:t xml:space="preserve"> Metsola, Mikolášik, Morin-Chartier, Mureşan, Niedermayer, Olbrycht, Petir, Pitera, Ponga, Preda, Proust, Rangel, Reding, Ribeiro, Rübig, Salini, Sander, Schmidt, Schöpflin, Schreijer-Pierik, Schulze, Schwab, Siekierski, Sógor, Šojdrová, Spyraki, Štefanec,</w:t>
      </w:r>
      <w:r>
        <w:t xml:space="preserve"> Štětina, Stolojan, Svoboda, Szájer, Szejnfeld, Tomc, Ţurcanu, Ungureanu, Valcárcel Siso, Verheyen, Virkkunen, Voss, Wałęsa, Weber Manfred, Zdechovský, Zdrojewski, Zeller, Zovko, Zver, Zwiefka</w:t>
      </w:r>
    </w:p>
    <w:p w:rsidR="00C724B5" w:rsidRDefault="00C724B5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C724B5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RESULTCOUNT"/>
            </w:pPr>
            <w:r>
              <w:t>16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B5" w:rsidRDefault="004A156D">
            <w:pPr>
              <w:pStyle w:val="VOTERESULTRESULT"/>
            </w:pPr>
            <w:r>
              <w:t>0</w:t>
            </w:r>
          </w:p>
        </w:tc>
      </w:tr>
    </w:tbl>
    <w:p w:rsidR="00C724B5" w:rsidRDefault="00C724B5">
      <w:pPr>
        <w:pStyle w:val="STYTAB"/>
      </w:pP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ALDE</w:t>
      </w:r>
      <w:r>
        <w:t>:</w:t>
      </w:r>
      <w:r>
        <w:tab/>
      </w:r>
      <w:r>
        <w:t>Auštrevičius, Jakovčić, Ježek, Meissner, Mihaylova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ECR</w:t>
      </w:r>
      <w:r>
        <w:t>:</w:t>
      </w:r>
      <w:r>
        <w:tab/>
        <w:t>Halla-aho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EFDD</w:t>
      </w:r>
      <w:r>
        <w:t>:</w:t>
      </w:r>
      <w:r>
        <w:tab/>
        <w:t>Arnott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lastRenderedPageBreak/>
        <w:t>ENF</w:t>
      </w:r>
      <w:r>
        <w:t>:</w:t>
      </w:r>
      <w:r>
        <w:tab/>
        <w:t>Annemans, Atkinson, Bizzotto, Fontana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NI</w:t>
      </w:r>
      <w:r>
        <w:t>:</w:t>
      </w:r>
      <w:r>
        <w:tab/>
        <w:t>Balczó, Morvai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PPE</w:t>
      </w:r>
      <w:r>
        <w:t>:</w:t>
      </w:r>
      <w:r>
        <w:tab/>
        <w:t>Melo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S&amp;D</w:t>
      </w:r>
      <w:r>
        <w:t>:</w:t>
      </w:r>
      <w:r>
        <w:tab/>
        <w:t>Christensen</w:t>
      </w:r>
    </w:p>
    <w:p w:rsidR="00C724B5" w:rsidRDefault="00C724B5">
      <w:pPr>
        <w:pStyle w:val="STYTAB"/>
      </w:pPr>
    </w:p>
    <w:p w:rsidR="00C724B5" w:rsidRDefault="004A156D">
      <w:pPr>
        <w:pStyle w:val="STYTAB"/>
      </w:pPr>
      <w:r>
        <w:rPr>
          <w:rStyle w:val="POLITICALGROUP"/>
        </w:rPr>
        <w:t>Verts/ALE</w:t>
      </w:r>
      <w:r>
        <w:t>:</w:t>
      </w:r>
      <w:r>
        <w:tab/>
        <w:t>Hudghton</w:t>
      </w:r>
    </w:p>
    <w:sectPr w:rsidR="00C724B5">
      <w:footerReference w:type="default" r:id="rId8"/>
      <w:pgSz w:w="11906" w:h="16838"/>
      <w:pgMar w:top="675" w:right="567" w:bottom="986" w:left="85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30" w:rsidRDefault="00856230">
      <w:r>
        <w:separator/>
      </w:r>
    </w:p>
  </w:endnote>
  <w:endnote w:type="continuationSeparator" w:id="0">
    <w:p w:rsidR="00856230" w:rsidRDefault="008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68"/>
      <w:gridCol w:w="952"/>
      <w:gridCol w:w="4768"/>
    </w:tblGrid>
    <w:tr w:rsidR="00C724B5">
      <w:tc>
        <w:tcPr>
          <w:tcW w:w="4768" w:type="dxa"/>
        </w:tcPr>
        <w:p w:rsidR="00C724B5" w:rsidRDefault="004A156D">
          <w:pPr>
            <w:pStyle w:val="FOOTERSTYLELEFTSTYLE"/>
          </w:pPr>
          <w:r>
            <w:t>P8_PV(2017)07-03(RCV)_XC.docx</w:t>
          </w:r>
        </w:p>
      </w:tc>
      <w:tc>
        <w:tcPr>
          <w:tcW w:w="952" w:type="dxa"/>
        </w:tcPr>
        <w:p w:rsidR="00C724B5" w:rsidRDefault="004A156D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4768" w:type="dxa"/>
        </w:tcPr>
        <w:p w:rsidR="00C724B5" w:rsidRDefault="004A156D">
          <w:pPr>
            <w:pStyle w:val="FOOTERSTYLERIGHTSTYLE"/>
          </w:pPr>
          <w:r>
            <w:t>PE 608.222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30" w:rsidRDefault="00856230">
      <w:r>
        <w:rPr>
          <w:color w:val="000000"/>
        </w:rPr>
        <w:separator/>
      </w:r>
    </w:p>
  </w:footnote>
  <w:footnote w:type="continuationSeparator" w:id="0">
    <w:p w:rsidR="00856230" w:rsidRDefault="0085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AC9"/>
    <w:multiLevelType w:val="multilevel"/>
    <w:tmpl w:val="2CC871DC"/>
    <w:styleLink w:val="Numbering1"/>
    <w:lvl w:ilvl="0">
      <w:start w:val="1"/>
      <w:numFmt w:val="decimal"/>
      <w:pStyle w:val="VOTEINFO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A"/>
    <w:rsid w:val="001F23F3"/>
    <w:rsid w:val="002876ED"/>
    <w:rsid w:val="0035410A"/>
    <w:rsid w:val="00376BC4"/>
    <w:rsid w:val="004A156D"/>
    <w:rsid w:val="007263C6"/>
    <w:rsid w:val="00807844"/>
    <w:rsid w:val="00856230"/>
    <w:rsid w:val="00A20166"/>
    <w:rsid w:val="00C724B5"/>
    <w:rsid w:val="00C74D20"/>
    <w:rsid w:val="00C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60A8-FF3D-4465-BCA9-DD11AC3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Lines/>
      <w:spacing w:before="240" w:after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PVTITLE">
    <w:name w:val="PV TITLE"/>
    <w:basedOn w:val="Standard"/>
    <w:pPr>
      <w:autoSpaceDE w:val="0"/>
      <w:jc w:val="center"/>
    </w:pPr>
    <w:rPr>
      <w:b/>
      <w:sz w:val="30"/>
    </w:rPr>
  </w:style>
  <w:style w:type="paragraph" w:customStyle="1" w:styleId="PINFO">
    <w:name w:val="P INFO"/>
    <w:pPr>
      <w:autoSpaceDE w:val="0"/>
      <w:jc w:val="center"/>
    </w:pPr>
    <w:rPr>
      <w:b/>
      <w:sz w:val="20"/>
    </w:rPr>
  </w:style>
  <w:style w:type="paragraph" w:customStyle="1" w:styleId="SITTINGDATE">
    <w:name w:val="SITTING DATE"/>
    <w:pPr>
      <w:autoSpaceDE w:val="0"/>
      <w:jc w:val="center"/>
    </w:pPr>
    <w:rPr>
      <w:b/>
      <w:sz w:val="48"/>
    </w:rPr>
  </w:style>
  <w:style w:type="paragraph" w:customStyle="1" w:styleId="PVMAINTITLE">
    <w:name w:val="PV MAIN TITLE"/>
    <w:basedOn w:val="Standard"/>
    <w:pPr>
      <w:jc w:val="center"/>
    </w:pPr>
    <w:rPr>
      <w:b/>
      <w:sz w:val="30"/>
    </w:rPr>
  </w:style>
  <w:style w:type="paragraph" w:customStyle="1" w:styleId="ADVERTISMENTTITLE">
    <w:name w:val="ADVERTISMENT TITLE"/>
    <w:pPr>
      <w:jc w:val="center"/>
    </w:pPr>
    <w:rPr>
      <w:b/>
      <w:sz w:val="28"/>
    </w:rPr>
  </w:style>
  <w:style w:type="paragraph" w:customStyle="1" w:styleId="ADVERTISMENTINFO">
    <w:name w:val="ADVERTISMENT INFO"/>
    <w:rPr>
      <w:sz w:val="20"/>
    </w:rPr>
  </w:style>
  <w:style w:type="paragraph" w:customStyle="1" w:styleId="PRODUCTIONDATE">
    <w:name w:val="PRODUCTION_DATE"/>
    <w:basedOn w:val="Standard"/>
    <w:pPr>
      <w:autoSpaceDE w:val="0"/>
      <w:jc w:val="center"/>
    </w:pPr>
    <w:rPr>
      <w:b/>
      <w:i/>
      <w:sz w:val="28"/>
    </w:rPr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pPr>
      <w:tabs>
        <w:tab w:val="left" w:pos="1928"/>
      </w:tabs>
      <w:ind w:left="964" w:hanging="964"/>
      <w:jc w:val="both"/>
    </w:pPr>
    <w:rPr>
      <w:sz w:val="18"/>
    </w:rPr>
  </w:style>
  <w:style w:type="paragraph" w:customStyle="1" w:styleId="VOTEINFOTITLE">
    <w:name w:val="VOTE INFO TITLE"/>
    <w:basedOn w:val="Heading1"/>
    <w:pPr>
      <w:pageBreakBefore/>
      <w:numPr>
        <w:numId w:val="1"/>
      </w:numPr>
      <w:spacing w:before="0" w:after="0"/>
    </w:pPr>
    <w:rPr>
      <w:sz w:val="18"/>
    </w:rPr>
  </w:style>
  <w:style w:type="paragraph" w:customStyle="1" w:styleId="VOTEINFOTIME">
    <w:name w:val="VOTE INFO TIME"/>
    <w:pPr>
      <w:snapToGrid w:val="0"/>
      <w:jc w:val="right"/>
    </w:pPr>
    <w:rPr>
      <w:sz w:val="18"/>
    </w:rPr>
  </w:style>
  <w:style w:type="paragraph" w:customStyle="1" w:styleId="VOTERESULTCOUNT">
    <w:name w:val="VOTE RESULT COUNT"/>
    <w:pPr>
      <w:snapToGrid w:val="0"/>
      <w:spacing w:before="79" w:after="79"/>
      <w:jc w:val="center"/>
    </w:pPr>
    <w:rPr>
      <w:sz w:val="18"/>
    </w:rPr>
  </w:style>
  <w:style w:type="paragraph" w:customStyle="1" w:styleId="VOTERESULTRESULT">
    <w:name w:val="VOTE RESULT RESULT"/>
    <w:pPr>
      <w:snapToGrid w:val="0"/>
      <w:spacing w:before="159" w:after="159"/>
      <w:jc w:val="center"/>
    </w:pPr>
    <w:rPr>
      <w:b/>
      <w:sz w:val="36"/>
    </w:rPr>
  </w:style>
  <w:style w:type="character" w:customStyle="1" w:styleId="POLITICALGROUP">
    <w:name w:val="POLITICAL GROUP"/>
    <w:rPr>
      <w:b/>
      <w:i w:val="0"/>
      <w:vanish w:val="0"/>
      <w:sz w:val="18"/>
    </w:rPr>
  </w:style>
  <w:style w:type="paragraph" w:customStyle="1" w:styleId="VOTERESULTCORRECTEDTITLE">
    <w:name w:val="VOTE RESULT CORRECTED TITLE"/>
    <w:pPr>
      <w:spacing w:before="159" w:after="159"/>
      <w:jc w:val="center"/>
    </w:pPr>
    <w:rPr>
      <w:b/>
      <w:sz w:val="16"/>
    </w:rPr>
  </w:style>
  <w:style w:type="paragraph" w:customStyle="1" w:styleId="VOTERESULTCORRECTEDRESULT">
    <w:name w:val="VOTE RESULT CORRECTED RESULT"/>
    <w:pPr>
      <w:snapToGrid w:val="0"/>
      <w:spacing w:before="119" w:after="119"/>
      <w:jc w:val="center"/>
    </w:pPr>
    <w:rPr>
      <w:b/>
      <w:sz w:val="32"/>
    </w:rPr>
  </w:style>
  <w:style w:type="paragraph" w:customStyle="1" w:styleId="VOTERESULTCORRECTEDMEP">
    <w:name w:val="VOTE RESULT CORRECTED MEP"/>
    <w:pPr>
      <w:snapToGrid w:val="0"/>
      <w:spacing w:before="119" w:after="119"/>
    </w:pPr>
    <w:rPr>
      <w:sz w:val="18"/>
    </w:rPr>
  </w:style>
  <w:style w:type="paragraph" w:customStyle="1" w:styleId="CONTENTTABLE">
    <w:name w:val="CONTENT TABLE"/>
    <w:pPr>
      <w:pageBreakBefore/>
      <w:snapToGrid w:val="0"/>
      <w:jc w:val="center"/>
    </w:pPr>
    <w:rPr>
      <w:sz w:val="20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2016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20166"/>
    <w:rPr>
      <w:szCs w:val="21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34B07"/>
    <w:pPr>
      <w:spacing w:after="100"/>
    </w:pPr>
    <w:rPr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9650420-1918-47FF-B7F0-917A1530037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6A1705DC</Template>
  <TotalTime>0</TotalTime>
  <Pages>5</Pages>
  <Words>1036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HUBLART Pauline</cp:lastModifiedBy>
  <cp:revision>2</cp:revision>
  <dcterms:created xsi:type="dcterms:W3CDTF">2017-07-24T07:59:00Z</dcterms:created>
  <dcterms:modified xsi:type="dcterms:W3CDTF">2017-07-24T07:59:00Z</dcterms:modified>
</cp:coreProperties>
</file>