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C5" w:rsidRPr="0018109F" w:rsidRDefault="007A5C46">
      <w:pPr>
        <w:pStyle w:val="ANNEXTITLE"/>
      </w:pPr>
      <w:r w:rsidRPr="0018109F">
        <w:t>ANNEX</w:t>
      </w:r>
    </w:p>
    <w:p w:rsidR="002C29C5" w:rsidRPr="0018109F" w:rsidRDefault="002C29C5">
      <w:pPr>
        <w:pStyle w:val="STYTAB"/>
      </w:pPr>
    </w:p>
    <w:p w:rsidR="002C29C5" w:rsidRPr="0018109F" w:rsidRDefault="007A5C46">
      <w:pPr>
        <w:pStyle w:val="VOTERESULT"/>
      </w:pPr>
      <w:r w:rsidRPr="0018109F">
        <w:t>RESULTS OF VOTES</w:t>
      </w:r>
    </w:p>
    <w:tbl>
      <w:tblPr>
        <w:tblW w:w="8377" w:type="dxa"/>
        <w:tblInd w:w="421" w:type="dxa"/>
        <w:tblLayout w:type="fixed"/>
        <w:tblCellMar>
          <w:left w:w="10" w:type="dxa"/>
          <w:right w:w="10" w:type="dxa"/>
        </w:tblCellMar>
        <w:tblLook w:val="04A0" w:firstRow="1" w:lastRow="0" w:firstColumn="1" w:lastColumn="0" w:noHBand="0" w:noVBand="1"/>
      </w:tblPr>
      <w:tblGrid>
        <w:gridCol w:w="2550"/>
        <w:gridCol w:w="5827"/>
      </w:tblGrid>
      <w:tr w:rsidR="002C29C5" w:rsidRPr="0018109F">
        <w:trPr>
          <w:trHeight w:hRule="exact" w:val="1106"/>
        </w:trPr>
        <w:tc>
          <w:tcPr>
            <w:tcW w:w="8377"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2C29C5" w:rsidRPr="0018109F" w:rsidRDefault="007A5C46">
            <w:pPr>
              <w:pStyle w:val="SIGNIFICATIONTITLE"/>
              <w:snapToGrid w:val="0"/>
            </w:pPr>
            <w:r w:rsidRPr="0018109F">
              <w:t>Abbreviations and symbols</w:t>
            </w:r>
          </w:p>
        </w:tc>
      </w:tr>
      <w:tr w:rsidR="002C29C5" w:rsidRPr="0018109F">
        <w:tc>
          <w:tcPr>
            <w:tcW w:w="2550" w:type="dxa"/>
            <w:tcBorders>
              <w:left w:val="single" w:sz="4" w:space="0" w:color="000000"/>
              <w:bottom w:val="single" w:sz="4" w:space="0" w:color="000000"/>
            </w:tcBorders>
            <w:tcMar>
              <w:top w:w="0" w:type="dxa"/>
              <w:left w:w="0" w:type="dxa"/>
              <w:bottom w:w="0" w:type="dxa"/>
              <w:right w:w="0" w:type="dxa"/>
            </w:tcMar>
          </w:tcPr>
          <w:p w:rsidR="002C29C5" w:rsidRPr="0018109F" w:rsidRDefault="007A5C46">
            <w:pPr>
              <w:pStyle w:val="SIGNIFICATIONABR"/>
            </w:pPr>
            <w:r w:rsidRPr="0018109F">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18109F" w:rsidRDefault="007A5C46">
            <w:pPr>
              <w:pStyle w:val="SIGNIFICATIONDESC"/>
            </w:pPr>
            <w:r w:rsidRPr="0018109F">
              <w:t>adopted</w:t>
            </w:r>
          </w:p>
        </w:tc>
      </w:tr>
      <w:tr w:rsidR="002C29C5" w:rsidRPr="0018109F">
        <w:tc>
          <w:tcPr>
            <w:tcW w:w="2550" w:type="dxa"/>
            <w:tcBorders>
              <w:left w:val="single" w:sz="4" w:space="0" w:color="000000"/>
              <w:bottom w:val="single" w:sz="4" w:space="0" w:color="000000"/>
            </w:tcBorders>
            <w:tcMar>
              <w:top w:w="0" w:type="dxa"/>
              <w:left w:w="0" w:type="dxa"/>
              <w:bottom w:w="0" w:type="dxa"/>
              <w:right w:w="0" w:type="dxa"/>
            </w:tcMar>
          </w:tcPr>
          <w:p w:rsidR="002C29C5" w:rsidRPr="0018109F" w:rsidRDefault="007A5C46">
            <w:pPr>
              <w:pStyle w:val="SIGNIFICATIONABR"/>
            </w:pPr>
            <w:r w:rsidRPr="0018109F">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18109F" w:rsidRDefault="007A5C46">
            <w:pPr>
              <w:pStyle w:val="SIGNIFICATIONDESC"/>
            </w:pPr>
            <w:r w:rsidRPr="0018109F">
              <w:t>rejected</w:t>
            </w:r>
          </w:p>
        </w:tc>
      </w:tr>
      <w:tr w:rsidR="002C29C5" w:rsidRPr="0018109F">
        <w:tc>
          <w:tcPr>
            <w:tcW w:w="2550" w:type="dxa"/>
            <w:tcBorders>
              <w:left w:val="single" w:sz="4" w:space="0" w:color="000000"/>
              <w:bottom w:val="single" w:sz="4" w:space="0" w:color="000000"/>
            </w:tcBorders>
            <w:tcMar>
              <w:top w:w="0" w:type="dxa"/>
              <w:left w:w="0" w:type="dxa"/>
              <w:bottom w:w="0" w:type="dxa"/>
              <w:right w:w="0" w:type="dxa"/>
            </w:tcMar>
          </w:tcPr>
          <w:p w:rsidR="002C29C5" w:rsidRPr="0018109F" w:rsidRDefault="007A5C46">
            <w:pPr>
              <w:pStyle w:val="SIGNIFICATIONABR"/>
            </w:pPr>
            <w:r w:rsidRPr="0018109F">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18109F" w:rsidRDefault="007A5C46">
            <w:pPr>
              <w:pStyle w:val="SIGNIFICATIONDESC"/>
            </w:pPr>
            <w:r w:rsidRPr="0018109F">
              <w:t>lapsed</w:t>
            </w:r>
          </w:p>
        </w:tc>
      </w:tr>
      <w:tr w:rsidR="002C29C5" w:rsidRPr="0018109F">
        <w:tc>
          <w:tcPr>
            <w:tcW w:w="2550" w:type="dxa"/>
            <w:tcBorders>
              <w:left w:val="single" w:sz="4" w:space="0" w:color="000000"/>
              <w:bottom w:val="single" w:sz="4" w:space="0" w:color="000000"/>
            </w:tcBorders>
            <w:tcMar>
              <w:top w:w="0" w:type="dxa"/>
              <w:left w:w="0" w:type="dxa"/>
              <w:bottom w:w="0" w:type="dxa"/>
              <w:right w:w="0" w:type="dxa"/>
            </w:tcMar>
          </w:tcPr>
          <w:p w:rsidR="002C29C5" w:rsidRPr="0018109F" w:rsidRDefault="007A5C46">
            <w:pPr>
              <w:pStyle w:val="SIGNIFICATIONABR"/>
            </w:pPr>
            <w:r w:rsidRPr="0018109F">
              <w:t>W</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18109F" w:rsidRDefault="007A5C46">
            <w:pPr>
              <w:pStyle w:val="SIGNIFICATIONDESC"/>
            </w:pPr>
            <w:r w:rsidRPr="0018109F">
              <w:t>withdrawn</w:t>
            </w:r>
          </w:p>
        </w:tc>
      </w:tr>
      <w:tr w:rsidR="002C29C5" w:rsidRPr="0018109F">
        <w:tc>
          <w:tcPr>
            <w:tcW w:w="2550" w:type="dxa"/>
            <w:tcBorders>
              <w:left w:val="single" w:sz="4" w:space="0" w:color="000000"/>
              <w:bottom w:val="single" w:sz="4" w:space="0" w:color="000000"/>
            </w:tcBorders>
            <w:tcMar>
              <w:top w:w="0" w:type="dxa"/>
              <w:left w:w="0" w:type="dxa"/>
              <w:bottom w:w="0" w:type="dxa"/>
              <w:right w:w="0" w:type="dxa"/>
            </w:tcMar>
          </w:tcPr>
          <w:p w:rsidR="002C29C5" w:rsidRPr="0018109F" w:rsidRDefault="007A5C46">
            <w:pPr>
              <w:pStyle w:val="SIGNIFICATIONABR"/>
            </w:pPr>
            <w:r w:rsidRPr="0018109F">
              <w:t>RCV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18109F" w:rsidRDefault="007A5C46">
            <w:pPr>
              <w:pStyle w:val="SIGNIFICATIONDESC"/>
            </w:pPr>
            <w:r w:rsidRPr="0018109F">
              <w:t>roll-call vote (for, against, abstentions)</w:t>
            </w:r>
          </w:p>
        </w:tc>
      </w:tr>
      <w:tr w:rsidR="002C29C5" w:rsidRPr="0018109F">
        <w:tc>
          <w:tcPr>
            <w:tcW w:w="2550" w:type="dxa"/>
            <w:tcBorders>
              <w:left w:val="single" w:sz="4" w:space="0" w:color="000000"/>
              <w:bottom w:val="single" w:sz="4" w:space="0" w:color="000000"/>
            </w:tcBorders>
            <w:tcMar>
              <w:top w:w="0" w:type="dxa"/>
              <w:left w:w="0" w:type="dxa"/>
              <w:bottom w:w="0" w:type="dxa"/>
              <w:right w:w="0" w:type="dxa"/>
            </w:tcMar>
          </w:tcPr>
          <w:p w:rsidR="002C29C5" w:rsidRPr="0018109F" w:rsidRDefault="007A5C46">
            <w:pPr>
              <w:pStyle w:val="SIGNIFICATIONABR"/>
            </w:pPr>
            <w:r w:rsidRPr="0018109F">
              <w:t>EV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18109F" w:rsidRDefault="007A5C46">
            <w:pPr>
              <w:pStyle w:val="SIGNIFICATIONDESC"/>
            </w:pPr>
            <w:r w:rsidRPr="0018109F">
              <w:t>electronic vote (for, against, abstentions)</w:t>
            </w:r>
          </w:p>
        </w:tc>
      </w:tr>
      <w:tr w:rsidR="002C29C5" w:rsidRPr="0018109F">
        <w:tc>
          <w:tcPr>
            <w:tcW w:w="2550" w:type="dxa"/>
            <w:tcBorders>
              <w:left w:val="single" w:sz="4" w:space="0" w:color="000000"/>
              <w:bottom w:val="single" w:sz="4" w:space="0" w:color="000000"/>
            </w:tcBorders>
            <w:tcMar>
              <w:top w:w="0" w:type="dxa"/>
              <w:left w:w="0" w:type="dxa"/>
              <w:bottom w:w="0" w:type="dxa"/>
              <w:right w:w="0" w:type="dxa"/>
            </w:tcMar>
          </w:tcPr>
          <w:p w:rsidR="002C29C5" w:rsidRPr="0018109F" w:rsidRDefault="007A5C46">
            <w:pPr>
              <w:pStyle w:val="SIGNIFICATIONABR"/>
            </w:pPr>
            <w:r w:rsidRPr="0018109F">
              <w:t>split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18109F" w:rsidRDefault="007A5C46">
            <w:pPr>
              <w:pStyle w:val="SIGNIFICATIONDESC"/>
            </w:pPr>
            <w:r w:rsidRPr="0018109F">
              <w:t>split vote</w:t>
            </w:r>
          </w:p>
        </w:tc>
      </w:tr>
      <w:tr w:rsidR="002C29C5" w:rsidRPr="0018109F">
        <w:tc>
          <w:tcPr>
            <w:tcW w:w="2550" w:type="dxa"/>
            <w:tcBorders>
              <w:left w:val="single" w:sz="4" w:space="0" w:color="000000"/>
              <w:bottom w:val="single" w:sz="4" w:space="0" w:color="000000"/>
            </w:tcBorders>
            <w:tcMar>
              <w:top w:w="0" w:type="dxa"/>
              <w:left w:w="0" w:type="dxa"/>
              <w:bottom w:w="0" w:type="dxa"/>
              <w:right w:w="0" w:type="dxa"/>
            </w:tcMar>
          </w:tcPr>
          <w:p w:rsidR="002C29C5" w:rsidRPr="0018109F" w:rsidRDefault="007A5C46">
            <w:pPr>
              <w:pStyle w:val="SIGNIFICATIONABR"/>
            </w:pPr>
            <w:r w:rsidRPr="0018109F">
              <w:t>sep</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18109F" w:rsidRDefault="007A5C46">
            <w:pPr>
              <w:pStyle w:val="SIGNIFICATIONDESC"/>
            </w:pPr>
            <w:r w:rsidRPr="0018109F">
              <w:t>separate vote</w:t>
            </w:r>
          </w:p>
        </w:tc>
      </w:tr>
      <w:tr w:rsidR="002C29C5" w:rsidRPr="0018109F">
        <w:tc>
          <w:tcPr>
            <w:tcW w:w="2550" w:type="dxa"/>
            <w:tcBorders>
              <w:left w:val="single" w:sz="4" w:space="0" w:color="000000"/>
              <w:bottom w:val="single" w:sz="4" w:space="0" w:color="000000"/>
            </w:tcBorders>
            <w:tcMar>
              <w:top w:w="0" w:type="dxa"/>
              <w:left w:w="0" w:type="dxa"/>
              <w:bottom w:w="0" w:type="dxa"/>
              <w:right w:w="0" w:type="dxa"/>
            </w:tcMar>
          </w:tcPr>
          <w:p w:rsidR="002C29C5" w:rsidRPr="0018109F" w:rsidRDefault="007A5C46">
            <w:pPr>
              <w:pStyle w:val="SIGNIFICATIONABR"/>
            </w:pPr>
            <w:r w:rsidRPr="0018109F">
              <w:t>am</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18109F" w:rsidRDefault="007A5C46">
            <w:pPr>
              <w:pStyle w:val="SIGNIFICATIONDESC"/>
            </w:pPr>
            <w:r w:rsidRPr="0018109F">
              <w:t>amendment</w:t>
            </w:r>
          </w:p>
        </w:tc>
      </w:tr>
      <w:tr w:rsidR="002C29C5" w:rsidRPr="0018109F">
        <w:tc>
          <w:tcPr>
            <w:tcW w:w="2550" w:type="dxa"/>
            <w:tcBorders>
              <w:left w:val="single" w:sz="4" w:space="0" w:color="000000"/>
              <w:bottom w:val="single" w:sz="4" w:space="0" w:color="000000"/>
            </w:tcBorders>
            <w:tcMar>
              <w:top w:w="0" w:type="dxa"/>
              <w:left w:w="0" w:type="dxa"/>
              <w:bottom w:w="0" w:type="dxa"/>
              <w:right w:w="0" w:type="dxa"/>
            </w:tcMar>
          </w:tcPr>
          <w:p w:rsidR="002C29C5" w:rsidRPr="0018109F" w:rsidRDefault="007A5C46">
            <w:pPr>
              <w:pStyle w:val="SIGNIFICATIONABR"/>
            </w:pPr>
            <w:r w:rsidRPr="0018109F">
              <w:t>CA</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18109F" w:rsidRDefault="007A5C46">
            <w:pPr>
              <w:pStyle w:val="SIGNIFICATIONDESC"/>
            </w:pPr>
            <w:r w:rsidRPr="0018109F">
              <w:t>compromise amendment</w:t>
            </w:r>
          </w:p>
        </w:tc>
      </w:tr>
      <w:tr w:rsidR="002C29C5" w:rsidRPr="0018109F">
        <w:tc>
          <w:tcPr>
            <w:tcW w:w="2550" w:type="dxa"/>
            <w:tcBorders>
              <w:left w:val="single" w:sz="4" w:space="0" w:color="000000"/>
              <w:bottom w:val="single" w:sz="4" w:space="0" w:color="000000"/>
            </w:tcBorders>
            <w:tcMar>
              <w:top w:w="0" w:type="dxa"/>
              <w:left w:w="0" w:type="dxa"/>
              <w:bottom w:w="0" w:type="dxa"/>
              <w:right w:w="0" w:type="dxa"/>
            </w:tcMar>
          </w:tcPr>
          <w:p w:rsidR="002C29C5" w:rsidRPr="0018109F" w:rsidRDefault="007A5C46">
            <w:pPr>
              <w:pStyle w:val="SIGNIFICATIONABR"/>
            </w:pPr>
            <w:r w:rsidRPr="0018109F">
              <w:t>CP</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18109F" w:rsidRDefault="007A5C46">
            <w:pPr>
              <w:pStyle w:val="SIGNIFICATIONDESC"/>
            </w:pPr>
            <w:r w:rsidRPr="0018109F">
              <w:t>corresponding part</w:t>
            </w:r>
          </w:p>
        </w:tc>
      </w:tr>
      <w:tr w:rsidR="002C29C5" w:rsidRPr="0018109F">
        <w:tc>
          <w:tcPr>
            <w:tcW w:w="2550" w:type="dxa"/>
            <w:tcBorders>
              <w:left w:val="single" w:sz="4" w:space="0" w:color="000000"/>
              <w:bottom w:val="single" w:sz="4" w:space="0" w:color="000000"/>
            </w:tcBorders>
            <w:tcMar>
              <w:top w:w="0" w:type="dxa"/>
              <w:left w:w="0" w:type="dxa"/>
              <w:bottom w:w="0" w:type="dxa"/>
              <w:right w:w="0" w:type="dxa"/>
            </w:tcMar>
          </w:tcPr>
          <w:p w:rsidR="002C29C5" w:rsidRPr="0018109F" w:rsidRDefault="007A5C46">
            <w:pPr>
              <w:pStyle w:val="SIGNIFICATIONABR"/>
            </w:pPr>
            <w:r w:rsidRPr="0018109F">
              <w:t>D</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18109F" w:rsidRDefault="007A5C46">
            <w:pPr>
              <w:pStyle w:val="SIGNIFICATIONDESC"/>
            </w:pPr>
            <w:r w:rsidRPr="0018109F">
              <w:t>deleting amendment</w:t>
            </w:r>
          </w:p>
        </w:tc>
      </w:tr>
      <w:tr w:rsidR="002C29C5" w:rsidRPr="0018109F">
        <w:tc>
          <w:tcPr>
            <w:tcW w:w="2550" w:type="dxa"/>
            <w:tcBorders>
              <w:left w:val="single" w:sz="4" w:space="0" w:color="000000"/>
              <w:bottom w:val="single" w:sz="4" w:space="0" w:color="000000"/>
            </w:tcBorders>
            <w:tcMar>
              <w:top w:w="0" w:type="dxa"/>
              <w:left w:w="0" w:type="dxa"/>
              <w:bottom w:w="0" w:type="dxa"/>
              <w:right w:w="0" w:type="dxa"/>
            </w:tcMar>
          </w:tcPr>
          <w:p w:rsidR="002C29C5" w:rsidRPr="0018109F" w:rsidRDefault="007A5C46">
            <w:pPr>
              <w:pStyle w:val="SIGNIFICATIONABR"/>
            </w:pPr>
            <w:r w:rsidRPr="0018109F">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18109F" w:rsidRDefault="007A5C46">
            <w:pPr>
              <w:pStyle w:val="SIGNIFICATIONDESC"/>
            </w:pPr>
            <w:r w:rsidRPr="0018109F">
              <w:t>identical amendments</w:t>
            </w:r>
          </w:p>
        </w:tc>
      </w:tr>
      <w:tr w:rsidR="002C29C5" w:rsidRPr="0018109F">
        <w:tc>
          <w:tcPr>
            <w:tcW w:w="2550" w:type="dxa"/>
            <w:tcBorders>
              <w:left w:val="single" w:sz="4" w:space="0" w:color="000000"/>
              <w:bottom w:val="single" w:sz="4" w:space="0" w:color="000000"/>
            </w:tcBorders>
            <w:tcMar>
              <w:top w:w="0" w:type="dxa"/>
              <w:left w:w="0" w:type="dxa"/>
              <w:bottom w:w="0" w:type="dxa"/>
              <w:right w:w="0" w:type="dxa"/>
            </w:tcMar>
          </w:tcPr>
          <w:p w:rsidR="002C29C5" w:rsidRPr="0018109F" w:rsidRDefault="007A5C46">
            <w:pPr>
              <w:pStyle w:val="SIGNIFICATIONABR"/>
            </w:pPr>
            <w:r w:rsidRPr="0018109F">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18109F" w:rsidRDefault="007A5C46">
            <w:pPr>
              <w:pStyle w:val="SIGNIFICATIONDESC"/>
            </w:pPr>
            <w:r w:rsidRPr="0018109F">
              <w:t>paragraph</w:t>
            </w:r>
          </w:p>
        </w:tc>
      </w:tr>
      <w:tr w:rsidR="002C29C5" w:rsidRPr="0018109F">
        <w:tc>
          <w:tcPr>
            <w:tcW w:w="2550" w:type="dxa"/>
            <w:tcBorders>
              <w:left w:val="single" w:sz="4" w:space="0" w:color="000000"/>
              <w:bottom w:val="single" w:sz="4" w:space="0" w:color="000000"/>
            </w:tcBorders>
            <w:tcMar>
              <w:top w:w="0" w:type="dxa"/>
              <w:left w:w="0" w:type="dxa"/>
              <w:bottom w:w="0" w:type="dxa"/>
              <w:right w:w="0" w:type="dxa"/>
            </w:tcMar>
          </w:tcPr>
          <w:p w:rsidR="002C29C5" w:rsidRPr="0018109F" w:rsidRDefault="007A5C46">
            <w:pPr>
              <w:pStyle w:val="SIGNIFICATIONABR"/>
            </w:pPr>
            <w:r w:rsidRPr="0018109F">
              <w:t>art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18109F" w:rsidRDefault="007A5C46">
            <w:pPr>
              <w:pStyle w:val="SIGNIFICATIONDESC"/>
            </w:pPr>
            <w:r w:rsidRPr="0018109F">
              <w:t>article</w:t>
            </w:r>
          </w:p>
        </w:tc>
      </w:tr>
      <w:tr w:rsidR="002C29C5" w:rsidRPr="0018109F">
        <w:tc>
          <w:tcPr>
            <w:tcW w:w="2550" w:type="dxa"/>
            <w:tcBorders>
              <w:left w:val="single" w:sz="4" w:space="0" w:color="000000"/>
              <w:bottom w:val="single" w:sz="4" w:space="0" w:color="000000"/>
            </w:tcBorders>
            <w:tcMar>
              <w:top w:w="0" w:type="dxa"/>
              <w:left w:w="0" w:type="dxa"/>
              <w:bottom w:w="0" w:type="dxa"/>
              <w:right w:w="0" w:type="dxa"/>
            </w:tcMar>
          </w:tcPr>
          <w:p w:rsidR="002C29C5" w:rsidRPr="0018109F" w:rsidRDefault="007A5C46">
            <w:pPr>
              <w:pStyle w:val="SIGNIFICATIONABR"/>
            </w:pPr>
            <w:r w:rsidRPr="0018109F">
              <w:t>rec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18109F" w:rsidRDefault="007A5C46">
            <w:pPr>
              <w:pStyle w:val="SIGNIFICATIONDESC"/>
            </w:pPr>
            <w:r w:rsidRPr="0018109F">
              <w:t>recital</w:t>
            </w:r>
          </w:p>
        </w:tc>
      </w:tr>
      <w:tr w:rsidR="002C29C5" w:rsidRPr="0018109F">
        <w:tc>
          <w:tcPr>
            <w:tcW w:w="2550" w:type="dxa"/>
            <w:tcBorders>
              <w:left w:val="single" w:sz="4" w:space="0" w:color="000000"/>
              <w:bottom w:val="single" w:sz="4" w:space="0" w:color="000000"/>
            </w:tcBorders>
            <w:tcMar>
              <w:top w:w="0" w:type="dxa"/>
              <w:left w:w="0" w:type="dxa"/>
              <w:bottom w:w="0" w:type="dxa"/>
              <w:right w:w="0" w:type="dxa"/>
            </w:tcMar>
          </w:tcPr>
          <w:p w:rsidR="002C29C5" w:rsidRPr="0018109F" w:rsidRDefault="007A5C46">
            <w:pPr>
              <w:pStyle w:val="SIGNIFICATIONABR"/>
            </w:pPr>
            <w:r w:rsidRPr="0018109F">
              <w:t>MOT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18109F" w:rsidRDefault="007A5C46">
            <w:pPr>
              <w:pStyle w:val="SIGNIFICATIONDESC"/>
            </w:pPr>
            <w:r w:rsidRPr="0018109F">
              <w:t>motion for resolution</w:t>
            </w:r>
          </w:p>
        </w:tc>
      </w:tr>
      <w:tr w:rsidR="002C29C5" w:rsidRPr="0018109F">
        <w:tc>
          <w:tcPr>
            <w:tcW w:w="2550" w:type="dxa"/>
            <w:tcBorders>
              <w:left w:val="single" w:sz="4" w:space="0" w:color="000000"/>
              <w:bottom w:val="single" w:sz="4" w:space="0" w:color="000000"/>
            </w:tcBorders>
            <w:tcMar>
              <w:top w:w="0" w:type="dxa"/>
              <w:left w:w="0" w:type="dxa"/>
              <w:bottom w:w="0" w:type="dxa"/>
              <w:right w:w="0" w:type="dxa"/>
            </w:tcMar>
          </w:tcPr>
          <w:p w:rsidR="002C29C5" w:rsidRPr="0018109F" w:rsidRDefault="007A5C46">
            <w:pPr>
              <w:pStyle w:val="SIGNIFICATIONABR"/>
            </w:pPr>
            <w:r w:rsidRPr="0018109F">
              <w:t>JT MOT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18109F" w:rsidRDefault="007A5C46">
            <w:pPr>
              <w:pStyle w:val="SIGNIFICATIONDESC"/>
            </w:pPr>
            <w:r w:rsidRPr="0018109F">
              <w:t>joint motion for a resolution</w:t>
            </w:r>
          </w:p>
        </w:tc>
      </w:tr>
      <w:tr w:rsidR="002C29C5" w:rsidRPr="0018109F">
        <w:tc>
          <w:tcPr>
            <w:tcW w:w="2550" w:type="dxa"/>
            <w:tcBorders>
              <w:left w:val="single" w:sz="4" w:space="0" w:color="000000"/>
              <w:bottom w:val="single" w:sz="4" w:space="0" w:color="000000"/>
            </w:tcBorders>
            <w:tcMar>
              <w:top w:w="0" w:type="dxa"/>
              <w:left w:w="0" w:type="dxa"/>
              <w:bottom w:w="0" w:type="dxa"/>
              <w:right w:w="0" w:type="dxa"/>
            </w:tcMar>
          </w:tcPr>
          <w:p w:rsidR="002C29C5" w:rsidRPr="0018109F" w:rsidRDefault="007A5C46">
            <w:pPr>
              <w:pStyle w:val="SIGNIFICATIONABR"/>
            </w:pPr>
            <w:r w:rsidRPr="0018109F">
              <w:t>SEC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18109F" w:rsidRDefault="007A5C46">
            <w:pPr>
              <w:pStyle w:val="SIGNIFICATIONDESC"/>
            </w:pPr>
            <w:r w:rsidRPr="0018109F">
              <w:t>secret ballot</w:t>
            </w:r>
          </w:p>
        </w:tc>
      </w:tr>
    </w:tbl>
    <w:p w:rsidR="002C29C5" w:rsidRPr="0018109F" w:rsidRDefault="002C29C5"/>
    <w:p w:rsidR="00BE403C" w:rsidRPr="0018109F" w:rsidRDefault="00EB7E14">
      <w:pPr>
        <w:pStyle w:val="VOTEFIRSTTITLE"/>
      </w:pPr>
      <w:r w:rsidRPr="0018109F">
        <w:lastRenderedPageBreak/>
        <w:t>Deterioration of media freedom in Belarus, notably the case of Charter 97</w:t>
      </w:r>
    </w:p>
    <w:p w:rsidR="00BE403C" w:rsidRPr="0018109F" w:rsidRDefault="00B24BFD">
      <w:pPr>
        <w:pStyle w:val="VOTEREPORTTITLE"/>
      </w:pPr>
      <w:r w:rsidRPr="0018109F">
        <w:t>Motions for resolutions: B8-0451/2018, B8-0452/2018, B8-0453/2018, B8-0454/2018, B8-0455/2018, B8-0457/2018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BE403C" w:rsidRPr="0018109F">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Subject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Am No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Author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RCV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Vote</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RCV/EV – remarks</w:t>
            </w:r>
          </w:p>
        </w:tc>
      </w:tr>
      <w:tr w:rsidR="00BE403C" w:rsidRPr="0018109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Joint motion for a resolution RC-B8-0451/2018</w:t>
            </w:r>
            <w:r w:rsidRPr="0018109F">
              <w:br/>
              <w:t>(PPE, S&amp;D, ECR, ALDE, Verts/ALE)</w:t>
            </w:r>
          </w:p>
        </w:tc>
      </w:tr>
      <w:tr w:rsidR="00BE403C" w:rsidRPr="0018109F">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Vote: resolution (text as a whole)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Motions for resolutions by political groups</w:t>
            </w: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B8-0451/2018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B8-0452/2018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B8-0453/2018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B8-0454/2018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B8-0455/2018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B8-0457/2018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bl>
    <w:p w:rsidR="00BE403C" w:rsidRPr="0018109F" w:rsidRDefault="00BE403C">
      <w:pPr>
        <w:pStyle w:val="STYTAB"/>
      </w:pPr>
    </w:p>
    <w:p w:rsidR="00BE403C" w:rsidRPr="0018109F" w:rsidRDefault="00BE403C">
      <w:pPr>
        <w:pStyle w:val="STYTAB"/>
      </w:pPr>
    </w:p>
    <w:p w:rsidR="00BE403C" w:rsidRPr="0018109F" w:rsidRDefault="00BE403C">
      <w:pPr>
        <w:pStyle w:val="STYTAB"/>
      </w:pPr>
    </w:p>
    <w:p w:rsidR="00BE403C" w:rsidRPr="0018109F" w:rsidRDefault="00EB7E14">
      <w:pPr>
        <w:pStyle w:val="VOTETITLE"/>
      </w:pPr>
      <w:r w:rsidRPr="0018109F">
        <w:t>The UAE, notably the situation of human rights defender Ahmed Mansoor</w:t>
      </w:r>
    </w:p>
    <w:p w:rsidR="00BE403C" w:rsidRPr="0018109F" w:rsidRDefault="00B24BFD">
      <w:pPr>
        <w:pStyle w:val="VOTEREPORTTITLE"/>
      </w:pPr>
      <w:r w:rsidRPr="0018109F">
        <w:t>Motions for resolutions: B8-0456/2018, B8-0458/2018, B8-0459/2018, B8-0462/2018, B8-0467/2018, B8-0469/2018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BE403C" w:rsidRPr="0018109F">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Subject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Am No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Author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RCV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Vote</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RCV/EV – remarks</w:t>
            </w:r>
          </w:p>
        </w:tc>
      </w:tr>
      <w:tr w:rsidR="00BE403C" w:rsidRPr="0018109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rsidP="00B81DBE">
            <w:pPr>
              <w:pStyle w:val="VOTINGTABLECELLOBJECT"/>
            </w:pPr>
            <w:r w:rsidRPr="0018109F">
              <w:t>Joint motion for a resolution RC-B8-0456/2018</w:t>
            </w:r>
            <w:r w:rsidRPr="0018109F">
              <w:br/>
              <w:t>(S&amp;D, ALDE, Verts/ALE, GUE/NGL, EFDD, Anna Maria Corazza Bildt, Amjad Bashir, Monica Macovei)</w:t>
            </w:r>
          </w:p>
        </w:tc>
      </w:tr>
      <w:tr w:rsidR="00BE403C" w:rsidRPr="0018109F">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Vote: resolution (text as a whole)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RCV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REMARK"/>
            </w:pPr>
            <w:r w:rsidRPr="0018109F">
              <w:t>322, 220, 56</w:t>
            </w:r>
          </w:p>
        </w:tc>
      </w:tr>
      <w:tr w:rsidR="00BE403C" w:rsidRPr="0018109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Motions for resolutions by political groups</w:t>
            </w: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B8-0456/2018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B8-0458/2018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B8-0459/2018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B8-0462/2018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B8-0467/2018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B8-0469/2018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bl>
    <w:p w:rsidR="00BE403C" w:rsidRPr="0018109F" w:rsidRDefault="00BE403C">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TITLE"/>
            </w:pPr>
            <w:r w:rsidRPr="0018109F">
              <w:t>Requests for roll-call votes</w:t>
            </w:r>
          </w:p>
        </w:tc>
      </w:tr>
      <w:tr w:rsidR="00BE403C" w:rsidRPr="0018109F">
        <w:tc>
          <w:tcPr>
            <w:tcW w:w="1570" w:type="dxa"/>
            <w:tcMar>
              <w:top w:w="0" w:type="dxa"/>
              <w:left w:w="0" w:type="dxa"/>
              <w:bottom w:w="0" w:type="dxa"/>
              <w:right w:w="0" w:type="dxa"/>
            </w:tcMar>
          </w:tcPr>
          <w:p w:rsidR="00BE403C" w:rsidRPr="0018109F" w:rsidRDefault="00EB7E14">
            <w:pPr>
              <w:pStyle w:val="REMARKTABLECELLSIMPLE"/>
            </w:pPr>
            <w:r w:rsidRPr="0018109F">
              <w:t>GUE/NGL:</w:t>
            </w:r>
          </w:p>
        </w:tc>
        <w:tc>
          <w:tcPr>
            <w:tcW w:w="7495" w:type="dxa"/>
            <w:tcMar>
              <w:top w:w="0" w:type="dxa"/>
              <w:left w:w="0" w:type="dxa"/>
              <w:bottom w:w="0" w:type="dxa"/>
              <w:right w:w="0" w:type="dxa"/>
            </w:tcMar>
          </w:tcPr>
          <w:p w:rsidR="00BE403C" w:rsidRPr="0018109F" w:rsidRDefault="00EB7E14">
            <w:pPr>
              <w:pStyle w:val="REMARKTABLECELLSIMPLE"/>
            </w:pPr>
            <w:r w:rsidRPr="0018109F">
              <w:t>Final vote [RC-B8-0456/2018]</w:t>
            </w:r>
          </w:p>
        </w:tc>
      </w:tr>
    </w:tbl>
    <w:p w:rsidR="00BE403C" w:rsidRPr="0018109F" w:rsidRDefault="00BE403C">
      <w:pPr>
        <w:pStyle w:val="STYTAB"/>
      </w:pPr>
    </w:p>
    <w:tbl>
      <w:tblPr>
        <w:tblW w:w="9065" w:type="dxa"/>
        <w:tblLayout w:type="fixed"/>
        <w:tblCellMar>
          <w:left w:w="10" w:type="dxa"/>
          <w:right w:w="10" w:type="dxa"/>
        </w:tblCellMar>
        <w:tblLook w:val="04A0" w:firstRow="1" w:lastRow="0" w:firstColumn="1" w:lastColumn="0" w:noHBand="0" w:noVBand="1"/>
      </w:tblPr>
      <w:tblGrid>
        <w:gridCol w:w="9065"/>
      </w:tblGrid>
      <w:tr w:rsidR="00BE403C" w:rsidRPr="0018109F">
        <w:trPr>
          <w:cantSplit/>
        </w:trPr>
        <w:tc>
          <w:tcPr>
            <w:tcW w:w="9065" w:type="dxa"/>
            <w:tcMar>
              <w:top w:w="0" w:type="dxa"/>
              <w:left w:w="0" w:type="dxa"/>
              <w:bottom w:w="0" w:type="dxa"/>
              <w:right w:w="0" w:type="dxa"/>
            </w:tcMar>
          </w:tcPr>
          <w:p w:rsidR="000510F5" w:rsidRPr="000510F5" w:rsidRDefault="000510F5">
            <w:pPr>
              <w:pStyle w:val="REMARKTABLECELLSIMPLE"/>
              <w:rPr>
                <w:i/>
              </w:rPr>
            </w:pPr>
            <w:r w:rsidRPr="000510F5">
              <w:rPr>
                <w:i/>
              </w:rPr>
              <w:t>Miscellaneous:</w:t>
            </w:r>
          </w:p>
          <w:p w:rsidR="00BE403C" w:rsidRPr="0018109F" w:rsidRDefault="00EB7E14">
            <w:pPr>
              <w:pStyle w:val="REMARKTABLECELLSIMPLE"/>
            </w:pPr>
            <w:r w:rsidRPr="0018109F">
              <w:t>Frédérique Ries had withdrawn her signature from motion for resolution B8-0462/2018 and from joint motion for a resolution RC-B8-0456/2018.</w:t>
            </w:r>
          </w:p>
        </w:tc>
      </w:tr>
      <w:tr w:rsidR="00BE403C" w:rsidRPr="0018109F">
        <w:trPr>
          <w:cantSplit/>
        </w:trPr>
        <w:tc>
          <w:tcPr>
            <w:tcW w:w="9065" w:type="dxa"/>
            <w:tcMar>
              <w:top w:w="0" w:type="dxa"/>
              <w:left w:w="0" w:type="dxa"/>
              <w:bottom w:w="0" w:type="dxa"/>
              <w:right w:w="0" w:type="dxa"/>
            </w:tcMar>
          </w:tcPr>
          <w:p w:rsidR="00BE403C" w:rsidRPr="0018109F" w:rsidRDefault="00EB7E14">
            <w:pPr>
              <w:pStyle w:val="REMARKTABLECELLSIMPLE"/>
            </w:pPr>
            <w:r w:rsidRPr="0018109F">
              <w:t>Patricia Lalonde and Amjad Bashir had withdrawn their signatures from joint motion for a resolution RC-B8-0456/2018.</w:t>
            </w:r>
          </w:p>
        </w:tc>
      </w:tr>
    </w:tbl>
    <w:p w:rsidR="00BE403C" w:rsidRPr="0018109F" w:rsidRDefault="00BE403C">
      <w:pPr>
        <w:pStyle w:val="STYTAB"/>
      </w:pPr>
      <w:bookmarkStart w:id="0" w:name="_GoBack"/>
      <w:bookmarkEnd w:id="0"/>
    </w:p>
    <w:p w:rsidR="00BE403C" w:rsidRPr="0018109F" w:rsidRDefault="00BE403C">
      <w:pPr>
        <w:pStyle w:val="STYTAB"/>
      </w:pPr>
    </w:p>
    <w:p w:rsidR="00BE403C" w:rsidRPr="0018109F" w:rsidRDefault="00EB7E14">
      <w:pPr>
        <w:pStyle w:val="VOTETITLE"/>
      </w:pPr>
      <w:r w:rsidRPr="0018109F">
        <w:t>Mass arbitrary detention of Uyghurs and Kazakhs in the Xinjiang Uyghur Autonomous Region</w:t>
      </w:r>
    </w:p>
    <w:p w:rsidR="00BE403C" w:rsidRPr="0018109F" w:rsidRDefault="00B24BFD">
      <w:pPr>
        <w:pStyle w:val="VOTEREPORTTITLE"/>
      </w:pPr>
      <w:r w:rsidRPr="0018109F">
        <w:t>Motions for resolutions: B8-0460/2018, B8-0461/2018, B8-0463/2018, B8-0464/2018, B8-0465/2018, B8-0466/2018, B8-0468/2018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BE403C" w:rsidRPr="0018109F">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Subject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Am No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Author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RCV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Vote</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RCV/EV – remarks</w:t>
            </w:r>
          </w:p>
        </w:tc>
      </w:tr>
      <w:tr w:rsidR="00BE403C" w:rsidRPr="0018109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Joint motion for a resolution RC-B8-0460/2018</w:t>
            </w:r>
            <w:r w:rsidRPr="0018109F">
              <w:br/>
              <w:t>(PPE, S&amp;D, ECR, ALDE, Verts/ALE, EFDD)</w:t>
            </w:r>
          </w:p>
        </w:tc>
      </w:tr>
      <w:tr w:rsidR="00BE403C" w:rsidRPr="0018109F">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Vote: resolution (text as a whole)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Motions for resolutions by political groups</w:t>
            </w: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B8-0460/2018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B8-0461/2018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B8-0463/2018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B8-0464/2018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B8-0465/2018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B8-0466/2018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B8-0468/2018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bl>
    <w:p w:rsidR="00BE403C" w:rsidRPr="0018109F" w:rsidRDefault="00BE403C">
      <w:pPr>
        <w:pStyle w:val="STYTAB"/>
      </w:pPr>
    </w:p>
    <w:p w:rsidR="00BE403C" w:rsidRPr="0018109F" w:rsidRDefault="00BE403C">
      <w:pPr>
        <w:pStyle w:val="STYTAB"/>
      </w:pPr>
    </w:p>
    <w:p w:rsidR="00BE403C" w:rsidRPr="0018109F" w:rsidRDefault="00BE403C">
      <w:pPr>
        <w:pStyle w:val="STYTAB"/>
      </w:pPr>
    </w:p>
    <w:p w:rsidR="00BE403C" w:rsidRPr="0018109F" w:rsidRDefault="00EB7E14">
      <w:pPr>
        <w:pStyle w:val="VOTETITLE"/>
      </w:pPr>
      <w:r w:rsidRPr="0018109F">
        <w:t>Public procurement strategy package</w:t>
      </w:r>
    </w:p>
    <w:p w:rsidR="00BE403C" w:rsidRPr="0018109F" w:rsidRDefault="00EB7E14">
      <w:pPr>
        <w:pStyle w:val="VOTEREPORTTITLE"/>
      </w:pPr>
      <w:r w:rsidRPr="0018109F">
        <w:t>Report: Carlos Coelho (A8-0229/2018)</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BE403C" w:rsidRPr="0018109F">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Subject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RCV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Vote</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RCV/EV – remarks</w:t>
            </w:r>
          </w:p>
        </w:tc>
      </w:tr>
      <w:tr w:rsidR="00BE403C" w:rsidRPr="0018109F">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single vote</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RCV</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REMARK"/>
            </w:pPr>
            <w:r w:rsidRPr="0018109F">
              <w:t>534, 54, 15</w:t>
            </w:r>
          </w:p>
        </w:tc>
      </w:tr>
    </w:tbl>
    <w:p w:rsidR="00BE403C" w:rsidRPr="0018109F" w:rsidRDefault="00BE403C">
      <w:pPr>
        <w:pStyle w:val="STYTAB"/>
      </w:pPr>
    </w:p>
    <w:p w:rsidR="00BE403C" w:rsidRPr="0018109F" w:rsidRDefault="00BE403C">
      <w:pPr>
        <w:pStyle w:val="STYTAB"/>
      </w:pPr>
    </w:p>
    <w:p w:rsidR="00BE403C" w:rsidRPr="0018109F" w:rsidRDefault="00EB7E14">
      <w:pPr>
        <w:pStyle w:val="VOTETITLE"/>
      </w:pPr>
      <w:r w:rsidRPr="0018109F">
        <w:t>EU Agency for Criminal Justice Cooperation (Eurojust) ***I</w:t>
      </w:r>
    </w:p>
    <w:p w:rsidR="00BE403C" w:rsidRPr="0018109F" w:rsidRDefault="00EB7E14">
      <w:pPr>
        <w:pStyle w:val="VOTEREPORTTITLE"/>
      </w:pPr>
      <w:r w:rsidRPr="0018109F">
        <w:t>Report: Axel Voss (A8-0320/2017)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BE403C" w:rsidRPr="0018109F">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Subject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Am No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Author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RCV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Vote</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RCV/EV – remarks</w:t>
            </w:r>
          </w:p>
        </w:tc>
      </w:tr>
      <w:tr w:rsidR="00BE403C" w:rsidRPr="0018109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Proposal to reject the Commission proposal</w:t>
            </w: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Proposal to reject the Commission proposal</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195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Provisional agreement</w:t>
            </w: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Provisional agreement</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196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committee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RCV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REMARK"/>
            </w:pPr>
            <w:r w:rsidRPr="0018109F">
              <w:t>515, 64, 26</w:t>
            </w:r>
          </w:p>
        </w:tc>
      </w:tr>
    </w:tbl>
    <w:p w:rsidR="00BE403C" w:rsidRPr="0018109F" w:rsidRDefault="00BE403C">
      <w:pPr>
        <w:pStyle w:val="STYTAB"/>
      </w:pPr>
    </w:p>
    <w:p w:rsidR="00BE403C" w:rsidRPr="0018109F" w:rsidRDefault="00BE403C">
      <w:pPr>
        <w:pStyle w:val="STYTAB"/>
      </w:pPr>
    </w:p>
    <w:p w:rsidR="00BE403C" w:rsidRPr="0018109F" w:rsidRDefault="00BE403C">
      <w:pPr>
        <w:pStyle w:val="STYTAB"/>
      </w:pPr>
    </w:p>
    <w:p w:rsidR="00BE403C" w:rsidRPr="0018109F" w:rsidRDefault="00EB7E14">
      <w:pPr>
        <w:pStyle w:val="VOTETITLE"/>
      </w:pPr>
      <w:r w:rsidRPr="0018109F">
        <w:t>Mutual recognition of freezing and confiscation orders ***I</w:t>
      </w:r>
    </w:p>
    <w:p w:rsidR="00BE403C" w:rsidRPr="0018109F" w:rsidRDefault="00EB7E14">
      <w:pPr>
        <w:pStyle w:val="VOTEREPORTTITLE"/>
      </w:pPr>
      <w:r w:rsidRPr="0018109F">
        <w:t>Report: Nathalie Griesbeck (A8-0001/2018)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BE403C" w:rsidRPr="0018109F">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Subject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Am No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Author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RCV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Vote</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RCV/EV – remarks</w:t>
            </w:r>
          </w:p>
        </w:tc>
      </w:tr>
      <w:tr w:rsidR="00BE403C" w:rsidRPr="0018109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Proposal to reject the Commission proposal</w:t>
            </w: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Proposal to reject the Commission proposal</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146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Provisional agreement</w:t>
            </w: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Provisional agreement</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145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committee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RCV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REMARK"/>
            </w:pPr>
            <w:r w:rsidRPr="0018109F">
              <w:t>531, 51, 26</w:t>
            </w:r>
          </w:p>
        </w:tc>
      </w:tr>
    </w:tbl>
    <w:p w:rsidR="00BE403C" w:rsidRPr="0018109F" w:rsidRDefault="00BE403C">
      <w:pPr>
        <w:pStyle w:val="STYTAB"/>
      </w:pPr>
    </w:p>
    <w:p w:rsidR="00BE403C" w:rsidRPr="0018109F" w:rsidRDefault="00BE403C">
      <w:pPr>
        <w:pStyle w:val="STYTAB"/>
      </w:pPr>
    </w:p>
    <w:p w:rsidR="00BE403C" w:rsidRPr="0018109F" w:rsidRDefault="00BE403C">
      <w:pPr>
        <w:pStyle w:val="STYTAB"/>
      </w:pPr>
    </w:p>
    <w:p w:rsidR="00BE403C" w:rsidRPr="0018109F" w:rsidRDefault="00EB7E14">
      <w:pPr>
        <w:pStyle w:val="VOTETITLE"/>
      </w:pPr>
      <w:r w:rsidRPr="0018109F">
        <w:t>Free flow of non-personal data in the European Union ***I</w:t>
      </w:r>
    </w:p>
    <w:p w:rsidR="00BE403C" w:rsidRPr="000510F5" w:rsidRDefault="00EB7E14">
      <w:pPr>
        <w:pStyle w:val="VOTEREPORTTITLE"/>
        <w:rPr>
          <w:lang w:val="it-IT"/>
        </w:rPr>
      </w:pPr>
      <w:r w:rsidRPr="000510F5">
        <w:rPr>
          <w:lang w:val="it-IT"/>
        </w:rPr>
        <w:t>Report: Anna Maria Corazza Bildt (A8-0201/2018)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BE403C" w:rsidRPr="0018109F">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Subject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Am No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Author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RCV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Vote</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RCV/EV – remarks</w:t>
            </w:r>
          </w:p>
        </w:tc>
      </w:tr>
      <w:tr w:rsidR="00BE403C" w:rsidRPr="0018109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Provisional agreement</w:t>
            </w: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Provisional agreement</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47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committee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RCV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REMARK"/>
            </w:pPr>
            <w:r w:rsidRPr="0018109F">
              <w:t>520, 81, 6</w:t>
            </w:r>
          </w:p>
        </w:tc>
      </w:tr>
    </w:tbl>
    <w:p w:rsidR="00BE403C" w:rsidRPr="0018109F" w:rsidRDefault="00BE403C">
      <w:pPr>
        <w:pStyle w:val="STYTAB"/>
      </w:pPr>
    </w:p>
    <w:p w:rsidR="00BE403C" w:rsidRPr="0018109F" w:rsidRDefault="00BE403C">
      <w:pPr>
        <w:pStyle w:val="STYTAB"/>
      </w:pPr>
    </w:p>
    <w:p w:rsidR="00BE403C" w:rsidRPr="0018109F" w:rsidRDefault="00BE403C">
      <w:pPr>
        <w:pStyle w:val="STYTAB"/>
      </w:pPr>
    </w:p>
    <w:p w:rsidR="00BE403C" w:rsidRPr="0018109F" w:rsidRDefault="00EB7E14">
      <w:pPr>
        <w:pStyle w:val="VOTETITLE"/>
      </w:pPr>
      <w:r w:rsidRPr="0018109F">
        <w:t>The EU’s input on a UN binding instrument on transnational corporations with respect to human rights</w:t>
      </w:r>
    </w:p>
    <w:p w:rsidR="00BE403C" w:rsidRPr="0018109F" w:rsidRDefault="00EB7E14">
      <w:pPr>
        <w:pStyle w:val="VOTEREPORTTITLE"/>
      </w:pPr>
      <w:r w:rsidRPr="0018109F">
        <w:t>Motions for resolutions: B8-0443/2018, B8-0472/2018, B8-0473/2018, B8-0474/2018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BE403C" w:rsidRPr="0018109F">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Subject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Am No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Author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RCV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Vote</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RCV/EV – remarks</w:t>
            </w:r>
          </w:p>
        </w:tc>
      </w:tr>
      <w:tr w:rsidR="00BE403C" w:rsidRPr="0018109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Motion for resolution B8-0443/2018</w:t>
            </w:r>
            <w:r w:rsidRPr="0018109F">
              <w:br/>
              <w:t>(DEVE committee)</w:t>
            </w:r>
          </w:p>
        </w:tc>
      </w:tr>
      <w:tr w:rsidR="00BE403C" w:rsidRPr="0018109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 10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original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split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2/EV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REMARK"/>
            </w:pPr>
            <w:r w:rsidRPr="0018109F">
              <w:t>287, 249, 66</w:t>
            </w:r>
          </w:p>
        </w:tc>
      </w:tr>
      <w:tr w:rsidR="00BE403C" w:rsidRPr="0018109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 14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original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split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2/EV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REMARK"/>
            </w:pPr>
            <w:r w:rsidRPr="0018109F">
              <w:t>284, 247, 71</w:t>
            </w:r>
          </w:p>
        </w:tc>
      </w:tr>
      <w:tr w:rsidR="00BE403C" w:rsidRPr="0018109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3/EV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REMARK"/>
            </w:pPr>
            <w:r w:rsidRPr="0018109F">
              <w:t>283, 249, 71</w:t>
            </w:r>
          </w:p>
        </w:tc>
      </w:tr>
      <w:tr w:rsidR="00BE403C" w:rsidRPr="0018109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 19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original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split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2/EV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REMARK"/>
            </w:pPr>
            <w:r w:rsidRPr="0018109F">
              <w:t>281, 258, 66</w:t>
            </w:r>
          </w:p>
        </w:tc>
      </w:tr>
      <w:tr w:rsidR="00BE403C" w:rsidRPr="0018109F">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Vote: resolution (text as a whole)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EV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REMARK"/>
            </w:pPr>
            <w:r w:rsidRPr="0018109F">
              <w:t>301, 288, 17</w:t>
            </w:r>
          </w:p>
        </w:tc>
      </w:tr>
      <w:tr w:rsidR="00BE403C" w:rsidRPr="0018109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Motion for resolution B8-0472/2018</w:t>
            </w:r>
            <w:r w:rsidRPr="0018109F">
              <w:br/>
              <w:t>(ECR)</w:t>
            </w:r>
          </w:p>
        </w:tc>
      </w:tr>
      <w:tr w:rsidR="00BE403C" w:rsidRPr="0018109F">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Vote: resolution (text as a whole)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Motion for resolution B8-0473/2018</w:t>
            </w:r>
            <w:r w:rsidRPr="0018109F">
              <w:br/>
              <w:t>(PPE)</w:t>
            </w:r>
          </w:p>
        </w:tc>
      </w:tr>
      <w:tr w:rsidR="00BE403C" w:rsidRPr="0018109F">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Vote: resolution (text as a whole)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Motion for resolution B8-0474/2018rev</w:t>
            </w:r>
            <w:r w:rsidRPr="0018109F">
              <w:br/>
              <w:t>(S&amp;D, ALDE, Verts/ALE, GUE/NGL, EFDD)</w:t>
            </w:r>
          </w:p>
        </w:tc>
      </w:tr>
      <w:tr w:rsidR="00BE403C" w:rsidRPr="0018109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 10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original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split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 14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original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split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 19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original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split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Vote: resolution (text as a whole)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bl>
    <w:p w:rsidR="00BE403C" w:rsidRPr="0018109F" w:rsidRDefault="00BE403C">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TITLE"/>
            </w:pPr>
            <w:r w:rsidRPr="0018109F">
              <w:t>Requests for split votes</w:t>
            </w:r>
          </w:p>
        </w:tc>
      </w:tr>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SIMPLE"/>
            </w:pPr>
            <w:r w:rsidRPr="0018109F">
              <w:t>PPE:</w:t>
            </w:r>
          </w:p>
        </w:tc>
      </w:tr>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SIMPLE"/>
            </w:pPr>
            <w:r w:rsidRPr="0018109F">
              <w:t>B8-0443/2018</w:t>
            </w:r>
          </w:p>
        </w:tc>
      </w:tr>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SIMPLE"/>
            </w:pPr>
            <w:r w:rsidRPr="0018109F">
              <w:t>§ 10</w:t>
            </w:r>
          </w:p>
        </w:tc>
      </w:tr>
      <w:tr w:rsidR="00BE403C" w:rsidRPr="0018109F">
        <w:trPr>
          <w:cantSplit/>
        </w:trPr>
        <w:tc>
          <w:tcPr>
            <w:tcW w:w="1570" w:type="dxa"/>
            <w:tcMar>
              <w:top w:w="0" w:type="dxa"/>
              <w:left w:w="0" w:type="dxa"/>
              <w:bottom w:w="0" w:type="dxa"/>
              <w:right w:w="0" w:type="dxa"/>
            </w:tcMar>
          </w:tcPr>
          <w:p w:rsidR="00BE403C" w:rsidRPr="0018109F" w:rsidRDefault="00EB7E14">
            <w:pPr>
              <w:pStyle w:val="REMARKTABLECELLITALIC"/>
            </w:pPr>
            <w:r w:rsidRPr="0018109F">
              <w:t>First part</w:t>
            </w:r>
          </w:p>
        </w:tc>
        <w:tc>
          <w:tcPr>
            <w:tcW w:w="7495" w:type="dxa"/>
            <w:tcMar>
              <w:top w:w="0" w:type="dxa"/>
              <w:left w:w="0" w:type="dxa"/>
              <w:bottom w:w="0" w:type="dxa"/>
              <w:right w:w="0" w:type="dxa"/>
            </w:tcMar>
          </w:tcPr>
          <w:p w:rsidR="00BE403C" w:rsidRPr="0018109F" w:rsidRDefault="00EB7E14">
            <w:pPr>
              <w:pStyle w:val="REMARKTABLECELLSIMPLE"/>
            </w:pPr>
            <w:r w:rsidRPr="0018109F">
              <w:t>‘Reaffirms the urgent need to act in an effective and coherent manner at all levels, including national, European and international, in order to effectively address human rights abuses by transnational corporations, to provide for access to remedies, to address legal problems resulting from the transnational character of the activities of business enterprises and TNCs and the growing complexity of global value chains and the extraterritorial dimension of transnational companies, as well as the related uncertainty as to where liability for human rights violations lies;’</w:t>
            </w:r>
          </w:p>
        </w:tc>
      </w:tr>
      <w:tr w:rsidR="00BE403C" w:rsidRPr="0018109F">
        <w:trPr>
          <w:cantSplit/>
        </w:trPr>
        <w:tc>
          <w:tcPr>
            <w:tcW w:w="1570" w:type="dxa"/>
            <w:tcMar>
              <w:top w:w="0" w:type="dxa"/>
              <w:left w:w="0" w:type="dxa"/>
              <w:bottom w:w="0" w:type="dxa"/>
              <w:right w:w="0" w:type="dxa"/>
            </w:tcMar>
          </w:tcPr>
          <w:p w:rsidR="00BE403C" w:rsidRPr="0018109F" w:rsidRDefault="00EB7E14">
            <w:pPr>
              <w:pStyle w:val="REMARKTABLECELLITALIC"/>
            </w:pPr>
            <w:r w:rsidRPr="0018109F">
              <w:t>Second part</w:t>
            </w:r>
          </w:p>
        </w:tc>
        <w:tc>
          <w:tcPr>
            <w:tcW w:w="7495" w:type="dxa"/>
            <w:tcMar>
              <w:top w:w="0" w:type="dxa"/>
              <w:left w:w="0" w:type="dxa"/>
              <w:bottom w:w="0" w:type="dxa"/>
              <w:right w:w="0" w:type="dxa"/>
            </w:tcMar>
          </w:tcPr>
          <w:p w:rsidR="00BE403C" w:rsidRPr="0018109F" w:rsidRDefault="00EB7E14">
            <w:pPr>
              <w:pStyle w:val="REMARKTABLECELLSIMPLE"/>
            </w:pPr>
            <w:r w:rsidRPr="0018109F">
              <w:t>‘reaffirms the need to fully implement the extraterritorial obligations of States, as set out in the Maastricht Principles and building on the various instruments of the Council of Europe, in particular the European Convention on Human Rights (ECHR); more broadly, urges the EU to take initiatives to improve access to remedy in extraterritorial cases, in line with the recommendations set in the 2017 FRA opinion;’</w:t>
            </w:r>
          </w:p>
        </w:tc>
      </w:tr>
      <w:tr w:rsidR="00BE403C" w:rsidRPr="0018109F">
        <w:trPr>
          <w:cantSplit/>
        </w:trPr>
        <w:tc>
          <w:tcPr>
            <w:tcW w:w="9065" w:type="dxa"/>
            <w:gridSpan w:val="2"/>
            <w:tcMar>
              <w:top w:w="0" w:type="dxa"/>
              <w:left w:w="0" w:type="dxa"/>
              <w:bottom w:w="0" w:type="dxa"/>
              <w:right w:w="0" w:type="dxa"/>
            </w:tcMar>
          </w:tcPr>
          <w:p w:rsidR="00BE403C" w:rsidRPr="0018109F" w:rsidRDefault="00BE403C"/>
        </w:tc>
      </w:tr>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SIMPLE"/>
            </w:pPr>
            <w:r w:rsidRPr="0018109F">
              <w:t>§ 14</w:t>
            </w:r>
          </w:p>
        </w:tc>
      </w:tr>
      <w:tr w:rsidR="00BE403C" w:rsidRPr="0018109F">
        <w:trPr>
          <w:cantSplit/>
        </w:trPr>
        <w:tc>
          <w:tcPr>
            <w:tcW w:w="1570" w:type="dxa"/>
            <w:tcMar>
              <w:top w:w="0" w:type="dxa"/>
              <w:left w:w="0" w:type="dxa"/>
              <w:bottom w:w="0" w:type="dxa"/>
              <w:right w:w="0" w:type="dxa"/>
            </w:tcMar>
          </w:tcPr>
          <w:p w:rsidR="00BE403C" w:rsidRPr="0018109F" w:rsidRDefault="00EB7E14">
            <w:pPr>
              <w:pStyle w:val="REMARKTABLECELLITALIC"/>
            </w:pPr>
            <w:r w:rsidRPr="0018109F">
              <w:t>First part</w:t>
            </w:r>
          </w:p>
        </w:tc>
        <w:tc>
          <w:tcPr>
            <w:tcW w:w="7495" w:type="dxa"/>
            <w:tcMar>
              <w:top w:w="0" w:type="dxa"/>
              <w:left w:w="0" w:type="dxa"/>
              <w:bottom w:w="0" w:type="dxa"/>
              <w:right w:w="0" w:type="dxa"/>
            </w:tcMar>
          </w:tcPr>
          <w:p w:rsidR="00BE403C" w:rsidRPr="0018109F" w:rsidRDefault="00EB7E14">
            <w:pPr>
              <w:pStyle w:val="REMARKTABLECELLSIMPLE"/>
            </w:pPr>
            <w:r w:rsidRPr="0018109F">
              <w:t>Text as a whole excluding the words: ‘the recognition of the extraterritorial human rights obligations of States’ and ‘and the setting-up of international judicial and non-judicial mechanisms for supervision and enforcement’</w:t>
            </w:r>
          </w:p>
        </w:tc>
      </w:tr>
      <w:tr w:rsidR="00BE403C" w:rsidRPr="0018109F">
        <w:trPr>
          <w:cantSplit/>
        </w:trPr>
        <w:tc>
          <w:tcPr>
            <w:tcW w:w="1570" w:type="dxa"/>
            <w:tcMar>
              <w:top w:w="0" w:type="dxa"/>
              <w:left w:w="0" w:type="dxa"/>
              <w:bottom w:w="0" w:type="dxa"/>
              <w:right w:w="0" w:type="dxa"/>
            </w:tcMar>
          </w:tcPr>
          <w:p w:rsidR="00BE403C" w:rsidRPr="0018109F" w:rsidRDefault="00EB7E14">
            <w:pPr>
              <w:pStyle w:val="REMARKTABLECELLITALIC"/>
            </w:pPr>
            <w:r w:rsidRPr="0018109F">
              <w:t>Second part</w:t>
            </w:r>
          </w:p>
        </w:tc>
        <w:tc>
          <w:tcPr>
            <w:tcW w:w="7495" w:type="dxa"/>
            <w:tcMar>
              <w:top w:w="0" w:type="dxa"/>
              <w:left w:w="0" w:type="dxa"/>
              <w:bottom w:w="0" w:type="dxa"/>
              <w:right w:w="0" w:type="dxa"/>
            </w:tcMar>
          </w:tcPr>
          <w:p w:rsidR="00BE403C" w:rsidRPr="0018109F" w:rsidRDefault="00EB7E14">
            <w:pPr>
              <w:pStyle w:val="REMARKTABLECELLSIMPLE"/>
            </w:pPr>
            <w:r w:rsidRPr="0018109F">
              <w:t>‘the recognition of the extraterritorial human rights obligations of States’</w:t>
            </w:r>
          </w:p>
        </w:tc>
      </w:tr>
      <w:tr w:rsidR="00BE403C" w:rsidRPr="0018109F">
        <w:trPr>
          <w:cantSplit/>
        </w:trPr>
        <w:tc>
          <w:tcPr>
            <w:tcW w:w="1570" w:type="dxa"/>
            <w:tcMar>
              <w:top w:w="0" w:type="dxa"/>
              <w:left w:w="0" w:type="dxa"/>
              <w:bottom w:w="0" w:type="dxa"/>
              <w:right w:w="0" w:type="dxa"/>
            </w:tcMar>
          </w:tcPr>
          <w:p w:rsidR="00BE403C" w:rsidRPr="0018109F" w:rsidRDefault="00EB7E14">
            <w:pPr>
              <w:pStyle w:val="REMARKTABLECELLITALIC"/>
            </w:pPr>
            <w:r w:rsidRPr="0018109F">
              <w:t>Third part</w:t>
            </w:r>
          </w:p>
        </w:tc>
        <w:tc>
          <w:tcPr>
            <w:tcW w:w="7495" w:type="dxa"/>
            <w:tcMar>
              <w:top w:w="0" w:type="dxa"/>
              <w:left w:w="0" w:type="dxa"/>
              <w:bottom w:w="0" w:type="dxa"/>
              <w:right w:w="0" w:type="dxa"/>
            </w:tcMar>
          </w:tcPr>
          <w:p w:rsidR="00BE403C" w:rsidRPr="0018109F" w:rsidRDefault="00EB7E14">
            <w:pPr>
              <w:pStyle w:val="REMARKTABLECELLSIMPLE"/>
            </w:pPr>
            <w:r w:rsidRPr="0018109F">
              <w:t>‘and the setting-up of international judicial and non-judicial mechanisms for supervision and enforcement’</w:t>
            </w:r>
          </w:p>
        </w:tc>
      </w:tr>
      <w:tr w:rsidR="00BE403C" w:rsidRPr="0018109F">
        <w:trPr>
          <w:cantSplit/>
        </w:trPr>
        <w:tc>
          <w:tcPr>
            <w:tcW w:w="9065" w:type="dxa"/>
            <w:gridSpan w:val="2"/>
            <w:tcMar>
              <w:top w:w="0" w:type="dxa"/>
              <w:left w:w="0" w:type="dxa"/>
              <w:bottom w:w="0" w:type="dxa"/>
              <w:right w:w="0" w:type="dxa"/>
            </w:tcMar>
          </w:tcPr>
          <w:p w:rsidR="00BE403C" w:rsidRPr="0018109F" w:rsidRDefault="00BE403C"/>
        </w:tc>
      </w:tr>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SIMPLE"/>
            </w:pPr>
            <w:r w:rsidRPr="0018109F">
              <w:t>§ 19</w:t>
            </w:r>
          </w:p>
        </w:tc>
      </w:tr>
      <w:tr w:rsidR="00BE403C" w:rsidRPr="0018109F">
        <w:trPr>
          <w:cantSplit/>
        </w:trPr>
        <w:tc>
          <w:tcPr>
            <w:tcW w:w="1570" w:type="dxa"/>
            <w:tcMar>
              <w:top w:w="0" w:type="dxa"/>
              <w:left w:w="0" w:type="dxa"/>
              <w:bottom w:w="0" w:type="dxa"/>
              <w:right w:w="0" w:type="dxa"/>
            </w:tcMar>
          </w:tcPr>
          <w:p w:rsidR="00BE403C" w:rsidRPr="0018109F" w:rsidRDefault="00EB7E14">
            <w:pPr>
              <w:pStyle w:val="REMARKTABLECELLITALIC"/>
            </w:pPr>
            <w:r w:rsidRPr="0018109F">
              <w:t>First part</w:t>
            </w:r>
          </w:p>
        </w:tc>
        <w:tc>
          <w:tcPr>
            <w:tcW w:w="7495" w:type="dxa"/>
            <w:tcMar>
              <w:top w:w="0" w:type="dxa"/>
              <w:left w:w="0" w:type="dxa"/>
              <w:bottom w:w="0" w:type="dxa"/>
              <w:right w:w="0" w:type="dxa"/>
            </w:tcMar>
          </w:tcPr>
          <w:p w:rsidR="00BE403C" w:rsidRPr="0018109F" w:rsidRDefault="00EB7E14">
            <w:pPr>
              <w:pStyle w:val="REMARKTABLECELLSIMPLE"/>
            </w:pPr>
            <w:r w:rsidRPr="0018109F">
              <w:t>‘Reiterates once more its call for the EU and its Member States to engage genuinely and constructively in these negotiations and in the intergovernmental process’</w:t>
            </w:r>
          </w:p>
        </w:tc>
      </w:tr>
      <w:tr w:rsidR="00BE403C" w:rsidRPr="0018109F">
        <w:trPr>
          <w:cantSplit/>
        </w:trPr>
        <w:tc>
          <w:tcPr>
            <w:tcW w:w="1570" w:type="dxa"/>
            <w:tcMar>
              <w:top w:w="0" w:type="dxa"/>
              <w:left w:w="0" w:type="dxa"/>
              <w:bottom w:w="0" w:type="dxa"/>
              <w:right w:w="0" w:type="dxa"/>
            </w:tcMar>
          </w:tcPr>
          <w:p w:rsidR="00BE403C" w:rsidRPr="0018109F" w:rsidRDefault="00EB7E14">
            <w:pPr>
              <w:pStyle w:val="REMARKTABLECELLITALIC"/>
            </w:pPr>
            <w:r w:rsidRPr="0018109F">
              <w:t>Second part</w:t>
            </w:r>
          </w:p>
        </w:tc>
        <w:tc>
          <w:tcPr>
            <w:tcW w:w="7495" w:type="dxa"/>
            <w:tcMar>
              <w:top w:w="0" w:type="dxa"/>
              <w:left w:w="0" w:type="dxa"/>
              <w:bottom w:w="0" w:type="dxa"/>
              <w:right w:w="0" w:type="dxa"/>
            </w:tcMar>
          </w:tcPr>
          <w:p w:rsidR="00BE403C" w:rsidRPr="0018109F" w:rsidRDefault="00EB7E14">
            <w:pPr>
              <w:pStyle w:val="REMARKTABLECELLSIMPLE"/>
            </w:pPr>
            <w:r w:rsidRPr="0018109F">
              <w:t>‘aimed at the completion of the OEIGWG’s mandate; highlights the paramount importance of the EU constructively contributing to the achievement of a Binding Treaty which will effectively address the issue of corporate liability for human rights violations and related challenges;’</w:t>
            </w:r>
          </w:p>
        </w:tc>
      </w:tr>
      <w:tr w:rsidR="00BE403C" w:rsidRPr="0018109F">
        <w:tc>
          <w:tcPr>
            <w:tcW w:w="9065" w:type="dxa"/>
            <w:gridSpan w:val="2"/>
            <w:tcMar>
              <w:top w:w="0" w:type="dxa"/>
              <w:left w:w="0" w:type="dxa"/>
              <w:bottom w:w="0" w:type="dxa"/>
              <w:right w:w="0" w:type="dxa"/>
            </w:tcMar>
          </w:tcPr>
          <w:p w:rsidR="00BE403C" w:rsidRPr="0018109F" w:rsidRDefault="00BE403C">
            <w:pPr>
              <w:pStyle w:val="REMARKTABLECELLSIMPLE"/>
            </w:pPr>
          </w:p>
        </w:tc>
      </w:tr>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SIMPLE"/>
            </w:pPr>
            <w:r w:rsidRPr="0018109F">
              <w:t>PPE:</w:t>
            </w:r>
          </w:p>
        </w:tc>
      </w:tr>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SIMPLE"/>
            </w:pPr>
            <w:r w:rsidRPr="0018109F">
              <w:t>B8-0474/2018rev</w:t>
            </w:r>
          </w:p>
        </w:tc>
      </w:tr>
      <w:tr w:rsidR="00BE403C" w:rsidRPr="0018109F">
        <w:trPr>
          <w:cantSplit/>
        </w:trPr>
        <w:tc>
          <w:tcPr>
            <w:tcW w:w="9065" w:type="dxa"/>
            <w:gridSpan w:val="2"/>
            <w:tcMar>
              <w:top w:w="0" w:type="dxa"/>
              <w:left w:w="0" w:type="dxa"/>
              <w:bottom w:w="0" w:type="dxa"/>
              <w:right w:w="0" w:type="dxa"/>
            </w:tcMar>
          </w:tcPr>
          <w:p w:rsidR="00BE403C" w:rsidRPr="0018109F" w:rsidRDefault="00BE403C"/>
        </w:tc>
      </w:tr>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SIMPLE"/>
            </w:pPr>
            <w:r w:rsidRPr="0018109F">
              <w:t>§ 10</w:t>
            </w:r>
          </w:p>
        </w:tc>
      </w:tr>
      <w:tr w:rsidR="00BE403C" w:rsidRPr="0018109F">
        <w:trPr>
          <w:cantSplit/>
        </w:trPr>
        <w:tc>
          <w:tcPr>
            <w:tcW w:w="1570" w:type="dxa"/>
            <w:tcMar>
              <w:top w:w="0" w:type="dxa"/>
              <w:left w:w="0" w:type="dxa"/>
              <w:bottom w:w="0" w:type="dxa"/>
              <w:right w:w="0" w:type="dxa"/>
            </w:tcMar>
          </w:tcPr>
          <w:p w:rsidR="00BE403C" w:rsidRPr="0018109F" w:rsidRDefault="00EB7E14">
            <w:pPr>
              <w:pStyle w:val="REMARKTABLECELLITALIC"/>
            </w:pPr>
            <w:r w:rsidRPr="0018109F">
              <w:t>First part</w:t>
            </w:r>
          </w:p>
        </w:tc>
        <w:tc>
          <w:tcPr>
            <w:tcW w:w="7495" w:type="dxa"/>
            <w:tcMar>
              <w:top w:w="0" w:type="dxa"/>
              <w:left w:w="0" w:type="dxa"/>
              <w:bottom w:w="0" w:type="dxa"/>
              <w:right w:w="0" w:type="dxa"/>
            </w:tcMar>
          </w:tcPr>
          <w:p w:rsidR="00BE403C" w:rsidRPr="0018109F" w:rsidRDefault="00EB7E14">
            <w:pPr>
              <w:pStyle w:val="REMARKTABLECELLSIMPLE"/>
            </w:pPr>
            <w:r w:rsidRPr="0018109F">
              <w:t>‘Reaffirms the urgent need to act in an effective and coherent manner at all levels, including national, European and international, in order to effectively address human rights abuses by transnational corporations, to provide for access to remedies, to address legal problems resulting from the transnational character of the activities of business enterprises and TNCs and the growing complexity of global value chains and the extraterritorial dimension of transnational companies, as well as the related uncertainty as to where liability for human rights violations lies;’</w:t>
            </w:r>
          </w:p>
        </w:tc>
      </w:tr>
      <w:tr w:rsidR="00BE403C" w:rsidRPr="0018109F">
        <w:trPr>
          <w:cantSplit/>
        </w:trPr>
        <w:tc>
          <w:tcPr>
            <w:tcW w:w="1570" w:type="dxa"/>
            <w:tcMar>
              <w:top w:w="0" w:type="dxa"/>
              <w:left w:w="0" w:type="dxa"/>
              <w:bottom w:w="0" w:type="dxa"/>
              <w:right w:w="0" w:type="dxa"/>
            </w:tcMar>
          </w:tcPr>
          <w:p w:rsidR="00BE403C" w:rsidRPr="0018109F" w:rsidRDefault="00EB7E14">
            <w:pPr>
              <w:pStyle w:val="REMARKTABLECELLITALIC"/>
            </w:pPr>
            <w:r w:rsidRPr="0018109F">
              <w:t>Second part</w:t>
            </w:r>
          </w:p>
        </w:tc>
        <w:tc>
          <w:tcPr>
            <w:tcW w:w="7495" w:type="dxa"/>
            <w:tcMar>
              <w:top w:w="0" w:type="dxa"/>
              <w:left w:w="0" w:type="dxa"/>
              <w:bottom w:w="0" w:type="dxa"/>
              <w:right w:w="0" w:type="dxa"/>
            </w:tcMar>
          </w:tcPr>
          <w:p w:rsidR="00BE403C" w:rsidRPr="0018109F" w:rsidRDefault="00EB7E14">
            <w:pPr>
              <w:pStyle w:val="REMARKTABLECELLSIMPLE"/>
            </w:pPr>
            <w:r w:rsidRPr="0018109F">
              <w:t>‘reaffirms the need to fully implement the extraterritorial obligations of States, as set out in the Maastricht Principles and building on the various instruments of the Council of Europe, in particular the European Convention on Human Rights (ECHR); more broadly, urges the EU to take initiatives to improve access to remedy in extraterritorial cases, in line with the recommendations set in the 2017 FRA opinion;’</w:t>
            </w:r>
          </w:p>
        </w:tc>
      </w:tr>
      <w:tr w:rsidR="00BE403C" w:rsidRPr="0018109F">
        <w:trPr>
          <w:cantSplit/>
        </w:trPr>
        <w:tc>
          <w:tcPr>
            <w:tcW w:w="9065" w:type="dxa"/>
            <w:gridSpan w:val="2"/>
            <w:tcMar>
              <w:top w:w="0" w:type="dxa"/>
              <w:left w:w="0" w:type="dxa"/>
              <w:bottom w:w="0" w:type="dxa"/>
              <w:right w:w="0" w:type="dxa"/>
            </w:tcMar>
          </w:tcPr>
          <w:p w:rsidR="00BE403C" w:rsidRPr="0018109F" w:rsidRDefault="00BE403C"/>
        </w:tc>
      </w:tr>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SIMPLE"/>
            </w:pPr>
            <w:r w:rsidRPr="0018109F">
              <w:t>§ 19</w:t>
            </w:r>
          </w:p>
        </w:tc>
      </w:tr>
      <w:tr w:rsidR="00BE403C" w:rsidRPr="0018109F">
        <w:trPr>
          <w:cantSplit/>
        </w:trPr>
        <w:tc>
          <w:tcPr>
            <w:tcW w:w="1570" w:type="dxa"/>
            <w:tcMar>
              <w:top w:w="0" w:type="dxa"/>
              <w:left w:w="0" w:type="dxa"/>
              <w:bottom w:w="0" w:type="dxa"/>
              <w:right w:w="0" w:type="dxa"/>
            </w:tcMar>
          </w:tcPr>
          <w:p w:rsidR="00BE403C" w:rsidRPr="0018109F" w:rsidRDefault="00EB7E14">
            <w:pPr>
              <w:pStyle w:val="REMARKTABLECELLITALIC"/>
            </w:pPr>
            <w:r w:rsidRPr="0018109F">
              <w:t>First part</w:t>
            </w:r>
          </w:p>
        </w:tc>
        <w:tc>
          <w:tcPr>
            <w:tcW w:w="7495" w:type="dxa"/>
            <w:tcMar>
              <w:top w:w="0" w:type="dxa"/>
              <w:left w:w="0" w:type="dxa"/>
              <w:bottom w:w="0" w:type="dxa"/>
              <w:right w:w="0" w:type="dxa"/>
            </w:tcMar>
          </w:tcPr>
          <w:p w:rsidR="00BE403C" w:rsidRPr="0018109F" w:rsidRDefault="00EB7E14">
            <w:pPr>
              <w:pStyle w:val="REMARKTABLECELLSIMPLE"/>
            </w:pPr>
            <w:r w:rsidRPr="0018109F">
              <w:t>‘Reiterates once more its call for the EU and its Member States to engage genuinely and constructively in these negotiations and in the intergovernmental process’</w:t>
            </w:r>
          </w:p>
        </w:tc>
      </w:tr>
      <w:tr w:rsidR="00BE403C" w:rsidRPr="0018109F">
        <w:trPr>
          <w:cantSplit/>
        </w:trPr>
        <w:tc>
          <w:tcPr>
            <w:tcW w:w="1570" w:type="dxa"/>
            <w:tcMar>
              <w:top w:w="0" w:type="dxa"/>
              <w:left w:w="0" w:type="dxa"/>
              <w:bottom w:w="0" w:type="dxa"/>
              <w:right w:w="0" w:type="dxa"/>
            </w:tcMar>
          </w:tcPr>
          <w:p w:rsidR="00BE403C" w:rsidRPr="0018109F" w:rsidRDefault="00EB7E14">
            <w:pPr>
              <w:pStyle w:val="REMARKTABLECELLITALIC"/>
            </w:pPr>
            <w:r w:rsidRPr="0018109F">
              <w:t>Second part</w:t>
            </w:r>
          </w:p>
        </w:tc>
        <w:tc>
          <w:tcPr>
            <w:tcW w:w="7495" w:type="dxa"/>
            <w:tcMar>
              <w:top w:w="0" w:type="dxa"/>
              <w:left w:w="0" w:type="dxa"/>
              <w:bottom w:w="0" w:type="dxa"/>
              <w:right w:w="0" w:type="dxa"/>
            </w:tcMar>
          </w:tcPr>
          <w:p w:rsidR="00BE403C" w:rsidRPr="0018109F" w:rsidRDefault="00EB7E14">
            <w:pPr>
              <w:pStyle w:val="REMARKTABLECELLSIMPLE"/>
            </w:pPr>
            <w:r w:rsidRPr="0018109F">
              <w:t>‘aimed at the completion of the OEIGWG’s mandate; highlights the paramount importance of the EU constructively contributing to the achievement of a Binding Treaty which will effectively address the issue of corporate liability for human rights violations and related challenges;’</w:t>
            </w:r>
          </w:p>
        </w:tc>
      </w:tr>
      <w:tr w:rsidR="00BE403C" w:rsidRPr="0018109F">
        <w:trPr>
          <w:cantSplit/>
        </w:trPr>
        <w:tc>
          <w:tcPr>
            <w:tcW w:w="9065" w:type="dxa"/>
            <w:gridSpan w:val="2"/>
            <w:tcMar>
              <w:top w:w="0" w:type="dxa"/>
              <w:left w:w="0" w:type="dxa"/>
              <w:bottom w:w="0" w:type="dxa"/>
              <w:right w:w="0" w:type="dxa"/>
            </w:tcMar>
          </w:tcPr>
          <w:p w:rsidR="00BE403C" w:rsidRPr="0018109F" w:rsidRDefault="00BE403C"/>
        </w:tc>
      </w:tr>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SIMPLE"/>
            </w:pPr>
            <w:r w:rsidRPr="0018109F">
              <w:t>§ 14</w:t>
            </w:r>
          </w:p>
        </w:tc>
      </w:tr>
      <w:tr w:rsidR="00BE403C" w:rsidRPr="0018109F">
        <w:trPr>
          <w:cantSplit/>
        </w:trPr>
        <w:tc>
          <w:tcPr>
            <w:tcW w:w="1570" w:type="dxa"/>
            <w:tcMar>
              <w:top w:w="0" w:type="dxa"/>
              <w:left w:w="0" w:type="dxa"/>
              <w:bottom w:w="0" w:type="dxa"/>
              <w:right w:w="0" w:type="dxa"/>
            </w:tcMar>
          </w:tcPr>
          <w:p w:rsidR="00BE403C" w:rsidRPr="0018109F" w:rsidRDefault="00EB7E14">
            <w:pPr>
              <w:pStyle w:val="REMARKTABLECELLITALIC"/>
            </w:pPr>
            <w:r w:rsidRPr="0018109F">
              <w:t>First part</w:t>
            </w:r>
          </w:p>
        </w:tc>
        <w:tc>
          <w:tcPr>
            <w:tcW w:w="7495" w:type="dxa"/>
            <w:tcMar>
              <w:top w:w="0" w:type="dxa"/>
              <w:left w:w="0" w:type="dxa"/>
              <w:bottom w:w="0" w:type="dxa"/>
              <w:right w:w="0" w:type="dxa"/>
            </w:tcMar>
          </w:tcPr>
          <w:p w:rsidR="00BE403C" w:rsidRPr="0018109F" w:rsidRDefault="00EB7E14">
            <w:pPr>
              <w:pStyle w:val="REMARKTABLECELLSIMPLE"/>
            </w:pPr>
            <w:r w:rsidRPr="0018109F">
              <w:t>Text as a whole excluding the words: ‘the recognition of the extraterritorial human rights obligations of States’ and ‘and the setting-up of international judicial and non-judicial mechanisms for supervision and enforcement’</w:t>
            </w:r>
          </w:p>
        </w:tc>
      </w:tr>
      <w:tr w:rsidR="00BE403C" w:rsidRPr="0018109F">
        <w:trPr>
          <w:cantSplit/>
        </w:trPr>
        <w:tc>
          <w:tcPr>
            <w:tcW w:w="1570" w:type="dxa"/>
            <w:tcMar>
              <w:top w:w="0" w:type="dxa"/>
              <w:left w:w="0" w:type="dxa"/>
              <w:bottom w:w="0" w:type="dxa"/>
              <w:right w:w="0" w:type="dxa"/>
            </w:tcMar>
          </w:tcPr>
          <w:p w:rsidR="00BE403C" w:rsidRPr="0018109F" w:rsidRDefault="00EB7E14">
            <w:pPr>
              <w:pStyle w:val="REMARKTABLECELLITALIC"/>
            </w:pPr>
            <w:r w:rsidRPr="0018109F">
              <w:t>Second part</w:t>
            </w:r>
          </w:p>
        </w:tc>
        <w:tc>
          <w:tcPr>
            <w:tcW w:w="7495" w:type="dxa"/>
            <w:tcMar>
              <w:top w:w="0" w:type="dxa"/>
              <w:left w:w="0" w:type="dxa"/>
              <w:bottom w:w="0" w:type="dxa"/>
              <w:right w:w="0" w:type="dxa"/>
            </w:tcMar>
          </w:tcPr>
          <w:p w:rsidR="00BE403C" w:rsidRPr="0018109F" w:rsidRDefault="00EB7E14">
            <w:pPr>
              <w:pStyle w:val="REMARKTABLECELLSIMPLE"/>
            </w:pPr>
            <w:r w:rsidRPr="0018109F">
              <w:t>‘the recognition of the extraterritorial human rights obligations of States’</w:t>
            </w:r>
          </w:p>
        </w:tc>
      </w:tr>
      <w:tr w:rsidR="00BE403C" w:rsidRPr="0018109F">
        <w:trPr>
          <w:cantSplit/>
        </w:trPr>
        <w:tc>
          <w:tcPr>
            <w:tcW w:w="1570" w:type="dxa"/>
            <w:tcMar>
              <w:top w:w="0" w:type="dxa"/>
              <w:left w:w="0" w:type="dxa"/>
              <w:bottom w:w="0" w:type="dxa"/>
              <w:right w:w="0" w:type="dxa"/>
            </w:tcMar>
          </w:tcPr>
          <w:p w:rsidR="00BE403C" w:rsidRPr="0018109F" w:rsidRDefault="00EB7E14">
            <w:pPr>
              <w:pStyle w:val="REMARKTABLECELLITALIC"/>
            </w:pPr>
            <w:r w:rsidRPr="0018109F">
              <w:t>Third part</w:t>
            </w:r>
          </w:p>
        </w:tc>
        <w:tc>
          <w:tcPr>
            <w:tcW w:w="7495" w:type="dxa"/>
            <w:tcMar>
              <w:top w:w="0" w:type="dxa"/>
              <w:left w:w="0" w:type="dxa"/>
              <w:bottom w:w="0" w:type="dxa"/>
              <w:right w:w="0" w:type="dxa"/>
            </w:tcMar>
          </w:tcPr>
          <w:p w:rsidR="00BE403C" w:rsidRPr="0018109F" w:rsidRDefault="00EB7E14">
            <w:pPr>
              <w:pStyle w:val="REMARKTABLECELLSIMPLE"/>
            </w:pPr>
            <w:r w:rsidRPr="0018109F">
              <w:t>‘and the setting-up of international judicial and non-judicial mechanisms for supervision and enforcement’</w:t>
            </w:r>
          </w:p>
        </w:tc>
      </w:tr>
    </w:tbl>
    <w:p w:rsidR="00BE403C" w:rsidRPr="0018109F" w:rsidRDefault="00BE403C">
      <w:pPr>
        <w:pStyle w:val="STYTAB"/>
      </w:pPr>
    </w:p>
    <w:p w:rsidR="00BE403C" w:rsidRPr="0018109F" w:rsidRDefault="00BE403C">
      <w:pPr>
        <w:pStyle w:val="STYTAB"/>
      </w:pPr>
    </w:p>
    <w:p w:rsidR="00BE403C" w:rsidRPr="0018109F" w:rsidRDefault="00EB7E14">
      <w:pPr>
        <w:pStyle w:val="VOTETITLE"/>
      </w:pPr>
      <w:r w:rsidRPr="0018109F">
        <w:t>Situation in Yemen</w:t>
      </w:r>
    </w:p>
    <w:p w:rsidR="00BE403C" w:rsidRPr="0018109F" w:rsidRDefault="00EB7E14">
      <w:pPr>
        <w:pStyle w:val="VOTEREPORTTITLE"/>
      </w:pPr>
      <w:r w:rsidRPr="0018109F">
        <w:t>Motions for resolutions: B8-0444/2018, B8-0445/2018, B8-0446/2018, B8-0447/2018, B8-0448/2018, B8-0449/2018, B8-0450/2018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BE403C" w:rsidRPr="0018109F" w:rsidTr="00B24BFD">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Subject</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Am No</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Author</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RCV etc.</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Vote</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RCV/EV – remarks</w:t>
            </w:r>
          </w:p>
        </w:tc>
      </w:tr>
      <w:tr w:rsidR="00BE403C" w:rsidRPr="0018109F" w:rsidTr="00B24BFD">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Joint motion for a resolution RC-B8-0444/2018</w:t>
            </w:r>
            <w:r w:rsidRPr="0018109F">
              <w:br/>
              <w:t>(PPE, S&amp;D, ECR, ALDE, Verts/ALE, GUE/NGL, EFDD)</w:t>
            </w:r>
          </w:p>
        </w:tc>
      </w:tr>
      <w:tr w:rsidR="00BE403C" w:rsidRPr="0018109F" w:rsidTr="00B24BFD">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 20</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original text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split</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rsidTr="00B24BF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1/RCV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REMARK"/>
            </w:pPr>
            <w:r w:rsidRPr="0018109F">
              <w:t>546, 41, 10</w:t>
            </w:r>
          </w:p>
        </w:tc>
      </w:tr>
      <w:tr w:rsidR="00BE403C" w:rsidRPr="0018109F" w:rsidTr="00B24BF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2/RCV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REMARK"/>
            </w:pPr>
            <w:r w:rsidRPr="0018109F">
              <w:t>353, 217, 33</w:t>
            </w:r>
          </w:p>
        </w:tc>
      </w:tr>
      <w:tr w:rsidR="00BE403C" w:rsidRPr="0018109F" w:rsidTr="00B24BFD">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 23</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original text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split</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rsidTr="00B24BF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rsidTr="00B24BF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rsidTr="00B24BFD">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Recital T</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original text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split</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rsidTr="00B24BF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rsidTr="00B24BFD">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rsidTr="00B24BFD">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Vote: resolution (text as a whole)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rsidTr="00B24BFD">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Motions for resolutions by political groups</w:t>
            </w:r>
          </w:p>
        </w:tc>
      </w:tr>
      <w:tr w:rsidR="00BE403C" w:rsidRPr="0018109F" w:rsidTr="00B24BFD">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B8-0444/2018</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rsidTr="00B24BFD">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B8-0445/2018</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rsidTr="00B24BFD">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B8-0446/2018</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rsidTr="00B24BFD">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B8-0447/2018</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rsidTr="00B24BFD">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B8-0448/2018</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EFDD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rsidTr="00B24BFD">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B8-0449/2018</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ALDE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rsidTr="00B24BFD">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B8-0450/2018</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bl>
    <w:p w:rsidR="00BE403C" w:rsidRPr="0018109F" w:rsidRDefault="00BE403C">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TITLE"/>
            </w:pPr>
            <w:r w:rsidRPr="0018109F">
              <w:t>Requests for roll-call votes</w:t>
            </w:r>
          </w:p>
        </w:tc>
      </w:tr>
      <w:tr w:rsidR="00BE403C" w:rsidRPr="0018109F">
        <w:tc>
          <w:tcPr>
            <w:tcW w:w="1570" w:type="dxa"/>
            <w:tcMar>
              <w:top w:w="0" w:type="dxa"/>
              <w:left w:w="0" w:type="dxa"/>
              <w:bottom w:w="0" w:type="dxa"/>
              <w:right w:w="0" w:type="dxa"/>
            </w:tcMar>
          </w:tcPr>
          <w:p w:rsidR="00BE403C" w:rsidRPr="0018109F" w:rsidRDefault="00EB7E14">
            <w:pPr>
              <w:pStyle w:val="REMARKTABLECELLSIMPLE"/>
            </w:pPr>
            <w:r w:rsidRPr="0018109F">
              <w:t>GUE/NGL:</w:t>
            </w:r>
          </w:p>
        </w:tc>
        <w:tc>
          <w:tcPr>
            <w:tcW w:w="7495" w:type="dxa"/>
            <w:tcMar>
              <w:top w:w="0" w:type="dxa"/>
              <w:left w:w="0" w:type="dxa"/>
              <w:bottom w:w="0" w:type="dxa"/>
              <w:right w:w="0" w:type="dxa"/>
            </w:tcMar>
          </w:tcPr>
          <w:p w:rsidR="00BE403C" w:rsidRPr="0018109F" w:rsidRDefault="00EB7E14">
            <w:pPr>
              <w:pStyle w:val="REMARKTABLECELLSIMPLE"/>
            </w:pPr>
            <w:r w:rsidRPr="0018109F">
              <w:t>§ 20</w:t>
            </w:r>
          </w:p>
        </w:tc>
      </w:tr>
    </w:tbl>
    <w:p w:rsidR="00BE403C" w:rsidRPr="0018109F" w:rsidRDefault="00BE403C">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TITLE"/>
            </w:pPr>
            <w:r w:rsidRPr="0018109F">
              <w:t>Requests for split votes</w:t>
            </w:r>
          </w:p>
        </w:tc>
      </w:tr>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SIMPLE"/>
            </w:pPr>
            <w:r w:rsidRPr="0018109F">
              <w:t>ECR</w:t>
            </w:r>
          </w:p>
        </w:tc>
      </w:tr>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SIMPLE"/>
            </w:pPr>
            <w:r w:rsidRPr="0018109F">
              <w:t>§ 23</w:t>
            </w:r>
          </w:p>
        </w:tc>
      </w:tr>
      <w:tr w:rsidR="00BE403C" w:rsidRPr="0018109F">
        <w:trPr>
          <w:cantSplit/>
        </w:trPr>
        <w:tc>
          <w:tcPr>
            <w:tcW w:w="1570" w:type="dxa"/>
            <w:tcMar>
              <w:top w:w="0" w:type="dxa"/>
              <w:left w:w="0" w:type="dxa"/>
              <w:bottom w:w="0" w:type="dxa"/>
              <w:right w:w="0" w:type="dxa"/>
            </w:tcMar>
          </w:tcPr>
          <w:p w:rsidR="00BE403C" w:rsidRPr="0018109F" w:rsidRDefault="00EB7E14">
            <w:pPr>
              <w:pStyle w:val="REMARKTABLECELLITALIC"/>
            </w:pPr>
            <w:r w:rsidRPr="0018109F">
              <w:t>First part</w:t>
            </w:r>
          </w:p>
        </w:tc>
        <w:tc>
          <w:tcPr>
            <w:tcW w:w="7495" w:type="dxa"/>
            <w:tcMar>
              <w:top w:w="0" w:type="dxa"/>
              <w:left w:w="0" w:type="dxa"/>
              <w:bottom w:w="0" w:type="dxa"/>
              <w:right w:w="0" w:type="dxa"/>
            </w:tcMar>
          </w:tcPr>
          <w:p w:rsidR="00BE403C" w:rsidRPr="0018109F" w:rsidRDefault="00EB7E14">
            <w:pPr>
              <w:pStyle w:val="REMARKTABLECELLSIMPLE"/>
            </w:pPr>
            <w:r w:rsidRPr="0018109F">
              <w:t>‘Reserves the right to reconsider the matter until a negotiated solution is reached; recommends that its Subcommittee on Human Rights monitor human rights developments in Yemen’</w:t>
            </w:r>
          </w:p>
        </w:tc>
      </w:tr>
      <w:tr w:rsidR="00BE403C" w:rsidRPr="0018109F">
        <w:trPr>
          <w:cantSplit/>
        </w:trPr>
        <w:tc>
          <w:tcPr>
            <w:tcW w:w="1570" w:type="dxa"/>
            <w:tcMar>
              <w:top w:w="0" w:type="dxa"/>
              <w:left w:w="0" w:type="dxa"/>
              <w:bottom w:w="0" w:type="dxa"/>
              <w:right w:w="0" w:type="dxa"/>
            </w:tcMar>
          </w:tcPr>
          <w:p w:rsidR="00BE403C" w:rsidRPr="0018109F" w:rsidRDefault="00EB7E14">
            <w:pPr>
              <w:pStyle w:val="REMARKTABLECELLITALIC"/>
            </w:pPr>
            <w:r w:rsidRPr="0018109F">
              <w:t>Second part</w:t>
            </w:r>
          </w:p>
        </w:tc>
        <w:tc>
          <w:tcPr>
            <w:tcW w:w="7495" w:type="dxa"/>
            <w:tcMar>
              <w:top w:w="0" w:type="dxa"/>
              <w:left w:w="0" w:type="dxa"/>
              <w:bottom w:w="0" w:type="dxa"/>
              <w:right w:w="0" w:type="dxa"/>
            </w:tcMar>
          </w:tcPr>
          <w:p w:rsidR="00BE403C" w:rsidRPr="0018109F" w:rsidRDefault="00EB7E14">
            <w:pPr>
              <w:pStyle w:val="REMARKTABLECELLSIMPLE"/>
            </w:pPr>
            <w:r w:rsidRPr="0018109F">
              <w:t>‘and produce a report on the violations of human and civil rights perpetrated in the country;’</w:t>
            </w:r>
          </w:p>
        </w:tc>
      </w:tr>
      <w:tr w:rsidR="00BE403C" w:rsidRPr="0018109F">
        <w:tc>
          <w:tcPr>
            <w:tcW w:w="9065" w:type="dxa"/>
            <w:gridSpan w:val="2"/>
            <w:tcMar>
              <w:top w:w="0" w:type="dxa"/>
              <w:left w:w="0" w:type="dxa"/>
              <w:bottom w:w="0" w:type="dxa"/>
              <w:right w:w="0" w:type="dxa"/>
            </w:tcMar>
          </w:tcPr>
          <w:p w:rsidR="00BE403C" w:rsidRPr="0018109F" w:rsidRDefault="00BE403C">
            <w:pPr>
              <w:pStyle w:val="REMARKTABLECELLSIMPLE"/>
            </w:pPr>
          </w:p>
        </w:tc>
      </w:tr>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SIMPLE"/>
            </w:pPr>
            <w:r w:rsidRPr="0018109F">
              <w:t>PPE:</w:t>
            </w:r>
          </w:p>
        </w:tc>
      </w:tr>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SIMPLE"/>
            </w:pPr>
            <w:r w:rsidRPr="0018109F">
              <w:t>§ 20</w:t>
            </w:r>
          </w:p>
        </w:tc>
      </w:tr>
      <w:tr w:rsidR="00BE403C" w:rsidRPr="0018109F">
        <w:trPr>
          <w:cantSplit/>
        </w:trPr>
        <w:tc>
          <w:tcPr>
            <w:tcW w:w="1570" w:type="dxa"/>
            <w:tcMar>
              <w:top w:w="0" w:type="dxa"/>
              <w:left w:w="0" w:type="dxa"/>
              <w:bottom w:w="0" w:type="dxa"/>
              <w:right w:w="0" w:type="dxa"/>
            </w:tcMar>
          </w:tcPr>
          <w:p w:rsidR="00BE403C" w:rsidRPr="0018109F" w:rsidRDefault="00EB7E14">
            <w:pPr>
              <w:pStyle w:val="REMARKTABLECELLITALIC"/>
            </w:pPr>
            <w:r w:rsidRPr="0018109F">
              <w:t>First part</w:t>
            </w:r>
          </w:p>
        </w:tc>
        <w:tc>
          <w:tcPr>
            <w:tcW w:w="7495" w:type="dxa"/>
            <w:tcMar>
              <w:top w:w="0" w:type="dxa"/>
              <w:left w:w="0" w:type="dxa"/>
              <w:bottom w:w="0" w:type="dxa"/>
              <w:right w:w="0" w:type="dxa"/>
            </w:tcMar>
          </w:tcPr>
          <w:p w:rsidR="00BE403C" w:rsidRPr="0018109F" w:rsidRDefault="00EB7E14">
            <w:pPr>
              <w:pStyle w:val="REMARKTABLECELLSIMPLE"/>
            </w:pPr>
            <w:r w:rsidRPr="0018109F">
              <w:t>‘Calls on the Council to effectively promote compliance with international humanitarian law, as provided for in the relevant EU guidelines; reiterates, in particular, the need for the strict application by all EU Member States of the rules laid down in Common Position 2008/944/CFSP; recalls, in this regard, Parliament’s resolutions on the situation in Yemen of 25 February 2016 and 30 November 2017;’</w:t>
            </w:r>
          </w:p>
        </w:tc>
      </w:tr>
      <w:tr w:rsidR="00BE403C" w:rsidRPr="0018109F">
        <w:trPr>
          <w:cantSplit/>
        </w:trPr>
        <w:tc>
          <w:tcPr>
            <w:tcW w:w="1570" w:type="dxa"/>
            <w:tcMar>
              <w:top w:w="0" w:type="dxa"/>
              <w:left w:w="0" w:type="dxa"/>
              <w:bottom w:w="0" w:type="dxa"/>
              <w:right w:w="0" w:type="dxa"/>
            </w:tcMar>
          </w:tcPr>
          <w:p w:rsidR="00BE403C" w:rsidRPr="0018109F" w:rsidRDefault="00EB7E14">
            <w:pPr>
              <w:pStyle w:val="REMARKTABLECELLITALIC"/>
            </w:pPr>
            <w:r w:rsidRPr="0018109F">
              <w:t>Second part</w:t>
            </w:r>
          </w:p>
        </w:tc>
        <w:tc>
          <w:tcPr>
            <w:tcW w:w="7495" w:type="dxa"/>
            <w:tcMar>
              <w:top w:w="0" w:type="dxa"/>
              <w:left w:w="0" w:type="dxa"/>
              <w:bottom w:w="0" w:type="dxa"/>
              <w:right w:w="0" w:type="dxa"/>
            </w:tcMar>
          </w:tcPr>
          <w:p w:rsidR="00BE403C" w:rsidRPr="0018109F" w:rsidRDefault="00EB7E14">
            <w:pPr>
              <w:pStyle w:val="REMARKTABLECELLSIMPLE"/>
            </w:pPr>
            <w:r w:rsidRPr="0018109F">
              <w:t>‘urges all EU Member States in this context to refrain from selling arms and any military equipment to Saudi Arabia, the UAE and any member of the international coalition, as well as to the Yemeni Government and other parties to the conflict;’</w:t>
            </w:r>
          </w:p>
        </w:tc>
      </w:tr>
      <w:tr w:rsidR="00BE403C" w:rsidRPr="0018109F">
        <w:tc>
          <w:tcPr>
            <w:tcW w:w="9065" w:type="dxa"/>
            <w:gridSpan w:val="2"/>
            <w:tcMar>
              <w:top w:w="0" w:type="dxa"/>
              <w:left w:w="0" w:type="dxa"/>
              <w:bottom w:w="0" w:type="dxa"/>
              <w:right w:w="0" w:type="dxa"/>
            </w:tcMar>
          </w:tcPr>
          <w:p w:rsidR="00BE403C" w:rsidRPr="0018109F" w:rsidRDefault="00BE403C">
            <w:pPr>
              <w:pStyle w:val="REMARKTABLECELLSIMPLE"/>
            </w:pPr>
          </w:p>
        </w:tc>
      </w:tr>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SIMPLE"/>
            </w:pPr>
            <w:r w:rsidRPr="0018109F">
              <w:t>PPE, ECR:</w:t>
            </w:r>
          </w:p>
        </w:tc>
      </w:tr>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SIMPLE"/>
            </w:pPr>
            <w:r w:rsidRPr="0018109F">
              <w:t>Recital T</w:t>
            </w:r>
          </w:p>
        </w:tc>
      </w:tr>
      <w:tr w:rsidR="00BE403C" w:rsidRPr="0018109F">
        <w:trPr>
          <w:cantSplit/>
        </w:trPr>
        <w:tc>
          <w:tcPr>
            <w:tcW w:w="1570" w:type="dxa"/>
            <w:tcMar>
              <w:top w:w="0" w:type="dxa"/>
              <w:left w:w="0" w:type="dxa"/>
              <w:bottom w:w="0" w:type="dxa"/>
              <w:right w:w="0" w:type="dxa"/>
            </w:tcMar>
          </w:tcPr>
          <w:p w:rsidR="00BE403C" w:rsidRPr="0018109F" w:rsidRDefault="00EB7E14">
            <w:pPr>
              <w:pStyle w:val="REMARKTABLECELLITALIC"/>
            </w:pPr>
            <w:r w:rsidRPr="0018109F">
              <w:t>First part</w:t>
            </w:r>
          </w:p>
        </w:tc>
        <w:tc>
          <w:tcPr>
            <w:tcW w:w="7495" w:type="dxa"/>
            <w:tcMar>
              <w:top w:w="0" w:type="dxa"/>
              <w:left w:w="0" w:type="dxa"/>
              <w:bottom w:w="0" w:type="dxa"/>
              <w:right w:w="0" w:type="dxa"/>
            </w:tcMar>
          </w:tcPr>
          <w:p w:rsidR="00BE403C" w:rsidRPr="0018109F" w:rsidRDefault="00EB7E14">
            <w:pPr>
              <w:pStyle w:val="REMARKTABLECELLSIMPLE"/>
            </w:pPr>
            <w:r w:rsidRPr="0018109F">
              <w:t>‘whereas the majority of strikes carried out by US forces in Yemen are lethal drone strikes;’</w:t>
            </w:r>
          </w:p>
        </w:tc>
      </w:tr>
      <w:tr w:rsidR="00BE403C" w:rsidRPr="0018109F">
        <w:trPr>
          <w:cantSplit/>
        </w:trPr>
        <w:tc>
          <w:tcPr>
            <w:tcW w:w="1570" w:type="dxa"/>
            <w:tcMar>
              <w:top w:w="0" w:type="dxa"/>
              <w:left w:w="0" w:type="dxa"/>
              <w:bottom w:w="0" w:type="dxa"/>
              <w:right w:w="0" w:type="dxa"/>
            </w:tcMar>
          </w:tcPr>
          <w:p w:rsidR="00BE403C" w:rsidRPr="0018109F" w:rsidRDefault="00EB7E14">
            <w:pPr>
              <w:pStyle w:val="REMARKTABLECELLITALIC"/>
            </w:pPr>
            <w:r w:rsidRPr="0018109F">
              <w:t>Second part</w:t>
            </w:r>
          </w:p>
        </w:tc>
        <w:tc>
          <w:tcPr>
            <w:tcW w:w="7495" w:type="dxa"/>
            <w:tcMar>
              <w:top w:w="0" w:type="dxa"/>
              <w:left w:w="0" w:type="dxa"/>
              <w:bottom w:w="0" w:type="dxa"/>
              <w:right w:w="0" w:type="dxa"/>
            </w:tcMar>
          </w:tcPr>
          <w:p w:rsidR="00BE403C" w:rsidRPr="0018109F" w:rsidRDefault="00EB7E14">
            <w:pPr>
              <w:pStyle w:val="REMARKTABLECELLSIMPLE"/>
            </w:pPr>
            <w:r w:rsidRPr="0018109F">
              <w:t>‘whereas the decision to add certain persons to the target lists of drone operations is often made without court warrants or orders; whereas the targeting and subsequent killing of certain individuals can under certain circumstances be seen as extrajudicial killing;’</w:t>
            </w:r>
          </w:p>
        </w:tc>
      </w:tr>
    </w:tbl>
    <w:p w:rsidR="00BE403C" w:rsidRPr="0018109F" w:rsidRDefault="00BE403C">
      <w:pPr>
        <w:pStyle w:val="STYTAB"/>
      </w:pPr>
    </w:p>
    <w:p w:rsidR="00BE403C" w:rsidRPr="0018109F" w:rsidRDefault="00BE403C">
      <w:pPr>
        <w:pStyle w:val="STYTAB"/>
      </w:pPr>
    </w:p>
    <w:p w:rsidR="00BE403C" w:rsidRPr="0018109F" w:rsidRDefault="00EB7E14">
      <w:pPr>
        <w:pStyle w:val="VOTETITLE"/>
      </w:pPr>
      <w:r w:rsidRPr="0018109F">
        <w:t>Fighting customs fraud and protecting EU own resources</w:t>
      </w:r>
    </w:p>
    <w:p w:rsidR="00BE403C" w:rsidRPr="0018109F" w:rsidRDefault="00EB7E14">
      <w:pPr>
        <w:pStyle w:val="VOTEREPORTTITLE"/>
      </w:pPr>
      <w:r w:rsidRPr="0018109F">
        <w:t>Motion for a resolution: B8-0400/2018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BE403C" w:rsidRPr="0018109F">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Subject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Am No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Author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RCV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Vote</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BE403C" w:rsidRPr="0018109F" w:rsidRDefault="00EB7E14">
            <w:pPr>
              <w:pStyle w:val="VOTINGTABLEHEADER"/>
            </w:pPr>
            <w:r w:rsidRPr="0018109F">
              <w:t>RCV/EV – remarks</w:t>
            </w:r>
          </w:p>
        </w:tc>
      </w:tr>
      <w:tr w:rsidR="00BE403C" w:rsidRPr="0018109F">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Motion for a resolution B8-0400/2018</w:t>
            </w:r>
            <w:r w:rsidRPr="0018109F">
              <w:br/>
              <w:t>(CONT committee)</w:t>
            </w: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original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RCV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REMARK"/>
            </w:pPr>
            <w:r w:rsidRPr="0018109F">
              <w:t>473, 100, 28</w:t>
            </w: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original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RCV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REMARK"/>
            </w:pPr>
            <w:r w:rsidRPr="0018109F">
              <w:t>445, 131, 23</w:t>
            </w: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 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original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RCV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REMARK"/>
            </w:pPr>
            <w:r w:rsidRPr="0018109F">
              <w:t>433, 155, 14</w:t>
            </w:r>
          </w:p>
        </w:tc>
      </w:tr>
      <w:tr w:rsidR="00BE403C" w:rsidRPr="0018109F">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SIMPLEOBJECT"/>
            </w:pPr>
            <w:r w:rsidRPr="0018109F">
              <w:t>§ 10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original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RCV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REMARK"/>
            </w:pPr>
            <w:r w:rsidRPr="0018109F">
              <w:t>485, 74, 33</w:t>
            </w:r>
          </w:p>
        </w:tc>
      </w:tr>
      <w:tr w:rsidR="00BE403C" w:rsidRPr="0018109F">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 12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UTHOR"/>
            </w:pPr>
            <w:r w:rsidRPr="0018109F">
              <w:t>original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split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pPr>
              <w:pStyle w:val="VOTINGTABLECELLREMARK"/>
            </w:pPr>
          </w:p>
        </w:tc>
      </w:tr>
      <w:tr w:rsidR="00BE403C" w:rsidRPr="0018109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1/RCV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REMARK"/>
            </w:pPr>
            <w:r w:rsidRPr="0018109F">
              <w:t>448, 132, 16</w:t>
            </w:r>
          </w:p>
        </w:tc>
      </w:tr>
      <w:tr w:rsidR="00BE403C" w:rsidRPr="0018109F">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BE403C"/>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2/RCV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REMARK"/>
            </w:pPr>
            <w:r w:rsidRPr="0018109F">
              <w:t>380, 187, 19</w:t>
            </w:r>
          </w:p>
        </w:tc>
      </w:tr>
      <w:tr w:rsidR="00BE403C" w:rsidRPr="0018109F">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OBJECT"/>
            </w:pPr>
            <w:r w:rsidRPr="0018109F">
              <w:t>Vote: resolution (text as a whole)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AN"/>
            </w:pPr>
            <w:r w:rsidRPr="0018109F">
              <w:t>RCV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VOTE"/>
            </w:pPr>
            <w:r w:rsidRPr="0018109F">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03C" w:rsidRPr="0018109F" w:rsidRDefault="00EB7E14">
            <w:pPr>
              <w:pStyle w:val="VOTINGTABLECELLREMARK"/>
            </w:pPr>
            <w:r w:rsidRPr="0018109F">
              <w:t>410, 84, 77</w:t>
            </w:r>
          </w:p>
        </w:tc>
      </w:tr>
    </w:tbl>
    <w:p w:rsidR="00BE403C" w:rsidRPr="0018109F" w:rsidRDefault="00BE403C">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TITLE"/>
            </w:pPr>
            <w:r w:rsidRPr="0018109F">
              <w:t>Requests for roll-call votes</w:t>
            </w:r>
          </w:p>
        </w:tc>
      </w:tr>
      <w:tr w:rsidR="00BE403C" w:rsidRPr="0018109F">
        <w:tc>
          <w:tcPr>
            <w:tcW w:w="1570" w:type="dxa"/>
            <w:tcMar>
              <w:top w:w="0" w:type="dxa"/>
              <w:left w:w="0" w:type="dxa"/>
              <w:bottom w:w="0" w:type="dxa"/>
              <w:right w:w="0" w:type="dxa"/>
            </w:tcMar>
          </w:tcPr>
          <w:p w:rsidR="00BE403C" w:rsidRPr="0018109F" w:rsidRDefault="00EB7E14">
            <w:pPr>
              <w:pStyle w:val="REMARKTABLECELLSIMPLE"/>
            </w:pPr>
            <w:r w:rsidRPr="0018109F">
              <w:t>EFDD:</w:t>
            </w:r>
          </w:p>
        </w:tc>
        <w:tc>
          <w:tcPr>
            <w:tcW w:w="7495" w:type="dxa"/>
            <w:tcMar>
              <w:top w:w="0" w:type="dxa"/>
              <w:left w:w="0" w:type="dxa"/>
              <w:bottom w:w="0" w:type="dxa"/>
              <w:right w:w="0" w:type="dxa"/>
            </w:tcMar>
          </w:tcPr>
          <w:p w:rsidR="00BE403C" w:rsidRPr="0018109F" w:rsidRDefault="00EB7E14">
            <w:pPr>
              <w:pStyle w:val="REMARKTABLECELLSIMPLE"/>
            </w:pPr>
            <w:r w:rsidRPr="0018109F">
              <w:t>§§ 1, 8, 9, 10, 12, final vote</w:t>
            </w:r>
          </w:p>
        </w:tc>
      </w:tr>
    </w:tbl>
    <w:p w:rsidR="00BE403C" w:rsidRPr="0018109F" w:rsidRDefault="00BE403C">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TITLE"/>
            </w:pPr>
            <w:r w:rsidRPr="0018109F">
              <w:t>Requests for separate votes</w:t>
            </w:r>
          </w:p>
        </w:tc>
      </w:tr>
      <w:tr w:rsidR="00BE403C" w:rsidRPr="0018109F">
        <w:tc>
          <w:tcPr>
            <w:tcW w:w="1570" w:type="dxa"/>
            <w:tcMar>
              <w:top w:w="0" w:type="dxa"/>
              <w:left w:w="0" w:type="dxa"/>
              <w:bottom w:w="0" w:type="dxa"/>
              <w:right w:w="0" w:type="dxa"/>
            </w:tcMar>
          </w:tcPr>
          <w:p w:rsidR="00BE403C" w:rsidRPr="0018109F" w:rsidRDefault="00EB7E14">
            <w:pPr>
              <w:pStyle w:val="REMARKTABLECELLSIMPLE"/>
            </w:pPr>
            <w:r w:rsidRPr="0018109F">
              <w:t>ECR</w:t>
            </w:r>
          </w:p>
        </w:tc>
        <w:tc>
          <w:tcPr>
            <w:tcW w:w="7495" w:type="dxa"/>
            <w:tcMar>
              <w:top w:w="0" w:type="dxa"/>
              <w:left w:w="0" w:type="dxa"/>
              <w:bottom w:w="0" w:type="dxa"/>
              <w:right w:w="0" w:type="dxa"/>
            </w:tcMar>
          </w:tcPr>
          <w:p w:rsidR="00BE403C" w:rsidRPr="0018109F" w:rsidRDefault="00EB7E14">
            <w:pPr>
              <w:pStyle w:val="REMARKTABLECELLSIMPLE"/>
            </w:pPr>
            <w:r w:rsidRPr="0018109F">
              <w:t>§§ 8, 12</w:t>
            </w:r>
          </w:p>
        </w:tc>
      </w:tr>
    </w:tbl>
    <w:p w:rsidR="00BE403C" w:rsidRPr="0018109F" w:rsidRDefault="00BE403C">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TITLE"/>
            </w:pPr>
            <w:r w:rsidRPr="0018109F">
              <w:t>Requests for split votes</w:t>
            </w:r>
          </w:p>
        </w:tc>
      </w:tr>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SIMPLE"/>
            </w:pPr>
            <w:r w:rsidRPr="0018109F">
              <w:t>PPE:</w:t>
            </w:r>
          </w:p>
        </w:tc>
      </w:tr>
      <w:tr w:rsidR="00BE403C" w:rsidRPr="0018109F">
        <w:trPr>
          <w:cantSplit/>
        </w:trPr>
        <w:tc>
          <w:tcPr>
            <w:tcW w:w="9065" w:type="dxa"/>
            <w:gridSpan w:val="2"/>
            <w:tcMar>
              <w:top w:w="0" w:type="dxa"/>
              <w:left w:w="0" w:type="dxa"/>
              <w:bottom w:w="0" w:type="dxa"/>
              <w:right w:w="0" w:type="dxa"/>
            </w:tcMar>
          </w:tcPr>
          <w:p w:rsidR="00BE403C" w:rsidRPr="0018109F" w:rsidRDefault="00EB7E14">
            <w:pPr>
              <w:pStyle w:val="REMARKTABLECELLSIMPLE"/>
            </w:pPr>
            <w:r w:rsidRPr="0018109F">
              <w:t>§ 12</w:t>
            </w:r>
          </w:p>
        </w:tc>
      </w:tr>
      <w:tr w:rsidR="00BE403C" w:rsidRPr="0018109F">
        <w:trPr>
          <w:cantSplit/>
        </w:trPr>
        <w:tc>
          <w:tcPr>
            <w:tcW w:w="1570" w:type="dxa"/>
            <w:tcMar>
              <w:top w:w="0" w:type="dxa"/>
              <w:left w:w="0" w:type="dxa"/>
              <w:bottom w:w="0" w:type="dxa"/>
              <w:right w:w="0" w:type="dxa"/>
            </w:tcMar>
          </w:tcPr>
          <w:p w:rsidR="00BE403C" w:rsidRPr="0018109F" w:rsidRDefault="00EB7E14">
            <w:pPr>
              <w:pStyle w:val="REMARKTABLECELLITALIC"/>
            </w:pPr>
            <w:r w:rsidRPr="0018109F">
              <w:t>First part</w:t>
            </w:r>
          </w:p>
        </w:tc>
        <w:tc>
          <w:tcPr>
            <w:tcW w:w="7495" w:type="dxa"/>
            <w:tcMar>
              <w:top w:w="0" w:type="dxa"/>
              <w:left w:w="0" w:type="dxa"/>
              <w:bottom w:w="0" w:type="dxa"/>
              <w:right w:w="0" w:type="dxa"/>
            </w:tcMar>
          </w:tcPr>
          <w:p w:rsidR="00BE403C" w:rsidRPr="0018109F" w:rsidRDefault="00EB7E14">
            <w:pPr>
              <w:pStyle w:val="REMARKTABLECELLSIMPLE"/>
            </w:pPr>
            <w:r w:rsidRPr="0018109F">
              <w:t>Text as a whole excluding the words: ‘transferring the responsibilities of customs authorities from national to EU level as regards’</w:t>
            </w:r>
          </w:p>
        </w:tc>
      </w:tr>
      <w:tr w:rsidR="00BE403C" w:rsidRPr="0018109F">
        <w:trPr>
          <w:cantSplit/>
        </w:trPr>
        <w:tc>
          <w:tcPr>
            <w:tcW w:w="1570" w:type="dxa"/>
            <w:tcMar>
              <w:top w:w="0" w:type="dxa"/>
              <w:left w:w="0" w:type="dxa"/>
              <w:bottom w:w="0" w:type="dxa"/>
              <w:right w:w="0" w:type="dxa"/>
            </w:tcMar>
          </w:tcPr>
          <w:p w:rsidR="00BE403C" w:rsidRPr="0018109F" w:rsidRDefault="00EB7E14">
            <w:pPr>
              <w:pStyle w:val="REMARKTABLECELLITALIC"/>
            </w:pPr>
            <w:r w:rsidRPr="0018109F">
              <w:t>Second part</w:t>
            </w:r>
          </w:p>
        </w:tc>
        <w:tc>
          <w:tcPr>
            <w:tcW w:w="7495" w:type="dxa"/>
            <w:tcMar>
              <w:top w:w="0" w:type="dxa"/>
              <w:left w:w="0" w:type="dxa"/>
              <w:bottom w:w="0" w:type="dxa"/>
              <w:right w:w="0" w:type="dxa"/>
            </w:tcMar>
          </w:tcPr>
          <w:p w:rsidR="00BE403C" w:rsidRPr="0018109F" w:rsidRDefault="00EB7E14">
            <w:pPr>
              <w:pStyle w:val="REMARKTABLECELLSIMPLE"/>
            </w:pPr>
            <w:r w:rsidRPr="0018109F">
              <w:t>those words</w:t>
            </w:r>
          </w:p>
        </w:tc>
      </w:tr>
    </w:tbl>
    <w:p w:rsidR="00EB7E14" w:rsidRPr="0018109F" w:rsidRDefault="00EB7E14"/>
    <w:sectPr w:rsidR="00EB7E14" w:rsidRPr="0018109F">
      <w:footerReference w:type="default" r:id="rId8"/>
      <w:pgSz w:w="11905" w:h="16837"/>
      <w:pgMar w:top="1440" w:right="1418" w:bottom="1440" w:left="1418"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E14" w:rsidRDefault="00EB7E14">
      <w:r>
        <w:separator/>
      </w:r>
    </w:p>
  </w:endnote>
  <w:endnote w:type="continuationSeparator" w:id="0">
    <w:p w:rsidR="00EB7E14" w:rsidRDefault="00E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121"/>
      <w:gridCol w:w="822"/>
      <w:gridCol w:w="4121"/>
    </w:tblGrid>
    <w:tr w:rsidR="00BE403C">
      <w:tc>
        <w:tcPr>
          <w:tcW w:w="4121" w:type="dxa"/>
        </w:tcPr>
        <w:p w:rsidR="00BE403C" w:rsidRDefault="000510F5" w:rsidP="0018109F">
          <w:pPr>
            <w:pStyle w:val="FOOTERSTYLELEFTSTYLE"/>
          </w:pPr>
          <w:r>
            <w:t>P8_PV</w:t>
          </w:r>
          <w:r w:rsidR="00EB7E14">
            <w:t>(2018)10-04(VOT)_</w:t>
          </w:r>
          <w:r w:rsidR="0018109F">
            <w:t>EN</w:t>
          </w:r>
          <w:r w:rsidR="00EB7E14">
            <w:t>.docx</w:t>
          </w:r>
        </w:p>
      </w:tc>
      <w:tc>
        <w:tcPr>
          <w:tcW w:w="822" w:type="dxa"/>
        </w:tcPr>
        <w:p w:rsidR="00BE403C" w:rsidRDefault="00EB7E14">
          <w:pPr>
            <w:pStyle w:val="FOOTERSTYLECENTERSTYLE"/>
          </w:pPr>
          <w:r>
            <w:fldChar w:fldCharType="begin"/>
          </w:r>
          <w:r>
            <w:instrText xml:space="preserve"> PAGE   \* MERGEFORMAT </w:instrText>
          </w:r>
          <w:r>
            <w:fldChar w:fldCharType="separate"/>
          </w:r>
          <w:r w:rsidR="000510F5">
            <w:rPr>
              <w:noProof/>
            </w:rPr>
            <w:t>3</w:t>
          </w:r>
          <w:r>
            <w:fldChar w:fldCharType="end"/>
          </w:r>
        </w:p>
      </w:tc>
      <w:tc>
        <w:tcPr>
          <w:tcW w:w="4121" w:type="dxa"/>
        </w:tcPr>
        <w:p w:rsidR="00BE403C" w:rsidRDefault="00EB7E14">
          <w:pPr>
            <w:pStyle w:val="FOOTERSTYLERIGHTSTYLE"/>
          </w:pPr>
          <w:r>
            <w:t>PE 628.321</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E14" w:rsidRDefault="00EB7E14">
      <w:r>
        <w:rPr>
          <w:color w:val="000000"/>
        </w:rPr>
        <w:separator/>
      </w:r>
    </w:p>
  </w:footnote>
  <w:footnote w:type="continuationSeparator" w:id="0">
    <w:p w:rsidR="00EB7E14" w:rsidRDefault="00EB7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8012A"/>
    <w:multiLevelType w:val="multilevel"/>
    <w:tmpl w:val="BA22292A"/>
    <w:styleLink w:val="Numbering1"/>
    <w:lvl w:ilvl="0">
      <w:start w:val="1"/>
      <w:numFmt w:val="decimal"/>
      <w:pStyle w:val="VOTE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C5"/>
    <w:rsid w:val="000510F5"/>
    <w:rsid w:val="000C316A"/>
    <w:rsid w:val="00155C9C"/>
    <w:rsid w:val="0018109F"/>
    <w:rsid w:val="002C29C5"/>
    <w:rsid w:val="003737A6"/>
    <w:rsid w:val="004A23CD"/>
    <w:rsid w:val="00670A67"/>
    <w:rsid w:val="007A5C46"/>
    <w:rsid w:val="007D3A6B"/>
    <w:rsid w:val="00881D7D"/>
    <w:rsid w:val="00971785"/>
    <w:rsid w:val="00A90E4E"/>
    <w:rsid w:val="00AC2B49"/>
    <w:rsid w:val="00B24BFD"/>
    <w:rsid w:val="00B81DBE"/>
    <w:rsid w:val="00BE403C"/>
    <w:rsid w:val="00BF571F"/>
    <w:rsid w:val="00EB7E14"/>
    <w:rsid w:val="00F8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B0B5"/>
  <w15:docId w15:val="{F7DDC913-FC8A-44C4-87B0-D9B87C8B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spacing w:before="240" w:after="60"/>
      <w:outlineLvl w:val="0"/>
    </w:pPr>
    <w:rPr>
      <w:rFonts w:cs="Arial"/>
      <w:b/>
      <w:bCs/>
      <w:sz w:val="24"/>
      <w:szCs w:val="32"/>
    </w:rPr>
  </w:style>
  <w:style w:type="paragraph" w:styleId="Heading2">
    <w:name w:val="heading 2"/>
    <w:basedOn w:val="Standard"/>
    <w:next w:val="Textbody"/>
    <w:pPr>
      <w:spacing w:before="100" w:after="1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ANNEXTITLE">
    <w:name w:val="ANNEX TITLE"/>
    <w:basedOn w:val="Standard"/>
    <w:pPr>
      <w:jc w:val="right"/>
    </w:pPr>
    <w:rPr>
      <w:b/>
      <w:sz w:val="36"/>
    </w:rPr>
  </w:style>
  <w:style w:type="paragraph" w:customStyle="1" w:styleId="VOTERESULT">
    <w:name w:val="VOTE RESULT"/>
    <w:basedOn w:val="Standard"/>
    <w:pPr>
      <w:spacing w:after="2268"/>
      <w:jc w:val="center"/>
    </w:pPr>
    <w:rPr>
      <w:b/>
      <w:sz w:val="36"/>
    </w:rPr>
  </w:style>
  <w:style w:type="paragraph" w:customStyle="1" w:styleId="SIGNIFICATIONTITLE">
    <w:name w:val="SIGNIFICATION TITLE"/>
    <w:pPr>
      <w:spacing w:before="283" w:after="283"/>
      <w:jc w:val="center"/>
    </w:pPr>
    <w:rPr>
      <w:b/>
      <w:sz w:val="32"/>
    </w:rPr>
  </w:style>
  <w:style w:type="paragraph" w:customStyle="1" w:styleId="SIGNIFICATIONABR">
    <w:name w:val="SIGNIFICATION ABR"/>
    <w:pPr>
      <w:ind w:left="108"/>
    </w:pPr>
    <w:rPr>
      <w:sz w:val="22"/>
    </w:rPr>
  </w:style>
  <w:style w:type="paragraph" w:customStyle="1" w:styleId="SIGNIFICATIONDESC">
    <w:name w:val="SIGNIFICATION DESC"/>
    <w:basedOn w:val="SIGNIFICATIONAB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rPr>
      <w:sz w:val="18"/>
    </w:rPr>
  </w:style>
  <w:style w:type="paragraph" w:customStyle="1" w:styleId="VOTETITLE">
    <w:name w:val="VOTE TITLE"/>
    <w:basedOn w:val="Heading"/>
    <w:pPr>
      <w:numPr>
        <w:numId w:val="1"/>
      </w:numPr>
      <w:tabs>
        <w:tab w:val="left" w:pos="1134"/>
        <w:tab w:val="left" w:pos="1701"/>
      </w:tabs>
      <w:spacing w:before="227" w:after="340"/>
      <w:ind w:left="567" w:hanging="567"/>
      <w:outlineLvl w:val="0"/>
    </w:pPr>
    <w:rPr>
      <w:rFonts w:ascii="Times New Roman" w:hAnsi="Times New Roman"/>
      <w:b/>
      <w:sz w:val="24"/>
    </w:rPr>
  </w:style>
  <w:style w:type="paragraph" w:customStyle="1" w:styleId="VOTEFIRSTTITLE">
    <w:name w:val="VOTE FIRST TITLE"/>
    <w:basedOn w:val="VOTETITLE"/>
    <w:pPr>
      <w:pageBreakBefore/>
    </w:pPr>
  </w:style>
  <w:style w:type="paragraph" w:customStyle="1" w:styleId="VOTEREPORTTITLE">
    <w:name w:val="VOTE REPORT TITLE"/>
    <w:pPr>
      <w:spacing w:after="227"/>
    </w:pPr>
    <w:rPr>
      <w:i/>
      <w:sz w:val="22"/>
    </w:rPr>
  </w:style>
  <w:style w:type="paragraph" w:customStyle="1" w:styleId="VOTINGTABLEHEADER">
    <w:name w:val="VOTING TABLE HEADER"/>
    <w:basedOn w:val="Standard"/>
    <w:pPr>
      <w:tabs>
        <w:tab w:val="left" w:pos="1134"/>
      </w:tabs>
      <w:snapToGrid w:val="0"/>
      <w:spacing w:before="120" w:after="120"/>
      <w:jc w:val="center"/>
    </w:pPr>
    <w:rPr>
      <w:sz w:val="22"/>
    </w:rPr>
  </w:style>
  <w:style w:type="paragraph" w:customStyle="1" w:styleId="VOTINGTABLECELL">
    <w:name w:val="VOTING TABLE CELL"/>
    <w:basedOn w:val="Standard"/>
    <w:pPr>
      <w:widowControl w:val="0"/>
      <w:tabs>
        <w:tab w:val="left" w:pos="1134"/>
      </w:tabs>
      <w:snapToGrid w:val="0"/>
      <w:spacing w:before="120" w:after="120"/>
      <w:jc w:val="center"/>
    </w:pPr>
  </w:style>
  <w:style w:type="paragraph" w:customStyle="1" w:styleId="VOTINGTABLECELLOBJECT">
    <w:name w:val="VOTING TABLE CELL OBJECT"/>
    <w:basedOn w:val="VOTINGTABLECELL"/>
    <w:rPr>
      <w:sz w:val="22"/>
    </w:rPr>
  </w:style>
  <w:style w:type="paragraph" w:customStyle="1" w:styleId="VOTINGTABLECELLSIMPLEOBJECT">
    <w:name w:val="VOTING TABLE CELL SIMPLE OBJECT"/>
    <w:basedOn w:val="VOTINGTABLECELL"/>
    <w:rPr>
      <w:sz w:val="22"/>
    </w:rPr>
  </w:style>
  <w:style w:type="paragraph" w:customStyle="1" w:styleId="VOTINGTABLECELLAN">
    <w:name w:val="VOTING TABLE CELL AN"/>
    <w:basedOn w:val="VOTINGTABLECELL"/>
    <w:rPr>
      <w:sz w:val="22"/>
    </w:rPr>
  </w:style>
  <w:style w:type="paragraph" w:customStyle="1" w:styleId="VOTINGTABLECELLVOTE">
    <w:name w:val="VOTING TABLE CELL VOTE"/>
    <w:basedOn w:val="VOTINGTABLECELL"/>
    <w:rPr>
      <w:sz w:val="22"/>
    </w:rPr>
  </w:style>
  <w:style w:type="paragraph" w:customStyle="1" w:styleId="VOTINGTABLECELLREMARK">
    <w:name w:val="VOTING TABLE CELL REMARK"/>
    <w:basedOn w:val="VOTINGTABLECELL"/>
    <w:rPr>
      <w:sz w:val="22"/>
    </w:rPr>
  </w:style>
  <w:style w:type="paragraph" w:customStyle="1" w:styleId="VOTINGTABLECELLAM">
    <w:name w:val="VOTING TABLE CELL AM"/>
    <w:basedOn w:val="VOTINGTABLECELL"/>
    <w:rPr>
      <w:sz w:val="22"/>
    </w:rPr>
  </w:style>
  <w:style w:type="paragraph" w:customStyle="1" w:styleId="VOTINGTABLECELLAUTHOR">
    <w:name w:val="VOTING TABLE CELL AUTHOR"/>
    <w:basedOn w:val="VOTINGTABLECELL"/>
    <w:rPr>
      <w:sz w:val="22"/>
    </w:rPr>
  </w:style>
  <w:style w:type="paragraph" w:customStyle="1" w:styleId="REMARKTABLECELL">
    <w:name w:val="REMARK TABLE CELL"/>
    <w:basedOn w:val="Standard"/>
    <w:pPr>
      <w:widowControl w:val="0"/>
      <w:tabs>
        <w:tab w:val="left" w:pos="1134"/>
      </w:tabs>
      <w:snapToGrid w:val="0"/>
    </w:pPr>
  </w:style>
  <w:style w:type="paragraph" w:customStyle="1" w:styleId="REMARKTABLECELLTITLE">
    <w:name w:val="REMARK TABLE CELL TITLE"/>
    <w:basedOn w:val="REMARKTABLECELL"/>
    <w:rPr>
      <w:i/>
      <w:sz w:val="22"/>
    </w:rPr>
  </w:style>
  <w:style w:type="paragraph" w:customStyle="1" w:styleId="REMARKTABLECELLSIMPLE">
    <w:name w:val="REMARK TABLE CELL SIMPLE"/>
    <w:basedOn w:val="REMARKTABLECELL"/>
    <w:rPr>
      <w:sz w:val="22"/>
    </w:rPr>
  </w:style>
  <w:style w:type="paragraph" w:customStyle="1" w:styleId="REMARKTABLECELLITALIC">
    <w:name w:val="REMARK TABLE CELL ITALIC"/>
    <w:basedOn w:val="REMARKTABLECELL"/>
    <w:rPr>
      <w:i/>
      <w:sz w:val="22"/>
    </w:rPr>
  </w:style>
  <w:style w:type="paragraph" w:customStyle="1" w:styleId="REMARKTABLECELLBOLD">
    <w:name w:val="REMARK TABLE CELL BOLD"/>
    <w:basedOn w:val="REMARKTABLECELL"/>
    <w:rPr>
      <w:b/>
      <w:sz w:val="22"/>
    </w:rPr>
  </w:style>
  <w:style w:type="numbering" w:customStyle="1" w:styleId="Numbering1">
    <w:name w:val="Numbering 1"/>
    <w:basedOn w:val="NoList"/>
    <w:pPr>
      <w:numPr>
        <w:numId w:val="1"/>
      </w:numPr>
    </w:pPr>
  </w:style>
  <w:style w:type="paragraph" w:styleId="BalloonText">
    <w:name w:val="Balloon Text"/>
    <w:basedOn w:val="Normal"/>
    <w:link w:val="BalloonTextChar"/>
    <w:uiPriority w:val="99"/>
    <w:semiHidden/>
    <w:unhideWhenUsed/>
    <w:rsid w:val="003737A6"/>
    <w:rPr>
      <w:rFonts w:ascii="Segoe UI" w:hAnsi="Segoe UI" w:cs="Mangal"/>
      <w:sz w:val="18"/>
      <w:szCs w:val="16"/>
    </w:rPr>
  </w:style>
  <w:style w:type="character" w:customStyle="1" w:styleId="BalloonTextChar">
    <w:name w:val="Balloon Text Char"/>
    <w:basedOn w:val="DefaultParagraphFont"/>
    <w:link w:val="BalloonText"/>
    <w:uiPriority w:val="99"/>
    <w:semiHidden/>
    <w:rsid w:val="003737A6"/>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AAD60-997A-48D5-9087-B47B07F4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European Parliament</dc:creator>
  <cp:lastModifiedBy>HEAVEY Nigel</cp:lastModifiedBy>
  <cp:revision>2</cp:revision>
  <cp:lastPrinted>2018-10-04T10:51:00Z</cp:lastPrinted>
  <dcterms:created xsi:type="dcterms:W3CDTF">2018-10-31T14:10:00Z</dcterms:created>
  <dcterms:modified xsi:type="dcterms:W3CDTF">2018-10-31T14:10:00Z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YES</vt:lpwstr>
  </property>
  <property fmtid="{D5CDD505-2E9C-101B-9397-08002B2CF9AE}" pid="3" name="&lt;Extension&gt;">
    <vt:lpwstr>EN</vt:lpwstr>
  </property>
</Properties>
</file>