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C5" w:rsidRPr="00E03846" w:rsidRDefault="007A5C46">
      <w:pPr>
        <w:pStyle w:val="ANNEXTITLE"/>
      </w:pPr>
      <w:r>
        <w:t>ANNESS</w:t>
      </w:r>
    </w:p>
    <w:p w:rsidR="002C29C5" w:rsidRPr="00E03846" w:rsidRDefault="002C29C5">
      <w:pPr>
        <w:pStyle w:val="STYTAB"/>
      </w:pPr>
    </w:p>
    <w:p w:rsidR="002C29C5" w:rsidRPr="00E03846" w:rsidRDefault="007A5C46">
      <w:pPr>
        <w:pStyle w:val="VOTERESULT"/>
      </w:pPr>
      <w:r>
        <w:t>RIŻULTATI TAL-VOTAZZJONIJIET</w:t>
      </w:r>
    </w:p>
    <w:tbl>
      <w:tblPr>
        <w:tblW w:w="8377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5827"/>
      </w:tblGrid>
      <w:tr w:rsidR="002C29C5" w:rsidRPr="00E03846">
        <w:trPr>
          <w:trHeight w:hRule="exact" w:val="1106"/>
        </w:trPr>
        <w:tc>
          <w:tcPr>
            <w:tcW w:w="8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E03846" w:rsidRDefault="007A5C46">
            <w:pPr>
              <w:pStyle w:val="SIGNIFICATIONTITLE"/>
              <w:snapToGrid w:val="0"/>
            </w:pPr>
            <w:r>
              <w:t>Abbrevjazzjonijiet u simboli</w:t>
            </w:r>
          </w:p>
        </w:tc>
      </w:tr>
      <w:tr w:rsidR="002C29C5" w:rsidRPr="00E03846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E03846" w:rsidRDefault="007A5C46">
            <w:pPr>
              <w:pStyle w:val="SIGNIFICATIONABR"/>
            </w:pPr>
            <w:r>
              <w:t>+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E03846" w:rsidRDefault="007A5C46">
            <w:pPr>
              <w:pStyle w:val="SIGNIFICATIONDESC"/>
            </w:pPr>
            <w:r>
              <w:t>adottat(a)</w:t>
            </w:r>
          </w:p>
        </w:tc>
      </w:tr>
      <w:tr w:rsidR="002C29C5" w:rsidRPr="00E03846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E03846" w:rsidRDefault="007A5C46">
            <w:pPr>
              <w:pStyle w:val="SIGNIFICATIONABR"/>
            </w:pPr>
            <w:r>
              <w:t>-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E03846" w:rsidRDefault="007A5C46">
            <w:pPr>
              <w:pStyle w:val="SIGNIFICATIONDESC"/>
            </w:pPr>
            <w:r>
              <w:t>irrifjutat(a)</w:t>
            </w:r>
          </w:p>
        </w:tc>
      </w:tr>
      <w:tr w:rsidR="002C29C5" w:rsidRPr="00E03846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E03846" w:rsidRDefault="007A5C46">
            <w:pPr>
              <w:pStyle w:val="SIGNIFICATIONABR"/>
            </w:pPr>
            <w:r>
              <w:t>↓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E03846" w:rsidRDefault="007A5C46">
            <w:pPr>
              <w:pStyle w:val="SIGNIFICATIONDESC"/>
            </w:pPr>
            <w:r>
              <w:t>dekadut(a)</w:t>
            </w:r>
          </w:p>
        </w:tc>
      </w:tr>
      <w:tr w:rsidR="002C29C5" w:rsidRPr="00E03846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E03846" w:rsidRDefault="007A5C46">
            <w:pPr>
              <w:pStyle w:val="SIGNIFICATIONABR"/>
            </w:pPr>
            <w:r>
              <w:t>Ir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E03846" w:rsidRDefault="007A5C46">
            <w:pPr>
              <w:pStyle w:val="SIGNIFICATIONDESC"/>
            </w:pPr>
            <w:r>
              <w:t>irtirat(a)</w:t>
            </w:r>
          </w:p>
        </w:tc>
      </w:tr>
      <w:tr w:rsidR="002C29C5" w:rsidRPr="00E03846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E03846" w:rsidRDefault="007A5C46">
            <w:pPr>
              <w:pStyle w:val="SIGNIFICATIONABR"/>
            </w:pPr>
            <w:r>
              <w:t>VSI (..., ..., ...)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E03846" w:rsidRDefault="007A5C46">
            <w:pPr>
              <w:pStyle w:val="SIGNIFICATIONDESC"/>
            </w:pPr>
            <w:r>
              <w:t>votazzjoni b'sejħa tal-ismijiet (voti favur, voti kontra, astensjonijiet)</w:t>
            </w:r>
          </w:p>
        </w:tc>
      </w:tr>
      <w:tr w:rsidR="002C29C5" w:rsidRPr="00E03846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E03846" w:rsidRDefault="007A5C46">
            <w:pPr>
              <w:pStyle w:val="SIGNIFICATIONABR"/>
            </w:pPr>
            <w:r>
              <w:t>VE (..., ..., ...)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E03846" w:rsidRDefault="007A5C46">
            <w:pPr>
              <w:pStyle w:val="SIGNIFICATIONDESC"/>
            </w:pPr>
            <w:r>
              <w:t>votazzjoni elettronika (voti favur, voti kontra, astensjonijiet)</w:t>
            </w:r>
          </w:p>
        </w:tc>
      </w:tr>
      <w:tr w:rsidR="002C29C5" w:rsidRPr="00E03846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E03846" w:rsidRDefault="007A5C46">
            <w:pPr>
              <w:pStyle w:val="SIGNIFICATIONABR"/>
            </w:pPr>
            <w:proofErr w:type="spellStart"/>
            <w:r>
              <w:t>Vmaq</w:t>
            </w:r>
            <w:proofErr w:type="spellEnd"/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E03846" w:rsidRDefault="007A5C46">
            <w:pPr>
              <w:pStyle w:val="SIGNIFICATIONDESC"/>
            </w:pPr>
            <w:r>
              <w:t>votazzjoni maqsuma</w:t>
            </w:r>
          </w:p>
        </w:tc>
      </w:tr>
      <w:tr w:rsidR="002C29C5" w:rsidRPr="00E03846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E03846" w:rsidRDefault="007A5C46">
            <w:pPr>
              <w:pStyle w:val="SIGNIFICATIONABR"/>
            </w:pPr>
            <w:proofErr w:type="spellStart"/>
            <w:r>
              <w:t>Vsep</w:t>
            </w:r>
            <w:proofErr w:type="spellEnd"/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E03846" w:rsidRDefault="007A5C46">
            <w:pPr>
              <w:pStyle w:val="SIGNIFICATIONDESC"/>
            </w:pPr>
            <w:r>
              <w:t>votazzjoni separata</w:t>
            </w:r>
          </w:p>
        </w:tc>
      </w:tr>
      <w:tr w:rsidR="002C29C5" w:rsidRPr="00E03846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E03846" w:rsidRDefault="007A5C46">
            <w:pPr>
              <w:pStyle w:val="SIGNIFICATIONABR"/>
            </w:pPr>
            <w:proofErr w:type="spellStart"/>
            <w:r>
              <w:t>em</w:t>
            </w:r>
            <w:proofErr w:type="spellEnd"/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E03846" w:rsidRDefault="007A5C46">
            <w:pPr>
              <w:pStyle w:val="SIGNIFICATIONDESC"/>
            </w:pPr>
            <w:r>
              <w:t>emenda</w:t>
            </w:r>
          </w:p>
        </w:tc>
      </w:tr>
      <w:tr w:rsidR="002C29C5" w:rsidRPr="00E03846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E03846" w:rsidRDefault="007A5C46">
            <w:pPr>
              <w:pStyle w:val="SIGNIFICATIONABR"/>
            </w:pPr>
            <w:proofErr w:type="spellStart"/>
            <w:r>
              <w:t>EmK</w:t>
            </w:r>
            <w:proofErr w:type="spellEnd"/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E03846" w:rsidRDefault="007A5C46">
            <w:pPr>
              <w:pStyle w:val="SIGNIFICATIONDESC"/>
            </w:pPr>
            <w:r>
              <w:t>emenda ta' kompromess</w:t>
            </w:r>
          </w:p>
        </w:tc>
      </w:tr>
      <w:tr w:rsidR="002C29C5" w:rsidRPr="00E03846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E03846" w:rsidRDefault="007A5C46">
            <w:pPr>
              <w:pStyle w:val="SIGNIFICATIONABR"/>
            </w:pPr>
            <w:r>
              <w:t>PK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E03846" w:rsidRDefault="007A5C46">
            <w:pPr>
              <w:pStyle w:val="SIGNIFICATIONDESC"/>
            </w:pPr>
            <w:r>
              <w:t>parti korrispondenti</w:t>
            </w:r>
          </w:p>
        </w:tc>
      </w:tr>
      <w:tr w:rsidR="002C29C5" w:rsidRPr="00E03846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E03846" w:rsidRDefault="007A5C46">
            <w:pPr>
              <w:pStyle w:val="SIGNIFICATIONABR"/>
            </w:pPr>
            <w:proofErr w:type="spellStart"/>
            <w:r>
              <w:t>EmT</w:t>
            </w:r>
            <w:proofErr w:type="spellEnd"/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E03846" w:rsidRDefault="007A5C46">
            <w:pPr>
              <w:pStyle w:val="SIGNIFICATIONDESC"/>
            </w:pPr>
            <w:r>
              <w:t>emenda li tħassar</w:t>
            </w:r>
          </w:p>
        </w:tc>
      </w:tr>
      <w:tr w:rsidR="002C29C5" w:rsidRPr="00E03846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E03846" w:rsidRDefault="007A5C46">
            <w:pPr>
              <w:pStyle w:val="SIGNIFICATIONABR"/>
            </w:pPr>
            <w:r>
              <w:t>=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E03846" w:rsidRDefault="007A5C46">
            <w:pPr>
              <w:pStyle w:val="SIGNIFICATIONDESC"/>
            </w:pPr>
            <w:r>
              <w:t>emendi identiċi</w:t>
            </w:r>
          </w:p>
        </w:tc>
      </w:tr>
      <w:tr w:rsidR="002C29C5" w:rsidRPr="00E03846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E03846" w:rsidRDefault="007A5C46">
            <w:pPr>
              <w:pStyle w:val="SIGNIFICATIONABR"/>
            </w:pPr>
            <w:r>
              <w:t>§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E03846" w:rsidRDefault="007A5C46">
            <w:pPr>
              <w:pStyle w:val="SIGNIFICATIONDESC"/>
            </w:pPr>
            <w:r>
              <w:t>paragrafu</w:t>
            </w:r>
          </w:p>
        </w:tc>
      </w:tr>
      <w:tr w:rsidR="002C29C5" w:rsidRPr="00E03846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E03846" w:rsidRDefault="007A5C46">
            <w:pPr>
              <w:pStyle w:val="SIGNIFICATIONABR"/>
            </w:pPr>
            <w:r>
              <w:t>Art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E03846" w:rsidRDefault="007A5C46">
            <w:pPr>
              <w:pStyle w:val="SIGNIFICATIONDESC"/>
            </w:pPr>
            <w:r>
              <w:t>artikolu</w:t>
            </w:r>
          </w:p>
        </w:tc>
      </w:tr>
      <w:tr w:rsidR="002C29C5" w:rsidRPr="00E03846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E03846" w:rsidRDefault="007A5C46">
            <w:pPr>
              <w:pStyle w:val="SIGNIFICATIONABR"/>
            </w:pPr>
            <w:r>
              <w:t>pre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E03846" w:rsidRDefault="007A5C46">
            <w:pPr>
              <w:pStyle w:val="SIGNIFICATIONDESC"/>
            </w:pPr>
            <w:r>
              <w:t>premessa</w:t>
            </w:r>
          </w:p>
        </w:tc>
      </w:tr>
      <w:tr w:rsidR="002C29C5" w:rsidRPr="00E03846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E03846" w:rsidRDefault="007A5C46">
            <w:pPr>
              <w:pStyle w:val="SIGNIFICATIONABR"/>
            </w:pPr>
            <w:r>
              <w:t>MOZ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E03846" w:rsidRDefault="007A5C46">
            <w:pPr>
              <w:pStyle w:val="SIGNIFICATIONDESC"/>
            </w:pPr>
            <w:r>
              <w:t>mozzjoni għal riżoluzzjoni</w:t>
            </w:r>
          </w:p>
        </w:tc>
      </w:tr>
      <w:tr w:rsidR="002C29C5" w:rsidRPr="00E03846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E03846" w:rsidRDefault="007A5C46">
            <w:pPr>
              <w:pStyle w:val="SIGNIFICATIONABR"/>
            </w:pPr>
            <w:r>
              <w:t>MOZK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E03846" w:rsidRDefault="007A5C46">
            <w:pPr>
              <w:pStyle w:val="SIGNIFICATIONDESC"/>
            </w:pPr>
            <w:r>
              <w:t>mozzjoni għal riżoluzzjoni konġunta</w:t>
            </w:r>
          </w:p>
        </w:tc>
      </w:tr>
      <w:tr w:rsidR="00DC2286" w:rsidRPr="00E03846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286" w:rsidRPr="00E03846" w:rsidRDefault="00DC2286">
            <w:pPr>
              <w:pStyle w:val="SIGNIFICATIONABR"/>
            </w:pPr>
            <w:r>
              <w:t>Membri: 38+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286" w:rsidRPr="00E03846" w:rsidRDefault="00DC2286">
            <w:pPr>
              <w:pStyle w:val="SIGNIFICATIONDESC"/>
            </w:pPr>
            <w:r>
              <w:t>limitu baxx (mhux anqas minn 38 Membru)</w:t>
            </w:r>
          </w:p>
        </w:tc>
      </w:tr>
      <w:tr w:rsidR="00DC2286" w:rsidRPr="00E03846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286" w:rsidRPr="00E03846" w:rsidRDefault="00DC2286">
            <w:pPr>
              <w:pStyle w:val="SIGNIFICATIONABR"/>
            </w:pPr>
            <w:r>
              <w:t>Membri: 76+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286" w:rsidRPr="00E03846" w:rsidRDefault="00DC2286">
            <w:pPr>
              <w:pStyle w:val="SIGNIFICATIONDESC"/>
            </w:pPr>
            <w:r>
              <w:t>limitu medju (mhux anqas minn 76 Membru)</w:t>
            </w:r>
          </w:p>
        </w:tc>
      </w:tr>
      <w:tr w:rsidR="00DC2286" w:rsidRPr="00E03846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286" w:rsidRPr="00E03846" w:rsidRDefault="00DC2286">
            <w:pPr>
              <w:pStyle w:val="SIGNIFICATIONABR"/>
            </w:pPr>
            <w:r>
              <w:t>Membri: 151+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286" w:rsidRPr="00E03846" w:rsidRDefault="00DC2286">
            <w:pPr>
              <w:pStyle w:val="SIGNIFICATIONDESC"/>
            </w:pPr>
            <w:r>
              <w:t>limitu għoli (mhux anqas minn 151 Membru)</w:t>
            </w:r>
          </w:p>
        </w:tc>
      </w:tr>
      <w:tr w:rsidR="002C29C5" w:rsidRPr="00E03846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E03846" w:rsidRDefault="007A5C46">
            <w:pPr>
              <w:pStyle w:val="SIGNIFICATIONABR"/>
            </w:pPr>
            <w:r>
              <w:t>SIG</w:t>
            </w:r>
          </w:p>
        </w:tc>
        <w:tc>
          <w:tcPr>
            <w:tcW w:w="5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29C5" w:rsidRPr="00E03846" w:rsidRDefault="007A5C46">
            <w:pPr>
              <w:pStyle w:val="SIGNIFICATIONDESC"/>
            </w:pPr>
            <w:r>
              <w:t>votazzjoni sigrieta</w:t>
            </w:r>
          </w:p>
        </w:tc>
      </w:tr>
    </w:tbl>
    <w:p w:rsidR="002C29C5" w:rsidRPr="00E03846" w:rsidRDefault="002C29C5"/>
    <w:p w:rsidR="008C461E" w:rsidRPr="00E03846" w:rsidRDefault="00720F30">
      <w:pPr>
        <w:pStyle w:val="VOTEFIRSTTITLE"/>
      </w:pPr>
      <w:r>
        <w:lastRenderedPageBreak/>
        <w:t>Riżorsi għall-allokazzjoni speċifika għall-Inizjattiva favur l-Impjieg taż-Żgħażagħ ***I</w:t>
      </w:r>
    </w:p>
    <w:p w:rsidR="008C461E" w:rsidRPr="00E03846" w:rsidRDefault="00720F30">
      <w:pPr>
        <w:pStyle w:val="VOTEREPORTTITLE"/>
      </w:pPr>
      <w:r>
        <w:t xml:space="preserve">Rapport: </w:t>
      </w:r>
      <w:proofErr w:type="spellStart"/>
      <w:r>
        <w:t>Iskra</w:t>
      </w:r>
      <w:proofErr w:type="spellEnd"/>
      <w:r>
        <w:t xml:space="preserve"> </w:t>
      </w:r>
      <w:proofErr w:type="spellStart"/>
      <w:r>
        <w:t>Mihaylova</w:t>
      </w:r>
      <w:proofErr w:type="spellEnd"/>
      <w:r>
        <w:t xml:space="preserve"> (A8-0085/2019)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8C461E" w:rsidRPr="00E03846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Suġġett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VSI, eċċ.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Votazzjoni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VSI/VE - rimarki</w:t>
            </w:r>
          </w:p>
        </w:tc>
      </w:tr>
      <w:tr w:rsidR="008C461E" w:rsidRPr="00E0384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OBJECT"/>
            </w:pPr>
            <w:r>
              <w:t>votazzjoni unika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577, 56, 26</w:t>
            </w:r>
          </w:p>
        </w:tc>
      </w:tr>
    </w:tbl>
    <w:p w:rsidR="008C461E" w:rsidRPr="00E03846" w:rsidRDefault="008C461E">
      <w:pPr>
        <w:pStyle w:val="STYTAB"/>
      </w:pPr>
    </w:p>
    <w:p w:rsidR="008C461E" w:rsidRPr="00E03846" w:rsidRDefault="008C461E">
      <w:pPr>
        <w:pStyle w:val="STYTAB"/>
      </w:pPr>
    </w:p>
    <w:p w:rsidR="008C461E" w:rsidRPr="00E03846" w:rsidRDefault="008C461E">
      <w:pPr>
        <w:pStyle w:val="STYTAB"/>
      </w:pPr>
    </w:p>
    <w:p w:rsidR="008C461E" w:rsidRPr="00E03846" w:rsidRDefault="00720F30">
      <w:pPr>
        <w:pStyle w:val="VOTETITLE"/>
      </w:pPr>
      <w:r>
        <w:t>L-arranġamenti ġenerali għad-dazju tas-sisa (riformulazzjoni) *</w:t>
      </w:r>
    </w:p>
    <w:p w:rsidR="008C461E" w:rsidRPr="00E03846" w:rsidRDefault="00720F30">
      <w:pPr>
        <w:pStyle w:val="VOTEREPORTTITLE"/>
      </w:pPr>
      <w:r>
        <w:t xml:space="preserve">Rapport: Miguel </w:t>
      </w:r>
      <w:proofErr w:type="spellStart"/>
      <w:r>
        <w:t>Viegas</w:t>
      </w:r>
      <w:proofErr w:type="spellEnd"/>
      <w:r>
        <w:t xml:space="preserve"> (A8-0117/2019)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8C461E" w:rsidRPr="00E03846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Suġġett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VSI, eċċ.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Votazzjoni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VSI/VE - rimarki</w:t>
            </w:r>
          </w:p>
        </w:tc>
      </w:tr>
      <w:tr w:rsidR="008C461E" w:rsidRPr="00E0384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OBJECT"/>
            </w:pPr>
            <w:r>
              <w:t>votazzjoni unika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601, 35, 29</w:t>
            </w:r>
          </w:p>
        </w:tc>
      </w:tr>
    </w:tbl>
    <w:p w:rsidR="008C461E" w:rsidRPr="00E03846" w:rsidRDefault="008C461E">
      <w:pPr>
        <w:pStyle w:val="STYTAB"/>
      </w:pPr>
    </w:p>
    <w:p w:rsidR="008C461E" w:rsidRPr="00E03846" w:rsidRDefault="008C461E">
      <w:pPr>
        <w:pStyle w:val="STYTAB"/>
      </w:pPr>
    </w:p>
    <w:p w:rsidR="008C461E" w:rsidRPr="00E03846" w:rsidRDefault="008C461E">
      <w:pPr>
        <w:pStyle w:val="STYTAB"/>
      </w:pPr>
    </w:p>
    <w:p w:rsidR="008C461E" w:rsidRPr="00E03846" w:rsidRDefault="00720F30">
      <w:pPr>
        <w:pStyle w:val="VOTETITLE"/>
      </w:pPr>
      <w:r>
        <w:t>Prodotti li huma eliġibbli għal eżenzjoni jew tnaqqis tad-dazju tal-baħar *</w:t>
      </w:r>
    </w:p>
    <w:p w:rsidR="008C461E" w:rsidRPr="00E03846" w:rsidRDefault="00720F30">
      <w:pPr>
        <w:pStyle w:val="VOTEREPORTTITLE"/>
      </w:pPr>
      <w:r>
        <w:t xml:space="preserve">Rapport: </w:t>
      </w:r>
      <w:proofErr w:type="spellStart"/>
      <w:r>
        <w:t>Iskra</w:t>
      </w:r>
      <w:proofErr w:type="spellEnd"/>
      <w:r>
        <w:t xml:space="preserve"> </w:t>
      </w:r>
      <w:proofErr w:type="spellStart"/>
      <w:r>
        <w:t>Mihaylova</w:t>
      </w:r>
      <w:proofErr w:type="spellEnd"/>
      <w:r>
        <w:t xml:space="preserve"> (A8-0112/2019)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8C461E" w:rsidRPr="00E03846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Suġġett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VSI, eċċ.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Votazzjoni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VSI/VE - rimarki</w:t>
            </w:r>
          </w:p>
        </w:tc>
      </w:tr>
      <w:tr w:rsidR="008C461E" w:rsidRPr="00E0384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OBJECT"/>
            </w:pPr>
            <w:r>
              <w:t>votazzjoni unika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567, 15, 87</w:t>
            </w:r>
          </w:p>
        </w:tc>
      </w:tr>
    </w:tbl>
    <w:p w:rsidR="008C461E" w:rsidRPr="00E03846" w:rsidRDefault="008C461E">
      <w:pPr>
        <w:pStyle w:val="STYTAB"/>
      </w:pPr>
    </w:p>
    <w:p w:rsidR="008C461E" w:rsidRPr="00E03846" w:rsidRDefault="008C461E">
      <w:pPr>
        <w:pStyle w:val="STYTAB"/>
      </w:pPr>
    </w:p>
    <w:p w:rsidR="008C461E" w:rsidRPr="00E03846" w:rsidRDefault="008C461E">
      <w:pPr>
        <w:pStyle w:val="STYTAB"/>
      </w:pPr>
    </w:p>
    <w:p w:rsidR="008C461E" w:rsidRPr="00E03846" w:rsidRDefault="00720F30">
      <w:pPr>
        <w:pStyle w:val="VOTETITLE"/>
      </w:pPr>
      <w:r>
        <w:t>L-Istrument ta' Viċinat, ta' Kooperazzjoni għall-Iżvilupp u ta' Kooperazzjoni Internazzjonali ***I</w:t>
      </w:r>
    </w:p>
    <w:p w:rsidR="008C461E" w:rsidRPr="00E03846" w:rsidRDefault="00720F30">
      <w:pPr>
        <w:pStyle w:val="VOTEREPORTTITLE"/>
      </w:pPr>
      <w:r>
        <w:t xml:space="preserve">Rapport: Pier Antonio Panzeri, Cristian Dan Preda, Frank </w:t>
      </w:r>
      <w:proofErr w:type="spellStart"/>
      <w:r>
        <w:t>Engel</w:t>
      </w:r>
      <w:proofErr w:type="spellEnd"/>
      <w:r>
        <w:t xml:space="preserve"> u Charles </w:t>
      </w:r>
      <w:proofErr w:type="spellStart"/>
      <w:r>
        <w:t>Goerens</w:t>
      </w:r>
      <w:proofErr w:type="spellEnd"/>
      <w:r>
        <w:t xml:space="preserve"> (A8-0173/2019)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8C461E" w:rsidRPr="00E03846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Suġġett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proofErr w:type="spellStart"/>
            <w:r>
              <w:t>Em</w:t>
            </w:r>
            <w:proofErr w:type="spellEnd"/>
            <w:r>
              <w:t xml:space="preserve"> Nru°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Awtur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VSI, eċċ.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Votazzjoni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VSI/VE - rimarki</w:t>
            </w:r>
          </w:p>
        </w:tc>
      </w:tr>
      <w:tr w:rsidR="008C461E" w:rsidRPr="00E03846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OBJECT"/>
            </w:pPr>
            <w:r>
              <w:t>Proposta għal rifjut tal-proposta tal-Kummissjoni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Proposta għal rifjut tal-proposta tal-Kummissjoni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535=</w:t>
            </w:r>
            <w:r>
              <w:br/>
              <w:t>551=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Verts/ALE</w:t>
            </w:r>
            <w:r>
              <w:br/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OBJECT"/>
            </w:pPr>
            <w:r>
              <w:t>Abbozz ta' att leġiżlattiv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lastRenderedPageBreak/>
              <w:t>Emendi mill-kumitat responsabbli – votazzjoni kollettiva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1-34</w:t>
            </w:r>
            <w:r>
              <w:br/>
              <w:t>36-40</w:t>
            </w:r>
            <w:r>
              <w:br/>
              <w:t>42-83</w:t>
            </w:r>
            <w:r>
              <w:br/>
              <w:t>85-107</w:t>
            </w:r>
            <w:r>
              <w:br/>
              <w:t>110</w:t>
            </w:r>
            <w:r>
              <w:br/>
              <w:t>112-117</w:t>
            </w:r>
            <w:r>
              <w:br/>
              <w:t>119-131</w:t>
            </w:r>
            <w:r>
              <w:br/>
              <w:t>137-181</w:t>
            </w:r>
            <w:r>
              <w:br/>
              <w:t>183-189</w:t>
            </w:r>
            <w:r>
              <w:br/>
              <w:t>191-335</w:t>
            </w:r>
            <w:r>
              <w:br/>
              <w:t>337-358</w:t>
            </w:r>
            <w:r>
              <w:br/>
              <w:t>360-414</w:t>
            </w:r>
            <w:r>
              <w:br/>
              <w:t>416-453</w:t>
            </w:r>
            <w:r>
              <w:br/>
              <w:t>455-464</w:t>
            </w:r>
            <w:r>
              <w:br/>
              <w:t>467-478</w:t>
            </w:r>
            <w:r>
              <w:br/>
              <w:t>480-534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OBJECT"/>
            </w:pPr>
            <w:r>
              <w:t>Emendi mill-kumitat responsabbli - votazzjoni separata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35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proofErr w:type="spellStart"/>
            <w:r>
              <w:t>Vmaq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2/VE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450, 168, 39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41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proofErr w:type="spellStart"/>
            <w:r>
              <w:t>Vmaq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118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proofErr w:type="spellStart"/>
            <w:r>
              <w:t>Vmaq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182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proofErr w:type="spellStart"/>
            <w:r>
              <w:t>Vmaq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190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proofErr w:type="spellStart"/>
            <w:r>
              <w:t>Vmaq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336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proofErr w:type="spellStart"/>
            <w:r>
              <w:t>Vsep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479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proofErr w:type="spellStart"/>
            <w:r>
              <w:t>Vmaq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Artikolu 3, wara l-§ 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537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133, 520, 17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538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121, 521, 26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84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Artikolu 6, § 2, inċiż 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539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95, 555, 19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540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76, 549, 42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108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Artikolu 6, § 2, inċiż 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541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74, 587, 10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109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Artikolu 6, § 2, punt c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542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96, 536, 34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543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90, 540, 39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111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Artikolu 8, wara l-§ 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544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146, 499, 25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Artikolu 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545EmT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132, 531, 4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132-136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Artikolu 29, wara l-§ 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546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131, 525, 11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279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Anness II, parti A, punt 3, subpunt d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547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359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lastRenderedPageBreak/>
              <w:t>Anness II, parti A, punt 6, subpunt d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548EmT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143, 522, 1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415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Anness III, punt 3, subpunt 1, subparagrafu 1, punt 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549EmT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143, 525, 1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454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Anness III, punt 3, subpunt 2, subparagrafu 1, punt d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550EmT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143, 520, 2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465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Anness III, § 4, parti A, punt 1, subpunt 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553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ECR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466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proofErr w:type="spellStart"/>
            <w:r>
              <w:t>Vmaq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Wara l-premessa 23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555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Membri: 38+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291, 300, 73</w:t>
            </w:r>
          </w:p>
        </w:tc>
      </w:tr>
      <w:tr w:rsidR="008C461E" w:rsidRPr="00E03846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OBJECT"/>
            </w:pPr>
            <w:r>
              <w:t>votazzjoni: proposta tal-Kummissjoni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420, 146, 102</w:t>
            </w:r>
          </w:p>
        </w:tc>
      </w:tr>
      <w:tr w:rsidR="008C461E" w:rsidRPr="00E03846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OBJECT"/>
            </w:pPr>
            <w:r>
              <w:t>Abbozz ta' riżoluzzjoni leġiżlattiva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Qabel il-§ 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552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536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Wara l-§ 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554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PPE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285, 347, 26</w:t>
            </w:r>
          </w:p>
        </w:tc>
      </w:tr>
    </w:tbl>
    <w:p w:rsidR="008C461E" w:rsidRPr="00E03846" w:rsidRDefault="008C461E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TITLE"/>
              <w:jc w:val="both"/>
            </w:pPr>
            <w:r>
              <w:t>Talbiet għal votazzjoni b'sejħa tal-ismijiet</w:t>
            </w:r>
          </w:p>
        </w:tc>
      </w:tr>
      <w:tr w:rsidR="008C461E" w:rsidRPr="00E03846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GUE/NGL: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emenda 538</w:t>
            </w:r>
          </w:p>
        </w:tc>
      </w:tr>
      <w:tr w:rsidR="008C461E" w:rsidRPr="00E03846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Verts/ALE: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emendi 537, 539, 540, 542, 543, 544, 545, 546, 548, 549, 550</w:t>
            </w:r>
          </w:p>
        </w:tc>
      </w:tr>
    </w:tbl>
    <w:p w:rsidR="008C461E" w:rsidRPr="00E03846" w:rsidRDefault="008C461E" w:rsidP="00E03846">
      <w:pPr>
        <w:pStyle w:val="STYTAB"/>
        <w:jc w:val="both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TITLE"/>
              <w:jc w:val="both"/>
            </w:pPr>
            <w:r>
              <w:t>Talbiet għal votazzjoni separata</w:t>
            </w:r>
          </w:p>
        </w:tc>
      </w:tr>
      <w:tr w:rsidR="008C461E" w:rsidRPr="00E03846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PPE: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emenda 336</w:t>
            </w:r>
          </w:p>
        </w:tc>
      </w:tr>
    </w:tbl>
    <w:p w:rsidR="008C461E" w:rsidRPr="00E03846" w:rsidRDefault="008C461E" w:rsidP="00E03846">
      <w:pPr>
        <w:pStyle w:val="STYTAB"/>
        <w:jc w:val="both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TITLE"/>
              <w:jc w:val="both"/>
            </w:pPr>
            <w:r>
              <w:t>Talbiet għal votazzjoni maqsuma</w:t>
            </w:r>
          </w:p>
        </w:tc>
      </w:tr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PPE:</w:t>
            </w:r>
          </w:p>
        </w:tc>
      </w:tr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emenda 35</w:t>
            </w:r>
          </w:p>
        </w:tc>
      </w:tr>
      <w:tr w:rsidR="008C461E" w:rsidRPr="00E0384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ITALIC"/>
              <w:jc w:val="both"/>
            </w:pPr>
            <w:r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It-test sħiħ minbarra l-kliem: "fuq il-promozzjoni tas-saħħa u d-drittijiet sesswali u riproduttivi (aċċess għal informazzjoni, edukazzjoni u servizzi ta' kwalità u aċċessibbli) u"</w:t>
            </w:r>
          </w:p>
        </w:tc>
      </w:tr>
      <w:tr w:rsidR="008C461E" w:rsidRPr="00E0384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ITALIC"/>
              <w:jc w:val="both"/>
            </w:pPr>
            <w:r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dan il-kliem</w:t>
            </w:r>
          </w:p>
        </w:tc>
      </w:tr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8C461E" w:rsidP="00E03846">
            <w:pPr>
              <w:jc w:val="both"/>
            </w:pPr>
          </w:p>
        </w:tc>
      </w:tr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emenda 118</w:t>
            </w:r>
          </w:p>
        </w:tc>
      </w:tr>
      <w:tr w:rsidR="008C461E" w:rsidRPr="00E0384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ITALIC"/>
              <w:jc w:val="both"/>
            </w:pPr>
            <w:r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It-test sħiħ minbarra l-kliem: "b'mod partikolari fir-rigward tas-saħħa u d-drittijiet sesswali u riproduttivi"</w:t>
            </w:r>
          </w:p>
        </w:tc>
      </w:tr>
      <w:tr w:rsidR="008C461E" w:rsidRPr="00E0384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ITALIC"/>
              <w:jc w:val="both"/>
            </w:pPr>
            <w:r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dan il-kliem</w:t>
            </w:r>
          </w:p>
        </w:tc>
      </w:tr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8C461E" w:rsidP="00E03846">
            <w:pPr>
              <w:jc w:val="both"/>
            </w:pPr>
          </w:p>
        </w:tc>
      </w:tr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Anness III, § 4, parti A, punt 1, subpunt a</w:t>
            </w:r>
          </w:p>
        </w:tc>
      </w:tr>
      <w:tr w:rsidR="008C461E" w:rsidRPr="00E0384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ITALIC"/>
              <w:jc w:val="both"/>
            </w:pPr>
            <w:r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It-test sħiħ minbarra l-kliem: "u għas-saħħa u d-drittijiet sesswali u riproduttivi"</w:t>
            </w:r>
          </w:p>
        </w:tc>
      </w:tr>
      <w:tr w:rsidR="008C461E" w:rsidRPr="00E0384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ITALIC"/>
              <w:jc w:val="both"/>
            </w:pPr>
            <w:r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dan il-kliem</w:t>
            </w:r>
          </w:p>
        </w:tc>
      </w:tr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8C461E" w:rsidP="00E03846">
            <w:pPr>
              <w:jc w:val="both"/>
            </w:pPr>
          </w:p>
        </w:tc>
      </w:tr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emenda 479</w:t>
            </w:r>
          </w:p>
        </w:tc>
      </w:tr>
      <w:tr w:rsidR="008C461E" w:rsidRPr="00E0384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ITALIC"/>
              <w:jc w:val="both"/>
            </w:pPr>
            <w:r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It-test sħiħ minbarra l-kliem: "u s-saħħa u d-drittijiet sesswali u riproduttivi, inklużi s-servizzi tas-saħħa sesswali u riproduttivi, l-edukazzjoni u l-provvisti"</w:t>
            </w:r>
          </w:p>
        </w:tc>
      </w:tr>
      <w:tr w:rsidR="008C461E" w:rsidRPr="00E0384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ITALIC"/>
              <w:jc w:val="both"/>
            </w:pPr>
            <w:r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dan il-kliem</w:t>
            </w:r>
          </w:p>
        </w:tc>
      </w:tr>
      <w:tr w:rsidR="008C461E" w:rsidRPr="00E03846"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8C461E" w:rsidP="00E03846">
            <w:pPr>
              <w:pStyle w:val="REMARKTABLECELLSIMPLE"/>
              <w:jc w:val="both"/>
            </w:pPr>
          </w:p>
        </w:tc>
      </w:tr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Verts/ALE:</w:t>
            </w:r>
          </w:p>
        </w:tc>
      </w:tr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emenda 41</w:t>
            </w:r>
          </w:p>
        </w:tc>
      </w:tr>
      <w:tr w:rsidR="008C461E" w:rsidRPr="00E0384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ITALIC"/>
              <w:jc w:val="both"/>
            </w:pPr>
            <w:r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It-test sħiħ minbarra l-kliem: "u mingħajr preġudizzju għal ħtiġijiet ġodda jew sfidi emerġenti ġodda,"</w:t>
            </w:r>
          </w:p>
        </w:tc>
      </w:tr>
      <w:tr w:rsidR="008C461E" w:rsidRPr="00E0384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ITALIC"/>
              <w:jc w:val="both"/>
            </w:pPr>
            <w:r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dan il-kliem</w:t>
            </w:r>
          </w:p>
        </w:tc>
      </w:tr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8C461E" w:rsidP="00E03846">
            <w:pPr>
              <w:jc w:val="both"/>
            </w:pPr>
          </w:p>
        </w:tc>
      </w:tr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emenda 182</w:t>
            </w:r>
          </w:p>
        </w:tc>
      </w:tr>
      <w:tr w:rsidR="008C461E" w:rsidRPr="00E0384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ITALIC"/>
              <w:jc w:val="both"/>
            </w:pPr>
            <w:r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It-test sħiħ minbarra l-kliem: "jew mal-fenomenu tal-migrazzjoni, b'mod partikolari l-ispostament furzat"</w:t>
            </w:r>
          </w:p>
        </w:tc>
      </w:tr>
      <w:tr w:rsidR="008C461E" w:rsidRPr="00E0384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ITALIC"/>
              <w:jc w:val="both"/>
            </w:pPr>
            <w:r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dan il-kliem</w:t>
            </w:r>
          </w:p>
        </w:tc>
      </w:tr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8C461E" w:rsidP="00E03846">
            <w:pPr>
              <w:jc w:val="both"/>
            </w:pPr>
          </w:p>
        </w:tc>
      </w:tr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emenda 190</w:t>
            </w:r>
          </w:p>
        </w:tc>
      </w:tr>
      <w:tr w:rsidR="008C461E" w:rsidRPr="00E0384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ITALIC"/>
              <w:jc w:val="both"/>
            </w:pPr>
            <w:r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It-test sħiħ minbarra l-kliem: "il-kooperazzjoni dwar il-migrazzjoni, sikura, ordnata u regolari,"</w:t>
            </w:r>
          </w:p>
        </w:tc>
      </w:tr>
      <w:tr w:rsidR="008C461E" w:rsidRPr="00E0384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ITALIC"/>
              <w:jc w:val="both"/>
            </w:pPr>
            <w:r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dan il-kliem</w:t>
            </w:r>
          </w:p>
        </w:tc>
      </w:tr>
    </w:tbl>
    <w:p w:rsidR="008C461E" w:rsidRPr="00E03846" w:rsidRDefault="008C461E">
      <w:pPr>
        <w:pStyle w:val="STYTAB"/>
      </w:pPr>
    </w:p>
    <w:p w:rsidR="008C461E" w:rsidRPr="00E03846" w:rsidRDefault="008C461E">
      <w:pPr>
        <w:pStyle w:val="STYTAB"/>
      </w:pPr>
    </w:p>
    <w:p w:rsidR="008C461E" w:rsidRPr="00E03846" w:rsidRDefault="00720F30">
      <w:pPr>
        <w:pStyle w:val="VOTETITLE"/>
      </w:pPr>
      <w:r>
        <w:t>L-Istrument għall-Assistenza ta' Qabel l-Adeżjoni (IPA III) ***I</w:t>
      </w:r>
    </w:p>
    <w:p w:rsidR="008C461E" w:rsidRPr="00E03846" w:rsidRDefault="00720F30">
      <w:pPr>
        <w:pStyle w:val="VOTEREPORTTITLE"/>
      </w:pPr>
      <w:r>
        <w:t xml:space="preserve">Rapport: José Ignacio </w:t>
      </w:r>
      <w:proofErr w:type="spellStart"/>
      <w:r>
        <w:t>Salafranca</w:t>
      </w:r>
      <w:proofErr w:type="spellEnd"/>
      <w:r>
        <w:t xml:space="preserve"> </w:t>
      </w:r>
      <w:proofErr w:type="spellStart"/>
      <w:r>
        <w:t>Sánchez-Neyra</w:t>
      </w:r>
      <w:proofErr w:type="spellEnd"/>
      <w:r>
        <w:t xml:space="preserve"> u </w:t>
      </w:r>
      <w:proofErr w:type="spellStart"/>
      <w:r>
        <w:t>Knut</w:t>
      </w:r>
      <w:proofErr w:type="spellEnd"/>
      <w:r>
        <w:t xml:space="preserve"> </w:t>
      </w:r>
      <w:proofErr w:type="spellStart"/>
      <w:r>
        <w:t>Fleckenstein</w:t>
      </w:r>
      <w:proofErr w:type="spellEnd"/>
      <w:r>
        <w:t xml:space="preserve"> (A8-0174/2019)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8C461E" w:rsidRPr="00E03846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Suġġett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proofErr w:type="spellStart"/>
            <w:r>
              <w:t>Em</w:t>
            </w:r>
            <w:proofErr w:type="spellEnd"/>
            <w:r>
              <w:t xml:space="preserve"> Nru°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Awtur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VSI, eċċ.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Votazzjoni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VSI/VE - rimarki</w:t>
            </w:r>
          </w:p>
        </w:tc>
      </w:tr>
      <w:tr w:rsidR="008C461E" w:rsidRPr="00E03846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OBJECT"/>
            </w:pPr>
            <w:r>
              <w:t>Proposta għal rifjut tal-proposta tal-Kummissjoni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Proposta għal rifjut tal-proposta tal-Kummissjoni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130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92, 549, 22</w:t>
            </w:r>
          </w:p>
        </w:tc>
      </w:tr>
      <w:tr w:rsidR="008C461E" w:rsidRPr="00E03846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OBJECT"/>
            </w:pPr>
            <w:r>
              <w:t>Abbozz ta' att leġiżlattiv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Emendi mill-kumitat responsabbli – votazzjoni kollettiva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1-57</w:t>
            </w:r>
            <w:r>
              <w:br/>
              <w:t>62-70</w:t>
            </w:r>
            <w:r>
              <w:br/>
              <w:t>72-80</w:t>
            </w:r>
            <w:r>
              <w:br/>
              <w:t>82-122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lastRenderedPageBreak/>
              <w:t>Artikolu 7, § 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123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Modifikata oralment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58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Wara l-Artikolu 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124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59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125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60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126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61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Wara l-Artikolu 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127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71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Artikolu 14, § 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128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81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Anness I, linja 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129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OBJECT"/>
            </w:pPr>
            <w:r>
              <w:t>votazzjoni: proposta tal-Kummissjoni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513, 97, 45</w:t>
            </w:r>
          </w:p>
        </w:tc>
      </w:tr>
    </w:tbl>
    <w:p w:rsidR="008C461E" w:rsidRPr="00E03846" w:rsidRDefault="008C461E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TITLE"/>
              <w:jc w:val="both"/>
            </w:pPr>
            <w:r>
              <w:t>Talbiet għal votazzjoni b'sejħa tal-ismijiet</w:t>
            </w:r>
          </w:p>
        </w:tc>
      </w:tr>
      <w:tr w:rsidR="008C461E" w:rsidRPr="00E03846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EFDD: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emenda 130</w:t>
            </w:r>
          </w:p>
        </w:tc>
      </w:tr>
    </w:tbl>
    <w:p w:rsidR="008C461E" w:rsidRPr="00E03846" w:rsidRDefault="008C461E" w:rsidP="00E03846">
      <w:pPr>
        <w:pStyle w:val="STYTAB"/>
        <w:jc w:val="both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9"/>
        <w:gridCol w:w="346"/>
      </w:tblGrid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TITLE"/>
              <w:jc w:val="both"/>
            </w:pPr>
            <w:r>
              <w:t>Varji</w:t>
            </w:r>
          </w:p>
        </w:tc>
      </w:tr>
      <w:tr w:rsidR="008C461E" w:rsidRPr="00E03846">
        <w:trPr>
          <w:gridAfter w:val="1"/>
          <w:wAfter w:w="360" w:type="dxa"/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213224">
            <w:pPr>
              <w:pStyle w:val="REMARKTABLECELLSIMPLE"/>
              <w:jc w:val="both"/>
            </w:pPr>
            <w:r>
              <w:t>Igor Šoltes ressaq l-emenda orali li ġejja għall-emenda 123:</w:t>
            </w:r>
          </w:p>
        </w:tc>
      </w:tr>
      <w:tr w:rsidR="008C461E" w:rsidRPr="00E03846">
        <w:trPr>
          <w:gridAfter w:val="1"/>
          <w:wAfter w:w="360" w:type="dxa"/>
          <w:cantSplit/>
        </w:trPr>
        <w:tc>
          <w:tcPr>
            <w:tcW w:w="9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"il-ġestjoni tat-tibdil fil-klima f'konformità mal-obbligi stabbiliti fil-Ftehim ta' Pariġi.".</w:t>
            </w:r>
          </w:p>
        </w:tc>
      </w:tr>
    </w:tbl>
    <w:p w:rsidR="008C461E" w:rsidRPr="00E03846" w:rsidRDefault="008C461E">
      <w:pPr>
        <w:pStyle w:val="STYTAB"/>
      </w:pPr>
    </w:p>
    <w:p w:rsidR="008C461E" w:rsidRPr="00E03846" w:rsidRDefault="008C461E">
      <w:pPr>
        <w:pStyle w:val="STYTAB"/>
      </w:pPr>
    </w:p>
    <w:p w:rsidR="008C461E" w:rsidRPr="00E03846" w:rsidRDefault="00720F30">
      <w:pPr>
        <w:pStyle w:val="VOTETITLE"/>
      </w:pPr>
      <w:r>
        <w:t>Qafas għall-irkupru u r-riżoluzzjoni tal-kontropartijiet ċentrali ***I</w:t>
      </w:r>
    </w:p>
    <w:p w:rsidR="008C461E" w:rsidRPr="00E03846" w:rsidRDefault="00720F30">
      <w:pPr>
        <w:pStyle w:val="VOTEREPORTTITLE"/>
      </w:pPr>
      <w:r>
        <w:t xml:space="preserve">Rapport: Babette </w:t>
      </w:r>
      <w:proofErr w:type="spellStart"/>
      <w:r>
        <w:t>Winter</w:t>
      </w:r>
      <w:proofErr w:type="spellEnd"/>
      <w:r>
        <w:t xml:space="preserve"> u Kay </w:t>
      </w:r>
      <w:proofErr w:type="spellStart"/>
      <w:r>
        <w:t>Swinburne</w:t>
      </w:r>
      <w:proofErr w:type="spellEnd"/>
      <w:r>
        <w:t xml:space="preserve"> (A8-0015/2018)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8C461E" w:rsidRPr="00E03846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Suġġett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VSI, eċċ.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Votazzjoni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VSI/VE - rimarki</w:t>
            </w:r>
          </w:p>
        </w:tc>
      </w:tr>
      <w:tr w:rsidR="008C461E" w:rsidRPr="00E0384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OBJECT"/>
            </w:pPr>
            <w:r>
              <w:t>votazzjoni unika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486, 42, 69</w:t>
            </w:r>
          </w:p>
        </w:tc>
      </w:tr>
    </w:tbl>
    <w:p w:rsidR="008C461E" w:rsidRPr="00E03846" w:rsidRDefault="008C461E">
      <w:pPr>
        <w:pStyle w:val="STYTAB"/>
      </w:pPr>
    </w:p>
    <w:p w:rsidR="008C461E" w:rsidRPr="00E03846" w:rsidRDefault="008C461E">
      <w:pPr>
        <w:pStyle w:val="STYTAB"/>
      </w:pPr>
    </w:p>
    <w:p w:rsidR="008C461E" w:rsidRPr="00E03846" w:rsidRDefault="008C461E">
      <w:pPr>
        <w:pStyle w:val="STYTAB"/>
      </w:pPr>
    </w:p>
    <w:p w:rsidR="008C461E" w:rsidRPr="00E03846" w:rsidRDefault="00720F30">
      <w:pPr>
        <w:pStyle w:val="VOTETITLE"/>
      </w:pPr>
      <w:r>
        <w:t>Fornituri ta' Servizzi ta' Finanzjament Kollettiv Ewropej (ECSP) għan-Negozji ***I</w:t>
      </w:r>
    </w:p>
    <w:p w:rsidR="008C461E" w:rsidRPr="00E03846" w:rsidRDefault="00720F30">
      <w:pPr>
        <w:pStyle w:val="VOTEREPORTTITLE"/>
      </w:pPr>
      <w:r>
        <w:lastRenderedPageBreak/>
        <w:t>Rapport: Ashley Fox (A8-0364/2018)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8C461E" w:rsidRPr="00E03846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Suġġett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VSI, eċċ.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Votazzjoni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VSI/VE - rimarki</w:t>
            </w:r>
          </w:p>
        </w:tc>
      </w:tr>
      <w:tr w:rsidR="008C461E" w:rsidRPr="00E0384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OBJECT"/>
            </w:pPr>
            <w:r>
              <w:t>votazzjoni unika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474, 121, 10</w:t>
            </w:r>
          </w:p>
        </w:tc>
      </w:tr>
    </w:tbl>
    <w:p w:rsidR="008C461E" w:rsidRPr="00E03846" w:rsidRDefault="008C461E">
      <w:pPr>
        <w:pStyle w:val="STYTAB"/>
      </w:pPr>
    </w:p>
    <w:p w:rsidR="008C461E" w:rsidRPr="00E03846" w:rsidRDefault="008C461E">
      <w:pPr>
        <w:pStyle w:val="STYTAB"/>
      </w:pPr>
    </w:p>
    <w:p w:rsidR="008C461E" w:rsidRPr="00E03846" w:rsidRDefault="008C461E">
      <w:pPr>
        <w:pStyle w:val="STYTAB"/>
      </w:pPr>
    </w:p>
    <w:p w:rsidR="008C461E" w:rsidRPr="00E03846" w:rsidRDefault="00720F30">
      <w:pPr>
        <w:pStyle w:val="VOTETITLE"/>
      </w:pPr>
      <w:r>
        <w:t>Is-swieq fl-istrumenti finanzjarji ***I</w:t>
      </w:r>
    </w:p>
    <w:p w:rsidR="008C461E" w:rsidRPr="00E03846" w:rsidRDefault="00720F30">
      <w:pPr>
        <w:pStyle w:val="VOTEREPORTTITLE"/>
      </w:pPr>
      <w:r>
        <w:t xml:space="preserve">Rapport: Caroline </w:t>
      </w:r>
      <w:proofErr w:type="spellStart"/>
      <w:r>
        <w:t>Nagtegaal</w:t>
      </w:r>
      <w:proofErr w:type="spellEnd"/>
      <w:r>
        <w:t xml:space="preserve"> (A8-0362/2018)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8C461E" w:rsidRPr="00E03846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Suġġett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VSI, eċċ.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Votazzjoni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VSI/VE - rimarki</w:t>
            </w:r>
          </w:p>
        </w:tc>
      </w:tr>
      <w:tr w:rsidR="008C461E" w:rsidRPr="00E0384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OBJECT"/>
            </w:pPr>
            <w:r>
              <w:t>votazzjoni unika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516, 57, 36</w:t>
            </w:r>
          </w:p>
        </w:tc>
      </w:tr>
    </w:tbl>
    <w:p w:rsidR="008C461E" w:rsidRPr="00E03846" w:rsidRDefault="008C461E">
      <w:pPr>
        <w:pStyle w:val="STYTAB"/>
      </w:pPr>
    </w:p>
    <w:p w:rsidR="008C461E" w:rsidRPr="00E03846" w:rsidRDefault="008C461E">
      <w:pPr>
        <w:pStyle w:val="STYTAB"/>
      </w:pPr>
    </w:p>
    <w:p w:rsidR="008C461E" w:rsidRPr="00E03846" w:rsidRDefault="008C461E">
      <w:pPr>
        <w:pStyle w:val="STYTAB"/>
      </w:pPr>
    </w:p>
    <w:p w:rsidR="008C461E" w:rsidRPr="00E03846" w:rsidRDefault="00720F30">
      <w:pPr>
        <w:pStyle w:val="VOTETITLE"/>
      </w:pPr>
      <w:r>
        <w:t>Il-Fond Ewropew għall-Iżvilupp Reġjonali u l-Fond ta' Koeżjoni ***I</w:t>
      </w:r>
    </w:p>
    <w:p w:rsidR="008C461E" w:rsidRPr="00E03846" w:rsidRDefault="00720F30">
      <w:pPr>
        <w:pStyle w:val="VOTEREPORTTITLE"/>
      </w:pPr>
      <w:r>
        <w:t xml:space="preserve">Rapport: Andrea </w:t>
      </w:r>
      <w:proofErr w:type="spellStart"/>
      <w:r>
        <w:t>Cozzolino</w:t>
      </w:r>
      <w:proofErr w:type="spellEnd"/>
      <w:r>
        <w:t xml:space="preserve"> (A8-0094/2019)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8C461E" w:rsidRPr="00E03846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Suġġett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proofErr w:type="spellStart"/>
            <w:r>
              <w:t>Em</w:t>
            </w:r>
            <w:proofErr w:type="spellEnd"/>
            <w:r>
              <w:t xml:space="preserve"> Nru°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Awtur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VSI, eċċ.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Votazzjoni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VSI/VE - rimarki</w:t>
            </w:r>
          </w:p>
        </w:tc>
      </w:tr>
      <w:tr w:rsidR="008C461E" w:rsidRPr="00E03846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846" w:rsidRPr="00E03846" w:rsidRDefault="00720F30" w:rsidP="007B69F0">
            <w:pPr>
              <w:pStyle w:val="VOTINGTABLECELLOBJECT"/>
            </w:pPr>
            <w:r>
              <w:t>Proposta għal rifjut tal-proposta tal-Kummissjoni</w:t>
            </w:r>
          </w:p>
          <w:p w:rsidR="008C461E" w:rsidRPr="00E03846" w:rsidRDefault="008C461E" w:rsidP="00E03846">
            <w:pPr>
              <w:rPr>
                <w:lang w:bidi="ar-SA"/>
              </w:rPr>
            </w:pP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Proposta għal rifjut tal-proposta tal-Kummissjoni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846" w:rsidRDefault="00720F30">
            <w:pPr>
              <w:pStyle w:val="VOTINGTABLECELLAN"/>
            </w:pPr>
            <w:r>
              <w:t>210</w:t>
            </w:r>
          </w:p>
          <w:p w:rsidR="00E03846" w:rsidRPr="00E03846" w:rsidRDefault="00E03846" w:rsidP="00E03846">
            <w:pPr>
              <w:rPr>
                <w:lang w:bidi="ar-SA"/>
              </w:rPr>
            </w:pPr>
          </w:p>
          <w:p w:rsidR="00E03846" w:rsidRPr="00E03846" w:rsidRDefault="00E03846" w:rsidP="00E03846">
            <w:pPr>
              <w:rPr>
                <w:lang w:bidi="ar-SA"/>
              </w:rPr>
            </w:pPr>
          </w:p>
          <w:p w:rsidR="00E03846" w:rsidRPr="00E03846" w:rsidRDefault="00E03846" w:rsidP="00E03846">
            <w:pPr>
              <w:rPr>
                <w:lang w:bidi="ar-SA"/>
              </w:rPr>
            </w:pPr>
          </w:p>
          <w:p w:rsidR="00E03846" w:rsidRPr="00E03846" w:rsidRDefault="00E03846" w:rsidP="00E03846">
            <w:pPr>
              <w:rPr>
                <w:lang w:bidi="ar-SA"/>
              </w:rPr>
            </w:pPr>
          </w:p>
          <w:p w:rsidR="00E03846" w:rsidRPr="00E03846" w:rsidRDefault="00E03846" w:rsidP="00E03846">
            <w:pPr>
              <w:rPr>
                <w:lang w:bidi="ar-SA"/>
              </w:rPr>
            </w:pPr>
          </w:p>
          <w:p w:rsidR="00E03846" w:rsidRPr="00E03846" w:rsidRDefault="00E03846" w:rsidP="00E03846">
            <w:pPr>
              <w:rPr>
                <w:lang w:bidi="ar-SA"/>
              </w:rPr>
            </w:pPr>
          </w:p>
          <w:p w:rsidR="00E03846" w:rsidRPr="00E03846" w:rsidRDefault="00E03846" w:rsidP="00E03846">
            <w:pPr>
              <w:rPr>
                <w:lang w:bidi="ar-SA"/>
              </w:rPr>
            </w:pPr>
          </w:p>
          <w:p w:rsidR="00E03846" w:rsidRPr="00E03846" w:rsidRDefault="00E03846" w:rsidP="00E03846">
            <w:pPr>
              <w:rPr>
                <w:lang w:bidi="ar-SA"/>
              </w:rPr>
            </w:pPr>
          </w:p>
          <w:p w:rsidR="00E03846" w:rsidRPr="00E03846" w:rsidRDefault="00E03846" w:rsidP="00E03846">
            <w:pPr>
              <w:rPr>
                <w:lang w:bidi="ar-SA"/>
              </w:rPr>
            </w:pPr>
          </w:p>
          <w:p w:rsidR="00E03846" w:rsidRPr="00E03846" w:rsidRDefault="00E03846" w:rsidP="00E03846">
            <w:pPr>
              <w:rPr>
                <w:lang w:bidi="ar-SA"/>
              </w:rPr>
            </w:pPr>
          </w:p>
          <w:p w:rsidR="008C461E" w:rsidRPr="00E03846" w:rsidRDefault="008C461E" w:rsidP="00E03846">
            <w:pPr>
              <w:rPr>
                <w:lang w:bidi="ar-SA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66, 541, 7</w:t>
            </w:r>
          </w:p>
        </w:tc>
      </w:tr>
      <w:tr w:rsidR="008C461E" w:rsidRPr="00E03846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 w:rsidP="007B69F0">
            <w:pPr>
              <w:pStyle w:val="VOTINGTABLECELLOBJECT"/>
            </w:pPr>
            <w:r>
              <w:t>Abbozz ta' att leġiżlattiv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lastRenderedPageBreak/>
              <w:t>Emendi mill-kumitat responsabbli – votazzjoni kollettiva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1-2</w:t>
            </w:r>
            <w:r>
              <w:br/>
              <w:t>6-10</w:t>
            </w:r>
            <w:r>
              <w:br/>
              <w:t>12</w:t>
            </w:r>
            <w:r>
              <w:br/>
              <w:t>17</w:t>
            </w:r>
            <w:r>
              <w:br/>
              <w:t>21-24</w:t>
            </w:r>
            <w:r>
              <w:br/>
              <w:t>26-32</w:t>
            </w:r>
            <w:r>
              <w:br/>
              <w:t>35-40</w:t>
            </w:r>
            <w:r>
              <w:br/>
              <w:t>42</w:t>
            </w:r>
            <w:r>
              <w:br/>
              <w:t>44-47</w:t>
            </w:r>
            <w:r>
              <w:br/>
              <w:t>49-51</w:t>
            </w:r>
            <w:r>
              <w:br/>
              <w:t>53</w:t>
            </w:r>
            <w:r>
              <w:br/>
              <w:t>55-57</w:t>
            </w:r>
            <w:r>
              <w:br/>
              <w:t>61-65</w:t>
            </w:r>
            <w:r>
              <w:br/>
              <w:t>81</w:t>
            </w:r>
            <w:r>
              <w:br/>
              <w:t>89-90</w:t>
            </w:r>
            <w:r>
              <w:br/>
              <w:t>104</w:t>
            </w:r>
            <w:r>
              <w:br/>
              <w:t>107</w:t>
            </w:r>
            <w:r>
              <w:br/>
              <w:t>109</w:t>
            </w:r>
            <w:r>
              <w:br/>
              <w:t>111-112</w:t>
            </w:r>
            <w:r>
              <w:br/>
              <w:t>114-121</w:t>
            </w:r>
            <w:r>
              <w:br/>
              <w:t>123-184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Emendi mill-kumitat responsabbli - votazzjoni separata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487, 101, 22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4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proofErr w:type="spellStart"/>
            <w:r>
              <w:t>Vmaq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2/VSI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314, 296, 7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18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proofErr w:type="spellStart"/>
            <w:r>
              <w:t>Vmaq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19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proofErr w:type="spellStart"/>
            <w:r>
              <w:t>Vmaq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3/VSI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280, 323, 18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452, 118, 48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41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proofErr w:type="spellStart"/>
            <w:r>
              <w:t>Vmaq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1/VSI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545, 52, 25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2/VSI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435, 142, 43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43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proofErr w:type="spellStart"/>
            <w:r>
              <w:t>Vmaq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2/VSI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499, 95, 27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48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proofErr w:type="spellStart"/>
            <w:r>
              <w:t>Vsep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54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proofErr w:type="spellStart"/>
            <w:r>
              <w:t>Vmaq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2/VSI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314, 294, 7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59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proofErr w:type="spellStart"/>
            <w:r>
              <w:t>Vmaq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60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proofErr w:type="spellStart"/>
            <w:r>
              <w:t>Vsep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66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proofErr w:type="spellStart"/>
            <w:r>
              <w:t>Vsep</w:t>
            </w:r>
            <w:proofErr w:type="spellEnd"/>
            <w:r>
              <w:t>/VE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495, 98, 22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67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proofErr w:type="spellStart"/>
            <w:r>
              <w:t>Vsep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68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proofErr w:type="spellStart"/>
            <w:r>
              <w:t>Vsep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69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proofErr w:type="spellStart"/>
            <w:r>
              <w:t>Vsep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70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proofErr w:type="spellStart"/>
            <w:r>
              <w:t>Vsep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80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proofErr w:type="spellStart"/>
            <w:r>
              <w:t>Vsep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82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287, 322, 13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91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proofErr w:type="spellStart"/>
            <w:r>
              <w:t>Vsep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92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proofErr w:type="spellStart"/>
            <w:r>
              <w:t>Vsep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93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proofErr w:type="spellStart"/>
            <w:r>
              <w:t>Vsep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98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405, 197, 18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101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proofErr w:type="spellStart"/>
            <w:r>
              <w:t>Vmaq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1/VSI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521, 72, 24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2/VSI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276, 324, 24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102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473, 139, 12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106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proofErr w:type="spellStart"/>
            <w:r>
              <w:t>Vsep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proofErr w:type="spellStart"/>
            <w:r>
              <w:t>Vsep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proofErr w:type="spellStart"/>
            <w:r>
              <w:t>Vsep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122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proofErr w:type="spellStart"/>
            <w:r>
              <w:t>Vsep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Artikolu 2, § 1, punt a, parti introduttorja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225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Artikolu 2, § 1, punt a, wara s-subpunt ii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226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139, 463, 25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Artikolu 2, § 1, punt a, subpunt iv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227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33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proofErr w:type="spellStart"/>
            <w:r>
              <w:t>Vmaq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Artikolu 2, § 1, punt a, wara s-subpunt iv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228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Artikolu 2, § 1, punt b, parti introduttorja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298, 310, 17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34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Artikolu 2, § 1, punt b, subpunt vi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229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Artikolu 2, § 1, punt c, subpunt iii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230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Artikolu 2, § 1, punt d, wara s-subpunt ii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52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231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Artikolu 2, § 1, punt d, wara s-subpunt iv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232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OBJECT"/>
            </w:pPr>
            <w:r>
              <w:t>Artikolu 2, § 1, punt e, subpunt i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58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proofErr w:type="spellStart"/>
            <w:r>
              <w:t>Vmaq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233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Artikolu 2, § 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234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75, 545, 5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Artikolu 2, wara l-§ 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202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Artikolu 3, § 4, punt 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235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196=</w:t>
            </w:r>
            <w:r>
              <w:br/>
              <w:t>203=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GUE/NGL</w:t>
            </w:r>
            <w:r>
              <w:br/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101, 515, 3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71, 72 &amp; 73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Artikolu 3, § 4, punt b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236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197=</w:t>
            </w:r>
            <w:r>
              <w:br/>
              <w:t>204=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GUE/NGL</w:t>
            </w:r>
            <w:r>
              <w:br/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104, 512, 5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74, 75 &amp; 76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Artikolu 3, § 4, punt c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237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198=</w:t>
            </w:r>
            <w:r>
              <w:br/>
              <w:t>205=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GUE/NGL</w:t>
            </w:r>
            <w:r>
              <w:br/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119, 497, 11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77, 78 &amp; 79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Artikolu 3, wara l-§ 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238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59, 514, 54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Artikolu 4, § 1, inċiż 1, wara l-punt 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83=</w:t>
            </w:r>
            <w:r>
              <w:br/>
              <w:t>191=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kumitat ECR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Artikolu 4, § 1, subparagrafu 1, punt c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84=</w:t>
            </w:r>
            <w:r>
              <w:br/>
              <w:t>192=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kumitat ECR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Artikolu 4, § 1, subparagrafu 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193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ECR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85</w:t>
            </w:r>
            <w:r>
              <w:br/>
              <w:t>86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239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Artikolu 4, § 1, subparagrafu 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87=</w:t>
            </w:r>
            <w:r>
              <w:br/>
              <w:t>194=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kumitat ECR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 xml:space="preserve">Artikolu 5, § 1, </w:t>
            </w:r>
            <w:r>
              <w:lastRenderedPageBreak/>
              <w:t>subparagrafu 1, punt 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lastRenderedPageBreak/>
              <w:t>206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88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Artikolu 5, § 1, inċiż 1, wara l-punt c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240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105, 477, 47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241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117, 456, 51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Artikolu 5, § 1, subparagrafu 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207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Artikolu 6, § 1, punt d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242EmT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Artikolu 6, § 1, punt 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243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52, 550, 24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94, 95, 96 &amp; 97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321, 278, 26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213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Artikolu 6, § 1, punt g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244EmT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99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proofErr w:type="spellStart"/>
            <w:r>
              <w:t>Vmaq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1/VSI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461, 154, 9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2/VSI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317, 298, 11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208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256, 350, 17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Artikolu 6, § 1, punt h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185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ECR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259, 353, 9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100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proofErr w:type="spellStart"/>
            <w:r>
              <w:t>Vmaq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1/VSI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497, 117, 10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2/VSI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282, 330, 11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3/VSI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254, 336, 31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4/VSI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247, 358, 12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5/VSI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273, 334, 12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188=</w:t>
            </w:r>
            <w:r>
              <w:br/>
              <w:t>199=</w:t>
            </w:r>
            <w:r>
              <w:br/>
              <w:t>209=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EFDD</w:t>
            </w:r>
            <w:r>
              <w:br/>
              <w:t>GUE/NGL</w:t>
            </w:r>
            <w:r>
              <w:br/>
            </w:r>
            <w:proofErr w:type="spellStart"/>
            <w:r>
              <w:t>Verts</w:t>
            </w:r>
            <w:proofErr w:type="spellEnd"/>
            <w:r>
              <w:t>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214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lastRenderedPageBreak/>
              <w:t>Artikolu 6, § 1, punt j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103EmT= 2245EmT=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  <w:r>
              <w:br/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493, 126, 6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Artikolu 6, wara l-§ 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186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ECR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291, 320, 11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Artikolu 6, § 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246EmT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105, 510, 9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105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Artikolu 7, wara l-§ 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189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158, 445, 21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108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402, 160, 59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Artikolu 10, § 1, subparagrafu 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247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Artikolu 11, § 3, punt d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248EmT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69, 534, 21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Wara l-premessa 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Premessa 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215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Wara l-premessa 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216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217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Premessa 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218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Premessa 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211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S&amp;D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195=</w:t>
            </w:r>
            <w:r>
              <w:br/>
              <w:t>201=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GUE/NGL</w:t>
            </w:r>
            <w:r>
              <w:br/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275, 332, 16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470, 115, 28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Premessa 16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190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ECR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401, 219, 3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13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proofErr w:type="spellStart"/>
            <w:r>
              <w:t>Vmaq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2/VSI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Premessa 17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219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Wara l-premessa 17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187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EFDD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444, 158, 19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220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Premessa 18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221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Premessa 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222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Premessa 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223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48, 463, 117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Premessa 26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224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OBJECT"/>
            </w:pPr>
            <w:r>
              <w:t>votazzjoni: proposta tal-Kummissjoni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475, 93, 53</w:t>
            </w:r>
          </w:p>
        </w:tc>
      </w:tr>
    </w:tbl>
    <w:p w:rsidR="008C461E" w:rsidRPr="00E03846" w:rsidRDefault="008C461E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TITLE"/>
              <w:jc w:val="both"/>
            </w:pPr>
            <w:r>
              <w:t>Talbiet għal votazzjoni b'sejħa tal-ismijiet</w:t>
            </w:r>
          </w:p>
        </w:tc>
      </w:tr>
      <w:tr w:rsidR="008C461E" w:rsidRPr="00E03846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Verts/ALE: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emendi 19 (it-tielet parti), 201, 203, 204, 205, 209</w:t>
            </w:r>
          </w:p>
        </w:tc>
      </w:tr>
      <w:tr w:rsidR="008C461E" w:rsidRPr="00E03846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S&amp;D: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Emendi 82, 100, 101, 185, 188/199/209, 212, 214</w:t>
            </w:r>
          </w:p>
        </w:tc>
      </w:tr>
      <w:tr w:rsidR="008C461E" w:rsidRPr="00E03846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EFDD: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emendi 99, 100, 187, 188, 189, 210</w:t>
            </w:r>
          </w:p>
        </w:tc>
      </w:tr>
      <w:tr w:rsidR="008C461E" w:rsidRPr="00E03846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ECR: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emendi 3, 11, 43 (it-tieni parti), 185, 186</w:t>
            </w:r>
          </w:p>
        </w:tc>
      </w:tr>
      <w:tr w:rsidR="008C461E" w:rsidRPr="00E03846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GUE/NGL: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emendi 4 (it-tieni parti), 13 (it-tieni parti), 54 (it-tieni parti) 199, 223, 226, 231, 234, 238, 240, 241, 243, 245, 246, 248</w:t>
            </w:r>
          </w:p>
        </w:tc>
      </w:tr>
      <w:tr w:rsidR="008C461E" w:rsidRPr="00E03846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ALDE: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Emendi 15 20, 41 (it-tieni parti), 94/95/96/97, 98, 99, 100, 102, 103, 108</w:t>
            </w:r>
          </w:p>
        </w:tc>
      </w:tr>
    </w:tbl>
    <w:p w:rsidR="008C461E" w:rsidRPr="00E03846" w:rsidRDefault="008C461E" w:rsidP="00E03846">
      <w:pPr>
        <w:pStyle w:val="STYTAB"/>
        <w:jc w:val="both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TITLE"/>
              <w:jc w:val="both"/>
            </w:pPr>
            <w:r>
              <w:t>Talbiet għal votazzjoni separata</w:t>
            </w:r>
          </w:p>
        </w:tc>
      </w:tr>
      <w:tr w:rsidR="008C461E" w:rsidRPr="00E03846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Verts/ALE: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emendi 80, 82, 85, 94/95/96/97, 98, 99, 101, 102, 103</w:t>
            </w:r>
          </w:p>
        </w:tc>
      </w:tr>
      <w:tr w:rsidR="008C461E" w:rsidRPr="00E03846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S&amp;D: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emenda 82</w:t>
            </w:r>
          </w:p>
        </w:tc>
      </w:tr>
      <w:tr w:rsidR="008C461E" w:rsidRPr="00E03846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ECR: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emendi 3, 11, 14</w:t>
            </w:r>
          </w:p>
        </w:tc>
      </w:tr>
      <w:tr w:rsidR="008C461E" w:rsidRPr="00E03846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GUE/NGL: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emendi 85, 94/95/96/97, 99</w:t>
            </w:r>
          </w:p>
        </w:tc>
      </w:tr>
      <w:tr w:rsidR="008C461E" w:rsidRPr="00E03846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ALDE: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emendi 15, 20, 43, 48, 60, 66, 67, 68, 69, 70, 71/72/73, 74/75/76, 77/78/79, 80, 82, 85, 86, 91, 92, 93, 94/95/96/97, 98, 99, 100, 101, 102, 103, 105, 106, 108, 110, 113, 122</w:t>
            </w:r>
          </w:p>
        </w:tc>
      </w:tr>
    </w:tbl>
    <w:p w:rsidR="008C461E" w:rsidRPr="00E03846" w:rsidRDefault="008C461E" w:rsidP="00E03846">
      <w:pPr>
        <w:pStyle w:val="STYTAB"/>
        <w:jc w:val="both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TITLE"/>
              <w:jc w:val="both"/>
            </w:pPr>
            <w:r>
              <w:t>Talbiet għal votazzjoni maqsuma</w:t>
            </w:r>
          </w:p>
        </w:tc>
      </w:tr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Verts/ALE:</w:t>
            </w:r>
          </w:p>
        </w:tc>
      </w:tr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emenda 18</w:t>
            </w:r>
          </w:p>
        </w:tc>
      </w:tr>
      <w:tr w:rsidR="008C461E" w:rsidRPr="00E0384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ITALIC"/>
              <w:jc w:val="both"/>
            </w:pPr>
            <w:r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It-test sħiħ minbarra l-kliem: "wkoll permezz ta' distretti turistiċi,"</w:t>
            </w:r>
          </w:p>
        </w:tc>
      </w:tr>
      <w:tr w:rsidR="008C461E" w:rsidRPr="00E0384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ITALIC"/>
              <w:jc w:val="both"/>
            </w:pPr>
            <w:r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dan il-kliem</w:t>
            </w:r>
          </w:p>
        </w:tc>
      </w:tr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8C461E" w:rsidP="00E03846">
            <w:pPr>
              <w:jc w:val="both"/>
            </w:pPr>
          </w:p>
        </w:tc>
      </w:tr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emenda 33</w:t>
            </w:r>
          </w:p>
        </w:tc>
      </w:tr>
      <w:tr w:rsidR="008C461E" w:rsidRPr="00E0384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ITALIC"/>
              <w:jc w:val="both"/>
            </w:pPr>
            <w:r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It-test sħiħ minbarra l-kliem: "is-settur tat-turiżmu"</w:t>
            </w:r>
          </w:p>
        </w:tc>
      </w:tr>
      <w:tr w:rsidR="008C461E" w:rsidRPr="00E0384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ITALIC"/>
              <w:jc w:val="both"/>
            </w:pPr>
            <w:r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dan il-kliem</w:t>
            </w:r>
          </w:p>
        </w:tc>
      </w:tr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8C461E" w:rsidP="00E03846">
            <w:pPr>
              <w:jc w:val="both"/>
            </w:pPr>
          </w:p>
        </w:tc>
      </w:tr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emenda 58</w:t>
            </w:r>
          </w:p>
        </w:tc>
      </w:tr>
      <w:tr w:rsidR="008C461E" w:rsidRPr="00E0384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ITALIC"/>
              <w:jc w:val="both"/>
            </w:pPr>
            <w:r>
              <w:lastRenderedPageBreak/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It-test sħiħ minbarra l-kliem: "wkoll permezz tad-distretti turistiċi,"</w:t>
            </w:r>
          </w:p>
        </w:tc>
      </w:tr>
      <w:tr w:rsidR="008C461E" w:rsidRPr="00E0384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ITALIC"/>
              <w:jc w:val="both"/>
            </w:pPr>
            <w:r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dan il-kliem</w:t>
            </w:r>
          </w:p>
        </w:tc>
      </w:tr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8C461E" w:rsidP="00E03846">
            <w:pPr>
              <w:jc w:val="both"/>
            </w:pPr>
          </w:p>
        </w:tc>
      </w:tr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emenda 59</w:t>
            </w:r>
          </w:p>
        </w:tc>
      </w:tr>
      <w:tr w:rsidR="008C461E" w:rsidRPr="00E0384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ITALIC"/>
              <w:jc w:val="both"/>
            </w:pPr>
            <w:r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It-test sħiħ minbarra l-kliem: "wkoll permezz tad-distretti turistiċi,"</w:t>
            </w:r>
          </w:p>
        </w:tc>
      </w:tr>
      <w:tr w:rsidR="008C461E" w:rsidRPr="00E0384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ITALIC"/>
              <w:jc w:val="both"/>
            </w:pPr>
            <w:r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dan il-kliem</w:t>
            </w:r>
          </w:p>
        </w:tc>
      </w:tr>
      <w:tr w:rsidR="008C461E" w:rsidRPr="00E03846"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8C461E" w:rsidP="00E03846">
            <w:pPr>
              <w:pStyle w:val="REMARKTABLECELLSIMPLE"/>
              <w:jc w:val="both"/>
            </w:pPr>
          </w:p>
        </w:tc>
      </w:tr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S&amp;D:</w:t>
            </w:r>
          </w:p>
        </w:tc>
      </w:tr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emenda 99</w:t>
            </w:r>
          </w:p>
        </w:tc>
      </w:tr>
      <w:tr w:rsidR="008C461E" w:rsidRPr="00E0384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ITALIC"/>
              <w:jc w:val="both"/>
            </w:pPr>
            <w:r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It-test kollu minbarra l-kelma: "u" (wara "tar-reġjuni ultraperiferiċi")</w:t>
            </w:r>
          </w:p>
        </w:tc>
      </w:tr>
      <w:tr w:rsidR="008C461E" w:rsidRPr="00E0384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ITALIC"/>
              <w:jc w:val="both"/>
            </w:pPr>
            <w:r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din il-kelma</w:t>
            </w:r>
          </w:p>
        </w:tc>
      </w:tr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8C461E" w:rsidP="00E03846">
            <w:pPr>
              <w:jc w:val="both"/>
            </w:pPr>
          </w:p>
        </w:tc>
      </w:tr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emenda 100</w:t>
            </w:r>
          </w:p>
        </w:tc>
      </w:tr>
      <w:tr w:rsidR="008C461E" w:rsidRPr="00E0384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ITALIC"/>
              <w:jc w:val="both"/>
            </w:pPr>
            <w:r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It-test kollu minbarra l-punti (</w:t>
            </w:r>
            <w:proofErr w:type="spellStart"/>
            <w:r>
              <w:t>ha</w:t>
            </w:r>
            <w:proofErr w:type="spellEnd"/>
            <w:r>
              <w:t>), (</w:t>
            </w:r>
            <w:proofErr w:type="spellStart"/>
            <w:r>
              <w:t>hb</w:t>
            </w:r>
            <w:proofErr w:type="spellEnd"/>
            <w:r>
              <w:t>), (</w:t>
            </w:r>
            <w:proofErr w:type="spellStart"/>
            <w:r>
              <w:t>hc</w:t>
            </w:r>
            <w:proofErr w:type="spellEnd"/>
            <w:r>
              <w:t>) u (</w:t>
            </w:r>
            <w:proofErr w:type="spellStart"/>
            <w:r>
              <w:t>hd</w:t>
            </w:r>
            <w:proofErr w:type="spellEnd"/>
            <w:r>
              <w:t>)</w:t>
            </w:r>
          </w:p>
        </w:tc>
      </w:tr>
      <w:tr w:rsidR="008C461E" w:rsidRPr="00E0384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ITALIC"/>
              <w:jc w:val="both"/>
            </w:pPr>
            <w:r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(</w:t>
            </w:r>
            <w:proofErr w:type="spellStart"/>
            <w:r>
              <w:t>ha</w:t>
            </w:r>
            <w:proofErr w:type="spellEnd"/>
            <w:r>
              <w:t>)</w:t>
            </w:r>
          </w:p>
        </w:tc>
      </w:tr>
      <w:tr w:rsidR="008C461E" w:rsidRPr="00E0384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ITALIC"/>
              <w:jc w:val="both"/>
            </w:pPr>
            <w:r>
              <w:t>it-tielet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(</w:t>
            </w:r>
            <w:proofErr w:type="spellStart"/>
            <w:r>
              <w:t>hb</w:t>
            </w:r>
            <w:proofErr w:type="spellEnd"/>
            <w:r>
              <w:t>)</w:t>
            </w:r>
          </w:p>
        </w:tc>
      </w:tr>
      <w:tr w:rsidR="008C461E" w:rsidRPr="00E0384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ITALIC"/>
              <w:jc w:val="both"/>
            </w:pPr>
            <w:r>
              <w:t>ir-raba'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(</w:t>
            </w:r>
            <w:proofErr w:type="spellStart"/>
            <w:r>
              <w:t>hc</w:t>
            </w:r>
            <w:proofErr w:type="spellEnd"/>
            <w:r>
              <w:t>)</w:t>
            </w:r>
          </w:p>
        </w:tc>
      </w:tr>
      <w:tr w:rsidR="008C461E" w:rsidRPr="00E0384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ITALIC"/>
              <w:jc w:val="both"/>
            </w:pPr>
            <w:r>
              <w:t>il-ħames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(</w:t>
            </w:r>
            <w:proofErr w:type="spellStart"/>
            <w:r>
              <w:t>hd</w:t>
            </w:r>
            <w:proofErr w:type="spellEnd"/>
            <w:r>
              <w:t>)</w:t>
            </w:r>
          </w:p>
        </w:tc>
      </w:tr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8C461E" w:rsidP="00E03846">
            <w:pPr>
              <w:jc w:val="both"/>
            </w:pPr>
          </w:p>
        </w:tc>
      </w:tr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emenda 101</w:t>
            </w:r>
          </w:p>
        </w:tc>
      </w:tr>
      <w:tr w:rsidR="008C461E" w:rsidRPr="00E0384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ITALIC"/>
              <w:jc w:val="both"/>
            </w:pPr>
            <w:r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It-test sħiħ minbarra l-kliem: "punt b ta'"</w:t>
            </w:r>
          </w:p>
        </w:tc>
      </w:tr>
      <w:tr w:rsidR="008C461E" w:rsidRPr="00E0384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ITALIC"/>
              <w:jc w:val="both"/>
            </w:pPr>
            <w:r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dan il-kliem</w:t>
            </w:r>
          </w:p>
        </w:tc>
      </w:tr>
      <w:tr w:rsidR="008C461E" w:rsidRPr="00E03846"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8C461E" w:rsidP="00E03846">
            <w:pPr>
              <w:pStyle w:val="REMARKTABLECELLSIMPLE"/>
              <w:jc w:val="both"/>
            </w:pPr>
          </w:p>
        </w:tc>
      </w:tr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ECR:</w:t>
            </w:r>
          </w:p>
        </w:tc>
      </w:tr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emenda 43</w:t>
            </w:r>
          </w:p>
        </w:tc>
      </w:tr>
      <w:tr w:rsidR="008C461E" w:rsidRPr="00E0384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ITALIC"/>
              <w:jc w:val="both"/>
            </w:pPr>
            <w:r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It-test sħiħ minbarra l-kliem: "fuq skala żgħira bħala parti minn ekonomija b'emissjonijiet żero netti"</w:t>
            </w:r>
          </w:p>
        </w:tc>
      </w:tr>
      <w:tr w:rsidR="008C461E" w:rsidRPr="00E0384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ITALIC"/>
              <w:jc w:val="both"/>
            </w:pPr>
            <w:r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dan il-kliem</w:t>
            </w:r>
          </w:p>
        </w:tc>
      </w:tr>
      <w:tr w:rsidR="008C461E" w:rsidRPr="00E03846"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8C461E" w:rsidP="00E03846">
            <w:pPr>
              <w:pStyle w:val="REMARKTABLECELLSIMPLE"/>
              <w:jc w:val="both"/>
            </w:pPr>
          </w:p>
        </w:tc>
      </w:tr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ALDE:</w:t>
            </w:r>
          </w:p>
        </w:tc>
      </w:tr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emenda 41</w:t>
            </w:r>
          </w:p>
        </w:tc>
      </w:tr>
      <w:tr w:rsidR="008C461E" w:rsidRPr="00E0384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ITALIC"/>
              <w:jc w:val="both"/>
            </w:pPr>
            <w:r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It-test sħiħ minbarra l-kliem: "kif ukoll it-tranżizzjoni lejn il-ġenerazzjoni ta' enerġija b'livell baxx ta' karbonju"</w:t>
            </w:r>
          </w:p>
        </w:tc>
      </w:tr>
      <w:tr w:rsidR="008C461E" w:rsidRPr="00E0384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ITALIC"/>
              <w:jc w:val="both"/>
            </w:pPr>
            <w:r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dan il-kliem</w:t>
            </w:r>
          </w:p>
        </w:tc>
      </w:tr>
      <w:tr w:rsidR="008C461E" w:rsidRPr="00E03846"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8C461E" w:rsidP="00E03846">
            <w:pPr>
              <w:pStyle w:val="REMARKTABLECELLSIMPLE"/>
              <w:jc w:val="both"/>
            </w:pPr>
          </w:p>
        </w:tc>
      </w:tr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Verts/ALE, GUE/NGL:</w:t>
            </w:r>
          </w:p>
        </w:tc>
      </w:tr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emenda 4</w:t>
            </w:r>
          </w:p>
        </w:tc>
      </w:tr>
      <w:tr w:rsidR="008C461E" w:rsidRPr="00E0384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ITALIC"/>
              <w:jc w:val="both"/>
            </w:pPr>
            <w:r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It-test sħiħ minbarra l-kliem: "taħt protezzjoni internazzjonali"</w:t>
            </w:r>
          </w:p>
        </w:tc>
      </w:tr>
      <w:tr w:rsidR="008C461E" w:rsidRPr="00E0384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ITALIC"/>
              <w:jc w:val="both"/>
            </w:pPr>
            <w:r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dan il-kliem</w:t>
            </w:r>
          </w:p>
        </w:tc>
      </w:tr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8C461E" w:rsidP="00E03846">
            <w:pPr>
              <w:jc w:val="both"/>
            </w:pPr>
          </w:p>
        </w:tc>
      </w:tr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emenda 13</w:t>
            </w:r>
          </w:p>
        </w:tc>
      </w:tr>
      <w:tr w:rsidR="008C461E" w:rsidRPr="00E0384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ITALIC"/>
              <w:jc w:val="both"/>
            </w:pPr>
            <w:r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It-test sħiħ minbarra l-kliem: "preferibbilment"</w:t>
            </w:r>
          </w:p>
        </w:tc>
      </w:tr>
      <w:tr w:rsidR="008C461E" w:rsidRPr="00E0384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ITALIC"/>
              <w:jc w:val="both"/>
            </w:pPr>
            <w:r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dan il-kliem</w:t>
            </w:r>
          </w:p>
        </w:tc>
      </w:tr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8C461E" w:rsidP="00E03846">
            <w:pPr>
              <w:jc w:val="both"/>
            </w:pPr>
          </w:p>
        </w:tc>
      </w:tr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emenda 54</w:t>
            </w:r>
          </w:p>
        </w:tc>
      </w:tr>
      <w:tr w:rsidR="008C461E" w:rsidRPr="00E0384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ITALIC"/>
              <w:jc w:val="both"/>
            </w:pPr>
            <w:r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It-test sħiħ minbarra l-kliem: "taħt protezzjoni internazzjonali"</w:t>
            </w:r>
          </w:p>
        </w:tc>
      </w:tr>
      <w:tr w:rsidR="008C461E" w:rsidRPr="00E0384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ITALIC"/>
              <w:jc w:val="both"/>
            </w:pPr>
            <w:r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dan il-kliem</w:t>
            </w:r>
          </w:p>
        </w:tc>
      </w:tr>
      <w:tr w:rsidR="008C461E" w:rsidRPr="00E03846"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8C461E" w:rsidP="00E03846">
            <w:pPr>
              <w:pStyle w:val="REMARKTABLECELLSIMPLE"/>
              <w:jc w:val="both"/>
            </w:pPr>
          </w:p>
        </w:tc>
      </w:tr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Verts/ALE, GUE/NGL, ALDE:</w:t>
            </w:r>
          </w:p>
        </w:tc>
      </w:tr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emenda 19</w:t>
            </w:r>
          </w:p>
        </w:tc>
      </w:tr>
      <w:tr w:rsidR="008C461E" w:rsidRPr="00E0384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ITALIC"/>
              <w:jc w:val="both"/>
            </w:pPr>
            <w:r>
              <w:lastRenderedPageBreak/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"Proġetti ta' netwerks trans-Ewropej ta' trasport skont ir-Regolament (UE) Nru 1316/2013 għandhom ikomplu jiġu ffinanzjati mill-Fond ta' Koeżjoni, inkluż l-indirizzar tal-lakuni u l-konġestjoni, b'mod ibbilanċjat kif ukoll li jinkludi t-titjib tas-sikurezza tal-pontijiet u l-mini eżistenti kemm permezz ta' ġestjoni kondiviża kif ukoll il-modalità ta' implimentazzjoni diretta taħt il-</w:t>
            </w:r>
            <w:proofErr w:type="spellStart"/>
            <w:r>
              <w:t>Faċilità</w:t>
            </w:r>
            <w:proofErr w:type="spellEnd"/>
            <w:r>
              <w:t xml:space="preserve"> </w:t>
            </w:r>
            <w:proofErr w:type="spellStart"/>
            <w:r>
              <w:t>Nikkollegaw</w:t>
            </w:r>
            <w:proofErr w:type="spellEnd"/>
            <w:r>
              <w:t xml:space="preserve"> l-Ewropa (</w:t>
            </w:r>
            <w:proofErr w:type="spellStart"/>
            <w:r>
              <w:t>is</w:t>
            </w:r>
            <w:proofErr w:type="spellEnd"/>
            <w:r>
              <w:t xml:space="preserve">-"CEF - </w:t>
            </w:r>
            <w:proofErr w:type="spellStart"/>
            <w:r>
              <w:t>Connecting</w:t>
            </w:r>
            <w:proofErr w:type="spellEnd"/>
            <w:r>
              <w:t xml:space="preserve"> </w:t>
            </w:r>
            <w:proofErr w:type="spellStart"/>
            <w:r>
              <w:t>Europe</w:t>
            </w:r>
            <w:proofErr w:type="spellEnd"/>
            <w:r>
              <w:t xml:space="preserve"> </w:t>
            </w:r>
            <w:proofErr w:type="spellStart"/>
            <w:r>
              <w:t>Facility</w:t>
            </w:r>
            <w:proofErr w:type="spellEnd"/>
            <w:r>
              <w:t>")."</w:t>
            </w:r>
          </w:p>
        </w:tc>
      </w:tr>
      <w:tr w:rsidR="008C461E" w:rsidRPr="00E0384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ITALIC"/>
              <w:jc w:val="both"/>
            </w:pPr>
            <w:r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"Dawn in-netwerks iridu jagħtu prijorità lill-investiment fin-netwerks tat-trasport bit-triq u jagħtu spinta lis-servizzi pubbliċi fiż-żoni rurali, speċjalment f'żoni b'popolazzjoni baxxa u f'żoni b'tixjiħ demografiku qawwi, sabiex titrawwem l-interkonnettività bejn il-bliet u l-kampanja, jiġi promoss l-iżvilupp rurali, jitnaqqas id-distakk diġitali." minbarra l-kliem: "jagħtu prijorità lill-investiment fin-netwerks tat-trasport bit-triq u"</w:t>
            </w:r>
          </w:p>
        </w:tc>
      </w:tr>
      <w:tr w:rsidR="008C461E" w:rsidRPr="00E0384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ITALIC"/>
              <w:jc w:val="both"/>
            </w:pPr>
            <w:r>
              <w:t>it-tielet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"jagħtu prijorità lill-investiment fin-netwerks tat-trasport bit-triq u"</w:t>
            </w:r>
          </w:p>
        </w:tc>
      </w:tr>
    </w:tbl>
    <w:p w:rsidR="008C461E" w:rsidRPr="00E03846" w:rsidRDefault="008C461E">
      <w:pPr>
        <w:pStyle w:val="STYTAB"/>
      </w:pPr>
    </w:p>
    <w:p w:rsidR="008C461E" w:rsidRPr="00E03846" w:rsidRDefault="008C461E">
      <w:pPr>
        <w:pStyle w:val="STYTAB"/>
      </w:pPr>
    </w:p>
    <w:p w:rsidR="008C461E" w:rsidRPr="00E03846" w:rsidRDefault="00720F30">
      <w:pPr>
        <w:pStyle w:val="VOTETITLE"/>
      </w:pPr>
      <w:r>
        <w:t>Standards ta' rendiment fir-rigward tal-emissjonijiet tal-karozzi ġodda tal-passiġġieri u tal-vetturi kummerċjali ħfief ġodda ***I</w:t>
      </w:r>
    </w:p>
    <w:p w:rsidR="008C461E" w:rsidRPr="00E03846" w:rsidRDefault="00720F30">
      <w:pPr>
        <w:pStyle w:val="VOTEREPORTTITLE"/>
      </w:pPr>
      <w:r>
        <w:t>Rapport: Miriam Dalli (A8-0287/2018)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8C461E" w:rsidRPr="00E03846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Suġġett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proofErr w:type="spellStart"/>
            <w:r>
              <w:t>Em</w:t>
            </w:r>
            <w:proofErr w:type="spellEnd"/>
            <w:r>
              <w:t xml:space="preserve"> Nru°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Awtur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VSI, eċċ.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Votazzjoni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VSI/VE - rimarki</w:t>
            </w:r>
          </w:p>
        </w:tc>
      </w:tr>
      <w:tr w:rsidR="008C461E" w:rsidRPr="00E03846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OBJECT"/>
            </w:pPr>
            <w:r>
              <w:t>Ftehim proviżorju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Ftehim proviżorju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521, 63, 34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Stqarrija tal-Kummissjoni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101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</w:tbl>
    <w:p w:rsidR="008C461E" w:rsidRPr="00E03846" w:rsidRDefault="008C461E">
      <w:pPr>
        <w:pStyle w:val="STYTAB"/>
      </w:pPr>
    </w:p>
    <w:p w:rsidR="008C461E" w:rsidRPr="00E03846" w:rsidRDefault="008C461E">
      <w:pPr>
        <w:pStyle w:val="STYTAB"/>
      </w:pPr>
    </w:p>
    <w:p w:rsidR="008C461E" w:rsidRPr="00E03846" w:rsidRDefault="008C461E">
      <w:pPr>
        <w:pStyle w:val="STYTAB"/>
      </w:pPr>
    </w:p>
    <w:p w:rsidR="008C461E" w:rsidRPr="00E03846" w:rsidRDefault="00720F30">
      <w:pPr>
        <w:pStyle w:val="VOTETITLE"/>
      </w:pPr>
      <w:r>
        <w:t>It-tnaqqis tal-impatt ta' ċerti prodotti tal-plastik fuq l-ambjent ***I</w:t>
      </w:r>
    </w:p>
    <w:p w:rsidR="008C461E" w:rsidRPr="00E03846" w:rsidRDefault="00720F30">
      <w:pPr>
        <w:pStyle w:val="VOTEREPORTTITLE"/>
      </w:pPr>
      <w:r>
        <w:t xml:space="preserve">Rapport: </w:t>
      </w:r>
      <w:proofErr w:type="spellStart"/>
      <w:r>
        <w:t>Frédérique</w:t>
      </w:r>
      <w:proofErr w:type="spellEnd"/>
      <w:r>
        <w:t xml:space="preserve"> </w:t>
      </w:r>
      <w:proofErr w:type="spellStart"/>
      <w:r>
        <w:t>Ries</w:t>
      </w:r>
      <w:proofErr w:type="spellEnd"/>
      <w:r>
        <w:t xml:space="preserve"> (A8-0317/2018)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8C461E" w:rsidRPr="00E03846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Suġġett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proofErr w:type="spellStart"/>
            <w:r>
              <w:t>Em</w:t>
            </w:r>
            <w:proofErr w:type="spellEnd"/>
            <w:r>
              <w:t xml:space="preserve"> Nru°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Awtur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VSI, eċċ.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Votazzjoni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VSI/VE - rimarki</w:t>
            </w:r>
          </w:p>
        </w:tc>
      </w:tr>
      <w:tr w:rsidR="008C461E" w:rsidRPr="00E03846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OBJECT"/>
            </w:pPr>
            <w:r>
              <w:t>Ftehim proviżorju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Ftehim proviżorju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159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560, 35, 28</w:t>
            </w:r>
          </w:p>
        </w:tc>
      </w:tr>
    </w:tbl>
    <w:p w:rsidR="008C461E" w:rsidRPr="00E03846" w:rsidRDefault="008C461E">
      <w:pPr>
        <w:pStyle w:val="STYTAB"/>
      </w:pPr>
    </w:p>
    <w:p w:rsidR="008C461E" w:rsidRPr="00E03846" w:rsidRDefault="008C461E">
      <w:pPr>
        <w:pStyle w:val="STYTAB"/>
      </w:pPr>
    </w:p>
    <w:p w:rsidR="008C461E" w:rsidRPr="00E03846" w:rsidRDefault="008C461E">
      <w:pPr>
        <w:pStyle w:val="STYTAB"/>
      </w:pPr>
    </w:p>
    <w:p w:rsidR="008C461E" w:rsidRPr="00E03846" w:rsidRDefault="00720F30">
      <w:pPr>
        <w:pStyle w:val="VOTETITLE"/>
      </w:pPr>
      <w:r>
        <w:t>Prodotti fertilizzanti bit-tikketta CE ***I</w:t>
      </w:r>
    </w:p>
    <w:p w:rsidR="008C461E" w:rsidRPr="00E03846" w:rsidRDefault="00720F30">
      <w:pPr>
        <w:pStyle w:val="VOTEREPORTTITLE"/>
      </w:pPr>
      <w:r>
        <w:t xml:space="preserve">Rapport: </w:t>
      </w:r>
      <w:proofErr w:type="spellStart"/>
      <w:r>
        <w:t>Mihai</w:t>
      </w:r>
      <w:proofErr w:type="spellEnd"/>
      <w:r>
        <w:t xml:space="preserve"> </w:t>
      </w:r>
      <w:proofErr w:type="spellStart"/>
      <w:r>
        <w:t>Ţurcanu</w:t>
      </w:r>
      <w:proofErr w:type="spellEnd"/>
      <w:r>
        <w:t xml:space="preserve"> (A8-0270/2017)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8C461E" w:rsidRPr="00E03846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lastRenderedPageBreak/>
              <w:t>Suġġett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proofErr w:type="spellStart"/>
            <w:r>
              <w:t>Em</w:t>
            </w:r>
            <w:proofErr w:type="spellEnd"/>
            <w:r>
              <w:t xml:space="preserve"> Nru°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Awtur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VSI, eċċ.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Votazzjoni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VSI/VE - rimarki</w:t>
            </w:r>
          </w:p>
        </w:tc>
      </w:tr>
      <w:tr w:rsidR="008C461E" w:rsidRPr="00E03846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OBJECT"/>
            </w:pPr>
            <w:r>
              <w:t>Ftehim proviżorju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Ftehim proviżorju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405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582, 38, 7</w:t>
            </w:r>
          </w:p>
        </w:tc>
      </w:tr>
    </w:tbl>
    <w:p w:rsidR="008C461E" w:rsidRPr="00E03846" w:rsidRDefault="008C461E">
      <w:pPr>
        <w:pStyle w:val="STYTAB"/>
      </w:pPr>
    </w:p>
    <w:p w:rsidR="008C461E" w:rsidRPr="00E03846" w:rsidRDefault="008C461E">
      <w:pPr>
        <w:pStyle w:val="STYTAB"/>
      </w:pPr>
    </w:p>
    <w:p w:rsidR="008C461E" w:rsidRPr="00E03846" w:rsidRDefault="008C461E">
      <w:pPr>
        <w:pStyle w:val="STYTAB"/>
      </w:pPr>
    </w:p>
    <w:p w:rsidR="008C461E" w:rsidRPr="00E03846" w:rsidRDefault="00720F30">
      <w:pPr>
        <w:pStyle w:val="VOTETITLE"/>
      </w:pPr>
      <w:r>
        <w:t>Il-protezzjoni tal-ħaddiema mir-riskji relatati mal-espożizzjoni għal karċinoġeni jew mutaġeni fuq il-post tax-xogħol ***I</w:t>
      </w:r>
    </w:p>
    <w:p w:rsidR="008C461E" w:rsidRPr="00E03846" w:rsidRDefault="00720F30">
      <w:pPr>
        <w:pStyle w:val="VOTEREPORTTITLE"/>
      </w:pPr>
      <w:r>
        <w:t xml:space="preserve">Rapport: Laura </w:t>
      </w:r>
      <w:proofErr w:type="spellStart"/>
      <w:r>
        <w:t>Agea</w:t>
      </w:r>
      <w:proofErr w:type="spellEnd"/>
      <w:r>
        <w:t xml:space="preserve"> (A8-0382/2018)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8C461E" w:rsidRPr="00E03846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Suġġett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proofErr w:type="spellStart"/>
            <w:r>
              <w:t>Em</w:t>
            </w:r>
            <w:proofErr w:type="spellEnd"/>
            <w:r>
              <w:t xml:space="preserve"> Nru°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Awtur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VSI, eċċ.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Votazzjoni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VSI/VE - rimarki</w:t>
            </w:r>
          </w:p>
        </w:tc>
      </w:tr>
      <w:tr w:rsidR="008C461E" w:rsidRPr="00E03846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OBJECT"/>
            </w:pPr>
            <w:r>
              <w:t>Ftehim proviżorju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Ftehim proviżorju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586, 10, 26</w:t>
            </w:r>
          </w:p>
        </w:tc>
      </w:tr>
    </w:tbl>
    <w:p w:rsidR="008C461E" w:rsidRPr="00E03846" w:rsidRDefault="008C461E">
      <w:pPr>
        <w:pStyle w:val="STYTAB"/>
      </w:pPr>
    </w:p>
    <w:p w:rsidR="008C461E" w:rsidRPr="00E03846" w:rsidRDefault="008C461E">
      <w:pPr>
        <w:pStyle w:val="STYTAB"/>
      </w:pPr>
    </w:p>
    <w:p w:rsidR="008C461E" w:rsidRPr="00E03846" w:rsidRDefault="008C461E">
      <w:pPr>
        <w:pStyle w:val="STYTAB"/>
      </w:pPr>
    </w:p>
    <w:p w:rsidR="008C461E" w:rsidRPr="00E03846" w:rsidRDefault="00720F30">
      <w:pPr>
        <w:pStyle w:val="VOTETITLE"/>
      </w:pPr>
      <w:r>
        <w:t>Regoli komuni għal ċerti tipi ta' trasport ikkombinat tal-merkanzija bejn l-Istati Membri ***I</w:t>
      </w:r>
    </w:p>
    <w:p w:rsidR="008C461E" w:rsidRPr="00E03846" w:rsidRDefault="00720F30">
      <w:pPr>
        <w:pStyle w:val="VOTEREPORTTITLE"/>
      </w:pPr>
      <w:r>
        <w:t xml:space="preserve">Rapport: Daniela </w:t>
      </w:r>
      <w:proofErr w:type="spellStart"/>
      <w:r>
        <w:t>Aiuto</w:t>
      </w:r>
      <w:proofErr w:type="spellEnd"/>
      <w:r>
        <w:t xml:space="preserve"> (A8-0259/2018)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8C461E" w:rsidRPr="00E03846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Suġġett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proofErr w:type="spellStart"/>
            <w:r>
              <w:t>Em</w:t>
            </w:r>
            <w:proofErr w:type="spellEnd"/>
            <w:r>
              <w:t xml:space="preserve"> Nru°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Awtur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VSI, eċċ.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Votazzjoni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VSI/VE - rimarki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Emendi mill-kumitat responsabbli – votazzjoni kollettiva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1-2</w:t>
            </w:r>
            <w:r>
              <w:br/>
              <w:t>4-28</w:t>
            </w:r>
            <w:r>
              <w:br/>
              <w:t>31-81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 w:rsidP="00213224">
            <w:pPr>
              <w:pStyle w:val="VOTINGTABLECELLSIMPLEOBJECT"/>
            </w:pPr>
            <w:r>
              <w:t>Artikolu 1, subparagrafu 1, punt 2</w:t>
            </w:r>
            <w:r>
              <w:br/>
              <w:t>Direttiva 92/106/KEE</w:t>
            </w:r>
            <w:r>
              <w:br/>
              <w:t>Artikolu 1, § 2, wara l-punt b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89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Artikolu 1, subparagrafu 1, punt 2</w:t>
            </w:r>
            <w:r>
              <w:br/>
              <w:t>Direttiva 92/106/KEE</w:t>
            </w:r>
            <w:r>
              <w:br/>
              <w:t>Artikolu 1, § 2, subparagrafu 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84EmT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ECR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Artikolu 1, subparagrafu 1, punt 2</w:t>
            </w:r>
            <w:r>
              <w:br/>
              <w:t>Direttiva 92/106/KEE</w:t>
            </w:r>
            <w:r>
              <w:br/>
            </w:r>
            <w:r>
              <w:lastRenderedPageBreak/>
              <w:t>Artikolu 1, § 3, subparagrafu 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154F75">
            <w:pPr>
              <w:pStyle w:val="VOTINGTABLECELLAN"/>
            </w:pPr>
            <w:r>
              <w:lastRenderedPageBreak/>
              <w:t>30</w:t>
            </w:r>
            <w:bookmarkStart w:id="0" w:name="_GoBack"/>
            <w:bookmarkEnd w:id="0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85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ECR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86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ECR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Artikolu 1, subparagrafu 1, punt 2</w:t>
            </w:r>
            <w:r>
              <w:br/>
              <w:t>Direttiva 92/106/KEE</w:t>
            </w:r>
            <w:r>
              <w:br/>
              <w:t>Artikolu 1, wara l-§ 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87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ECR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109, 491, 21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Artikolu 1, subparagrafu 1, wara l-punt 3</w:t>
            </w:r>
            <w:r>
              <w:br/>
              <w:t>Direttiva 1992/106/KEE</w:t>
            </w:r>
            <w:r>
              <w:br/>
              <w:t>Artikolu 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90EmT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281, 325, 13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82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GUE/NGL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Artikolu 1, subparagrafu 1, wara l-punt 4</w:t>
            </w:r>
            <w:r>
              <w:br/>
              <w:t>Direttiva 1992/106/KEE</w:t>
            </w:r>
            <w:r>
              <w:br/>
              <w:t>Artikolu 6, wara l-§ 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92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Artikolu 1, subparagrafu 1, punt 5</w:t>
            </w:r>
            <w:r>
              <w:br/>
              <w:t>Direttiva 1992/106/KEE</w:t>
            </w:r>
            <w:r>
              <w:br/>
              <w:t>Artikolu 6, § 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91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Premessa 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kumitat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88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Wara l-premessa 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83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ECR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OBJECT"/>
            </w:pPr>
            <w:r>
              <w:t>votazzjoni: proposta tal-Kummissjoni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497, 78, 52</w:t>
            </w:r>
          </w:p>
        </w:tc>
      </w:tr>
    </w:tbl>
    <w:p w:rsidR="008C461E" w:rsidRPr="00E03846" w:rsidRDefault="008C461E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>
            <w:pPr>
              <w:pStyle w:val="REMARKTABLECELLTITLE"/>
            </w:pPr>
            <w:r>
              <w:t>Talbiet għal votazzjoni b'sejħa tal-ismijiet</w:t>
            </w:r>
          </w:p>
        </w:tc>
      </w:tr>
      <w:tr w:rsidR="008C461E" w:rsidRPr="00E03846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>
            <w:pPr>
              <w:pStyle w:val="REMARKTABLECELLSIMPLE"/>
            </w:pPr>
            <w:r>
              <w:t>ECR: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>
            <w:pPr>
              <w:pStyle w:val="REMARKTABLECELLSIMPLE"/>
            </w:pPr>
            <w:r>
              <w:t>emendi 83, 87</w:t>
            </w:r>
          </w:p>
        </w:tc>
      </w:tr>
    </w:tbl>
    <w:p w:rsidR="008C461E" w:rsidRPr="00E03846" w:rsidRDefault="008C461E">
      <w:pPr>
        <w:pStyle w:val="STYTAB"/>
      </w:pPr>
    </w:p>
    <w:p w:rsidR="008C461E" w:rsidRPr="00E03846" w:rsidRDefault="008C461E">
      <w:pPr>
        <w:pStyle w:val="STYTAB"/>
      </w:pPr>
    </w:p>
    <w:p w:rsidR="008C461E" w:rsidRPr="00E03846" w:rsidRDefault="00720F30">
      <w:pPr>
        <w:pStyle w:val="VOTETITLE"/>
      </w:pPr>
      <w:r>
        <w:t>Divulgazzjoni tal-informazzjoni dwar it-taxxa fuq l-introjtu minn ċerti intrapriżi u fergħat ***I</w:t>
      </w:r>
    </w:p>
    <w:p w:rsidR="008C461E" w:rsidRPr="00E03846" w:rsidRDefault="00720F30">
      <w:pPr>
        <w:pStyle w:val="VOTEREPORTTITLE"/>
      </w:pPr>
      <w:r>
        <w:t xml:space="preserve">Rapport: Hugues </w:t>
      </w:r>
      <w:proofErr w:type="spellStart"/>
      <w:r>
        <w:t>Bayet</w:t>
      </w:r>
      <w:proofErr w:type="spellEnd"/>
      <w:r>
        <w:t xml:space="preserve"> u Evelyn </w:t>
      </w:r>
      <w:proofErr w:type="spellStart"/>
      <w:r>
        <w:t>Regner</w:t>
      </w:r>
      <w:proofErr w:type="spellEnd"/>
      <w:r>
        <w:t xml:space="preserve"> (A8-0227/2017)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8C461E" w:rsidRPr="00E03846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Suġġett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VSI, eċċ.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Votazzjoni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VSI/VE - rimarki</w:t>
            </w:r>
          </w:p>
        </w:tc>
      </w:tr>
      <w:tr w:rsidR="008C461E" w:rsidRPr="00E0384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OBJECT"/>
            </w:pPr>
            <w:r>
              <w:t>Għeluq tal-ewwel qari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</w:tbl>
    <w:p w:rsidR="008C461E" w:rsidRPr="00E03846" w:rsidRDefault="008C461E">
      <w:pPr>
        <w:pStyle w:val="STYTAB"/>
      </w:pPr>
    </w:p>
    <w:p w:rsidR="008C461E" w:rsidRPr="00E03846" w:rsidRDefault="008C461E">
      <w:pPr>
        <w:pStyle w:val="STYTAB"/>
      </w:pPr>
    </w:p>
    <w:p w:rsidR="008C461E" w:rsidRPr="00E03846" w:rsidRDefault="008C461E">
      <w:pPr>
        <w:pStyle w:val="STYTAB"/>
      </w:pPr>
    </w:p>
    <w:p w:rsidR="008C461E" w:rsidRPr="00E03846" w:rsidRDefault="00720F30">
      <w:pPr>
        <w:pStyle w:val="VOTETITLE"/>
      </w:pPr>
      <w:r>
        <w:t>Dispożizzjonijiet komuni dwar il-Fond Ewropew għall-Iżvilupp Reġjonali, il-Fond Soċjali Ewropew Plus, il-Fond ta' Koeżjoni, u l-Fond Ewropew għall-Affarijiet Marittimi u s-Sajd u r-regoli finanzjarji għalihom ***I</w:t>
      </w:r>
    </w:p>
    <w:p w:rsidR="008C461E" w:rsidRPr="00E03846" w:rsidRDefault="00720F30">
      <w:pPr>
        <w:pStyle w:val="VOTEREPORTTITLE"/>
      </w:pPr>
      <w:r>
        <w:t xml:space="preserve">Rapport: Andrey </w:t>
      </w:r>
      <w:proofErr w:type="spellStart"/>
      <w:r>
        <w:t>Novakov</w:t>
      </w:r>
      <w:proofErr w:type="spellEnd"/>
      <w:r>
        <w:t xml:space="preserve"> u </w:t>
      </w:r>
      <w:proofErr w:type="spellStart"/>
      <w:r>
        <w:t>Constanze</w:t>
      </w:r>
      <w:proofErr w:type="spellEnd"/>
      <w:r>
        <w:t xml:space="preserve"> </w:t>
      </w:r>
      <w:proofErr w:type="spellStart"/>
      <w:r>
        <w:t>Krehl</w:t>
      </w:r>
      <w:proofErr w:type="spellEnd"/>
      <w:r>
        <w:t xml:space="preserve"> (A8-0043/2019)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8C461E" w:rsidRPr="00E03846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Suġġett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VSI, eċċ.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Votazzjoni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VSI/VE - rimarki</w:t>
            </w:r>
          </w:p>
        </w:tc>
      </w:tr>
      <w:tr w:rsidR="008C461E" w:rsidRPr="00E0384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OBJECT"/>
            </w:pPr>
            <w:r>
              <w:t>Għeluq tal-ewwel qari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</w:tbl>
    <w:p w:rsidR="008C461E" w:rsidRPr="00E03846" w:rsidRDefault="008C461E">
      <w:pPr>
        <w:pStyle w:val="STYTAB"/>
      </w:pPr>
    </w:p>
    <w:p w:rsidR="008C461E" w:rsidRPr="00E03846" w:rsidRDefault="008C461E">
      <w:pPr>
        <w:pStyle w:val="STYTAB"/>
      </w:pPr>
    </w:p>
    <w:p w:rsidR="008C461E" w:rsidRPr="00E03846" w:rsidRDefault="008C461E">
      <w:pPr>
        <w:pStyle w:val="STYTAB"/>
      </w:pPr>
    </w:p>
    <w:p w:rsidR="008C461E" w:rsidRPr="00E03846" w:rsidRDefault="00720F30">
      <w:pPr>
        <w:pStyle w:val="VOTETITLE"/>
      </w:pPr>
      <w:r>
        <w:t>Oġġezzjoni skont l-Artikolu 105(3): Il-Fond għall-Asil, il-Migrazzjoni u l-Integrazzjoni</w:t>
      </w:r>
    </w:p>
    <w:p w:rsidR="008C461E" w:rsidRPr="00E03846" w:rsidRDefault="00720F30">
      <w:pPr>
        <w:pStyle w:val="VOTEREPORTTITLE"/>
      </w:pPr>
      <w:r>
        <w:t xml:space="preserve">Mozzjoni għal riżoluzzjoni: B8-0214/2019 (Maġġoranza tal-Membri li jagħmlu parti mill-Parlament </w:t>
      </w:r>
      <w:r w:rsidR="00213224">
        <w:t xml:space="preserve">meħtieġa </w:t>
      </w:r>
      <w:r>
        <w:t>għall-adozzjoni tal-mozzjoni għal riżoluzzjoni)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8C461E" w:rsidRPr="00E03846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Suġġett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VSI, eċċ.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Votazzjoni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VSI/VE - rimarki</w:t>
            </w:r>
          </w:p>
        </w:tc>
      </w:tr>
      <w:tr w:rsidR="008C461E" w:rsidRPr="00E03846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OBJECT"/>
            </w:pPr>
            <w:r>
              <w:t>Mozzjoni għal riżoluzzjoni B8-0214/2019</w:t>
            </w:r>
            <w:r>
              <w:br/>
              <w:t>(Kumitat LIBE)</w:t>
            </w:r>
          </w:p>
        </w:tc>
      </w:tr>
      <w:tr w:rsidR="008C461E" w:rsidRPr="00E0384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OBJECT"/>
            </w:pPr>
            <w:r>
              <w:t>votazzjoni: riżoluzzjoni (it-test kollu)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493, 87, 34</w:t>
            </w:r>
          </w:p>
        </w:tc>
      </w:tr>
    </w:tbl>
    <w:p w:rsidR="008C461E" w:rsidRPr="00E03846" w:rsidRDefault="008C461E">
      <w:pPr>
        <w:pStyle w:val="STYTAB"/>
      </w:pPr>
    </w:p>
    <w:p w:rsidR="008C461E" w:rsidRPr="00E03846" w:rsidRDefault="008C461E">
      <w:pPr>
        <w:pStyle w:val="STYTAB"/>
      </w:pPr>
    </w:p>
    <w:p w:rsidR="008C461E" w:rsidRPr="00E03846" w:rsidRDefault="008C461E">
      <w:pPr>
        <w:pStyle w:val="STYTAB"/>
      </w:pPr>
    </w:p>
    <w:p w:rsidR="008C461E" w:rsidRPr="00E03846" w:rsidRDefault="00720F30">
      <w:pPr>
        <w:pStyle w:val="VOTETITLE"/>
      </w:pPr>
      <w:r>
        <w:t>Oġġezzjoni skont l-Artikolu 105(3): L-istrument għall-appoġġ finanzjarju għall-fruntieri esterni u l-viża ***I</w:t>
      </w:r>
    </w:p>
    <w:p w:rsidR="008C461E" w:rsidRPr="00E03846" w:rsidRDefault="00720F30">
      <w:pPr>
        <w:pStyle w:val="VOTEREPORTTITLE"/>
      </w:pPr>
      <w:r>
        <w:t xml:space="preserve">Mozzjoni għal riżoluzzjoni: B8-0215/2019 (Maġġoranza tal-Membri li jagħmlu parti mill-Parlament </w:t>
      </w:r>
      <w:r w:rsidR="00213224">
        <w:t xml:space="preserve">meħtieġa </w:t>
      </w:r>
      <w:r>
        <w:t>għall-adozzjoni tal-mozzjoni għal riżoluzzjoni)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8C461E" w:rsidRPr="00E03846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Suġġett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VSI, eċċ.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Votazzjoni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VSI/VE - rimarki</w:t>
            </w:r>
          </w:p>
        </w:tc>
      </w:tr>
      <w:tr w:rsidR="008C461E" w:rsidRPr="00E03846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OBJECT"/>
            </w:pPr>
            <w:r>
              <w:t>Mozzjoni għal riżoluzzjoni B8-0215/2019</w:t>
            </w:r>
            <w:r>
              <w:br/>
              <w:t>(Kumitat LIBE)</w:t>
            </w:r>
          </w:p>
        </w:tc>
      </w:tr>
      <w:tr w:rsidR="008C461E" w:rsidRPr="00E0384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OBJECT"/>
            </w:pPr>
            <w:r>
              <w:t>votazzjoni: riżoluzzjoni (it-test kollu)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</w:tbl>
    <w:p w:rsidR="008C461E" w:rsidRPr="00E03846" w:rsidRDefault="008C461E">
      <w:pPr>
        <w:pStyle w:val="STYTAB"/>
      </w:pPr>
    </w:p>
    <w:p w:rsidR="008C461E" w:rsidRPr="00E03846" w:rsidRDefault="008C461E">
      <w:pPr>
        <w:pStyle w:val="STYTAB"/>
      </w:pPr>
    </w:p>
    <w:p w:rsidR="008C461E" w:rsidRPr="00E03846" w:rsidRDefault="008C461E">
      <w:pPr>
        <w:pStyle w:val="STYTAB"/>
      </w:pPr>
    </w:p>
    <w:p w:rsidR="008C461E" w:rsidRPr="00E03846" w:rsidRDefault="00720F30">
      <w:pPr>
        <w:pStyle w:val="VOTETITLE"/>
      </w:pPr>
      <w:r>
        <w:lastRenderedPageBreak/>
        <w:t xml:space="preserve">Oġġezzjoni skont l-Artikolu 106: Fażola </w:t>
      </w:r>
      <w:proofErr w:type="spellStart"/>
      <w:r>
        <w:t>tas-sojja</w:t>
      </w:r>
      <w:proofErr w:type="spellEnd"/>
      <w:r>
        <w:t xml:space="preserve"> ġenetikament modifikata MON 87751 (MON-87751-7)</w:t>
      </w:r>
    </w:p>
    <w:p w:rsidR="008C461E" w:rsidRPr="00E03846" w:rsidRDefault="00720F30">
      <w:pPr>
        <w:pStyle w:val="VOTEREPORTTITLE"/>
      </w:pPr>
      <w:r>
        <w:t>Mozzjoni għal riżoluzzjoni: B8-0216/2019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8C461E" w:rsidRPr="00E03846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Suġġett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VSI, eċċ.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Votazzjoni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VSI/VE - rimarki</w:t>
            </w:r>
          </w:p>
        </w:tc>
      </w:tr>
      <w:tr w:rsidR="008C461E" w:rsidRPr="00E03846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OBJECT"/>
            </w:pPr>
            <w:r>
              <w:t>Mozzjoni għal riżoluzzjoni B8-0216/2019</w:t>
            </w:r>
            <w:r>
              <w:br/>
              <w:t>(Kumitat ENVI)</w:t>
            </w:r>
          </w:p>
        </w:tc>
      </w:tr>
      <w:tr w:rsidR="008C461E" w:rsidRPr="00E0384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OBJECT"/>
            </w:pPr>
            <w:r>
              <w:t>votazzjoni: riżoluzzjoni (it-test kollu)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373, 206, 31</w:t>
            </w:r>
          </w:p>
        </w:tc>
      </w:tr>
    </w:tbl>
    <w:p w:rsidR="008C461E" w:rsidRPr="00E03846" w:rsidRDefault="008C461E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>
            <w:pPr>
              <w:pStyle w:val="REMARKTABLECELLTITLE"/>
            </w:pPr>
            <w:r>
              <w:t>Talbiet għal votazzjoni b'sejħa tal-ismijiet</w:t>
            </w:r>
          </w:p>
        </w:tc>
      </w:tr>
      <w:tr w:rsidR="008C461E" w:rsidRPr="00E03846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>
            <w:pPr>
              <w:pStyle w:val="REMARKTABLECELLSIMPLE"/>
            </w:pPr>
            <w:r>
              <w:t>GUE/NGL, ENF: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>
            <w:pPr>
              <w:pStyle w:val="REMARKTABLECELLSIMPLE"/>
            </w:pPr>
            <w:r>
              <w:t>votazzjoni finali</w:t>
            </w:r>
          </w:p>
        </w:tc>
      </w:tr>
    </w:tbl>
    <w:p w:rsidR="008C461E" w:rsidRPr="00E03846" w:rsidRDefault="008C461E">
      <w:pPr>
        <w:pStyle w:val="STYTAB"/>
      </w:pPr>
    </w:p>
    <w:p w:rsidR="008C461E" w:rsidRPr="00E03846" w:rsidRDefault="008C461E">
      <w:pPr>
        <w:pStyle w:val="STYTAB"/>
      </w:pPr>
    </w:p>
    <w:p w:rsidR="008C461E" w:rsidRPr="00E03846" w:rsidRDefault="00720F30">
      <w:pPr>
        <w:pStyle w:val="VOTETITLE"/>
      </w:pPr>
      <w:r>
        <w:t>Oġġezzjoni skont l-Artikolu 106: Qamħirrum ġenetikament modifikat 1507 x NK603 (DAS-Ø15Ø7-1 x MON-ØØ6Ø3-6)</w:t>
      </w:r>
    </w:p>
    <w:p w:rsidR="008C461E" w:rsidRPr="00E03846" w:rsidRDefault="00720F30">
      <w:pPr>
        <w:pStyle w:val="VOTEREPORTTITLE"/>
      </w:pPr>
      <w:r>
        <w:t>Mozzjoni għal riżoluzzjoni: B8-0217/2019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8C461E" w:rsidRPr="00E03846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Suġġett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VSI, eċċ.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Votazzjoni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VSI/VE - rimarki</w:t>
            </w:r>
          </w:p>
        </w:tc>
      </w:tr>
      <w:tr w:rsidR="008C461E" w:rsidRPr="00E03846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OBJECT"/>
            </w:pPr>
            <w:r>
              <w:t>Mozzjoni għal riżoluzzjoni B8-0217/2019</w:t>
            </w:r>
            <w:r>
              <w:br/>
              <w:t>(Kumitat ENVI)</w:t>
            </w:r>
          </w:p>
        </w:tc>
      </w:tr>
      <w:tr w:rsidR="008C461E" w:rsidRPr="00E0384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OBJECT"/>
            </w:pPr>
            <w:r>
              <w:t>votazzjoni: riżoluzzjoni (it-test kollu)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407, 185, 24</w:t>
            </w:r>
          </w:p>
        </w:tc>
      </w:tr>
    </w:tbl>
    <w:p w:rsidR="008C461E" w:rsidRPr="00E03846" w:rsidRDefault="008C461E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>
            <w:pPr>
              <w:pStyle w:val="REMARKTABLECELLTITLE"/>
            </w:pPr>
            <w:r>
              <w:t>Talbiet għal votazzjoni b'sejħa tal-ismijiet</w:t>
            </w:r>
          </w:p>
        </w:tc>
      </w:tr>
      <w:tr w:rsidR="008C461E" w:rsidRPr="00E03846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>
            <w:pPr>
              <w:pStyle w:val="REMARKTABLECELLSIMPLE"/>
            </w:pPr>
            <w:r>
              <w:t>GUE/NGL, ENF: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>
            <w:pPr>
              <w:pStyle w:val="REMARKTABLECELLSIMPLE"/>
            </w:pPr>
            <w:r>
              <w:t>votazzjoni finali</w:t>
            </w:r>
          </w:p>
        </w:tc>
      </w:tr>
    </w:tbl>
    <w:p w:rsidR="008C461E" w:rsidRPr="00E03846" w:rsidRDefault="008C461E">
      <w:pPr>
        <w:pStyle w:val="STYTAB"/>
      </w:pPr>
    </w:p>
    <w:p w:rsidR="008C461E" w:rsidRPr="00E03846" w:rsidRDefault="008C461E">
      <w:pPr>
        <w:pStyle w:val="STYTAB"/>
      </w:pPr>
    </w:p>
    <w:p w:rsidR="008C461E" w:rsidRPr="00E03846" w:rsidRDefault="00720F30">
      <w:pPr>
        <w:pStyle w:val="VOTETITLE"/>
      </w:pPr>
      <w:r>
        <w:t>Oġġezzjoni skont l-Artikolu 106: Ċerti użi tal-bis(2-etileżil)</w:t>
      </w:r>
      <w:proofErr w:type="spellStart"/>
      <w:r>
        <w:t>ftalat</w:t>
      </w:r>
      <w:proofErr w:type="spellEnd"/>
      <w:r>
        <w:t xml:space="preserve"> (DEHP) (DEZA </w:t>
      </w:r>
      <w:proofErr w:type="spellStart"/>
      <w:r>
        <w:t>a.s</w:t>
      </w:r>
      <w:proofErr w:type="spellEnd"/>
      <w:r>
        <w:t>.)</w:t>
      </w:r>
    </w:p>
    <w:p w:rsidR="008C461E" w:rsidRPr="00E03846" w:rsidRDefault="00720F30">
      <w:pPr>
        <w:pStyle w:val="VOTEREPORTTITLE"/>
      </w:pPr>
      <w:r>
        <w:t>Mozzjoni għal riżoluzzjoni: B8-0218/2019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8C461E" w:rsidRPr="00E03846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Suġġett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VSI, eċċ.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Votazzjoni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VSI/VE - rimarki</w:t>
            </w:r>
          </w:p>
        </w:tc>
      </w:tr>
      <w:tr w:rsidR="008C461E" w:rsidRPr="00E03846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OBJECT"/>
            </w:pPr>
            <w:r>
              <w:t>Mozzjoni għal riżoluzzjoni B8-0218/2019</w:t>
            </w:r>
            <w:r>
              <w:br/>
              <w:t>(Kumitat ENVI)</w:t>
            </w:r>
          </w:p>
        </w:tc>
      </w:tr>
      <w:tr w:rsidR="008C461E" w:rsidRPr="00E0384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OBJECT"/>
            </w:pPr>
            <w:r>
              <w:t>votazzjoni: riżoluzzjoni (it-test kollu)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545, 50, 24</w:t>
            </w:r>
          </w:p>
        </w:tc>
      </w:tr>
    </w:tbl>
    <w:p w:rsidR="008C461E" w:rsidRPr="00E03846" w:rsidRDefault="008C461E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>
            <w:pPr>
              <w:pStyle w:val="REMARKTABLECELLTITLE"/>
            </w:pPr>
            <w:r>
              <w:lastRenderedPageBreak/>
              <w:t>Talbiet għal votazzjoni b'sejħa tal-ismijiet</w:t>
            </w:r>
          </w:p>
        </w:tc>
      </w:tr>
      <w:tr w:rsidR="008C461E" w:rsidRPr="00E03846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>
            <w:pPr>
              <w:pStyle w:val="REMARKTABLECELLSIMPLE"/>
            </w:pPr>
            <w:r>
              <w:t>Verts/ALE: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>
            <w:pPr>
              <w:pStyle w:val="REMARKTABLECELLSIMPLE"/>
            </w:pPr>
            <w:r>
              <w:t>votazzjoni finali</w:t>
            </w:r>
          </w:p>
        </w:tc>
      </w:tr>
    </w:tbl>
    <w:p w:rsidR="008C461E" w:rsidRPr="00E03846" w:rsidRDefault="008C461E">
      <w:pPr>
        <w:pStyle w:val="STYTAB"/>
      </w:pPr>
    </w:p>
    <w:p w:rsidR="008C461E" w:rsidRPr="00E03846" w:rsidRDefault="008C461E">
      <w:pPr>
        <w:pStyle w:val="STYTAB"/>
      </w:pPr>
    </w:p>
    <w:p w:rsidR="008C461E" w:rsidRPr="00E03846" w:rsidRDefault="00720F30">
      <w:pPr>
        <w:pStyle w:val="VOTETITLE"/>
      </w:pPr>
      <w:r>
        <w:t>Oġġezzjoni skont l-Artikolu 106: Ċerti użu tal-bis(2-etileżil)</w:t>
      </w:r>
      <w:proofErr w:type="spellStart"/>
      <w:r>
        <w:t>ftalat</w:t>
      </w:r>
      <w:proofErr w:type="spellEnd"/>
      <w:r>
        <w:t xml:space="preserve"> (DEHP) (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Azoty</w:t>
      </w:r>
      <w:proofErr w:type="spellEnd"/>
      <w:r>
        <w:t xml:space="preserve"> </w:t>
      </w:r>
      <w:proofErr w:type="spellStart"/>
      <w:r>
        <w:t>Zakłady</w:t>
      </w:r>
      <w:proofErr w:type="spellEnd"/>
      <w:r>
        <w:t xml:space="preserve"> </w:t>
      </w:r>
      <w:proofErr w:type="spellStart"/>
      <w:r>
        <w:t>Azotowe</w:t>
      </w:r>
      <w:proofErr w:type="spellEnd"/>
      <w:r>
        <w:t xml:space="preserve"> </w:t>
      </w:r>
      <w:proofErr w:type="spellStart"/>
      <w:r>
        <w:t>Kędzierzyn</w:t>
      </w:r>
      <w:proofErr w:type="spellEnd"/>
      <w:r>
        <w:t xml:space="preserve"> S.A.)</w:t>
      </w:r>
    </w:p>
    <w:p w:rsidR="008C461E" w:rsidRPr="00E03846" w:rsidRDefault="00720F30">
      <w:pPr>
        <w:pStyle w:val="VOTEREPORTTITLE"/>
      </w:pPr>
      <w:r>
        <w:t>Mozzjoni għal riżoluzzjoni: B8-0219/2019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8C461E" w:rsidRPr="00E03846">
        <w:trPr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Suġġett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VSI, eċċ.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Votazzjoni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VSI/VE - rimarki</w:t>
            </w:r>
          </w:p>
        </w:tc>
      </w:tr>
      <w:tr w:rsidR="008C461E" w:rsidRPr="00E03846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OBJECT"/>
            </w:pPr>
            <w:r>
              <w:t>Mozzjoni għal riżoluzzjoni B8-0219/2019</w:t>
            </w:r>
            <w:r>
              <w:br/>
              <w:t>(Kumitat ENVI)</w:t>
            </w:r>
          </w:p>
        </w:tc>
      </w:tr>
      <w:tr w:rsidR="008C461E" w:rsidRPr="00E0384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OBJECT"/>
            </w:pPr>
            <w:r>
              <w:t>votazzjoni: riżoluzzjoni (it-test kollu)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</w:tbl>
    <w:p w:rsidR="008C461E" w:rsidRPr="00E03846" w:rsidRDefault="008C461E">
      <w:pPr>
        <w:pStyle w:val="STYTAB"/>
      </w:pPr>
    </w:p>
    <w:p w:rsidR="008C461E" w:rsidRPr="00E03846" w:rsidRDefault="008C461E">
      <w:pPr>
        <w:pStyle w:val="STYTAB"/>
      </w:pPr>
    </w:p>
    <w:p w:rsidR="008C461E" w:rsidRPr="00E03846" w:rsidRDefault="008C461E">
      <w:pPr>
        <w:pStyle w:val="STYTAB"/>
      </w:pPr>
    </w:p>
    <w:p w:rsidR="008C461E" w:rsidRPr="00E03846" w:rsidRDefault="00720F30">
      <w:pPr>
        <w:pStyle w:val="VOTETITLE"/>
      </w:pPr>
      <w:r>
        <w:t>Oġġezzjoni skont l-Artikolu 106: Ċerti użi tat-</w:t>
      </w:r>
      <w:proofErr w:type="spellStart"/>
      <w:r>
        <w:t>triossidu</w:t>
      </w:r>
      <w:proofErr w:type="spellEnd"/>
      <w:r>
        <w:t xml:space="preserve"> tal-</w:t>
      </w:r>
      <w:proofErr w:type="spellStart"/>
      <w:r>
        <w:t>kromju</w:t>
      </w:r>
      <w:proofErr w:type="spellEnd"/>
      <w:r>
        <w:t xml:space="preserve"> (D060095-03)</w:t>
      </w:r>
    </w:p>
    <w:p w:rsidR="008C461E" w:rsidRPr="00E03846" w:rsidRDefault="00720F30">
      <w:pPr>
        <w:pStyle w:val="VOTEREPORTTITLE"/>
      </w:pPr>
      <w:r>
        <w:t>Mozzjoni għal riżoluzzjoni: B8-0221/2019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8C461E" w:rsidRPr="00E03846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Suġġett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proofErr w:type="spellStart"/>
            <w:r>
              <w:t>Em</w:t>
            </w:r>
            <w:proofErr w:type="spellEnd"/>
            <w:r>
              <w:t xml:space="preserve"> Nru°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Awtur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VSI, eċċ.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Votazzjoni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VSI/VE - rimarki</w:t>
            </w:r>
          </w:p>
        </w:tc>
      </w:tr>
      <w:tr w:rsidR="008C461E" w:rsidRPr="00E03846">
        <w:trPr>
          <w:cantSplit/>
        </w:trPr>
        <w:tc>
          <w:tcPr>
            <w:tcW w:w="9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OBJECT"/>
            </w:pPr>
            <w:r>
              <w:t>Mozzjoni għal riżoluzzjoni B8-0221/2019</w:t>
            </w:r>
            <w:r>
              <w:br/>
              <w:t>(Kumitat ENVI)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§ 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proofErr w:type="spellStart"/>
            <w:r>
              <w:t>Vsep</w:t>
            </w:r>
            <w:proofErr w:type="spellEnd"/>
            <w:r>
              <w:t>/VE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303, 308, 5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OBJECT"/>
            </w:pPr>
            <w:r>
              <w:t>§ 2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proofErr w:type="spellStart"/>
            <w:r>
              <w:t>Vmaq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1/VE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308, 293, 15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§ 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331, 273, 14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§ 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AN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§ 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Verts/ALE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341, 274, 7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Premessa J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proofErr w:type="spellStart"/>
            <w:r>
              <w:t>Vsep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Premessa S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proofErr w:type="spellStart"/>
            <w:r>
              <w:t>Vsep</w:t>
            </w:r>
            <w:proofErr w:type="spellEnd"/>
            <w:r>
              <w:t>/VE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322, 275, 18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Premessa V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proofErr w:type="spellStart"/>
            <w:r>
              <w:t>Vsep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lastRenderedPageBreak/>
              <w:t>Premessa 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proofErr w:type="spellStart"/>
            <w:r>
              <w:t>Vsep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Premessa Z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proofErr w:type="spellStart"/>
            <w:r>
              <w:t>Vsep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Premessa AA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proofErr w:type="spellStart"/>
            <w:r>
              <w:t>Vsep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Premessa AC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proofErr w:type="spellStart"/>
            <w:r>
              <w:t>Vsep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OBJECT"/>
            </w:pPr>
            <w:r>
              <w:t>votazzjoni: riżoluzzjoni (it-test kollu)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309, 286, 24</w:t>
            </w:r>
          </w:p>
        </w:tc>
      </w:tr>
    </w:tbl>
    <w:p w:rsidR="008C461E" w:rsidRPr="00E03846" w:rsidRDefault="008C461E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>
            <w:pPr>
              <w:pStyle w:val="REMARKTABLECELLTITLE"/>
            </w:pPr>
            <w:r>
              <w:t>Talbiet għal votazzjoni b'sejħa tal-ismijiet</w:t>
            </w:r>
          </w:p>
        </w:tc>
      </w:tr>
      <w:tr w:rsidR="008C461E" w:rsidRPr="00E03846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>
            <w:pPr>
              <w:pStyle w:val="REMARKTABLECELLSIMPLE"/>
            </w:pPr>
            <w:r>
              <w:t>Verts/ALE: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>
            <w:pPr>
              <w:pStyle w:val="REMARKTABLECELLSIMPLE"/>
            </w:pPr>
            <w:r>
              <w:t>votazzjoni finali</w:t>
            </w:r>
          </w:p>
        </w:tc>
      </w:tr>
    </w:tbl>
    <w:p w:rsidR="008C461E" w:rsidRPr="00E03846" w:rsidRDefault="008C461E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>
            <w:pPr>
              <w:pStyle w:val="REMARKTABLECELLTITLE"/>
            </w:pPr>
            <w:r>
              <w:t>Talbiet għal votazzjoni separata</w:t>
            </w:r>
          </w:p>
        </w:tc>
      </w:tr>
      <w:tr w:rsidR="008C461E" w:rsidRPr="00E03846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>
            <w:pPr>
              <w:pStyle w:val="REMARKTABLECELLSIMPLE"/>
            </w:pPr>
            <w:r>
              <w:t>PPE: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>
            <w:pPr>
              <w:pStyle w:val="REMARKTABLECELLSIMPLE"/>
            </w:pPr>
            <w:r>
              <w:t>§§ 1, 2; Premessi J, S, V, X, Z, AA, AC</w:t>
            </w:r>
          </w:p>
        </w:tc>
      </w:tr>
    </w:tbl>
    <w:p w:rsidR="008C461E" w:rsidRPr="00E03846" w:rsidRDefault="008C461E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>
            <w:pPr>
              <w:pStyle w:val="REMARKTABLECELLTITLE"/>
            </w:pPr>
            <w:r>
              <w:t>Talbiet għal votazzjoni maqsuma</w:t>
            </w:r>
          </w:p>
        </w:tc>
      </w:tr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>
            <w:pPr>
              <w:pStyle w:val="REMARKTABLECELLSIMPLE"/>
            </w:pPr>
            <w:r>
              <w:t>PPE, S&amp;D:</w:t>
            </w:r>
          </w:p>
        </w:tc>
      </w:tr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>
            <w:pPr>
              <w:pStyle w:val="REMARKTABLECELLSIMPLE"/>
            </w:pPr>
            <w:r>
              <w:t>§ 2</w:t>
            </w:r>
          </w:p>
        </w:tc>
      </w:tr>
      <w:tr w:rsidR="008C461E" w:rsidRPr="00E0384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>
            <w:pPr>
              <w:pStyle w:val="REMARKTABLECELLITALIC"/>
            </w:pPr>
            <w:r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>
            <w:pPr>
              <w:pStyle w:val="REMARKTABLECELLSIMPLE"/>
            </w:pPr>
            <w:r>
              <w:t>"Jistieden lill-Kummissjoni tirtira l-abbozz ta' deċiżjoni ta' implimentazzjoni tagħha u tippreżenta abbozz ġdid"</w:t>
            </w:r>
          </w:p>
        </w:tc>
      </w:tr>
      <w:tr w:rsidR="008C461E" w:rsidRPr="00E0384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>
            <w:pPr>
              <w:pStyle w:val="REMARKTABLECELLITALIC"/>
            </w:pPr>
            <w:r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>
            <w:pPr>
              <w:pStyle w:val="REMARKTABLECELLSIMPLE"/>
            </w:pPr>
            <w:r>
              <w:t>"li jirrifjuta l-applikazzjoni għall-awtorizzazzjoni;"</w:t>
            </w:r>
          </w:p>
        </w:tc>
      </w:tr>
    </w:tbl>
    <w:p w:rsidR="008C461E" w:rsidRPr="00E03846" w:rsidRDefault="008C461E">
      <w:pPr>
        <w:pStyle w:val="STYTAB"/>
      </w:pPr>
    </w:p>
    <w:p w:rsidR="008C461E" w:rsidRPr="00E03846" w:rsidRDefault="008C461E">
      <w:pPr>
        <w:pStyle w:val="STYTAB"/>
      </w:pPr>
    </w:p>
    <w:p w:rsidR="008C461E" w:rsidRPr="00E03846" w:rsidRDefault="00720F30">
      <w:pPr>
        <w:pStyle w:val="VOTETITLE"/>
      </w:pPr>
      <w:r>
        <w:t>Wara r-Rebbiegħa Għarbija: It-triq 'il quddiem għar-reġjun MENA</w:t>
      </w:r>
    </w:p>
    <w:p w:rsidR="008C461E" w:rsidRPr="00E03846" w:rsidRDefault="00720F30">
      <w:pPr>
        <w:pStyle w:val="VOTEREPORTTITLE"/>
      </w:pPr>
      <w:r>
        <w:t xml:space="preserve">Rapport: Brando </w:t>
      </w:r>
      <w:proofErr w:type="spellStart"/>
      <w:r>
        <w:t>Benifei</w:t>
      </w:r>
      <w:proofErr w:type="spellEnd"/>
      <w:r>
        <w:t xml:space="preserve"> (A8-0077/2019)</w:t>
      </w:r>
    </w:p>
    <w:tbl>
      <w:tblPr>
        <w:tblW w:w="90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908"/>
        <w:gridCol w:w="1516"/>
        <w:gridCol w:w="982"/>
        <w:gridCol w:w="1419"/>
        <w:gridCol w:w="1987"/>
      </w:tblGrid>
      <w:tr w:rsidR="008C461E" w:rsidRPr="00E03846">
        <w:trPr>
          <w:cantSplit/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Suġġett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proofErr w:type="spellStart"/>
            <w:r>
              <w:t>Em</w:t>
            </w:r>
            <w:proofErr w:type="spellEnd"/>
            <w:r>
              <w:t xml:space="preserve"> Nru°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Awtur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VSI, eċċ.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Votazzjoni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HEADER"/>
            </w:pPr>
            <w:r>
              <w:t>VSI/VE - rimarki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SIMPLEOBJECT"/>
            </w:pPr>
            <w:r>
              <w:t>§ 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§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proofErr w:type="spellStart"/>
            <w:r>
              <w:t>Vsep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OBJECT"/>
            </w:pPr>
            <w:r>
              <w:t>§ 47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proofErr w:type="spellStart"/>
            <w:r>
              <w:t>Vmaq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2/VE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408, 163, 36</w:t>
            </w:r>
          </w:p>
        </w:tc>
      </w:tr>
      <w:tr w:rsidR="008C461E" w:rsidRPr="00E03846">
        <w:trPr>
          <w:cantSplit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OBJECT"/>
            </w:pPr>
            <w:r>
              <w:t>§ 48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§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UTHOR"/>
            </w:pPr>
            <w:r>
              <w:t>test oriġinali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proofErr w:type="spellStart"/>
            <w:r>
              <w:t>Vmaq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VO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8C461E">
            <w:pPr>
              <w:pStyle w:val="VOTINGTABLECELLREMARK"/>
            </w:pPr>
          </w:p>
        </w:tc>
      </w:tr>
      <w:tr w:rsidR="008C461E" w:rsidRPr="00E03846">
        <w:trPr>
          <w:cantSplit/>
        </w:trPr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OBJECT"/>
            </w:pPr>
            <w:r>
              <w:t>votazzjoni: riżoluzzjoni (it-test kollu)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AN"/>
            </w:pPr>
            <w:r>
              <w:t>VSI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VOTE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1E" w:rsidRPr="00E03846" w:rsidRDefault="00720F30">
            <w:pPr>
              <w:pStyle w:val="VOTINGTABLECELLREMARK"/>
            </w:pPr>
            <w:r>
              <w:t>408, 108, 90</w:t>
            </w:r>
          </w:p>
        </w:tc>
      </w:tr>
    </w:tbl>
    <w:p w:rsidR="008C461E" w:rsidRPr="00E03846" w:rsidRDefault="008C461E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8C461E" w:rsidRP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>
            <w:pPr>
              <w:pStyle w:val="REMARKTABLECELLTITLE"/>
            </w:pPr>
            <w:r>
              <w:t>Talbiet għal votazzjoni separata</w:t>
            </w:r>
          </w:p>
        </w:tc>
      </w:tr>
      <w:tr w:rsidR="008C461E" w:rsidRPr="00E03846"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>
            <w:pPr>
              <w:pStyle w:val="REMARKTABLECELLSIMPLE"/>
            </w:pPr>
            <w:r>
              <w:t>Membri: 76+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>
            <w:pPr>
              <w:pStyle w:val="REMARKTABLECELLSIMPLE"/>
            </w:pPr>
            <w:r>
              <w:t>§ 7</w:t>
            </w:r>
          </w:p>
        </w:tc>
      </w:tr>
    </w:tbl>
    <w:p w:rsidR="008C461E" w:rsidRPr="00E03846" w:rsidRDefault="008C461E">
      <w:pPr>
        <w:pStyle w:val="STYTAB"/>
      </w:pPr>
    </w:p>
    <w:tbl>
      <w:tblPr>
        <w:tblW w:w="9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495"/>
      </w:tblGrid>
      <w:tr w:rsidR="008C461E" w:rsidRPr="00E03846" w:rsidT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TITLE"/>
              <w:jc w:val="both"/>
            </w:pPr>
            <w:r>
              <w:lastRenderedPageBreak/>
              <w:t>Talbiet għal votazzjoni maqsuma</w:t>
            </w:r>
          </w:p>
        </w:tc>
      </w:tr>
      <w:tr w:rsidR="008C461E" w:rsidRPr="00E03846" w:rsidT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Membri: 76+</w:t>
            </w:r>
          </w:p>
        </w:tc>
      </w:tr>
      <w:tr w:rsidR="008C461E" w:rsidRPr="00E03846" w:rsidT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§ 47</w:t>
            </w:r>
          </w:p>
        </w:tc>
      </w:tr>
      <w:tr w:rsidR="008C461E" w:rsidRPr="00E03846" w:rsidTr="00E0384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ITALIC"/>
              <w:jc w:val="both"/>
            </w:pPr>
            <w:r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 xml:space="preserve">It-test sħiħ minbarra l-kliem: "u għas-saħħa u d-drittijiet riproduttivi sesswali, bħall-aċċess għal </w:t>
            </w:r>
            <w:proofErr w:type="spellStart"/>
            <w:r>
              <w:t>kontraċezzjoni</w:t>
            </w:r>
            <w:proofErr w:type="spellEnd"/>
            <w:r>
              <w:t xml:space="preserve"> mingħajr ħlas, </w:t>
            </w:r>
            <w:proofErr w:type="spellStart"/>
            <w:r>
              <w:t>aborti</w:t>
            </w:r>
            <w:proofErr w:type="spellEnd"/>
            <w:r>
              <w:t xml:space="preserve"> </w:t>
            </w:r>
            <w:proofErr w:type="spellStart"/>
            <w:r>
              <w:t>sikuri</w:t>
            </w:r>
            <w:proofErr w:type="spellEnd"/>
            <w:r>
              <w:t xml:space="preserve"> u legali" u "dwar is-sess u"</w:t>
            </w:r>
          </w:p>
        </w:tc>
      </w:tr>
      <w:tr w:rsidR="008C461E" w:rsidRPr="00E03846" w:rsidTr="00E0384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ITALIC"/>
              <w:jc w:val="both"/>
            </w:pPr>
            <w:r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dan il-kliem</w:t>
            </w:r>
          </w:p>
        </w:tc>
      </w:tr>
      <w:tr w:rsidR="008C461E" w:rsidRPr="00E03846" w:rsidT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8C461E" w:rsidP="00E03846">
            <w:pPr>
              <w:jc w:val="both"/>
            </w:pPr>
          </w:p>
        </w:tc>
      </w:tr>
      <w:tr w:rsidR="008C461E" w:rsidRPr="00E03846" w:rsidTr="00E03846">
        <w:trPr>
          <w:cantSplit/>
        </w:trPr>
        <w:tc>
          <w:tcPr>
            <w:tcW w:w="9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§ 48</w:t>
            </w:r>
          </w:p>
        </w:tc>
      </w:tr>
      <w:tr w:rsidR="008C461E" w:rsidRPr="00E03846" w:rsidTr="00E0384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ITALIC"/>
              <w:jc w:val="both"/>
            </w:pPr>
            <w:r>
              <w:t>l-ewwel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It-test sħiħ minbarra l-kliem: "b'mod partikolari, dwar l-aċċess għas-saħħa sesswali u riproduttiva"</w:t>
            </w:r>
          </w:p>
        </w:tc>
      </w:tr>
      <w:tr w:rsidR="008C461E" w:rsidRPr="00E03846" w:rsidTr="00E03846">
        <w:trPr>
          <w:cantSplit/>
        </w:trPr>
        <w:tc>
          <w:tcPr>
            <w:tcW w:w="1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ITALIC"/>
              <w:jc w:val="both"/>
            </w:pPr>
            <w:r>
              <w:t>it-tieni parti</w:t>
            </w:r>
          </w:p>
        </w:tc>
        <w:tc>
          <w:tcPr>
            <w:tcW w:w="7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61E" w:rsidRPr="00E03846" w:rsidRDefault="00720F30" w:rsidP="00E03846">
            <w:pPr>
              <w:pStyle w:val="REMARKTABLECELLSIMPLE"/>
              <w:jc w:val="both"/>
            </w:pPr>
            <w:r>
              <w:t>dan il-kliem</w:t>
            </w:r>
          </w:p>
        </w:tc>
      </w:tr>
    </w:tbl>
    <w:p w:rsidR="008C461E" w:rsidRPr="00E03846" w:rsidRDefault="008C461E">
      <w:pPr>
        <w:pStyle w:val="STYTAB"/>
      </w:pPr>
    </w:p>
    <w:p w:rsidR="008C461E" w:rsidRPr="00E03846" w:rsidRDefault="008C461E">
      <w:pPr>
        <w:pStyle w:val="STYTAB"/>
      </w:pPr>
    </w:p>
    <w:p w:rsidR="001D048A" w:rsidRPr="00E03846" w:rsidRDefault="001D048A"/>
    <w:sectPr w:rsidR="001D048A" w:rsidRPr="00E03846">
      <w:footerReference w:type="default" r:id="rId7"/>
      <w:pgSz w:w="11905" w:h="16837"/>
      <w:pgMar w:top="1440" w:right="1418" w:bottom="1440" w:left="1418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F48" w:rsidRDefault="002B5F48">
      <w:r>
        <w:separator/>
      </w:r>
    </w:p>
  </w:endnote>
  <w:endnote w:type="continuationSeparator" w:id="0">
    <w:p w:rsidR="002B5F48" w:rsidRDefault="002B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121"/>
      <w:gridCol w:w="822"/>
      <w:gridCol w:w="4121"/>
    </w:tblGrid>
    <w:tr w:rsidR="008C461E">
      <w:tc>
        <w:tcPr>
          <w:tcW w:w="4121" w:type="dxa"/>
        </w:tcPr>
        <w:p w:rsidR="008C461E" w:rsidRDefault="00213224" w:rsidP="00213224">
          <w:pPr>
            <w:pStyle w:val="FOOTERSTYLELEFTSTYLE"/>
          </w:pPr>
          <w:r>
            <w:t>P8_PV</w:t>
          </w:r>
          <w:r w:rsidR="00E03846">
            <w:t>(2019)03-27(VOT)_MT</w:t>
          </w:r>
          <w:r w:rsidR="00720F30">
            <w:t>.docx</w:t>
          </w:r>
        </w:p>
      </w:tc>
      <w:tc>
        <w:tcPr>
          <w:tcW w:w="822" w:type="dxa"/>
        </w:tcPr>
        <w:p w:rsidR="008C461E" w:rsidRDefault="00720F30">
          <w:pPr>
            <w:pStyle w:val="FOOTERSTYLECENTERSTYL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54F75">
            <w:rPr>
              <w:noProof/>
            </w:rPr>
            <w:t>22</w:t>
          </w:r>
          <w:r>
            <w:fldChar w:fldCharType="end"/>
          </w:r>
        </w:p>
      </w:tc>
      <w:tc>
        <w:tcPr>
          <w:tcW w:w="4121" w:type="dxa"/>
        </w:tcPr>
        <w:p w:rsidR="008C461E" w:rsidRDefault="00720F30">
          <w:pPr>
            <w:pStyle w:val="FOOTERSTYLERIGHTSTYLE"/>
          </w:pPr>
          <w:r>
            <w:t>PE 637.171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F48" w:rsidRDefault="002B5F48">
      <w:r>
        <w:rPr>
          <w:color w:val="000000"/>
        </w:rPr>
        <w:separator/>
      </w:r>
    </w:p>
  </w:footnote>
  <w:footnote w:type="continuationSeparator" w:id="0">
    <w:p w:rsidR="002B5F48" w:rsidRDefault="002B5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8012A"/>
    <w:multiLevelType w:val="multilevel"/>
    <w:tmpl w:val="BA22292A"/>
    <w:styleLink w:val="Numbering1"/>
    <w:lvl w:ilvl="0">
      <w:start w:val="1"/>
      <w:numFmt w:val="decimal"/>
      <w:pStyle w:val="VOTETITLE"/>
      <w:lvlText w:val="%1.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C5"/>
    <w:rsid w:val="00154F75"/>
    <w:rsid w:val="001D048A"/>
    <w:rsid w:val="00213224"/>
    <w:rsid w:val="00222CB8"/>
    <w:rsid w:val="002B5F48"/>
    <w:rsid w:val="002C29C5"/>
    <w:rsid w:val="00410CA2"/>
    <w:rsid w:val="004F032E"/>
    <w:rsid w:val="006816DD"/>
    <w:rsid w:val="00720F30"/>
    <w:rsid w:val="007A5C46"/>
    <w:rsid w:val="007B69F0"/>
    <w:rsid w:val="007D3A6B"/>
    <w:rsid w:val="00881D7D"/>
    <w:rsid w:val="008C461E"/>
    <w:rsid w:val="00A90E4E"/>
    <w:rsid w:val="00AC2B49"/>
    <w:rsid w:val="00C31C87"/>
    <w:rsid w:val="00DC2286"/>
    <w:rsid w:val="00E03846"/>
    <w:rsid w:val="00E1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0E0B"/>
  <w15:docId w15:val="{CE435A15-6DF1-4CF0-9276-A86C06BC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kern w:val="3"/>
        <w:sz w:val="24"/>
        <w:szCs w:val="24"/>
        <w:lang w:val="mt-M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spacing w:before="240" w:after="60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Standard"/>
    <w:next w:val="Textbody"/>
    <w:pPr>
      <w:spacing w:before="100" w:after="12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ANNEXTITLE">
    <w:name w:val="ANNEX TITLE"/>
    <w:basedOn w:val="Standard"/>
    <w:pPr>
      <w:jc w:val="right"/>
    </w:pPr>
    <w:rPr>
      <w:b/>
      <w:sz w:val="36"/>
    </w:rPr>
  </w:style>
  <w:style w:type="paragraph" w:customStyle="1" w:styleId="VOTERESULT">
    <w:name w:val="VOTE RESULT"/>
    <w:basedOn w:val="Standard"/>
    <w:pPr>
      <w:spacing w:after="2268"/>
      <w:jc w:val="center"/>
    </w:pPr>
    <w:rPr>
      <w:b/>
      <w:sz w:val="36"/>
    </w:rPr>
  </w:style>
  <w:style w:type="paragraph" w:customStyle="1" w:styleId="SIGNIFICATIONTITLE">
    <w:name w:val="SIGNIFICATION TITLE"/>
    <w:pPr>
      <w:spacing w:before="283" w:after="283"/>
      <w:jc w:val="center"/>
    </w:pPr>
    <w:rPr>
      <w:b/>
      <w:sz w:val="32"/>
    </w:rPr>
  </w:style>
  <w:style w:type="paragraph" w:customStyle="1" w:styleId="SIGNIFICATIONABR">
    <w:name w:val="SIGNIFICATION ABR"/>
    <w:pPr>
      <w:ind w:left="108"/>
    </w:pPr>
    <w:rPr>
      <w:sz w:val="22"/>
    </w:rPr>
  </w:style>
  <w:style w:type="paragraph" w:customStyle="1" w:styleId="SIGNIFICATIONDESC">
    <w:name w:val="SIGNIFICATION DESC"/>
    <w:basedOn w:val="SIGNIFICATIONABR"/>
  </w:style>
  <w:style w:type="paragraph" w:customStyle="1" w:styleId="PAGEBREAKBEFORE">
    <w:name w:val="PAGE BREAK BEFORE"/>
    <w:basedOn w:val="Standard"/>
    <w:pPr>
      <w:pageBreakBefore/>
    </w:pPr>
    <w:rPr>
      <w:sz w:val="18"/>
    </w:rPr>
  </w:style>
  <w:style w:type="paragraph" w:customStyle="1" w:styleId="PAGEBREAKAFTER">
    <w:name w:val="PAGE BREAK AFTER"/>
    <w:basedOn w:val="Standard"/>
    <w:rPr>
      <w:sz w:val="18"/>
    </w:rPr>
  </w:style>
  <w:style w:type="paragraph" w:customStyle="1" w:styleId="FOOTERSTYLE">
    <w:name w:val="FOOTER STYLE"/>
    <w:basedOn w:val="Standard"/>
    <w:rPr>
      <w:sz w:val="22"/>
    </w:rPr>
  </w:style>
  <w:style w:type="paragraph" w:customStyle="1" w:styleId="FOOTERSTYLELEFTSTYLE">
    <w:name w:val="FOOTER STYLE LEFT STYLE"/>
    <w:basedOn w:val="FOOTERSTYLE"/>
  </w:style>
  <w:style w:type="paragraph" w:customStyle="1" w:styleId="FOOTERSTYLERIGHTSTYLE">
    <w:name w:val="FOOTER STYLE RIGHT STYLE"/>
    <w:basedOn w:val="FOOTERSTYLE"/>
    <w:pPr>
      <w:jc w:val="right"/>
    </w:pPr>
  </w:style>
  <w:style w:type="paragraph" w:customStyle="1" w:styleId="FOOTERSTYLECENTERSTYLE">
    <w:name w:val="FOOTER STYLE CENTER STYLE"/>
    <w:basedOn w:val="FOOTERSTYLE"/>
    <w:pPr>
      <w:jc w:val="center"/>
    </w:pPr>
  </w:style>
  <w:style w:type="paragraph" w:customStyle="1" w:styleId="STYTAB">
    <w:name w:val="STY TAB"/>
    <w:basedOn w:val="Standard"/>
    <w:rPr>
      <w:sz w:val="18"/>
    </w:rPr>
  </w:style>
  <w:style w:type="paragraph" w:customStyle="1" w:styleId="VOTETITLE">
    <w:name w:val="VOTE TITLE"/>
    <w:basedOn w:val="Heading"/>
    <w:pPr>
      <w:numPr>
        <w:numId w:val="1"/>
      </w:numPr>
      <w:tabs>
        <w:tab w:val="left" w:pos="1134"/>
        <w:tab w:val="left" w:pos="1701"/>
      </w:tabs>
      <w:spacing w:before="227" w:after="340"/>
      <w:ind w:left="567" w:hanging="567"/>
      <w:outlineLvl w:val="0"/>
    </w:pPr>
    <w:rPr>
      <w:rFonts w:ascii="Times New Roman" w:hAnsi="Times New Roman"/>
      <w:b/>
      <w:sz w:val="24"/>
    </w:rPr>
  </w:style>
  <w:style w:type="paragraph" w:customStyle="1" w:styleId="VOTEFIRSTTITLE">
    <w:name w:val="VOTE FIRST TITLE"/>
    <w:basedOn w:val="VOTETITLE"/>
    <w:pPr>
      <w:pageBreakBefore/>
    </w:pPr>
  </w:style>
  <w:style w:type="paragraph" w:customStyle="1" w:styleId="VOTEREPORTTITLE">
    <w:name w:val="VOTE REPORT TITLE"/>
    <w:pPr>
      <w:spacing w:after="227"/>
    </w:pPr>
    <w:rPr>
      <w:i/>
      <w:sz w:val="22"/>
    </w:rPr>
  </w:style>
  <w:style w:type="paragraph" w:customStyle="1" w:styleId="VOTINGTABLEHEADER">
    <w:name w:val="VOTING TABLE HEADER"/>
    <w:basedOn w:val="Standard"/>
    <w:pPr>
      <w:tabs>
        <w:tab w:val="left" w:pos="1134"/>
      </w:tabs>
      <w:snapToGrid w:val="0"/>
      <w:spacing w:before="120" w:after="120"/>
      <w:jc w:val="center"/>
    </w:pPr>
    <w:rPr>
      <w:sz w:val="22"/>
    </w:rPr>
  </w:style>
  <w:style w:type="paragraph" w:customStyle="1" w:styleId="VOTINGTABLECELL">
    <w:name w:val="VOTING TABLE CELL"/>
    <w:basedOn w:val="Standard"/>
    <w:pPr>
      <w:widowControl w:val="0"/>
      <w:tabs>
        <w:tab w:val="left" w:pos="1134"/>
      </w:tabs>
      <w:snapToGrid w:val="0"/>
      <w:spacing w:before="120" w:after="120"/>
      <w:jc w:val="center"/>
    </w:pPr>
  </w:style>
  <w:style w:type="paragraph" w:customStyle="1" w:styleId="VOTINGTABLECELLOBJECT">
    <w:name w:val="VOTING TABLE CELL OBJECT"/>
    <w:basedOn w:val="VOTINGTABLECELL"/>
    <w:rPr>
      <w:sz w:val="22"/>
    </w:rPr>
  </w:style>
  <w:style w:type="paragraph" w:customStyle="1" w:styleId="VOTINGTABLECELLSIMPLEOBJECT">
    <w:name w:val="VOTING TABLE CELL SIMPLE OBJECT"/>
    <w:basedOn w:val="VOTINGTABLECELL"/>
    <w:rPr>
      <w:sz w:val="22"/>
    </w:rPr>
  </w:style>
  <w:style w:type="paragraph" w:customStyle="1" w:styleId="VOTINGTABLECELLAN">
    <w:name w:val="VOTING TABLE CELL AN"/>
    <w:basedOn w:val="VOTINGTABLECELL"/>
    <w:rPr>
      <w:sz w:val="22"/>
    </w:rPr>
  </w:style>
  <w:style w:type="paragraph" w:customStyle="1" w:styleId="VOTINGTABLECELLVOTE">
    <w:name w:val="VOTING TABLE CELL VOTE"/>
    <w:basedOn w:val="VOTINGTABLECELL"/>
    <w:rPr>
      <w:sz w:val="22"/>
    </w:rPr>
  </w:style>
  <w:style w:type="paragraph" w:customStyle="1" w:styleId="VOTINGTABLECELLREMARK">
    <w:name w:val="VOTING TABLE CELL REMARK"/>
    <w:basedOn w:val="VOTINGTABLECELL"/>
    <w:rPr>
      <w:sz w:val="22"/>
    </w:rPr>
  </w:style>
  <w:style w:type="paragraph" w:customStyle="1" w:styleId="VOTINGTABLECELLAM">
    <w:name w:val="VOTING TABLE CELL AM"/>
    <w:basedOn w:val="VOTINGTABLECELL"/>
    <w:rPr>
      <w:sz w:val="22"/>
    </w:rPr>
  </w:style>
  <w:style w:type="paragraph" w:customStyle="1" w:styleId="VOTINGTABLECELLAUTHOR">
    <w:name w:val="VOTING TABLE CELL AUTHOR"/>
    <w:basedOn w:val="VOTINGTABLECELL"/>
    <w:rPr>
      <w:sz w:val="22"/>
    </w:rPr>
  </w:style>
  <w:style w:type="paragraph" w:customStyle="1" w:styleId="REMARKTABLECELL">
    <w:name w:val="REMARK TABLE CELL"/>
    <w:basedOn w:val="Standard"/>
    <w:pPr>
      <w:widowControl w:val="0"/>
      <w:tabs>
        <w:tab w:val="left" w:pos="1134"/>
      </w:tabs>
      <w:snapToGrid w:val="0"/>
    </w:pPr>
  </w:style>
  <w:style w:type="paragraph" w:customStyle="1" w:styleId="REMARKTABLECELLTITLE">
    <w:name w:val="REMARK TABLE CELL TITLE"/>
    <w:basedOn w:val="REMARKTABLECELL"/>
    <w:rPr>
      <w:i/>
      <w:sz w:val="22"/>
    </w:rPr>
  </w:style>
  <w:style w:type="paragraph" w:customStyle="1" w:styleId="REMARKTABLECELLSIMPLE">
    <w:name w:val="REMARK TABLE CELL SIMPLE"/>
    <w:basedOn w:val="REMARKTABLECELL"/>
    <w:rPr>
      <w:sz w:val="22"/>
    </w:rPr>
  </w:style>
  <w:style w:type="paragraph" w:customStyle="1" w:styleId="REMARKTABLECELLITALIC">
    <w:name w:val="REMARK TABLE CELL ITALIC"/>
    <w:basedOn w:val="REMARKTABLECELL"/>
    <w:rPr>
      <w:i/>
      <w:sz w:val="22"/>
    </w:rPr>
  </w:style>
  <w:style w:type="paragraph" w:customStyle="1" w:styleId="REMARKTABLECELLBOLD">
    <w:name w:val="REMARK TABLE CELL BOLD"/>
    <w:basedOn w:val="REMARKTABLECELL"/>
    <w:rPr>
      <w:b/>
      <w:sz w:val="22"/>
    </w:rPr>
  </w:style>
  <w:style w:type="numbering" w:customStyle="1" w:styleId="Numbering1">
    <w:name w:val="Numbering 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3362</Words>
  <Characters>19169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European Parliament</dc:creator>
  <cp:lastModifiedBy>EBEL Brigitte</cp:lastModifiedBy>
  <cp:revision>3</cp:revision>
  <dcterms:created xsi:type="dcterms:W3CDTF">2019-06-04T06:48:00Z</dcterms:created>
  <dcterms:modified xsi:type="dcterms:W3CDTF">2019-06-12T10:46:00Z</dcterms:modified>
</cp:coreProperties>
</file>