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6C7919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6C7919" w:rsidRDefault="006C7919" w:rsidP="0010095E">
            <w:pPr>
              <w:pStyle w:val="EPName"/>
              <w:rPr>
                <w:lang w:val="pt-PT"/>
              </w:rPr>
            </w:pPr>
            <w:r>
              <w:rPr>
                <w:lang w:val="pt-PT"/>
              </w:rPr>
              <w:t>Parlamento Europeu</w:t>
            </w:r>
          </w:p>
          <w:p w:rsidR="00751A4A" w:rsidRPr="006C7919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pt-PT"/>
              </w:rPr>
            </w:pPr>
            <w:r w:rsidRPr="006C7919">
              <w:rPr>
                <w:lang w:val="pt-PT"/>
              </w:rPr>
              <w:t>2014</w:t>
            </w:r>
            <w:r w:rsidR="00C941CB" w:rsidRPr="006C7919">
              <w:rPr>
                <w:lang w:val="pt-PT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6C7919" w:rsidRDefault="003B4014" w:rsidP="0010095E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D058B8" w:rsidRPr="006C7919" w:rsidRDefault="00D058B8" w:rsidP="00D058B8">
      <w:pPr>
        <w:pStyle w:val="LineTop"/>
        <w:rPr>
          <w:lang w:val="pt-PT"/>
        </w:rPr>
      </w:pPr>
    </w:p>
    <w:p w:rsidR="00680577" w:rsidRPr="006C7919" w:rsidRDefault="006C7919" w:rsidP="00680577">
      <w:pPr>
        <w:pStyle w:val="ZSessionDoc"/>
        <w:rPr>
          <w:b/>
          <w:i w:val="0"/>
        </w:rPr>
      </w:pPr>
      <w:r>
        <w:rPr>
          <w:b/>
          <w:i w:val="0"/>
        </w:rPr>
        <w:t>TEXTOS APROVADOS</w:t>
      </w:r>
    </w:p>
    <w:p w:rsidR="00D058B8" w:rsidRPr="006C7919" w:rsidRDefault="00D058B8" w:rsidP="00D058B8">
      <w:pPr>
        <w:pStyle w:val="LineBottom"/>
      </w:pPr>
    </w:p>
    <w:p w:rsidR="006C7919" w:rsidRPr="00DD461B" w:rsidRDefault="006C7919" w:rsidP="006C7919">
      <w:pPr>
        <w:pStyle w:val="ATHeading1"/>
        <w:rPr>
          <w:lang w:val="pt-PT"/>
        </w:rPr>
      </w:pPr>
      <w:bookmarkStart w:id="0" w:name="TANumber"/>
      <w:r w:rsidRPr="00DD461B">
        <w:rPr>
          <w:lang w:val="pt-PT"/>
        </w:rPr>
        <w:t>P8_TA(2016)0</w:t>
      </w:r>
      <w:r w:rsidR="007C390F">
        <w:rPr>
          <w:lang w:val="pt-PT"/>
        </w:rPr>
        <w:t>494</w:t>
      </w:r>
      <w:bookmarkEnd w:id="0"/>
    </w:p>
    <w:p w:rsidR="006C7919" w:rsidRPr="00DD461B" w:rsidRDefault="006C7919" w:rsidP="006C7919">
      <w:pPr>
        <w:pStyle w:val="ATHeading2"/>
        <w:rPr>
          <w:lang w:val="pt-PT"/>
        </w:rPr>
      </w:pPr>
      <w:bookmarkStart w:id="1" w:name="title"/>
      <w:r w:rsidRPr="00DD461B">
        <w:rPr>
          <w:lang w:val="pt-PT"/>
        </w:rPr>
        <w:t>Acordo de Cooperação Operacional e Estratégica entre a Geórgia e a Europol</w:t>
      </w:r>
      <w:bookmarkEnd w:id="1"/>
      <w:r w:rsidRPr="00DD461B">
        <w:rPr>
          <w:lang w:val="pt-PT"/>
        </w:rPr>
        <w:t xml:space="preserve"> </w:t>
      </w:r>
      <w:bookmarkStart w:id="2" w:name="Etoiles"/>
      <w:r w:rsidRPr="00DD461B">
        <w:rPr>
          <w:lang w:val="pt-PT"/>
        </w:rPr>
        <w:t>*</w:t>
      </w:r>
      <w:bookmarkEnd w:id="2"/>
    </w:p>
    <w:p w:rsidR="006C7919" w:rsidRDefault="006C7919" w:rsidP="006C7919">
      <w:pPr>
        <w:rPr>
          <w:i/>
          <w:vanish/>
        </w:rPr>
      </w:pPr>
      <w:r>
        <w:rPr>
          <w:i/>
        </w:rPr>
        <w:fldChar w:fldCharType="begin"/>
      </w:r>
      <w:r>
        <w:rPr>
          <w:i/>
        </w:rPr>
        <w:instrText xml:space="preserve"> TC"(</w:instrText>
      </w:r>
      <w:bookmarkStart w:id="3" w:name="DocNumber"/>
      <w:r>
        <w:rPr>
          <w:i/>
        </w:rPr>
        <w:instrText>A8-0343/2016</w:instrText>
      </w:r>
      <w:bookmarkEnd w:id="3"/>
      <w:r>
        <w:rPr>
          <w:i/>
        </w:rPr>
        <w:instrText xml:space="preserve"> - Relator: Claude Moraes)"\l3 \n&gt; \* MERGEFORMAT </w:instrText>
      </w:r>
      <w:r>
        <w:rPr>
          <w:i/>
        </w:rPr>
        <w:fldChar w:fldCharType="end"/>
      </w:r>
    </w:p>
    <w:p w:rsidR="006C7919" w:rsidRDefault="006C7919" w:rsidP="006C7919">
      <w:pPr>
        <w:rPr>
          <w:vanish/>
        </w:rPr>
      </w:pPr>
      <w:bookmarkStart w:id="4" w:name="Commission"/>
      <w:r w:rsidRPr="006C7919">
        <w:rPr>
          <w:vanish/>
        </w:rPr>
        <w:t>Comissão das Liberdades Cívicas, da Justiça e dos Assuntos Internos</w:t>
      </w:r>
      <w:bookmarkEnd w:id="4"/>
    </w:p>
    <w:p w:rsidR="006C7919" w:rsidRDefault="006C7919" w:rsidP="006C7919">
      <w:pPr>
        <w:rPr>
          <w:vanish/>
        </w:rPr>
      </w:pPr>
      <w:bookmarkStart w:id="5" w:name="PE"/>
      <w:r w:rsidRPr="006C7919">
        <w:rPr>
          <w:vanish/>
        </w:rPr>
        <w:t>PE589.446</w:t>
      </w:r>
      <w:bookmarkEnd w:id="5"/>
    </w:p>
    <w:p w:rsidR="006C7919" w:rsidRPr="00DD461B" w:rsidRDefault="006C7919" w:rsidP="006C7919">
      <w:pPr>
        <w:pStyle w:val="ATHeading3"/>
        <w:rPr>
          <w:lang w:val="pt-PT"/>
        </w:rPr>
      </w:pPr>
      <w:bookmarkStart w:id="6" w:name="Sujet"/>
      <w:r w:rsidRPr="00DD461B">
        <w:rPr>
          <w:lang w:val="pt-PT"/>
        </w:rPr>
        <w:t xml:space="preserve">Resolução legislativa do Parlamento Europeu, de </w:t>
      </w:r>
      <w:r w:rsidR="00DD461B">
        <w:rPr>
          <w:lang w:val="pt-PT"/>
        </w:rPr>
        <w:t>14</w:t>
      </w:r>
      <w:r w:rsidR="00DD461B" w:rsidRPr="00DD461B">
        <w:rPr>
          <w:lang w:val="pt-PT"/>
        </w:rPr>
        <w:t xml:space="preserve"> </w:t>
      </w:r>
      <w:r w:rsidRPr="00DD461B">
        <w:rPr>
          <w:lang w:val="pt-PT"/>
        </w:rPr>
        <w:t xml:space="preserve">de </w:t>
      </w:r>
      <w:r w:rsidR="00DD461B">
        <w:rPr>
          <w:lang w:val="pt-PT"/>
        </w:rPr>
        <w:t>dezembro</w:t>
      </w:r>
      <w:r w:rsidR="00DD461B" w:rsidRPr="00DD461B">
        <w:rPr>
          <w:lang w:val="pt-PT"/>
        </w:rPr>
        <w:t xml:space="preserve"> </w:t>
      </w:r>
      <w:r w:rsidRPr="00DD461B">
        <w:rPr>
          <w:lang w:val="pt-PT"/>
        </w:rPr>
        <w:t>de 2016, sobre o projeto de decisão do Conselho que aprova a celebração pelo Serviço Europeu de Polícia (Europol) do Acordo de Cooperação Operacional e Estratégica entre a Geórgia e a Europol</w:t>
      </w:r>
      <w:bookmarkEnd w:id="6"/>
      <w:r w:rsidRPr="00DD461B">
        <w:rPr>
          <w:lang w:val="pt-PT"/>
        </w:rPr>
        <w:t xml:space="preserve"> </w:t>
      </w:r>
      <w:bookmarkStart w:id="7" w:name="References"/>
      <w:r w:rsidRPr="00DD461B">
        <w:rPr>
          <w:lang w:val="pt-PT"/>
        </w:rPr>
        <w:t>(10343/2016 – C8-0266/2016 – 2016/0810(CNS))</w:t>
      </w:r>
      <w:bookmarkEnd w:id="7"/>
    </w:p>
    <w:p w:rsidR="006C7919" w:rsidRDefault="006C7919" w:rsidP="006C7919"/>
    <w:p w:rsidR="00E44339" w:rsidRPr="00E44339" w:rsidRDefault="00E44339" w:rsidP="00E44339">
      <w:pPr>
        <w:pStyle w:val="Normal12Bold"/>
      </w:pPr>
      <w:bookmarkStart w:id="8" w:name="TextBodyBegin"/>
      <w:bookmarkEnd w:id="8"/>
      <w:r w:rsidRPr="00E44339">
        <w:t>(Consulta)</w:t>
      </w:r>
    </w:p>
    <w:p w:rsidR="00E44339" w:rsidRPr="00E44339" w:rsidRDefault="00E44339" w:rsidP="00E44339">
      <w:pPr>
        <w:pStyle w:val="Normal12"/>
      </w:pPr>
      <w:r w:rsidRPr="00E44339">
        <w:rPr>
          <w:i/>
        </w:rPr>
        <w:t>O Parlamento Europeu</w:t>
      </w:r>
      <w:r w:rsidRPr="00E44339">
        <w:t>,</w:t>
      </w:r>
    </w:p>
    <w:p w:rsidR="00E44339" w:rsidRPr="00E44339" w:rsidRDefault="00E44339" w:rsidP="00E44339">
      <w:pPr>
        <w:pStyle w:val="Normal12Hanging"/>
      </w:pPr>
      <w:r w:rsidRPr="00E44339">
        <w:t>–</w:t>
      </w:r>
      <w:r w:rsidRPr="00E44339">
        <w:tab/>
        <w:t>Tendo em conta o projeto do Conselho (10343/2016),</w:t>
      </w:r>
    </w:p>
    <w:p w:rsidR="00E44339" w:rsidRPr="00E44339" w:rsidRDefault="00E44339" w:rsidP="00E44339">
      <w:pPr>
        <w:pStyle w:val="Normal12Hanging"/>
      </w:pPr>
      <w:r w:rsidRPr="00E44339">
        <w:t>–</w:t>
      </w:r>
      <w:r w:rsidRPr="00E44339">
        <w:tab/>
        <w:t>Tendo em conta o artigo 39.º, n.º 1, do Tratado da União Europeia, com a redação que lhe foi dada pelo Tratado de Amesterdão, e o artigo 9.º do Protocolo n.º 36 relativo às disposições transitórias, nos termos dos quais foi consultado pelo Conselho (C8</w:t>
      </w:r>
      <w:r w:rsidRPr="00E44339">
        <w:noBreakHyphen/>
        <w:t>0266/2016),</w:t>
      </w:r>
    </w:p>
    <w:p w:rsidR="00E44339" w:rsidRPr="00E44339" w:rsidRDefault="00E44339" w:rsidP="00E44339">
      <w:pPr>
        <w:pStyle w:val="Normal12Hanging"/>
      </w:pPr>
      <w:r w:rsidRPr="00E44339">
        <w:t>–</w:t>
      </w:r>
      <w:r w:rsidRPr="00E44339">
        <w:tab/>
        <w:t xml:space="preserve">Tendo em conta a Decisão 2009/371/JAI do Conselho, de 6 de abril de 2009, que cria </w:t>
      </w:r>
      <w:proofErr w:type="gramStart"/>
      <w:r w:rsidRPr="00E44339">
        <w:t>o</w:t>
      </w:r>
      <w:proofErr w:type="gramEnd"/>
      <w:r w:rsidRPr="00E44339">
        <w:t xml:space="preserve"> Serviço Europeu de Polícia (Europol)</w:t>
      </w:r>
      <w:r w:rsidRPr="00E44339">
        <w:rPr>
          <w:rStyle w:val="FootnoteReference"/>
        </w:rPr>
        <w:footnoteReference w:id="1"/>
      </w:r>
      <w:r w:rsidRPr="00E44339">
        <w:t xml:space="preserve">, </w:t>
      </w:r>
      <w:proofErr w:type="gramStart"/>
      <w:r w:rsidRPr="00E44339">
        <w:t>nomeadamente</w:t>
      </w:r>
      <w:proofErr w:type="gramEnd"/>
      <w:r w:rsidRPr="00E44339">
        <w:t xml:space="preserve"> o artigo 23.º, n.º 2,</w:t>
      </w:r>
    </w:p>
    <w:p w:rsidR="00E44339" w:rsidRPr="00E44339" w:rsidRDefault="00E44339" w:rsidP="00E44339">
      <w:pPr>
        <w:pStyle w:val="Normal12Hanging"/>
      </w:pPr>
      <w:r w:rsidRPr="00E44339">
        <w:t>–</w:t>
      </w:r>
      <w:r w:rsidRPr="00E44339">
        <w:tab/>
        <w:t>Tendo em conta a Decisão 2009/934/JAI do Conselho, de 30 de novembro de 2009, que aprova as regras de execução que regulam as relações da Europol com os seus parceiros, incluindo o intercâmbio de dados pessoais e informações classificadas</w:t>
      </w:r>
      <w:r w:rsidRPr="00E44339">
        <w:rPr>
          <w:rStyle w:val="FootnoteReference"/>
        </w:rPr>
        <w:footnoteReference w:id="2"/>
      </w:r>
      <w:r w:rsidRPr="00E44339">
        <w:t>, nomeadamente os artigos 5.º e 6.º,</w:t>
      </w:r>
    </w:p>
    <w:p w:rsidR="00E44339" w:rsidRPr="00E44339" w:rsidRDefault="00E44339" w:rsidP="00E44339">
      <w:pPr>
        <w:pStyle w:val="Normal12Hanging"/>
      </w:pPr>
      <w:r w:rsidRPr="00E44339">
        <w:t>–</w:t>
      </w:r>
      <w:r w:rsidRPr="00E44339">
        <w:tab/>
        <w:t>Tendo em conta a Decisão 2009/935/JAI do Conselho, de 30 de novembro de 2009, que estabelece a lista de Estados terceiros e organizações com os quais a Europol deve celebrar acordos</w:t>
      </w:r>
      <w:r w:rsidRPr="00E44339">
        <w:rPr>
          <w:rStyle w:val="FootnoteReference"/>
        </w:rPr>
        <w:footnoteReference w:id="3"/>
      </w:r>
      <w:r w:rsidRPr="00E44339">
        <w:t>,</w:t>
      </w:r>
    </w:p>
    <w:p w:rsidR="00E44339" w:rsidRPr="00E44339" w:rsidRDefault="00E44339" w:rsidP="00E44339">
      <w:pPr>
        <w:pStyle w:val="Normal12Hanging"/>
      </w:pPr>
      <w:r w:rsidRPr="00E44339">
        <w:t>–</w:t>
      </w:r>
      <w:r w:rsidRPr="00E44339">
        <w:tab/>
        <w:t>Tendo em conta o artigo 59.º do seu Regimento,</w:t>
      </w:r>
    </w:p>
    <w:p w:rsidR="00E44339" w:rsidRPr="00E44339" w:rsidRDefault="00E44339" w:rsidP="00E44339">
      <w:pPr>
        <w:pStyle w:val="Normal12Hanging"/>
      </w:pPr>
      <w:r w:rsidRPr="00E44339">
        <w:t>–</w:t>
      </w:r>
      <w:r w:rsidRPr="00E44339">
        <w:tab/>
        <w:t>Tendo em conta o relatório da Comissão das Liberdades Cívicas, da Justiça e dos Assuntos Internos (A8-0343/2016),</w:t>
      </w:r>
    </w:p>
    <w:p w:rsidR="00E44339" w:rsidRPr="00E44339" w:rsidRDefault="00E44339" w:rsidP="00E44339">
      <w:pPr>
        <w:pStyle w:val="Normal12Hanging"/>
      </w:pPr>
      <w:r w:rsidRPr="00E44339">
        <w:lastRenderedPageBreak/>
        <w:t>1.</w:t>
      </w:r>
      <w:r w:rsidRPr="00E44339">
        <w:tab/>
        <w:t>Aprova o projeto do Conselho;</w:t>
      </w:r>
    </w:p>
    <w:p w:rsidR="00E44339" w:rsidRPr="00E44339" w:rsidRDefault="00E44339" w:rsidP="00E44339">
      <w:pPr>
        <w:pStyle w:val="Normal12Hanging"/>
      </w:pPr>
      <w:r w:rsidRPr="00E44339">
        <w:t>2.</w:t>
      </w:r>
      <w:r w:rsidRPr="00E44339">
        <w:tab/>
        <w:t>Solicita ao Conselho que o informe, se entender afastar-se do texto aprovado pelo Parlamento</w:t>
      </w:r>
      <w:r w:rsidR="00DD461B">
        <w:t>;</w:t>
      </w:r>
    </w:p>
    <w:p w:rsidR="00DD461B" w:rsidRDefault="00E44339" w:rsidP="00E44339">
      <w:pPr>
        <w:pStyle w:val="Normal12Hanging"/>
      </w:pPr>
      <w:r w:rsidRPr="00E44339">
        <w:t>3.</w:t>
      </w:r>
      <w:r w:rsidRPr="00E44339">
        <w:tab/>
        <w:t>Solicita nova consulta, caso o Conselho tencione alterar substancialmente o texto aprovado pelo Parlamento;</w:t>
      </w:r>
    </w:p>
    <w:p w:rsidR="00E44339" w:rsidRPr="00E44339" w:rsidRDefault="00E44339" w:rsidP="00E44339">
      <w:pPr>
        <w:pStyle w:val="Normal12Hanging"/>
      </w:pPr>
      <w:r w:rsidRPr="00E44339">
        <w:t>4.</w:t>
      </w:r>
      <w:r w:rsidRPr="00E44339">
        <w:tab/>
        <w:t>Insta a Comissão a analisar, após a entrada em vigor do novo Regulamento Europol</w:t>
      </w:r>
      <w:r w:rsidRPr="00E44339">
        <w:rPr>
          <w:rStyle w:val="FootnoteReference"/>
        </w:rPr>
        <w:footnoteReference w:id="4"/>
      </w:r>
      <w:r w:rsidRPr="00E44339">
        <w:t>, as disposições do acordo de cooperação</w:t>
      </w:r>
      <w:r w:rsidR="00DD461B">
        <w:t>;</w:t>
      </w:r>
      <w:r w:rsidRPr="00E44339">
        <w:t xml:space="preserve"> </w:t>
      </w:r>
      <w:r w:rsidR="00DD461B">
        <w:t>insta a Comissão</w:t>
      </w:r>
      <w:r w:rsidRPr="00E44339">
        <w:t xml:space="preserve"> a informar o Parlamento e o Conselho dos resultados desta análise e, se necessário, a elaborar uma recomendação no intuito de autorizar a abertura da renegociação internacional do acordo;</w:t>
      </w:r>
    </w:p>
    <w:p w:rsidR="00E44339" w:rsidRPr="00E44339" w:rsidRDefault="00E44339" w:rsidP="00E44339">
      <w:pPr>
        <w:pStyle w:val="Normal12Hanging"/>
      </w:pPr>
      <w:r w:rsidRPr="00E44339">
        <w:t>5.</w:t>
      </w:r>
      <w:r w:rsidRPr="00E44339">
        <w:tab/>
        <w:t>Encarrega o seu Presidente de transmitir a posição do Parlamento ao Conselho</w:t>
      </w:r>
      <w:r w:rsidR="00DD461B">
        <w:t>,</w:t>
      </w:r>
      <w:r w:rsidRPr="00E44339">
        <w:t xml:space="preserve"> à Comissão</w:t>
      </w:r>
      <w:r w:rsidR="00DD461B">
        <w:t xml:space="preserve"> e</w:t>
      </w:r>
      <w:r w:rsidRPr="00E44339">
        <w:t xml:space="preserve"> à Europol.</w:t>
      </w:r>
    </w:p>
    <w:p w:rsidR="00E44339" w:rsidRPr="00E44339" w:rsidRDefault="00E44339" w:rsidP="00E44339"/>
    <w:p w:rsidR="00E365E1" w:rsidRPr="006C7919" w:rsidRDefault="00E365E1" w:rsidP="00E44339">
      <w:bookmarkStart w:id="10" w:name="TextBodyEnd"/>
      <w:bookmarkEnd w:id="10"/>
    </w:p>
    <w:sectPr w:rsidR="00E365E1" w:rsidRPr="006C7919" w:rsidSect="00485E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919" w:rsidRPr="006C7919" w:rsidRDefault="006C7919">
      <w:r w:rsidRPr="006C7919">
        <w:separator/>
      </w:r>
    </w:p>
  </w:endnote>
  <w:endnote w:type="continuationSeparator" w:id="0">
    <w:p w:rsidR="006C7919" w:rsidRPr="006C7919" w:rsidRDefault="006C7919">
      <w:r w:rsidRPr="006C791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ED1" w:rsidRDefault="00485E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ED1" w:rsidRDefault="00485E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ED1" w:rsidRDefault="00485E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919" w:rsidRPr="006C7919" w:rsidRDefault="006C7919">
      <w:r w:rsidRPr="006C7919">
        <w:separator/>
      </w:r>
    </w:p>
  </w:footnote>
  <w:footnote w:type="continuationSeparator" w:id="0">
    <w:p w:rsidR="006C7919" w:rsidRPr="006C7919" w:rsidRDefault="006C7919">
      <w:r w:rsidRPr="006C7919">
        <w:continuationSeparator/>
      </w:r>
    </w:p>
  </w:footnote>
  <w:footnote w:id="1">
    <w:p w:rsidR="00E44339" w:rsidRPr="007C390F" w:rsidRDefault="00E44339" w:rsidP="007C390F">
      <w:pPr>
        <w:pStyle w:val="FootnoteText"/>
        <w:ind w:left="567" w:hanging="567"/>
        <w:rPr>
          <w:sz w:val="24"/>
          <w:szCs w:val="24"/>
          <w:lang w:val="da-DK"/>
        </w:rPr>
      </w:pPr>
      <w:r w:rsidRPr="00AF102D">
        <w:rPr>
          <w:rStyle w:val="FootnoteReference"/>
          <w:sz w:val="24"/>
        </w:rPr>
        <w:footnoteRef/>
      </w:r>
      <w:r w:rsidRPr="007C390F">
        <w:rPr>
          <w:sz w:val="24"/>
          <w:lang w:val="da-DK"/>
        </w:rPr>
        <w:t xml:space="preserve"> </w:t>
      </w:r>
      <w:r w:rsidR="00DD461B" w:rsidRPr="007C390F">
        <w:rPr>
          <w:sz w:val="24"/>
          <w:lang w:val="da-DK"/>
        </w:rPr>
        <w:tab/>
      </w:r>
      <w:r w:rsidRPr="007C390F">
        <w:rPr>
          <w:sz w:val="24"/>
          <w:lang w:val="da-DK"/>
        </w:rPr>
        <w:t>JO L 121 de 15.5.2009, p. 37.</w:t>
      </w:r>
    </w:p>
  </w:footnote>
  <w:footnote w:id="2">
    <w:p w:rsidR="00E44339" w:rsidRPr="007C390F" w:rsidRDefault="00E44339" w:rsidP="007C390F">
      <w:pPr>
        <w:pStyle w:val="FootnoteText"/>
        <w:ind w:left="567" w:hanging="567"/>
        <w:rPr>
          <w:sz w:val="24"/>
          <w:szCs w:val="24"/>
          <w:lang w:val="da-DK"/>
        </w:rPr>
      </w:pPr>
      <w:r w:rsidRPr="00AF102D">
        <w:rPr>
          <w:rStyle w:val="FootnoteReference"/>
          <w:sz w:val="24"/>
        </w:rPr>
        <w:footnoteRef/>
      </w:r>
      <w:r w:rsidRPr="007C390F">
        <w:rPr>
          <w:sz w:val="24"/>
          <w:lang w:val="da-DK"/>
        </w:rPr>
        <w:t xml:space="preserve"> </w:t>
      </w:r>
      <w:r w:rsidR="00DD461B" w:rsidRPr="007C390F">
        <w:rPr>
          <w:sz w:val="24"/>
          <w:lang w:val="da-DK"/>
        </w:rPr>
        <w:tab/>
      </w:r>
      <w:r w:rsidRPr="007C390F">
        <w:rPr>
          <w:sz w:val="24"/>
          <w:lang w:val="da-DK"/>
        </w:rPr>
        <w:t>JO L 325 de 11.12.2009, p. 6.</w:t>
      </w:r>
    </w:p>
  </w:footnote>
  <w:footnote w:id="3">
    <w:p w:rsidR="00E44339" w:rsidRPr="00DD461B" w:rsidRDefault="00E44339" w:rsidP="007C390F">
      <w:pPr>
        <w:pStyle w:val="FootnoteText"/>
        <w:ind w:left="567" w:hanging="567"/>
        <w:rPr>
          <w:sz w:val="24"/>
          <w:szCs w:val="24"/>
          <w:lang w:val="pt-PT"/>
        </w:rPr>
      </w:pPr>
      <w:r w:rsidRPr="00AF102D">
        <w:rPr>
          <w:rStyle w:val="FootnoteReference"/>
          <w:sz w:val="24"/>
        </w:rPr>
        <w:footnoteRef/>
      </w:r>
      <w:r w:rsidRPr="00DD461B">
        <w:rPr>
          <w:sz w:val="24"/>
          <w:lang w:val="pt-PT"/>
        </w:rPr>
        <w:t xml:space="preserve"> </w:t>
      </w:r>
      <w:r w:rsidR="00DD461B">
        <w:rPr>
          <w:sz w:val="24"/>
          <w:lang w:val="pt-PT"/>
        </w:rPr>
        <w:tab/>
      </w:r>
      <w:r w:rsidRPr="00DD461B">
        <w:rPr>
          <w:sz w:val="24"/>
          <w:lang w:val="pt-PT"/>
        </w:rPr>
        <w:t>JO L 325 de 11.12.2009, p. 12.</w:t>
      </w:r>
    </w:p>
  </w:footnote>
  <w:footnote w:id="4">
    <w:p w:rsidR="00E44339" w:rsidRPr="00DD461B" w:rsidRDefault="00E44339" w:rsidP="007C390F">
      <w:pPr>
        <w:pStyle w:val="FootnoteText"/>
        <w:ind w:left="567" w:hanging="567"/>
        <w:rPr>
          <w:sz w:val="24"/>
          <w:szCs w:val="24"/>
          <w:lang w:val="pt-PT"/>
        </w:rPr>
      </w:pPr>
      <w:r w:rsidRPr="00DD461B">
        <w:rPr>
          <w:rStyle w:val="FootnoteReference"/>
          <w:sz w:val="24"/>
          <w:szCs w:val="24"/>
        </w:rPr>
        <w:footnoteRef/>
      </w:r>
      <w:r w:rsidRPr="00DD461B">
        <w:rPr>
          <w:sz w:val="24"/>
          <w:szCs w:val="24"/>
          <w:lang w:val="pt-PT"/>
        </w:rPr>
        <w:t xml:space="preserve"> </w:t>
      </w:r>
      <w:r w:rsidR="00DD461B">
        <w:rPr>
          <w:sz w:val="24"/>
          <w:szCs w:val="24"/>
          <w:lang w:val="pt-PT"/>
        </w:rPr>
        <w:tab/>
      </w:r>
      <w:r w:rsidRPr="007C390F">
        <w:rPr>
          <w:sz w:val="24"/>
          <w:szCs w:val="24"/>
          <w:lang w:val="pt-PT"/>
        </w:rPr>
        <w:t>Regulamento (UE) 2016/794 do Parlamento Europeu e do Conselho, de 11 de maio de 2016, que cria a Agência da União Europeia para a Cooperação Policial (Europol) e que substitui e revoga as Decisões 2009/371/JAI, 2009/934/JAI, 2009/935/JAI, 2009/936/JAI e 2009/968/JAI do Conselho (JO L 135 de 24.5.2016, p. 53).</w:t>
      </w:r>
      <w:bookmarkStart w:id="9" w:name="_GoBack"/>
      <w:bookmarkEnd w:id="9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ED1" w:rsidRDefault="00485E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ED1" w:rsidRDefault="00485E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ED1" w:rsidRDefault="00485E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8-0343/2016"/>
    <w:docVar w:name="dvlangue" w:val="PT"/>
    <w:docVar w:name="dvnumam" w:val="0"/>
    <w:docVar w:name="dvpe" w:val="589.446"/>
    <w:docVar w:name="dvrapporteur" w:val="Relator: "/>
    <w:docVar w:name="dvtitre" w:val="Resolução legislativa do Parlamento Europeu, de ... de ... de 2016,_x000d__x000a_ sobre o projeto de decisão do Conselho que aprova a celebração pelo Serviço Europeu de Polícia (Europol) do Acordo de Cooperação Operacional e Estratégica entre a Geórgia e a Europol(10343/2016 – C8-0266/2016 – 2016/0810(CNS))"/>
  </w:docVars>
  <w:rsids>
    <w:rsidRoot w:val="006C7919"/>
    <w:rsid w:val="00002272"/>
    <w:rsid w:val="000677B9"/>
    <w:rsid w:val="000E7DD9"/>
    <w:rsid w:val="0010095E"/>
    <w:rsid w:val="00125B37"/>
    <w:rsid w:val="002767FF"/>
    <w:rsid w:val="002B5493"/>
    <w:rsid w:val="00361C00"/>
    <w:rsid w:val="00395FA1"/>
    <w:rsid w:val="003B4014"/>
    <w:rsid w:val="003E15D4"/>
    <w:rsid w:val="00411CCE"/>
    <w:rsid w:val="0041666E"/>
    <w:rsid w:val="00421060"/>
    <w:rsid w:val="00485ED1"/>
    <w:rsid w:val="00494A28"/>
    <w:rsid w:val="0050519A"/>
    <w:rsid w:val="005072A1"/>
    <w:rsid w:val="00514517"/>
    <w:rsid w:val="006037C0"/>
    <w:rsid w:val="00680577"/>
    <w:rsid w:val="006C7919"/>
    <w:rsid w:val="006F74FA"/>
    <w:rsid w:val="00731ADD"/>
    <w:rsid w:val="00734777"/>
    <w:rsid w:val="00751A4A"/>
    <w:rsid w:val="00756632"/>
    <w:rsid w:val="007C390F"/>
    <w:rsid w:val="007D1690"/>
    <w:rsid w:val="00865F67"/>
    <w:rsid w:val="00881A7B"/>
    <w:rsid w:val="008840E5"/>
    <w:rsid w:val="008C2AC6"/>
    <w:rsid w:val="009509D8"/>
    <w:rsid w:val="00981893"/>
    <w:rsid w:val="00A4678D"/>
    <w:rsid w:val="00AF3B82"/>
    <w:rsid w:val="00B558F0"/>
    <w:rsid w:val="00BD7BD8"/>
    <w:rsid w:val="00C05BFE"/>
    <w:rsid w:val="00C23CD4"/>
    <w:rsid w:val="00C941CB"/>
    <w:rsid w:val="00CC2357"/>
    <w:rsid w:val="00D058B8"/>
    <w:rsid w:val="00D834A0"/>
    <w:rsid w:val="00D91E21"/>
    <w:rsid w:val="00DD461B"/>
    <w:rsid w:val="00E365E1"/>
    <w:rsid w:val="00E44339"/>
    <w:rsid w:val="00ED4235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CAAD953-ED9E-4971-BB14-64437DF1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pt-PT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styleId="BalloonText">
    <w:name w:val="Balloon Text"/>
    <w:basedOn w:val="Normal"/>
    <w:link w:val="BalloonTextChar"/>
    <w:rsid w:val="00DD461B"/>
    <w:rPr>
      <w:rFonts w:ascii="Segoe UI" w:hAnsi="Segoe UI" w:cs="Segoe UI"/>
      <w:sz w:val="18"/>
      <w:szCs w:val="1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customStyle="1" w:styleId="BalloonTextChar">
    <w:name w:val="Balloon Text Char"/>
    <w:basedOn w:val="DefaultParagraphFont"/>
    <w:link w:val="BalloonText"/>
    <w:rsid w:val="00DD461B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8C57615C</Template>
  <TotalTime>1</TotalTime>
  <Pages>2</Pages>
  <Words>361</Words>
  <Characters>2054</Characters>
  <Application>Microsoft Office Word</Application>
  <DocSecurity>0</DocSecurity>
  <Lines>186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GONCALVES Margarida</dc:creator>
  <cp:keywords/>
  <cp:lastModifiedBy>Margarida</cp:lastModifiedBy>
  <cp:revision>2</cp:revision>
  <cp:lastPrinted>2004-11-19T15:42:00Z</cp:lastPrinted>
  <dcterms:created xsi:type="dcterms:W3CDTF">2017-06-19T14:22:00Z</dcterms:created>
  <dcterms:modified xsi:type="dcterms:W3CDTF">2017-06-19T14:22:00Z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PT</vt:lpwstr>
  </property>
  <property fmtid="{D5CDD505-2E9C-101B-9397-08002B2CF9AE}" pid="3" name="&lt;FdR&gt;">
    <vt:lpwstr>P8_TA-PROV(2016)0494_</vt:lpwstr>
  </property>
  <property fmtid="{D5CDD505-2E9C-101B-9397-08002B2CF9AE}" pid="4" name="&lt;Type&gt;">
    <vt:lpwstr>RR</vt:lpwstr>
  </property>
</Properties>
</file>