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516AE7" w:rsidTr="0010095E">
        <w:trPr>
          <w:trHeight w:hRule="exact" w:val="1418"/>
        </w:trPr>
        <w:tc>
          <w:tcPr>
            <w:tcW w:w="6804" w:type="dxa"/>
            <w:shd w:val="clear" w:color="auto" w:fill="auto"/>
            <w:vAlign w:val="center"/>
          </w:tcPr>
          <w:p w:rsidR="00751A4A" w:rsidRPr="00516AE7" w:rsidRDefault="00A448FE" w:rsidP="0010095E">
            <w:pPr>
              <w:pStyle w:val="EPName"/>
              <w:rPr>
                <w:lang w:val="nl-NL"/>
              </w:rPr>
            </w:pPr>
            <w:r w:rsidRPr="00516AE7">
              <w:rPr>
                <w:lang w:val="nl-NL"/>
              </w:rPr>
              <w:t>Europees Parlement</w:t>
            </w:r>
          </w:p>
          <w:p w:rsidR="00751A4A" w:rsidRPr="00516AE7" w:rsidRDefault="00756632" w:rsidP="00756632">
            <w:pPr>
              <w:pStyle w:val="EPTerm"/>
              <w:rPr>
                <w:rStyle w:val="HideTWBExt"/>
                <w:noProof w:val="0"/>
                <w:vanish w:val="0"/>
                <w:color w:val="auto"/>
                <w:lang w:val="nl-NL"/>
              </w:rPr>
            </w:pPr>
            <w:r w:rsidRPr="00516AE7">
              <w:rPr>
                <w:lang w:val="nl-NL"/>
              </w:rPr>
              <w:t>2014</w:t>
            </w:r>
            <w:r w:rsidR="00C941CB" w:rsidRPr="00516AE7">
              <w:rPr>
                <w:lang w:val="nl-NL"/>
              </w:rPr>
              <w:t>-2019</w:t>
            </w:r>
          </w:p>
        </w:tc>
        <w:tc>
          <w:tcPr>
            <w:tcW w:w="2268" w:type="dxa"/>
            <w:shd w:val="clear" w:color="auto" w:fill="auto"/>
          </w:tcPr>
          <w:p w:rsidR="00751A4A" w:rsidRPr="00516AE7" w:rsidRDefault="00C70613"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516AE7" w:rsidRDefault="00D058B8" w:rsidP="00D058B8">
      <w:pPr>
        <w:pStyle w:val="LineTop"/>
        <w:rPr>
          <w:lang w:val="nl-NL"/>
        </w:rPr>
      </w:pPr>
    </w:p>
    <w:p w:rsidR="00680577" w:rsidRPr="00516AE7" w:rsidRDefault="00A448FE" w:rsidP="00680577">
      <w:pPr>
        <w:pStyle w:val="ZSessionDoc"/>
        <w:rPr>
          <w:b/>
          <w:i w:val="0"/>
        </w:rPr>
      </w:pPr>
      <w:r w:rsidRPr="00516AE7">
        <w:rPr>
          <w:b/>
          <w:i w:val="0"/>
        </w:rPr>
        <w:t>AANGENOMEN TEKSTEN</w:t>
      </w:r>
    </w:p>
    <w:p w:rsidR="00D058B8" w:rsidRPr="00516AE7" w:rsidRDefault="00D058B8" w:rsidP="00D058B8">
      <w:pPr>
        <w:pStyle w:val="LineBottom"/>
      </w:pPr>
    </w:p>
    <w:p w:rsidR="00A448FE" w:rsidRPr="00516AE7" w:rsidRDefault="00A448FE" w:rsidP="00A448FE">
      <w:pPr>
        <w:pStyle w:val="ATHeading1"/>
        <w:rPr>
          <w:noProof w:val="0"/>
          <w:lang w:val="nl-NL"/>
        </w:rPr>
      </w:pPr>
      <w:bookmarkStart w:id="0" w:name="TANumber"/>
      <w:r w:rsidRPr="00516AE7">
        <w:rPr>
          <w:noProof w:val="0"/>
          <w:lang w:val="nl-NL"/>
        </w:rPr>
        <w:t>P8_TA</w:t>
      </w:r>
      <w:bookmarkStart w:id="1" w:name="_GoBack"/>
      <w:bookmarkEnd w:id="1"/>
      <w:r w:rsidRPr="00516AE7">
        <w:rPr>
          <w:noProof w:val="0"/>
          <w:lang w:val="nl-NL"/>
        </w:rPr>
        <w:t>(2019)00</w:t>
      </w:r>
      <w:r w:rsidR="00ED1CC7" w:rsidRPr="00516AE7">
        <w:rPr>
          <w:noProof w:val="0"/>
          <w:lang w:val="nl-NL"/>
        </w:rPr>
        <w:t>94</w:t>
      </w:r>
      <w:bookmarkEnd w:id="0"/>
    </w:p>
    <w:p w:rsidR="00A448FE" w:rsidRPr="00516AE7" w:rsidRDefault="00A448FE" w:rsidP="00A448FE">
      <w:pPr>
        <w:pStyle w:val="ATHeading2"/>
        <w:rPr>
          <w:noProof w:val="0"/>
          <w:lang w:val="nl-NL"/>
        </w:rPr>
      </w:pPr>
      <w:bookmarkStart w:id="2" w:name="title"/>
      <w:r w:rsidRPr="00516AE7">
        <w:rPr>
          <w:noProof w:val="0"/>
          <w:lang w:val="nl-NL"/>
        </w:rPr>
        <w:t>Verdrag tot oprichting van de Vervoersgemeenschap</w:t>
      </w:r>
      <w:bookmarkEnd w:id="2"/>
      <w:r w:rsidRPr="00516AE7">
        <w:rPr>
          <w:noProof w:val="0"/>
          <w:lang w:val="nl-NL"/>
        </w:rPr>
        <w:t xml:space="preserve"> </w:t>
      </w:r>
      <w:bookmarkStart w:id="3" w:name="Etoiles"/>
      <w:r w:rsidRPr="00516AE7">
        <w:rPr>
          <w:noProof w:val="0"/>
          <w:lang w:val="nl-NL"/>
        </w:rPr>
        <w:t>***</w:t>
      </w:r>
      <w:bookmarkEnd w:id="3"/>
    </w:p>
    <w:p w:rsidR="00A448FE" w:rsidRPr="00516AE7" w:rsidRDefault="00A448FE" w:rsidP="00A448FE">
      <w:pPr>
        <w:rPr>
          <w:i/>
          <w:vanish/>
        </w:rPr>
      </w:pPr>
      <w:r w:rsidRPr="00516AE7">
        <w:rPr>
          <w:i/>
        </w:rPr>
        <w:fldChar w:fldCharType="begin"/>
      </w:r>
      <w:r w:rsidRPr="00516AE7">
        <w:rPr>
          <w:i/>
        </w:rPr>
        <w:instrText xml:space="preserve"> TC"(</w:instrText>
      </w:r>
      <w:bookmarkStart w:id="4" w:name="DocNumber"/>
      <w:r w:rsidRPr="00516AE7">
        <w:rPr>
          <w:i/>
        </w:rPr>
        <w:instrText>A8-0022/2019</w:instrText>
      </w:r>
      <w:bookmarkEnd w:id="4"/>
      <w:r w:rsidRPr="00516AE7">
        <w:rPr>
          <w:i/>
        </w:rPr>
        <w:instrText xml:space="preserve"> - Rapporteur: Karima Delli)"\l3 \n&gt; \* MERGEFORMAT </w:instrText>
      </w:r>
      <w:r w:rsidRPr="00516AE7">
        <w:rPr>
          <w:i/>
        </w:rPr>
        <w:fldChar w:fldCharType="end"/>
      </w:r>
    </w:p>
    <w:p w:rsidR="00A448FE" w:rsidRPr="00516AE7" w:rsidRDefault="00A448FE" w:rsidP="00A448FE">
      <w:pPr>
        <w:rPr>
          <w:vanish/>
        </w:rPr>
      </w:pPr>
      <w:bookmarkStart w:id="5" w:name="Commission"/>
      <w:r w:rsidRPr="00516AE7">
        <w:rPr>
          <w:vanish/>
        </w:rPr>
        <w:t>Commissie vervoer en toerisme</w:t>
      </w:r>
      <w:bookmarkEnd w:id="5"/>
    </w:p>
    <w:p w:rsidR="00A448FE" w:rsidRPr="00516AE7" w:rsidRDefault="00A448FE" w:rsidP="00A448FE">
      <w:pPr>
        <w:rPr>
          <w:vanish/>
        </w:rPr>
      </w:pPr>
      <w:bookmarkStart w:id="6" w:name="PE"/>
      <w:r w:rsidRPr="00516AE7">
        <w:rPr>
          <w:vanish/>
        </w:rPr>
        <w:t>PE628.593</w:t>
      </w:r>
      <w:bookmarkEnd w:id="6"/>
    </w:p>
    <w:p w:rsidR="00A448FE" w:rsidRPr="00516AE7" w:rsidRDefault="00A448FE" w:rsidP="00A448FE">
      <w:pPr>
        <w:pStyle w:val="ATHeading3"/>
        <w:rPr>
          <w:noProof w:val="0"/>
          <w:lang w:val="nl-NL"/>
        </w:rPr>
      </w:pPr>
      <w:bookmarkStart w:id="7" w:name="Sujet"/>
      <w:r w:rsidRPr="00516AE7">
        <w:rPr>
          <w:noProof w:val="0"/>
          <w:lang w:val="nl-NL"/>
        </w:rPr>
        <w:t xml:space="preserve">Wetgevingsresolutie van het Europees Parlement van </w:t>
      </w:r>
      <w:r w:rsidR="004D42BC" w:rsidRPr="00516AE7">
        <w:rPr>
          <w:noProof w:val="0"/>
          <w:lang w:val="nl-NL"/>
        </w:rPr>
        <w:t>13</w:t>
      </w:r>
      <w:r w:rsidRPr="00516AE7">
        <w:rPr>
          <w:noProof w:val="0"/>
          <w:lang w:val="nl-NL"/>
        </w:rPr>
        <w:t xml:space="preserve"> februari 2019 betreffende het voorstel voor een besluit van de Raad betreffende de sluiting, namens de Europese Unie, van het Verdrag tot oprichting van de Vervoersgemeenschap</w:t>
      </w:r>
      <w:bookmarkEnd w:id="7"/>
      <w:r w:rsidRPr="00516AE7">
        <w:rPr>
          <w:noProof w:val="0"/>
          <w:lang w:val="nl-NL"/>
        </w:rPr>
        <w:t xml:space="preserve"> </w:t>
      </w:r>
      <w:bookmarkStart w:id="8" w:name="References"/>
      <w:r w:rsidRPr="00516AE7">
        <w:rPr>
          <w:noProof w:val="0"/>
          <w:lang w:val="nl-NL"/>
        </w:rPr>
        <w:t>(13111/2018 – C8-0473/2018 – 2018/0282(NLE))</w:t>
      </w:r>
      <w:bookmarkEnd w:id="8"/>
    </w:p>
    <w:p w:rsidR="00A448FE" w:rsidRPr="00516AE7" w:rsidRDefault="00A448FE" w:rsidP="00A448FE"/>
    <w:p w:rsidR="00EE491B" w:rsidRPr="00516AE7" w:rsidRDefault="00EE491B" w:rsidP="00EE491B">
      <w:pPr>
        <w:pStyle w:val="Normal12Bold"/>
      </w:pPr>
      <w:bookmarkStart w:id="9" w:name="TextBodyBegin"/>
      <w:bookmarkEnd w:id="9"/>
      <w:r w:rsidRPr="00516AE7">
        <w:t>(Goedkeuring)</w:t>
      </w:r>
    </w:p>
    <w:p w:rsidR="00EE491B" w:rsidRPr="00516AE7" w:rsidRDefault="00EE491B" w:rsidP="00EE491B">
      <w:pPr>
        <w:pStyle w:val="Normal12"/>
      </w:pPr>
      <w:r w:rsidRPr="00516AE7">
        <w:rPr>
          <w:i/>
        </w:rPr>
        <w:t>Het Europees Parlement</w:t>
      </w:r>
      <w:r w:rsidRPr="00516AE7">
        <w:t>,</w:t>
      </w:r>
    </w:p>
    <w:p w:rsidR="00EE491B" w:rsidRPr="00516AE7" w:rsidRDefault="00EE491B" w:rsidP="00EE491B">
      <w:pPr>
        <w:pStyle w:val="Normal12Hanging"/>
      </w:pPr>
      <w:r w:rsidRPr="00516AE7">
        <w:t>–</w:t>
      </w:r>
      <w:r w:rsidRPr="00516AE7">
        <w:tab/>
        <w:t>gezien het ontwerp van besluit van de Raad (13111/2018),</w:t>
      </w:r>
    </w:p>
    <w:p w:rsidR="00EE491B" w:rsidRPr="00516AE7" w:rsidRDefault="00EE491B" w:rsidP="00EE491B">
      <w:pPr>
        <w:pStyle w:val="Normal12Hanging"/>
      </w:pPr>
      <w:r w:rsidRPr="00516AE7">
        <w:t>–</w:t>
      </w:r>
      <w:r w:rsidRPr="00516AE7">
        <w:tab/>
        <w:t>gezien het Verdrag tot oprichting van de Vervoersgemeenschap</w:t>
      </w:r>
      <w:r w:rsidRPr="00516AE7">
        <w:rPr>
          <w:rStyle w:val="FootnoteReference"/>
        </w:rPr>
        <w:footnoteReference w:id="1"/>
      </w:r>
      <w:r w:rsidRPr="00516AE7">
        <w:t>,</w:t>
      </w:r>
    </w:p>
    <w:p w:rsidR="00EE491B" w:rsidRPr="00516AE7" w:rsidRDefault="00EE491B" w:rsidP="00EE491B">
      <w:pPr>
        <w:pStyle w:val="Normal12Hanging"/>
      </w:pPr>
      <w:r w:rsidRPr="00516AE7">
        <w:t>–</w:t>
      </w:r>
      <w:r w:rsidRPr="00516AE7">
        <w:tab/>
        <w:t>gezien het verzoek om goedkeuring dat de Raad heeft ingediend krachtens artikel 91, artikel 100, lid 2, in samenhang met artikel 218, lid 6, tweede alinea, onder a), en artikel 218, lid 7, van het Verdrag betreffende de werking van de Europese Unie (C8-0473/2018),</w:t>
      </w:r>
    </w:p>
    <w:p w:rsidR="00EE491B" w:rsidRPr="00516AE7" w:rsidRDefault="00EE491B" w:rsidP="00EE491B">
      <w:pPr>
        <w:pStyle w:val="Normal12Hanging"/>
      </w:pPr>
      <w:r w:rsidRPr="00516AE7">
        <w:t>–</w:t>
      </w:r>
      <w:r w:rsidRPr="00516AE7">
        <w:tab/>
        <w:t>gezien artikel 99, leden 1 en 4, en artikel 108, lid 7, van zijn Reglement,</w:t>
      </w:r>
    </w:p>
    <w:p w:rsidR="00EE491B" w:rsidRPr="00516AE7" w:rsidRDefault="00EE491B" w:rsidP="00EE491B">
      <w:pPr>
        <w:pStyle w:val="Normal12Hanging"/>
      </w:pPr>
      <w:r w:rsidRPr="00516AE7">
        <w:t>–</w:t>
      </w:r>
      <w:r w:rsidRPr="00516AE7">
        <w:tab/>
        <w:t>gezien de aanbeveling van de Commissie vervoer en toerisme (A8-0022/2019),</w:t>
      </w:r>
    </w:p>
    <w:p w:rsidR="00EE491B" w:rsidRPr="00516AE7" w:rsidRDefault="00EE491B" w:rsidP="00EE491B">
      <w:pPr>
        <w:pStyle w:val="Normal12Hanging"/>
      </w:pPr>
      <w:r w:rsidRPr="00516AE7">
        <w:t>1.</w:t>
      </w:r>
      <w:r w:rsidRPr="00516AE7">
        <w:tab/>
        <w:t>hecht zijn goedkeuring aan de sluiting van het verdrag;</w:t>
      </w:r>
    </w:p>
    <w:p w:rsidR="00EE491B" w:rsidRPr="00516AE7" w:rsidRDefault="00EE491B" w:rsidP="00EE491B">
      <w:pPr>
        <w:pStyle w:val="Normal12Hanging"/>
      </w:pPr>
      <w:r w:rsidRPr="00516AE7">
        <w:t>2.</w:t>
      </w:r>
      <w:r w:rsidRPr="00516AE7">
        <w:tab/>
        <w:t>verzoekt zijn Voorzitter het standpunt van het Parlement te doen toekomen aan de Raad en de Commissie, alsmede aan de regeringen en parlementen van de lidstaten en van de Republiek Albanië, Bosnië en Herzegovina, de voormalige Joegoslavische Republiek Macedonië, Kosovo</w:t>
      </w:r>
      <w:r w:rsidRPr="00516AE7">
        <w:rPr>
          <w:rStyle w:val="FootnoteReference"/>
        </w:rPr>
        <w:footnoteReference w:id="2"/>
      </w:r>
      <w:r w:rsidRPr="00516AE7">
        <w:t>, Montenegro en de Republiek Servië.</w:t>
      </w:r>
    </w:p>
    <w:p w:rsidR="00EE491B" w:rsidRPr="00516AE7" w:rsidRDefault="00EE491B" w:rsidP="00EE491B">
      <w:pPr>
        <w:pStyle w:val="Normal12Hanging"/>
      </w:pPr>
    </w:p>
    <w:p w:rsidR="00EE491B" w:rsidRPr="00516AE7" w:rsidRDefault="00EE491B" w:rsidP="00EE491B"/>
    <w:p w:rsidR="00E365E1" w:rsidRPr="00516AE7" w:rsidRDefault="00E365E1" w:rsidP="00EE491B">
      <w:bookmarkStart w:id="10" w:name="TextBodyEnd"/>
      <w:bookmarkEnd w:id="10"/>
    </w:p>
    <w:sectPr w:rsidR="00E365E1" w:rsidRPr="00516AE7" w:rsidSect="00C630B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8FE" w:rsidRPr="00C630B5" w:rsidRDefault="00A448FE">
      <w:r w:rsidRPr="00C630B5">
        <w:separator/>
      </w:r>
    </w:p>
  </w:endnote>
  <w:endnote w:type="continuationSeparator" w:id="0">
    <w:p w:rsidR="00A448FE" w:rsidRPr="00C630B5" w:rsidRDefault="00A448FE">
      <w:r w:rsidRPr="00C630B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B5" w:rsidRPr="00C630B5" w:rsidRDefault="00C630B5">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B5" w:rsidRPr="00C630B5" w:rsidRDefault="00C630B5">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B5" w:rsidRPr="00C630B5" w:rsidRDefault="00C630B5">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8FE" w:rsidRPr="00C630B5" w:rsidRDefault="00A448FE">
      <w:r w:rsidRPr="00C630B5">
        <w:separator/>
      </w:r>
    </w:p>
  </w:footnote>
  <w:footnote w:type="continuationSeparator" w:id="0">
    <w:p w:rsidR="00A448FE" w:rsidRPr="00C630B5" w:rsidRDefault="00A448FE">
      <w:r w:rsidRPr="00C630B5">
        <w:continuationSeparator/>
      </w:r>
    </w:p>
  </w:footnote>
  <w:footnote w:id="1">
    <w:p w:rsidR="00EE491B" w:rsidRPr="00C630B5" w:rsidRDefault="00EE491B" w:rsidP="00C630B5">
      <w:pPr>
        <w:pStyle w:val="FootnoteText"/>
        <w:ind w:left="567" w:hanging="567"/>
        <w:rPr>
          <w:i/>
          <w:sz w:val="24"/>
          <w:lang w:val="nl-NL"/>
        </w:rPr>
      </w:pPr>
      <w:r w:rsidRPr="00C630B5">
        <w:rPr>
          <w:rStyle w:val="FootnoteReference"/>
          <w:sz w:val="24"/>
          <w:lang w:val="nl-NL"/>
        </w:rPr>
        <w:footnoteRef/>
      </w:r>
      <w:r w:rsidR="00C630B5" w:rsidRPr="00C630B5">
        <w:rPr>
          <w:sz w:val="24"/>
          <w:lang w:val="nl-NL"/>
        </w:rPr>
        <w:t xml:space="preserve"> </w:t>
      </w:r>
      <w:r w:rsidR="00C630B5" w:rsidRPr="00C630B5">
        <w:rPr>
          <w:sz w:val="24"/>
          <w:lang w:val="nl-NL"/>
        </w:rPr>
        <w:tab/>
      </w:r>
      <w:r w:rsidRPr="00C630B5">
        <w:rPr>
          <w:sz w:val="24"/>
          <w:lang w:val="nl-NL"/>
        </w:rPr>
        <w:t xml:space="preserve">PB </w:t>
      </w:r>
      <w:r w:rsidRPr="00AD2AE2">
        <w:rPr>
          <w:rStyle w:val="Emphasis"/>
          <w:i w:val="0"/>
          <w:sz w:val="24"/>
          <w:lang w:val="nl-NL"/>
        </w:rPr>
        <w:t>L 278 van 27.10.2017, blz. 3</w:t>
      </w:r>
      <w:r w:rsidRPr="00AD2AE2">
        <w:rPr>
          <w:i/>
          <w:sz w:val="24"/>
          <w:lang w:val="nl-NL"/>
        </w:rPr>
        <w:t>.</w:t>
      </w:r>
    </w:p>
  </w:footnote>
  <w:footnote w:id="2">
    <w:p w:rsidR="00EE491B" w:rsidRPr="00C630B5" w:rsidRDefault="00EE491B" w:rsidP="00C630B5">
      <w:pPr>
        <w:pStyle w:val="FootnoteText"/>
        <w:ind w:left="567" w:hanging="567"/>
        <w:rPr>
          <w:sz w:val="24"/>
          <w:lang w:val="nl-NL"/>
        </w:rPr>
      </w:pPr>
      <w:r w:rsidRPr="00C630B5">
        <w:rPr>
          <w:rStyle w:val="FootnoteReference"/>
          <w:sz w:val="24"/>
          <w:lang w:val="nl-NL"/>
        </w:rPr>
        <w:footnoteRef/>
      </w:r>
      <w:r w:rsidR="00C630B5" w:rsidRPr="00C630B5">
        <w:rPr>
          <w:sz w:val="24"/>
          <w:lang w:val="nl-NL"/>
        </w:rPr>
        <w:t xml:space="preserve"> </w:t>
      </w:r>
      <w:r w:rsidR="00C630B5" w:rsidRPr="00C630B5">
        <w:rPr>
          <w:sz w:val="24"/>
          <w:lang w:val="nl-NL"/>
        </w:rPr>
        <w:tab/>
      </w:r>
      <w:r w:rsidRPr="00C630B5">
        <w:rPr>
          <w:sz w:val="24"/>
          <w:lang w:val="nl-NL"/>
        </w:rPr>
        <w:t>Deze benaming laat de standpunten over de status van Kosovo onverlet en is in overeenstemming met Resolutie 1244/1999 van de VN-Veiligheidsraad en het advies van het Internationaal Gerechtshof over de onafhankelijkheidsverklaring van Kosovo.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B5" w:rsidRPr="00C630B5" w:rsidRDefault="00C630B5">
    <w:pPr>
      <w:pStyle w:val="Header"/>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B5" w:rsidRPr="00C630B5" w:rsidRDefault="00C630B5">
    <w:pPr>
      <w:pStyle w:val="Header"/>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B5" w:rsidRPr="00C630B5" w:rsidRDefault="00C630B5">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22/2019"/>
    <w:docVar w:name="dvlangue" w:val="NL"/>
    <w:docVar w:name="dvnumam" w:val="0"/>
    <w:docVar w:name="dvpe" w:val="628.593"/>
    <w:docVar w:name="dvrapporteur" w:val="Rapporteur: "/>
    <w:docVar w:name="dvtitre" w:val="Wetgevingsresolutie van het Europees Parlement van xx februari 2019 betreffende het voorstel voor een besluit van de Raad betreffende de sluiting, namens de Europese Unie, van het Verdrag tot oprichting van de Vervoersgemeenschap(13111/2018 – C8-0473/2018 – 2018/0282(NLE))"/>
  </w:docVars>
  <w:rsids>
    <w:rsidRoot w:val="00A448FE"/>
    <w:rsid w:val="00002272"/>
    <w:rsid w:val="000677B9"/>
    <w:rsid w:val="000E7DD9"/>
    <w:rsid w:val="0010095E"/>
    <w:rsid w:val="00125B37"/>
    <w:rsid w:val="002767FF"/>
    <w:rsid w:val="002B5493"/>
    <w:rsid w:val="00361C00"/>
    <w:rsid w:val="00395FA1"/>
    <w:rsid w:val="003E15D4"/>
    <w:rsid w:val="00411CCE"/>
    <w:rsid w:val="0041666E"/>
    <w:rsid w:val="00421060"/>
    <w:rsid w:val="00494A28"/>
    <w:rsid w:val="004D42BC"/>
    <w:rsid w:val="0050519A"/>
    <w:rsid w:val="005072A1"/>
    <w:rsid w:val="00514517"/>
    <w:rsid w:val="00516AE7"/>
    <w:rsid w:val="006037C0"/>
    <w:rsid w:val="00680577"/>
    <w:rsid w:val="006F74FA"/>
    <w:rsid w:val="00731ADD"/>
    <w:rsid w:val="00734777"/>
    <w:rsid w:val="00751A4A"/>
    <w:rsid w:val="00756632"/>
    <w:rsid w:val="007D1690"/>
    <w:rsid w:val="00865F67"/>
    <w:rsid w:val="00881A7B"/>
    <w:rsid w:val="008840E5"/>
    <w:rsid w:val="008C2AC6"/>
    <w:rsid w:val="009509D8"/>
    <w:rsid w:val="00981893"/>
    <w:rsid w:val="00A448FE"/>
    <w:rsid w:val="00A4678D"/>
    <w:rsid w:val="00AD2AE2"/>
    <w:rsid w:val="00AF3B82"/>
    <w:rsid w:val="00B558F0"/>
    <w:rsid w:val="00BD7BD8"/>
    <w:rsid w:val="00C05BFE"/>
    <w:rsid w:val="00C23CD4"/>
    <w:rsid w:val="00C630B5"/>
    <w:rsid w:val="00C70613"/>
    <w:rsid w:val="00C941CB"/>
    <w:rsid w:val="00CC2357"/>
    <w:rsid w:val="00D058B8"/>
    <w:rsid w:val="00D834A0"/>
    <w:rsid w:val="00D91E21"/>
    <w:rsid w:val="00E365E1"/>
    <w:rsid w:val="00EB7B0A"/>
    <w:rsid w:val="00ED1CC7"/>
    <w:rsid w:val="00ED4235"/>
    <w:rsid w:val="00EE491B"/>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9ED326D-4E50-4CDA-9175-51BCDED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Emphasis">
    <w:name w:val="Emphasis"/>
    <w:uiPriority w:val="20"/>
    <w:qFormat/>
    <w:rsid w:val="00EE491B"/>
    <w:rPr>
      <w:i/>
      <w:iCs/>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CLEMEUR Ingrid</dc:creator>
  <cp:keywords/>
  <cp:lastModifiedBy>CLEMEUR Ingrid</cp:lastModifiedBy>
  <cp:revision>2</cp:revision>
  <cp:lastPrinted>2019-02-13T12:05:00Z</cp:lastPrinted>
  <dcterms:created xsi:type="dcterms:W3CDTF">2019-11-19T13:30:00Z</dcterms:created>
  <dcterms:modified xsi:type="dcterms:W3CDTF">2019-11-19T13:30:00Z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A8-0022/2019</vt:lpwstr>
  </property>
  <property fmtid="{D5CDD505-2E9C-101B-9397-08002B2CF9AE}" pid="4" name="&lt;Type&gt;">
    <vt:lpwstr>RR</vt:lpwstr>
  </property>
</Properties>
</file>