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73623" w:rsidTr="0010095E">
        <w:trPr>
          <w:trHeight w:hRule="exact" w:val="1418"/>
        </w:trPr>
        <w:tc>
          <w:tcPr>
            <w:tcW w:w="6804" w:type="dxa"/>
            <w:shd w:val="clear" w:color="auto" w:fill="auto"/>
            <w:vAlign w:val="center"/>
          </w:tcPr>
          <w:p w:rsidR="00751A4A" w:rsidRPr="00273623" w:rsidRDefault="009979EE" w:rsidP="0010095E">
            <w:pPr>
              <w:pStyle w:val="EPName"/>
              <w:rPr>
                <w:lang w:val="ga-IE"/>
              </w:rPr>
            </w:pPr>
            <w:r w:rsidRPr="00273623">
              <w:rPr>
                <w:lang w:val="ga-IE"/>
              </w:rPr>
              <w:t>Parlaimint na hEorpa</w:t>
            </w:r>
          </w:p>
          <w:p w:rsidR="00751A4A" w:rsidRPr="00273623" w:rsidRDefault="00756632" w:rsidP="00756632">
            <w:pPr>
              <w:pStyle w:val="EPTerm"/>
              <w:rPr>
                <w:rStyle w:val="HideTWBExt"/>
                <w:noProof w:val="0"/>
                <w:vanish w:val="0"/>
                <w:color w:val="auto"/>
                <w:lang w:val="ga-IE"/>
              </w:rPr>
            </w:pPr>
            <w:r w:rsidRPr="00273623">
              <w:rPr>
                <w:lang w:val="ga-IE"/>
              </w:rPr>
              <w:t>2014</w:t>
            </w:r>
            <w:r w:rsidR="00C941CB" w:rsidRPr="00273623">
              <w:rPr>
                <w:lang w:val="ga-IE"/>
              </w:rPr>
              <w:t>-2019</w:t>
            </w:r>
          </w:p>
        </w:tc>
        <w:tc>
          <w:tcPr>
            <w:tcW w:w="2268" w:type="dxa"/>
            <w:shd w:val="clear" w:color="auto" w:fill="auto"/>
          </w:tcPr>
          <w:p w:rsidR="00751A4A" w:rsidRPr="00273623" w:rsidRDefault="006D2B5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273623" w:rsidRDefault="00D058B8" w:rsidP="00D058B8">
      <w:pPr>
        <w:pStyle w:val="LineTop"/>
        <w:rPr>
          <w:lang w:val="ga-IE"/>
        </w:rPr>
      </w:pPr>
    </w:p>
    <w:p w:rsidR="00680577" w:rsidRPr="00273623" w:rsidRDefault="009979EE" w:rsidP="00680577">
      <w:pPr>
        <w:pStyle w:val="ZSessionDoc"/>
        <w:rPr>
          <w:b/>
          <w:i w:val="0"/>
        </w:rPr>
      </w:pPr>
      <w:r w:rsidRPr="00273623">
        <w:rPr>
          <w:b/>
          <w:i w:val="0"/>
        </w:rPr>
        <w:t xml:space="preserve">TÉACSANNA ARNA </w:t>
      </w:r>
      <w:proofErr w:type="spellStart"/>
      <w:r w:rsidRPr="00273623">
        <w:rPr>
          <w:b/>
          <w:i w:val="0"/>
        </w:rPr>
        <w:t>nGLACADH</w:t>
      </w:r>
      <w:proofErr w:type="spellEnd"/>
    </w:p>
    <w:p w:rsidR="00D058B8" w:rsidRPr="00273623" w:rsidRDefault="00D058B8" w:rsidP="00D058B8">
      <w:pPr>
        <w:pStyle w:val="LineBottom"/>
      </w:pPr>
    </w:p>
    <w:p w:rsidR="00B26C8B" w:rsidRPr="006D2B57" w:rsidRDefault="00273623" w:rsidP="009D3CA3">
      <w:pPr>
        <w:pStyle w:val="ATHeading1"/>
        <w:rPr>
          <w:lang w:val="sv-SE"/>
        </w:rPr>
      </w:pPr>
      <w:bookmarkStart w:id="0" w:name="TextBodyEnd"/>
      <w:bookmarkStart w:id="1" w:name="TANumber"/>
      <w:bookmarkEnd w:id="0"/>
      <w:r w:rsidRPr="006D2B57">
        <w:rPr>
          <w:lang w:val="sv-SE"/>
        </w:rPr>
        <w:t>P8_TA</w:t>
      </w:r>
      <w:r w:rsidR="00AD6BAE" w:rsidRPr="006D2B57">
        <w:rPr>
          <w:lang w:val="sv-SE"/>
        </w:rPr>
        <w:t>(2019)018</w:t>
      </w:r>
      <w:r w:rsidR="00B26C8B" w:rsidRPr="006D2B57">
        <w:rPr>
          <w:lang w:val="sv-SE"/>
        </w:rPr>
        <w:t>0</w:t>
      </w:r>
      <w:bookmarkEnd w:id="1"/>
    </w:p>
    <w:p w:rsidR="00B26C8B" w:rsidRPr="006D2B57" w:rsidRDefault="00B26C8B" w:rsidP="009D3CA3">
      <w:pPr>
        <w:pStyle w:val="ATHeading2"/>
        <w:rPr>
          <w:lang w:val="sv-SE"/>
        </w:rPr>
      </w:pPr>
      <w:r w:rsidRPr="006D2B57">
        <w:rPr>
          <w:lang w:val="sv-SE"/>
        </w:rPr>
        <w:t xml:space="preserve">Bearta teagmhasacha a bhunú i réimse chomhordú na slándála sóisialta tar éis tharraingt siar </w:t>
      </w:r>
      <w:r w:rsidR="00DE306C" w:rsidRPr="006D2B57">
        <w:rPr>
          <w:lang w:val="sv-SE"/>
        </w:rPr>
        <w:t>na Ríochta Aontaithe</w:t>
      </w:r>
      <w:r w:rsidRPr="006D2B57">
        <w:rPr>
          <w:lang w:val="sv-SE"/>
        </w:rPr>
        <w:t xml:space="preserve"> as AE </w:t>
      </w:r>
      <w:bookmarkStart w:id="2" w:name="Etoiles"/>
      <w:r w:rsidRPr="006D2B57">
        <w:rPr>
          <w:lang w:val="sv-SE"/>
        </w:rPr>
        <w:t>***I</w:t>
      </w:r>
      <w:bookmarkEnd w:id="2"/>
    </w:p>
    <w:p w:rsidR="00B26C8B" w:rsidRPr="00273623" w:rsidRDefault="00B26C8B" w:rsidP="00B26C8B">
      <w:pPr>
        <w:rPr>
          <w:i/>
          <w:vanish/>
        </w:rPr>
      </w:pPr>
      <w:r w:rsidRPr="00273623">
        <w:rPr>
          <w:i/>
          <w:lang w:val="en-GB"/>
        </w:rPr>
        <w:fldChar w:fldCharType="begin"/>
      </w:r>
      <w:r w:rsidRPr="00273623">
        <w:rPr>
          <w:i/>
        </w:rPr>
        <w:instrText xml:space="preserve"> TC"(</w:instrText>
      </w:r>
      <w:bookmarkStart w:id="3" w:name="DocNumber"/>
      <w:r w:rsidRPr="00273623">
        <w:rPr>
          <w:i/>
        </w:rPr>
        <w:instrText>A8-0161/2019</w:instrText>
      </w:r>
      <w:bookmarkEnd w:id="3"/>
      <w:r w:rsidRPr="00273623">
        <w:rPr>
          <w:i/>
        </w:rPr>
        <w:instrText xml:space="preserve"> - </w:instrText>
      </w:r>
      <w:proofErr w:type="spellStart"/>
      <w:r w:rsidRPr="00273623">
        <w:rPr>
          <w:i/>
        </w:rPr>
        <w:instrText>Rapóirtéirí</w:instrText>
      </w:r>
      <w:proofErr w:type="spellEnd"/>
      <w:r w:rsidRPr="00273623">
        <w:rPr>
          <w:i/>
        </w:rPr>
        <w:instrText xml:space="preserve">: </w:instrText>
      </w:r>
      <w:proofErr w:type="spellStart"/>
      <w:r w:rsidRPr="00273623">
        <w:rPr>
          <w:i/>
        </w:rPr>
        <w:instrText>Marian</w:instrText>
      </w:r>
      <w:proofErr w:type="spellEnd"/>
      <w:r w:rsidRPr="00273623">
        <w:rPr>
          <w:i/>
        </w:rPr>
        <w:instrText xml:space="preserve"> Harkin, </w:instrText>
      </w:r>
      <w:proofErr w:type="spellStart"/>
      <w:r w:rsidRPr="00273623">
        <w:rPr>
          <w:i/>
        </w:rPr>
        <w:instrText>Jean</w:instrText>
      </w:r>
      <w:proofErr w:type="spellEnd"/>
      <w:r w:rsidRPr="00273623">
        <w:rPr>
          <w:i/>
        </w:rPr>
        <w:instrText xml:space="preserve"> </w:instrText>
      </w:r>
      <w:proofErr w:type="spellStart"/>
      <w:r w:rsidRPr="00273623">
        <w:rPr>
          <w:i/>
        </w:rPr>
        <w:instrText>Lambert</w:instrText>
      </w:r>
      <w:proofErr w:type="spellEnd"/>
      <w:r w:rsidRPr="00273623">
        <w:rPr>
          <w:i/>
        </w:rPr>
        <w:instrText xml:space="preserve">)"\l3 \n&gt; \* MERGEFORMAT </w:instrText>
      </w:r>
      <w:r w:rsidRPr="00273623">
        <w:rPr>
          <w:i/>
          <w:lang w:val="en-GB"/>
        </w:rPr>
        <w:fldChar w:fldCharType="end"/>
      </w:r>
    </w:p>
    <w:p w:rsidR="00B26C8B" w:rsidRPr="00273623" w:rsidRDefault="00B26C8B" w:rsidP="00B26C8B">
      <w:pPr>
        <w:rPr>
          <w:vanish/>
        </w:rPr>
      </w:pPr>
      <w:bookmarkStart w:id="4" w:name="Commission"/>
      <w:r w:rsidRPr="00273623">
        <w:rPr>
          <w:vanish/>
        </w:rPr>
        <w:t xml:space="preserve">An Coiste um Fhostaíocht agus um </w:t>
      </w:r>
      <w:proofErr w:type="spellStart"/>
      <w:r w:rsidRPr="00273623">
        <w:rPr>
          <w:vanish/>
        </w:rPr>
        <w:t>Ghnóthaí</w:t>
      </w:r>
      <w:proofErr w:type="spellEnd"/>
      <w:r w:rsidRPr="00273623">
        <w:rPr>
          <w:vanish/>
        </w:rPr>
        <w:t xml:space="preserve"> Sóisialta</w:t>
      </w:r>
      <w:bookmarkEnd w:id="4"/>
    </w:p>
    <w:p w:rsidR="00B26C8B" w:rsidRPr="00273623" w:rsidRDefault="00B26C8B" w:rsidP="00B26C8B">
      <w:pPr>
        <w:rPr>
          <w:vanish/>
        </w:rPr>
      </w:pPr>
      <w:bookmarkStart w:id="5" w:name="PE"/>
      <w:r w:rsidRPr="00273623">
        <w:rPr>
          <w:vanish/>
        </w:rPr>
        <w:t>PE634.627</w:t>
      </w:r>
      <w:bookmarkEnd w:id="5"/>
    </w:p>
    <w:p w:rsidR="00B26C8B" w:rsidRPr="006D2B57" w:rsidRDefault="00B26C8B" w:rsidP="009D3CA3">
      <w:pPr>
        <w:pStyle w:val="ATHeading3"/>
        <w:rPr>
          <w:lang w:val="ga-IE"/>
        </w:rPr>
      </w:pPr>
      <w:bookmarkStart w:id="6" w:name="Sujet"/>
      <w:r w:rsidRPr="006D2B57">
        <w:rPr>
          <w:lang w:val="ga-IE"/>
        </w:rPr>
        <w:t xml:space="preserve">Rún reachtach ó Pharlaimint na hEorpa an </w:t>
      </w:r>
      <w:r w:rsidR="00DE306C" w:rsidRPr="006D2B57">
        <w:rPr>
          <w:lang w:val="ga-IE"/>
        </w:rPr>
        <w:t>13</w:t>
      </w:r>
      <w:r w:rsidRPr="006D2B57">
        <w:rPr>
          <w:lang w:val="ga-IE"/>
        </w:rPr>
        <w:t xml:space="preserve"> Márta 2019 ar an togra le haghaidh rialachán ó Pharlaimint na hEorpa agus ón gComhairle </w:t>
      </w:r>
      <w:bookmarkEnd w:id="6"/>
      <w:r w:rsidRPr="006D2B57">
        <w:rPr>
          <w:lang w:val="ga-IE"/>
        </w:rPr>
        <w:t xml:space="preserve">maidir le bearta teagmhasacha a bhunú sa réimse maidir le comhordú na slándála sóisialta tar éis tharraingt siar Ríocht Aontaithe na Breataine Móire agus Thuaisceart Éireann as an Aontas Eorpach </w:t>
      </w:r>
      <w:bookmarkStart w:id="7" w:name="References"/>
      <w:r w:rsidRPr="006D2B57">
        <w:rPr>
          <w:lang w:val="ga-IE"/>
        </w:rPr>
        <w:t>(COM(2019)0053 – C8-0039/2019 – 2019/0019(COD))</w:t>
      </w:r>
      <w:bookmarkEnd w:id="7"/>
    </w:p>
    <w:p w:rsidR="00B26C8B" w:rsidRPr="00273623" w:rsidRDefault="00B26C8B" w:rsidP="00B26C8B"/>
    <w:p w:rsidR="00B26C8B" w:rsidRPr="00273623" w:rsidRDefault="00B26C8B" w:rsidP="00B26C8B">
      <w:pPr>
        <w:spacing w:after="240"/>
        <w:rPr>
          <w:b/>
          <w:lang w:val="en-GB"/>
        </w:rPr>
      </w:pPr>
      <w:bookmarkStart w:id="8" w:name="TextBodyBegin"/>
      <w:bookmarkEnd w:id="8"/>
      <w:r w:rsidRPr="00273623">
        <w:rPr>
          <w:b/>
          <w:lang w:val="en-GB"/>
        </w:rPr>
        <w:t>(</w:t>
      </w:r>
      <w:proofErr w:type="gramStart"/>
      <w:r w:rsidRPr="00273623">
        <w:rPr>
          <w:b/>
          <w:lang w:val="en-GB"/>
        </w:rPr>
        <w:t>An</w:t>
      </w:r>
      <w:proofErr w:type="gramEnd"/>
      <w:r w:rsidRPr="00273623">
        <w:rPr>
          <w:b/>
          <w:lang w:val="en-GB"/>
        </w:rPr>
        <w:t xml:space="preserve"> </w:t>
      </w:r>
      <w:proofErr w:type="spellStart"/>
      <w:r w:rsidRPr="00273623">
        <w:rPr>
          <w:b/>
          <w:lang w:val="en-GB"/>
        </w:rPr>
        <w:t>gnáthnós</w:t>
      </w:r>
      <w:proofErr w:type="spellEnd"/>
      <w:r w:rsidRPr="00273623">
        <w:rPr>
          <w:b/>
          <w:lang w:val="en-GB"/>
        </w:rPr>
        <w:t xml:space="preserve"> </w:t>
      </w:r>
      <w:proofErr w:type="spellStart"/>
      <w:r w:rsidRPr="00273623">
        <w:rPr>
          <w:b/>
          <w:lang w:val="en-GB"/>
        </w:rPr>
        <w:t>imeachta</w:t>
      </w:r>
      <w:proofErr w:type="spellEnd"/>
      <w:r w:rsidRPr="00273623">
        <w:rPr>
          <w:b/>
          <w:lang w:val="en-GB"/>
        </w:rPr>
        <w:t xml:space="preserve"> </w:t>
      </w:r>
      <w:proofErr w:type="spellStart"/>
      <w:r w:rsidRPr="00273623">
        <w:rPr>
          <w:b/>
          <w:lang w:val="en-GB"/>
        </w:rPr>
        <w:t>reachtach</w:t>
      </w:r>
      <w:proofErr w:type="spellEnd"/>
      <w:r w:rsidRPr="00273623">
        <w:rPr>
          <w:b/>
          <w:lang w:val="en-GB"/>
        </w:rPr>
        <w:t xml:space="preserve">: an </w:t>
      </w:r>
      <w:proofErr w:type="spellStart"/>
      <w:r w:rsidRPr="00273623">
        <w:rPr>
          <w:b/>
          <w:lang w:val="en-GB"/>
        </w:rPr>
        <w:t>chéad</w:t>
      </w:r>
      <w:proofErr w:type="spellEnd"/>
      <w:r w:rsidRPr="00273623">
        <w:rPr>
          <w:b/>
          <w:lang w:val="en-GB"/>
        </w:rPr>
        <w:t xml:space="preserve"> </w:t>
      </w:r>
      <w:proofErr w:type="spellStart"/>
      <w:r w:rsidRPr="00273623">
        <w:rPr>
          <w:b/>
          <w:lang w:val="en-GB"/>
        </w:rPr>
        <w:t>léamh</w:t>
      </w:r>
      <w:proofErr w:type="spellEnd"/>
      <w:r w:rsidRPr="00273623">
        <w:rPr>
          <w:b/>
          <w:lang w:val="en-GB"/>
        </w:rPr>
        <w:t>)</w:t>
      </w:r>
    </w:p>
    <w:p w:rsidR="00B26C8B" w:rsidRPr="00273623" w:rsidRDefault="00B26C8B" w:rsidP="00B26C8B">
      <w:pPr>
        <w:spacing w:after="240"/>
        <w:rPr>
          <w:lang w:val="en-GB"/>
        </w:rPr>
      </w:pPr>
      <w:proofErr w:type="spellStart"/>
      <w:r w:rsidRPr="00273623">
        <w:rPr>
          <w:i/>
          <w:lang w:val="en-GB"/>
        </w:rPr>
        <w:t>Tá</w:t>
      </w:r>
      <w:proofErr w:type="spellEnd"/>
      <w:r w:rsidRPr="00273623">
        <w:rPr>
          <w:i/>
          <w:lang w:val="en-GB"/>
        </w:rPr>
        <w:t xml:space="preserve"> </w:t>
      </w:r>
      <w:proofErr w:type="spellStart"/>
      <w:r w:rsidRPr="00273623">
        <w:rPr>
          <w:i/>
          <w:lang w:val="en-GB"/>
        </w:rPr>
        <w:t>Parlaimint</w:t>
      </w:r>
      <w:proofErr w:type="spellEnd"/>
      <w:r w:rsidRPr="00273623">
        <w:rPr>
          <w:i/>
          <w:lang w:val="en-GB"/>
        </w:rPr>
        <w:t xml:space="preserve"> </w:t>
      </w:r>
      <w:proofErr w:type="spellStart"/>
      <w:proofErr w:type="gramStart"/>
      <w:r w:rsidRPr="00273623">
        <w:rPr>
          <w:i/>
          <w:lang w:val="en-GB"/>
        </w:rPr>
        <w:t>na</w:t>
      </w:r>
      <w:proofErr w:type="spellEnd"/>
      <w:proofErr w:type="gramEnd"/>
      <w:r w:rsidRPr="00273623">
        <w:rPr>
          <w:i/>
          <w:lang w:val="en-GB"/>
        </w:rPr>
        <w:t xml:space="preserve"> </w:t>
      </w:r>
      <w:proofErr w:type="spellStart"/>
      <w:r w:rsidRPr="00273623">
        <w:rPr>
          <w:i/>
          <w:lang w:val="en-GB"/>
        </w:rPr>
        <w:t>hEorpa</w:t>
      </w:r>
      <w:proofErr w:type="spellEnd"/>
      <w:r w:rsidRPr="00273623">
        <w:rPr>
          <w:lang w:val="en-GB"/>
        </w:rPr>
        <w:t>,</w:t>
      </w:r>
    </w:p>
    <w:p w:rsidR="00B26C8B" w:rsidRPr="00273623" w:rsidRDefault="00B26C8B" w:rsidP="00B26C8B">
      <w:pPr>
        <w:spacing w:after="240"/>
        <w:ind w:left="567" w:hanging="567"/>
        <w:rPr>
          <w:lang w:val="en-GB"/>
        </w:rPr>
      </w:pPr>
      <w:r w:rsidRPr="00273623">
        <w:rPr>
          <w:lang w:val="en-GB"/>
        </w:rPr>
        <w:t>–</w:t>
      </w:r>
      <w:r w:rsidRPr="00273623">
        <w:rPr>
          <w:lang w:val="en-GB"/>
        </w:rPr>
        <w:tab/>
      </w:r>
      <w:proofErr w:type="gramStart"/>
      <w:r w:rsidRPr="00273623">
        <w:rPr>
          <w:lang w:val="en-GB"/>
        </w:rPr>
        <w:t>ag</w:t>
      </w:r>
      <w:proofErr w:type="gramEnd"/>
      <w:r w:rsidRPr="00273623">
        <w:rPr>
          <w:lang w:val="en-GB"/>
        </w:rPr>
        <w:t xml:space="preserve"> </w:t>
      </w:r>
      <w:proofErr w:type="spellStart"/>
      <w:r w:rsidRPr="00273623">
        <w:rPr>
          <w:lang w:val="en-GB"/>
        </w:rPr>
        <w:t>féachaint</w:t>
      </w:r>
      <w:proofErr w:type="spellEnd"/>
      <w:r w:rsidRPr="00273623">
        <w:rPr>
          <w:lang w:val="en-GB"/>
        </w:rPr>
        <w:t xml:space="preserve"> don </w:t>
      </w:r>
      <w:proofErr w:type="spellStart"/>
      <w:r w:rsidRPr="00273623">
        <w:rPr>
          <w:lang w:val="en-GB"/>
        </w:rPr>
        <w:t>togra</w:t>
      </w:r>
      <w:proofErr w:type="spellEnd"/>
      <w:r w:rsidRPr="00273623">
        <w:rPr>
          <w:lang w:val="en-GB"/>
        </w:rPr>
        <w:t xml:space="preserve"> </w:t>
      </w:r>
      <w:proofErr w:type="spellStart"/>
      <w:r w:rsidRPr="00273623">
        <w:rPr>
          <w:lang w:val="en-GB"/>
        </w:rPr>
        <w:t>ón</w:t>
      </w:r>
      <w:proofErr w:type="spellEnd"/>
      <w:r w:rsidRPr="00273623">
        <w:rPr>
          <w:lang w:val="en-GB"/>
        </w:rPr>
        <w:t xml:space="preserve"> </w:t>
      </w:r>
      <w:proofErr w:type="spellStart"/>
      <w:r w:rsidRPr="00273623">
        <w:rPr>
          <w:lang w:val="en-GB"/>
        </w:rPr>
        <w:t>gCoimisiún</w:t>
      </w:r>
      <w:proofErr w:type="spellEnd"/>
      <w:r w:rsidRPr="00273623">
        <w:rPr>
          <w:lang w:val="en-GB"/>
        </w:rPr>
        <w:t xml:space="preserve"> </w:t>
      </w:r>
      <w:proofErr w:type="spellStart"/>
      <w:r w:rsidRPr="00273623">
        <w:rPr>
          <w:lang w:val="en-GB"/>
        </w:rPr>
        <w:t>chuig</w:t>
      </w:r>
      <w:proofErr w:type="spellEnd"/>
      <w:r w:rsidRPr="00273623">
        <w:rPr>
          <w:lang w:val="en-GB"/>
        </w:rPr>
        <w:t xml:space="preserve"> </w:t>
      </w:r>
      <w:proofErr w:type="spellStart"/>
      <w:r w:rsidRPr="00273623">
        <w:rPr>
          <w:lang w:val="en-GB"/>
        </w:rPr>
        <w:t>Parlaimint</w:t>
      </w:r>
      <w:proofErr w:type="spellEnd"/>
      <w:r w:rsidRPr="00273623">
        <w:rPr>
          <w:lang w:val="en-GB"/>
        </w:rPr>
        <w:t xml:space="preserve"> </w:t>
      </w:r>
      <w:proofErr w:type="spellStart"/>
      <w:r w:rsidRPr="00273623">
        <w:rPr>
          <w:lang w:val="en-GB"/>
        </w:rPr>
        <w:t>na</w:t>
      </w:r>
      <w:proofErr w:type="spellEnd"/>
      <w:r w:rsidRPr="00273623">
        <w:rPr>
          <w:lang w:val="en-GB"/>
        </w:rPr>
        <w:t xml:space="preserve"> </w:t>
      </w:r>
      <w:proofErr w:type="spellStart"/>
      <w:r w:rsidRPr="00273623">
        <w:rPr>
          <w:lang w:val="en-GB"/>
        </w:rPr>
        <w:t>hEorpa</w:t>
      </w:r>
      <w:proofErr w:type="spellEnd"/>
      <w:r w:rsidRPr="00273623">
        <w:rPr>
          <w:lang w:val="en-GB"/>
        </w:rPr>
        <w:t xml:space="preserve"> </w:t>
      </w:r>
      <w:proofErr w:type="spellStart"/>
      <w:r w:rsidRPr="00273623">
        <w:rPr>
          <w:lang w:val="en-GB"/>
        </w:rPr>
        <w:t>agus</w:t>
      </w:r>
      <w:proofErr w:type="spellEnd"/>
      <w:r w:rsidRPr="00273623">
        <w:rPr>
          <w:lang w:val="en-GB"/>
        </w:rPr>
        <w:t xml:space="preserve"> </w:t>
      </w:r>
      <w:proofErr w:type="spellStart"/>
      <w:r w:rsidRPr="00273623">
        <w:rPr>
          <w:lang w:val="en-GB"/>
        </w:rPr>
        <w:t>chuig</w:t>
      </w:r>
      <w:proofErr w:type="spellEnd"/>
      <w:r w:rsidRPr="00273623">
        <w:rPr>
          <w:lang w:val="en-GB"/>
        </w:rPr>
        <w:t xml:space="preserve"> an </w:t>
      </w:r>
      <w:proofErr w:type="spellStart"/>
      <w:r w:rsidRPr="00273623">
        <w:rPr>
          <w:lang w:val="en-GB"/>
        </w:rPr>
        <w:t>gComhairle</w:t>
      </w:r>
      <w:proofErr w:type="spellEnd"/>
      <w:r w:rsidRPr="00273623">
        <w:rPr>
          <w:lang w:val="en-GB"/>
        </w:rPr>
        <w:t xml:space="preserve"> (COM(2019)0053),</w:t>
      </w:r>
    </w:p>
    <w:p w:rsidR="00B26C8B" w:rsidRPr="00273623" w:rsidRDefault="00B26C8B" w:rsidP="00B26C8B">
      <w:pPr>
        <w:spacing w:after="240"/>
        <w:ind w:left="567" w:hanging="567"/>
        <w:rPr>
          <w:lang w:val="en-GB"/>
        </w:rPr>
      </w:pPr>
      <w:r w:rsidRPr="00273623">
        <w:rPr>
          <w:lang w:val="en-GB"/>
        </w:rPr>
        <w:t>–</w:t>
      </w:r>
      <w:r w:rsidRPr="00273623">
        <w:rPr>
          <w:lang w:val="en-GB"/>
        </w:rPr>
        <w:tab/>
      </w:r>
      <w:r w:rsidRPr="00273623">
        <w:t xml:space="preserve">ag féachaint </w:t>
      </w:r>
      <w:proofErr w:type="spellStart"/>
      <w:r w:rsidRPr="00273623">
        <w:t>d’Airteagal</w:t>
      </w:r>
      <w:proofErr w:type="spellEnd"/>
      <w:r w:rsidRPr="00273623">
        <w:t xml:space="preserve"> </w:t>
      </w:r>
      <w:r w:rsidRPr="00273623">
        <w:rPr>
          <w:lang w:val="en-GB"/>
        </w:rPr>
        <w:t xml:space="preserve">294(2) </w:t>
      </w:r>
      <w:r w:rsidRPr="00273623">
        <w:t xml:space="preserve">agus </w:t>
      </w:r>
      <w:proofErr w:type="spellStart"/>
      <w:r w:rsidRPr="00273623">
        <w:t>d’Airteagal</w:t>
      </w:r>
      <w:proofErr w:type="spellEnd"/>
      <w:r w:rsidRPr="00273623">
        <w:rPr>
          <w:lang w:val="en-GB"/>
        </w:rPr>
        <w:t xml:space="preserve"> 48 </w:t>
      </w:r>
      <w:r w:rsidRPr="00273623">
        <w:t xml:space="preserve">den Chonradh ar Fheidhmiú an Aontais Eorpaigh, ar dá mbun a thíolaic an Coimisiún an togra do Pharlaimint na hEorpa </w:t>
      </w:r>
      <w:r w:rsidRPr="00273623">
        <w:rPr>
          <w:lang w:val="en-GB"/>
        </w:rPr>
        <w:t>(C8</w:t>
      </w:r>
      <w:r w:rsidRPr="00273623">
        <w:rPr>
          <w:lang w:val="en-GB"/>
        </w:rPr>
        <w:noBreakHyphen/>
        <w:t>0039/2019),</w:t>
      </w:r>
    </w:p>
    <w:p w:rsidR="00B26C8B" w:rsidRPr="00273623" w:rsidRDefault="00B26C8B" w:rsidP="00B26C8B">
      <w:pPr>
        <w:spacing w:after="240"/>
        <w:ind w:left="567" w:hanging="567"/>
        <w:rPr>
          <w:lang w:val="en-GB"/>
        </w:rPr>
      </w:pPr>
      <w:r w:rsidRPr="00273623">
        <w:rPr>
          <w:lang w:val="en-GB"/>
        </w:rPr>
        <w:t>–</w:t>
      </w:r>
      <w:r w:rsidRPr="00273623">
        <w:rPr>
          <w:lang w:val="en-GB"/>
        </w:rPr>
        <w:tab/>
      </w:r>
      <w:proofErr w:type="gramStart"/>
      <w:r w:rsidRPr="00273623">
        <w:t>ag</w:t>
      </w:r>
      <w:proofErr w:type="gramEnd"/>
      <w:r w:rsidRPr="00273623">
        <w:t xml:space="preserve"> féachaint </w:t>
      </w:r>
      <w:proofErr w:type="spellStart"/>
      <w:r w:rsidRPr="00273623">
        <w:t>d’Airteagal</w:t>
      </w:r>
      <w:proofErr w:type="spellEnd"/>
      <w:r w:rsidRPr="00273623">
        <w:t> 294(3) den Chonradh ar Fheidhmiú an Aontais Eorpaigh</w:t>
      </w:r>
      <w:r w:rsidRPr="00273623">
        <w:rPr>
          <w:lang w:val="en-GB"/>
        </w:rPr>
        <w:t>,</w:t>
      </w:r>
    </w:p>
    <w:p w:rsidR="00DE306C" w:rsidRPr="00273623" w:rsidRDefault="00DE306C" w:rsidP="00B26C8B">
      <w:pPr>
        <w:spacing w:after="240"/>
        <w:ind w:left="567" w:hanging="567"/>
        <w:rPr>
          <w:lang w:val="en-IE"/>
        </w:rPr>
      </w:pPr>
      <w:r w:rsidRPr="00273623">
        <w:rPr>
          <w:lang w:val="en-GB"/>
        </w:rPr>
        <w:t>–</w:t>
      </w:r>
      <w:r w:rsidRPr="00273623">
        <w:rPr>
          <w:lang w:val="en-GB"/>
        </w:rPr>
        <w:tab/>
      </w:r>
      <w:proofErr w:type="gramStart"/>
      <w:r w:rsidRPr="00273623">
        <w:t>ag</w:t>
      </w:r>
      <w:proofErr w:type="gramEnd"/>
      <w:r w:rsidRPr="00273623">
        <w:t xml:space="preserve"> féachaint </w:t>
      </w:r>
      <w:r w:rsidRPr="00273623">
        <w:rPr>
          <w:szCs w:val="24"/>
        </w:rPr>
        <w:t xml:space="preserve">don ghealltanas a thug ionadaí na Comhairle i litir dar dáta an 25 Feabhra 2019 go </w:t>
      </w:r>
      <w:proofErr w:type="spellStart"/>
      <w:r w:rsidRPr="00273623">
        <w:rPr>
          <w:szCs w:val="24"/>
        </w:rPr>
        <w:t>ndéanfa</w:t>
      </w:r>
      <w:proofErr w:type="spellEnd"/>
      <w:r w:rsidR="00BC6091" w:rsidRPr="00273623">
        <w:rPr>
          <w:szCs w:val="24"/>
          <w:lang w:val="en-IE"/>
        </w:rPr>
        <w:t xml:space="preserve">dh </w:t>
      </w:r>
      <w:proofErr w:type="spellStart"/>
      <w:r w:rsidR="00BC6091" w:rsidRPr="00273623">
        <w:rPr>
          <w:szCs w:val="24"/>
          <w:lang w:val="en-IE"/>
        </w:rPr>
        <w:t>sí</w:t>
      </w:r>
      <w:proofErr w:type="spellEnd"/>
      <w:r w:rsidRPr="00273623">
        <w:rPr>
          <w:szCs w:val="24"/>
        </w:rPr>
        <w:t xml:space="preserve"> seasamh P</w:t>
      </w:r>
      <w:r w:rsidR="00EC061F" w:rsidRPr="00273623">
        <w:rPr>
          <w:szCs w:val="24"/>
          <w:lang w:val="en-IE"/>
        </w:rPr>
        <w:t>h</w:t>
      </w:r>
      <w:proofErr w:type="spellStart"/>
      <w:r w:rsidRPr="00273623">
        <w:rPr>
          <w:szCs w:val="24"/>
        </w:rPr>
        <w:t>arlaimint</w:t>
      </w:r>
      <w:proofErr w:type="spellEnd"/>
      <w:r w:rsidR="00EC061F" w:rsidRPr="00273623">
        <w:rPr>
          <w:szCs w:val="24"/>
          <w:lang w:val="en-IE"/>
        </w:rPr>
        <w:t xml:space="preserve"> </w:t>
      </w:r>
      <w:proofErr w:type="spellStart"/>
      <w:r w:rsidR="00EC061F" w:rsidRPr="00273623">
        <w:rPr>
          <w:szCs w:val="24"/>
          <w:lang w:val="en-IE"/>
        </w:rPr>
        <w:t>na</w:t>
      </w:r>
      <w:proofErr w:type="spellEnd"/>
      <w:r w:rsidR="00EC061F" w:rsidRPr="00273623">
        <w:rPr>
          <w:szCs w:val="24"/>
          <w:lang w:val="en-IE"/>
        </w:rPr>
        <w:t xml:space="preserve"> </w:t>
      </w:r>
      <w:proofErr w:type="spellStart"/>
      <w:r w:rsidR="00EC061F" w:rsidRPr="00273623">
        <w:rPr>
          <w:szCs w:val="24"/>
          <w:lang w:val="en-IE"/>
        </w:rPr>
        <w:t>hEorpa</w:t>
      </w:r>
      <w:proofErr w:type="spellEnd"/>
      <w:r w:rsidRPr="00273623">
        <w:rPr>
          <w:szCs w:val="24"/>
        </w:rPr>
        <w:t xml:space="preserve"> a fhormheas, i gcomhréir le hAirteagal 294(4) den Chonradh ar Fheidhmiú an Aontais Eorpaigh</w:t>
      </w:r>
      <w:r w:rsidR="0026010B" w:rsidRPr="00273623">
        <w:rPr>
          <w:szCs w:val="24"/>
          <w:lang w:val="en-IE"/>
        </w:rPr>
        <w:t>,</w:t>
      </w:r>
    </w:p>
    <w:p w:rsidR="00B26C8B" w:rsidRPr="00273623" w:rsidRDefault="00B26C8B" w:rsidP="00B26C8B">
      <w:pPr>
        <w:spacing w:after="240"/>
        <w:ind w:left="567" w:hanging="567"/>
        <w:rPr>
          <w:lang w:val="pt-PT"/>
        </w:rPr>
      </w:pPr>
      <w:r w:rsidRPr="00273623">
        <w:rPr>
          <w:lang w:val="pt-PT"/>
        </w:rPr>
        <w:t>–</w:t>
      </w:r>
      <w:r w:rsidRPr="00273623">
        <w:rPr>
          <w:lang w:val="pt-PT"/>
        </w:rPr>
        <w:tab/>
      </w:r>
      <w:proofErr w:type="spellStart"/>
      <w:proofErr w:type="gramStart"/>
      <w:r w:rsidRPr="00273623">
        <w:rPr>
          <w:lang w:val="pt-PT"/>
        </w:rPr>
        <w:t>ag</w:t>
      </w:r>
      <w:proofErr w:type="spellEnd"/>
      <w:proofErr w:type="gramEnd"/>
      <w:r w:rsidRPr="00273623">
        <w:rPr>
          <w:lang w:val="pt-PT"/>
        </w:rPr>
        <w:t xml:space="preserve"> </w:t>
      </w:r>
      <w:proofErr w:type="spellStart"/>
      <w:r w:rsidRPr="00273623">
        <w:rPr>
          <w:lang w:val="pt-PT"/>
        </w:rPr>
        <w:t>féachaint</w:t>
      </w:r>
      <w:proofErr w:type="spellEnd"/>
      <w:r w:rsidRPr="00273623">
        <w:rPr>
          <w:lang w:val="pt-PT"/>
        </w:rPr>
        <w:t xml:space="preserve"> do </w:t>
      </w:r>
      <w:proofErr w:type="spellStart"/>
      <w:r w:rsidRPr="00273623">
        <w:rPr>
          <w:lang w:val="pt-PT"/>
        </w:rPr>
        <w:t>Riail</w:t>
      </w:r>
      <w:proofErr w:type="spellEnd"/>
      <w:r w:rsidRPr="00273623">
        <w:rPr>
          <w:lang w:val="pt-PT"/>
        </w:rPr>
        <w:t xml:space="preserve"> 59 dá </w:t>
      </w:r>
      <w:proofErr w:type="spellStart"/>
      <w:r w:rsidRPr="00273623">
        <w:rPr>
          <w:lang w:val="pt-PT"/>
        </w:rPr>
        <w:t>Rialacha</w:t>
      </w:r>
      <w:proofErr w:type="spellEnd"/>
      <w:r w:rsidRPr="00273623">
        <w:rPr>
          <w:lang w:val="pt-PT"/>
        </w:rPr>
        <w:t xml:space="preserve"> Nós </w:t>
      </w:r>
      <w:proofErr w:type="spellStart"/>
      <w:r w:rsidRPr="00273623">
        <w:rPr>
          <w:lang w:val="pt-PT"/>
        </w:rPr>
        <w:t>Imeachta</w:t>
      </w:r>
      <w:proofErr w:type="spellEnd"/>
      <w:r w:rsidRPr="00273623">
        <w:rPr>
          <w:lang w:val="pt-PT"/>
        </w:rPr>
        <w:t>,</w:t>
      </w:r>
    </w:p>
    <w:p w:rsidR="00B26C8B" w:rsidRPr="00273623" w:rsidRDefault="00B26C8B" w:rsidP="00B26C8B">
      <w:pPr>
        <w:spacing w:after="240"/>
        <w:ind w:left="567" w:hanging="567"/>
        <w:rPr>
          <w:lang w:val="pt-PT"/>
        </w:rPr>
      </w:pPr>
      <w:r w:rsidRPr="00273623">
        <w:rPr>
          <w:lang w:val="pt-PT"/>
        </w:rPr>
        <w:t>–</w:t>
      </w:r>
      <w:r w:rsidRPr="00273623">
        <w:rPr>
          <w:lang w:val="pt-PT"/>
        </w:rPr>
        <w:tab/>
      </w:r>
      <w:proofErr w:type="gramStart"/>
      <w:r w:rsidRPr="00273623">
        <w:t>ag</w:t>
      </w:r>
      <w:proofErr w:type="gramEnd"/>
      <w:r w:rsidRPr="00273623">
        <w:t xml:space="preserve"> féachaint don tuarascáil ón gCoiste </w:t>
      </w:r>
      <w:r w:rsidRPr="00273623">
        <w:rPr>
          <w:lang w:val="pt-PT"/>
        </w:rPr>
        <w:t xml:space="preserve">um </w:t>
      </w:r>
      <w:proofErr w:type="spellStart"/>
      <w:r w:rsidRPr="00273623">
        <w:rPr>
          <w:lang w:val="pt-PT"/>
        </w:rPr>
        <w:t>Fhostaíocht</w:t>
      </w:r>
      <w:proofErr w:type="spellEnd"/>
      <w:r w:rsidRPr="00273623">
        <w:rPr>
          <w:lang w:val="pt-PT"/>
        </w:rPr>
        <w:t xml:space="preserve"> </w:t>
      </w:r>
      <w:proofErr w:type="spellStart"/>
      <w:r w:rsidRPr="00273623">
        <w:rPr>
          <w:lang w:val="pt-PT"/>
        </w:rPr>
        <w:t>agus</w:t>
      </w:r>
      <w:proofErr w:type="spellEnd"/>
      <w:r w:rsidRPr="00273623">
        <w:rPr>
          <w:lang w:val="pt-PT"/>
        </w:rPr>
        <w:t xml:space="preserve"> um </w:t>
      </w:r>
      <w:proofErr w:type="spellStart"/>
      <w:r w:rsidRPr="00273623">
        <w:rPr>
          <w:lang w:val="pt-PT"/>
        </w:rPr>
        <w:t>Ghnóthaí</w:t>
      </w:r>
      <w:proofErr w:type="spellEnd"/>
      <w:r w:rsidRPr="00273623">
        <w:rPr>
          <w:lang w:val="pt-PT"/>
        </w:rPr>
        <w:t xml:space="preserve"> </w:t>
      </w:r>
      <w:proofErr w:type="spellStart"/>
      <w:r w:rsidRPr="00273623">
        <w:rPr>
          <w:lang w:val="pt-PT"/>
        </w:rPr>
        <w:t>Sóisialta</w:t>
      </w:r>
      <w:proofErr w:type="spellEnd"/>
      <w:r w:rsidRPr="00273623">
        <w:rPr>
          <w:lang w:val="pt-PT"/>
        </w:rPr>
        <w:t xml:space="preserve"> (A8-0161/2019),</w:t>
      </w:r>
    </w:p>
    <w:p w:rsidR="00B26C8B" w:rsidRPr="00273623" w:rsidRDefault="00B26C8B" w:rsidP="00B26C8B">
      <w:pPr>
        <w:spacing w:after="240"/>
        <w:ind w:left="567" w:hanging="567"/>
        <w:rPr>
          <w:lang w:val="pt-PT"/>
        </w:rPr>
      </w:pPr>
      <w:r w:rsidRPr="00273623">
        <w:rPr>
          <w:lang w:val="pt-PT"/>
        </w:rPr>
        <w:t>1.</w:t>
      </w:r>
      <w:r w:rsidRPr="00273623">
        <w:rPr>
          <w:lang w:val="pt-PT"/>
        </w:rPr>
        <w:tab/>
      </w:r>
      <w:proofErr w:type="spellStart"/>
      <w:r w:rsidRPr="00273623">
        <w:rPr>
          <w:lang w:val="pt-PT"/>
        </w:rPr>
        <w:t>ag</w:t>
      </w:r>
      <w:proofErr w:type="spellEnd"/>
      <w:r w:rsidRPr="00273623">
        <w:rPr>
          <w:lang w:val="pt-PT"/>
        </w:rPr>
        <w:t xml:space="preserve"> </w:t>
      </w:r>
      <w:proofErr w:type="spellStart"/>
      <w:r w:rsidRPr="00273623">
        <w:rPr>
          <w:lang w:val="pt-PT"/>
        </w:rPr>
        <w:t>glacadh</w:t>
      </w:r>
      <w:proofErr w:type="spellEnd"/>
      <w:r w:rsidRPr="00273623">
        <w:rPr>
          <w:lang w:val="pt-PT"/>
        </w:rPr>
        <w:t xml:space="preserve"> a </w:t>
      </w:r>
      <w:proofErr w:type="spellStart"/>
      <w:r w:rsidRPr="00273623">
        <w:rPr>
          <w:lang w:val="pt-PT"/>
        </w:rPr>
        <w:t>seasaimh</w:t>
      </w:r>
      <w:proofErr w:type="spellEnd"/>
      <w:r w:rsidRPr="00273623">
        <w:rPr>
          <w:lang w:val="pt-PT"/>
        </w:rPr>
        <w:t xml:space="preserve"> ar </w:t>
      </w:r>
      <w:proofErr w:type="spellStart"/>
      <w:r w:rsidRPr="00273623">
        <w:rPr>
          <w:lang w:val="pt-PT"/>
        </w:rPr>
        <w:t>an</w:t>
      </w:r>
      <w:proofErr w:type="spellEnd"/>
      <w:r w:rsidRPr="00273623">
        <w:rPr>
          <w:lang w:val="pt-PT"/>
        </w:rPr>
        <w:t xml:space="preserve"> </w:t>
      </w:r>
      <w:proofErr w:type="spellStart"/>
      <w:r w:rsidRPr="00273623">
        <w:rPr>
          <w:lang w:val="pt-PT"/>
        </w:rPr>
        <w:t>gcéad</w:t>
      </w:r>
      <w:proofErr w:type="spellEnd"/>
      <w:r w:rsidRPr="00273623">
        <w:rPr>
          <w:lang w:val="pt-PT"/>
        </w:rPr>
        <w:t xml:space="preserve"> </w:t>
      </w:r>
      <w:proofErr w:type="spellStart"/>
      <w:r w:rsidRPr="00273623">
        <w:rPr>
          <w:lang w:val="pt-PT"/>
        </w:rPr>
        <w:t>léamh</w:t>
      </w:r>
      <w:proofErr w:type="spellEnd"/>
      <w:r w:rsidRPr="00273623">
        <w:rPr>
          <w:lang w:val="pt-PT"/>
        </w:rPr>
        <w:t xml:space="preserve"> </w:t>
      </w:r>
      <w:proofErr w:type="spellStart"/>
      <w:r w:rsidRPr="00273623">
        <w:rPr>
          <w:lang w:val="pt-PT"/>
        </w:rPr>
        <w:t>faoi</w:t>
      </w:r>
      <w:proofErr w:type="spellEnd"/>
      <w:r w:rsidRPr="00273623">
        <w:rPr>
          <w:lang w:val="pt-PT"/>
        </w:rPr>
        <w:t xml:space="preserve"> mar a </w:t>
      </w:r>
      <w:proofErr w:type="spellStart"/>
      <w:r w:rsidRPr="00273623">
        <w:rPr>
          <w:lang w:val="pt-PT"/>
        </w:rPr>
        <w:t>leagtar</w:t>
      </w:r>
      <w:proofErr w:type="spellEnd"/>
      <w:r w:rsidRPr="00273623">
        <w:rPr>
          <w:lang w:val="pt-PT"/>
        </w:rPr>
        <w:t xml:space="preserve"> </w:t>
      </w:r>
      <w:proofErr w:type="spellStart"/>
      <w:r w:rsidRPr="00273623">
        <w:rPr>
          <w:lang w:val="pt-PT"/>
        </w:rPr>
        <w:t>amach</w:t>
      </w:r>
      <w:proofErr w:type="spellEnd"/>
      <w:r w:rsidRPr="00273623">
        <w:rPr>
          <w:lang w:val="pt-PT"/>
        </w:rPr>
        <w:t xml:space="preserve"> </w:t>
      </w:r>
      <w:proofErr w:type="spellStart"/>
      <w:r w:rsidRPr="00273623">
        <w:rPr>
          <w:lang w:val="pt-PT"/>
        </w:rPr>
        <w:t>anseo</w:t>
      </w:r>
      <w:proofErr w:type="spellEnd"/>
      <w:r w:rsidRPr="00273623">
        <w:rPr>
          <w:lang w:val="pt-PT"/>
        </w:rPr>
        <w:t xml:space="preserve"> </w:t>
      </w:r>
      <w:proofErr w:type="spellStart"/>
      <w:r w:rsidRPr="00273623">
        <w:rPr>
          <w:lang w:val="pt-PT"/>
        </w:rPr>
        <w:t>ina</w:t>
      </w:r>
      <w:proofErr w:type="spellEnd"/>
      <w:r w:rsidRPr="00273623">
        <w:rPr>
          <w:lang w:val="pt-PT"/>
        </w:rPr>
        <w:t xml:space="preserve"> </w:t>
      </w:r>
      <w:proofErr w:type="spellStart"/>
      <w:r w:rsidRPr="00273623">
        <w:rPr>
          <w:lang w:val="pt-PT"/>
        </w:rPr>
        <w:t>dhiaidh</w:t>
      </w:r>
      <w:proofErr w:type="spellEnd"/>
      <w:r w:rsidR="0026010B" w:rsidRPr="00273623">
        <w:rPr>
          <w:lang w:val="pt-PT"/>
        </w:rPr>
        <w:t xml:space="preserve"> </w:t>
      </w:r>
      <w:proofErr w:type="spellStart"/>
      <w:r w:rsidR="0026010B" w:rsidRPr="00273623">
        <w:rPr>
          <w:lang w:val="pt-PT"/>
        </w:rPr>
        <w:t>seo</w:t>
      </w:r>
      <w:proofErr w:type="spellEnd"/>
      <w:r w:rsidRPr="00273623">
        <w:rPr>
          <w:lang w:val="pt-PT"/>
        </w:rPr>
        <w:t>;</w:t>
      </w:r>
    </w:p>
    <w:p w:rsidR="00DE306C" w:rsidRPr="00273623" w:rsidRDefault="00DE306C" w:rsidP="00B26C8B">
      <w:pPr>
        <w:spacing w:after="240"/>
        <w:ind w:left="567" w:hanging="567"/>
        <w:rPr>
          <w:lang w:val="pt-PT"/>
        </w:rPr>
      </w:pPr>
      <w:r w:rsidRPr="00273623">
        <w:rPr>
          <w:lang w:val="pt-PT"/>
        </w:rPr>
        <w:t>2.</w:t>
      </w:r>
      <w:r w:rsidRPr="00273623">
        <w:rPr>
          <w:lang w:val="pt-PT"/>
        </w:rPr>
        <w:tab/>
      </w:r>
      <w:proofErr w:type="spellStart"/>
      <w:r w:rsidR="00C2243A" w:rsidRPr="00273623">
        <w:rPr>
          <w:bCs/>
          <w:iCs/>
          <w:lang w:val="pt-PT"/>
        </w:rPr>
        <w:t>ag</w:t>
      </w:r>
      <w:proofErr w:type="spellEnd"/>
      <w:r w:rsidR="00C2243A" w:rsidRPr="00273623">
        <w:rPr>
          <w:bCs/>
          <w:iCs/>
        </w:rPr>
        <w:t xml:space="preserve"> t</w:t>
      </w:r>
      <w:r w:rsidRPr="00273623">
        <w:rPr>
          <w:bCs/>
          <w:iCs/>
        </w:rPr>
        <w:t xml:space="preserve">abhairt dá haire an ráiteas ón gCoimisiún atá i gceangal leis an rún seo, </w:t>
      </w:r>
      <w:r w:rsidRPr="00273623">
        <w:t xml:space="preserve">a fhoilseofar </w:t>
      </w:r>
      <w:r w:rsidRPr="00273623">
        <w:lastRenderedPageBreak/>
        <w:t>i sraith C d'Iris Oifigiúil an Aontais Eorpaigh;</w:t>
      </w:r>
    </w:p>
    <w:p w:rsidR="00B26C8B" w:rsidRPr="00273623" w:rsidRDefault="00DE306C" w:rsidP="00B26C8B">
      <w:pPr>
        <w:spacing w:after="240"/>
        <w:ind w:left="567" w:hanging="567"/>
        <w:rPr>
          <w:lang w:val="pt-PT"/>
        </w:rPr>
      </w:pPr>
      <w:r w:rsidRPr="00273623">
        <w:rPr>
          <w:lang w:val="pt-PT"/>
        </w:rPr>
        <w:t>3</w:t>
      </w:r>
      <w:r w:rsidR="00B26C8B" w:rsidRPr="00273623">
        <w:rPr>
          <w:lang w:val="pt-PT"/>
        </w:rPr>
        <w:t>.</w:t>
      </w:r>
      <w:r w:rsidR="00B26C8B" w:rsidRPr="00273623">
        <w:rPr>
          <w:lang w:val="pt-PT"/>
        </w:rPr>
        <w:tab/>
      </w:r>
      <w:r w:rsidR="00B26C8B" w:rsidRPr="00273623">
        <w:t xml:space="preserve">á iarraidh ar an gCoimisiún an t-ábhar a tharchur chuig Parlaimint na hEorpa arís má dhéanann sé téacs eile a chur in ionad a thogra, má dhéanann sé a thogra a leasú go substaintiúil nó má </w:t>
      </w:r>
      <w:proofErr w:type="gramStart"/>
      <w:r w:rsidR="00B26C8B" w:rsidRPr="00273623">
        <w:t>tá</w:t>
      </w:r>
      <w:proofErr w:type="gramEnd"/>
      <w:r w:rsidR="00B26C8B" w:rsidRPr="00273623">
        <w:t xml:space="preserve"> sé ar intinn aige é a thogra a leasú go substaintiúil</w:t>
      </w:r>
      <w:r w:rsidR="00B26C8B" w:rsidRPr="00273623">
        <w:rPr>
          <w:lang w:val="pt-PT"/>
        </w:rPr>
        <w:t>;</w:t>
      </w:r>
    </w:p>
    <w:p w:rsidR="00B26C8B" w:rsidRPr="00273623" w:rsidRDefault="00DE306C" w:rsidP="00B26C8B">
      <w:pPr>
        <w:spacing w:after="240"/>
        <w:ind w:left="567" w:hanging="567"/>
        <w:rPr>
          <w:lang w:val="pt-PT"/>
        </w:rPr>
      </w:pPr>
      <w:r w:rsidRPr="00273623">
        <w:rPr>
          <w:lang w:val="pt-PT"/>
        </w:rPr>
        <w:t>4</w:t>
      </w:r>
      <w:r w:rsidR="00B26C8B" w:rsidRPr="00273623">
        <w:rPr>
          <w:lang w:val="pt-PT"/>
        </w:rPr>
        <w:t>.</w:t>
      </w:r>
      <w:r w:rsidR="00B26C8B" w:rsidRPr="00273623">
        <w:rPr>
          <w:lang w:val="pt-PT"/>
        </w:rPr>
        <w:tab/>
      </w:r>
      <w:r w:rsidR="00B26C8B" w:rsidRPr="00273623">
        <w:t xml:space="preserve">á threorú dá hUachtarán a seasamh a chur ar aghaidh chuig an gComhairle, chuig an gCoimisiún agus chuig na </w:t>
      </w:r>
      <w:proofErr w:type="spellStart"/>
      <w:r w:rsidR="00B26C8B" w:rsidRPr="00273623">
        <w:t>parlaimintí</w:t>
      </w:r>
      <w:proofErr w:type="spellEnd"/>
      <w:r w:rsidR="00B26C8B" w:rsidRPr="00273623">
        <w:t xml:space="preserve"> náisiúnta</w:t>
      </w:r>
      <w:r w:rsidR="00B26C8B" w:rsidRPr="00273623">
        <w:rPr>
          <w:lang w:val="pt-PT"/>
        </w:rPr>
        <w:t>.</w:t>
      </w:r>
    </w:p>
    <w:p w:rsidR="00DE306C" w:rsidRPr="00273623" w:rsidRDefault="00B26C8B" w:rsidP="00DE306C">
      <w:pPr>
        <w:autoSpaceDE w:val="0"/>
        <w:autoSpaceDN w:val="0"/>
        <w:adjustRightInd w:val="0"/>
        <w:spacing w:after="240"/>
        <w:rPr>
          <w:b/>
          <w:bCs/>
          <w:color w:val="000000"/>
          <w:lang w:val="pt-PT"/>
        </w:rPr>
      </w:pPr>
      <w:r w:rsidRPr="00273623">
        <w:rPr>
          <w:rFonts w:eastAsia="Calibri"/>
          <w:b/>
          <w:szCs w:val="22"/>
          <w:lang w:val="pt-PT" w:eastAsia="en-US"/>
        </w:rPr>
        <w:br w:type="page"/>
      </w:r>
      <w:r w:rsidR="00DE306C" w:rsidRPr="00273623">
        <w:rPr>
          <w:b/>
          <w:bCs/>
          <w:color w:val="000000"/>
          <w:lang w:val="pt-PT"/>
        </w:rPr>
        <w:lastRenderedPageBreak/>
        <w:t>P8_TC1-</w:t>
      </w:r>
      <w:proofErr w:type="gramStart"/>
      <w:r w:rsidR="00DE306C" w:rsidRPr="00273623">
        <w:rPr>
          <w:b/>
          <w:bCs/>
          <w:color w:val="000000"/>
          <w:lang w:val="pt-PT"/>
        </w:rPr>
        <w:t>COD(</w:t>
      </w:r>
      <w:proofErr w:type="gramEnd"/>
      <w:r w:rsidR="00DE306C" w:rsidRPr="00273623">
        <w:rPr>
          <w:b/>
          <w:bCs/>
          <w:color w:val="000000"/>
          <w:lang w:val="pt-PT"/>
        </w:rPr>
        <w:t>2019)0019</w:t>
      </w:r>
    </w:p>
    <w:p w:rsidR="00273623" w:rsidRDefault="00DE306C" w:rsidP="00DE306C">
      <w:pPr>
        <w:autoSpaceDE w:val="0"/>
        <w:autoSpaceDN w:val="0"/>
        <w:adjustRightInd w:val="0"/>
        <w:spacing w:before="120"/>
        <w:rPr>
          <w:rFonts w:eastAsia="Calibri"/>
          <w:b/>
          <w:szCs w:val="22"/>
          <w:lang w:eastAsia="en-US"/>
        </w:rPr>
      </w:pPr>
      <w:proofErr w:type="spellStart"/>
      <w:r w:rsidRPr="00273623">
        <w:rPr>
          <w:b/>
          <w:bCs/>
          <w:lang w:val="pt-PT"/>
        </w:rPr>
        <w:t>Seasamh</w:t>
      </w:r>
      <w:proofErr w:type="spellEnd"/>
      <w:r w:rsidRPr="00273623">
        <w:rPr>
          <w:b/>
          <w:bCs/>
          <w:lang w:val="pt-PT"/>
        </w:rPr>
        <w:t xml:space="preserve"> ó </w:t>
      </w:r>
      <w:proofErr w:type="spellStart"/>
      <w:r w:rsidRPr="00273623">
        <w:rPr>
          <w:b/>
          <w:bCs/>
          <w:lang w:val="pt-PT"/>
        </w:rPr>
        <w:t>Pharlaimint</w:t>
      </w:r>
      <w:proofErr w:type="spellEnd"/>
      <w:r w:rsidRPr="00273623">
        <w:rPr>
          <w:b/>
          <w:bCs/>
          <w:lang w:val="pt-PT"/>
        </w:rPr>
        <w:t xml:space="preserve"> na </w:t>
      </w:r>
      <w:proofErr w:type="spellStart"/>
      <w:r w:rsidRPr="00273623">
        <w:rPr>
          <w:b/>
          <w:bCs/>
          <w:lang w:val="pt-PT"/>
        </w:rPr>
        <w:t>hEorpa</w:t>
      </w:r>
      <w:proofErr w:type="spellEnd"/>
      <w:r w:rsidRPr="00273623">
        <w:rPr>
          <w:b/>
          <w:bCs/>
          <w:lang w:val="pt-PT"/>
        </w:rPr>
        <w:t xml:space="preserve"> </w:t>
      </w:r>
      <w:proofErr w:type="spellStart"/>
      <w:r w:rsidRPr="00273623">
        <w:rPr>
          <w:b/>
          <w:bCs/>
          <w:lang w:val="pt-PT"/>
        </w:rPr>
        <w:t>arna</w:t>
      </w:r>
      <w:proofErr w:type="spellEnd"/>
      <w:r w:rsidRPr="00273623">
        <w:rPr>
          <w:b/>
          <w:bCs/>
          <w:lang w:val="pt-PT"/>
        </w:rPr>
        <w:t xml:space="preserve"> </w:t>
      </w:r>
      <w:proofErr w:type="spellStart"/>
      <w:r w:rsidRPr="00273623">
        <w:rPr>
          <w:b/>
          <w:bCs/>
          <w:lang w:val="pt-PT"/>
        </w:rPr>
        <w:t>ghlacadh</w:t>
      </w:r>
      <w:proofErr w:type="spellEnd"/>
      <w:r w:rsidRPr="00273623">
        <w:rPr>
          <w:b/>
          <w:bCs/>
          <w:lang w:val="pt-PT"/>
        </w:rPr>
        <w:t xml:space="preserve"> ar </w:t>
      </w:r>
      <w:proofErr w:type="spellStart"/>
      <w:r w:rsidRPr="00273623">
        <w:rPr>
          <w:b/>
          <w:bCs/>
          <w:lang w:val="pt-PT"/>
        </w:rPr>
        <w:t>an</w:t>
      </w:r>
      <w:proofErr w:type="spellEnd"/>
      <w:r w:rsidRPr="00273623">
        <w:rPr>
          <w:b/>
          <w:bCs/>
          <w:lang w:val="pt-PT"/>
        </w:rPr>
        <w:t xml:space="preserve"> </w:t>
      </w:r>
      <w:proofErr w:type="spellStart"/>
      <w:r w:rsidRPr="00273623">
        <w:rPr>
          <w:b/>
          <w:bCs/>
          <w:lang w:val="pt-PT"/>
        </w:rPr>
        <w:t>gcéad</w:t>
      </w:r>
      <w:proofErr w:type="spellEnd"/>
      <w:r w:rsidRPr="00273623">
        <w:rPr>
          <w:b/>
          <w:bCs/>
          <w:lang w:val="pt-PT"/>
        </w:rPr>
        <w:t xml:space="preserve"> </w:t>
      </w:r>
      <w:proofErr w:type="spellStart"/>
      <w:r w:rsidRPr="00273623">
        <w:rPr>
          <w:b/>
          <w:bCs/>
          <w:lang w:val="pt-PT"/>
        </w:rPr>
        <w:t>léamh</w:t>
      </w:r>
      <w:proofErr w:type="spellEnd"/>
      <w:r w:rsidRPr="00273623">
        <w:rPr>
          <w:b/>
          <w:bCs/>
          <w:lang w:val="pt-PT"/>
        </w:rPr>
        <w:t xml:space="preserve"> </w:t>
      </w:r>
      <w:proofErr w:type="spellStart"/>
      <w:r w:rsidRPr="00273623">
        <w:rPr>
          <w:b/>
          <w:bCs/>
          <w:lang w:val="pt-PT"/>
        </w:rPr>
        <w:t>an</w:t>
      </w:r>
      <w:proofErr w:type="spellEnd"/>
      <w:r w:rsidRPr="00273623">
        <w:rPr>
          <w:b/>
          <w:bCs/>
          <w:lang w:val="pt-PT"/>
        </w:rPr>
        <w:t xml:space="preserve"> 13 </w:t>
      </w:r>
      <w:proofErr w:type="spellStart"/>
      <w:r w:rsidRPr="00273623">
        <w:rPr>
          <w:b/>
          <w:bCs/>
          <w:lang w:val="pt-PT"/>
        </w:rPr>
        <w:t>Márta</w:t>
      </w:r>
      <w:proofErr w:type="spellEnd"/>
      <w:r w:rsidRPr="00273623">
        <w:rPr>
          <w:b/>
          <w:bCs/>
          <w:lang w:val="pt-PT"/>
        </w:rPr>
        <w:t xml:space="preserve"> 2019 </w:t>
      </w:r>
      <w:proofErr w:type="spellStart"/>
      <w:r w:rsidRPr="00273623">
        <w:rPr>
          <w:b/>
          <w:bCs/>
          <w:lang w:val="pt-PT"/>
        </w:rPr>
        <w:t>chun</w:t>
      </w:r>
      <w:proofErr w:type="spellEnd"/>
      <w:r w:rsidRPr="00273623">
        <w:rPr>
          <w:b/>
          <w:bCs/>
          <w:lang w:val="pt-PT"/>
        </w:rPr>
        <w:t xml:space="preserve"> </w:t>
      </w:r>
      <w:proofErr w:type="spellStart"/>
      <w:r w:rsidRPr="00273623">
        <w:rPr>
          <w:b/>
          <w:bCs/>
          <w:lang w:val="pt-PT"/>
        </w:rPr>
        <w:t>go</w:t>
      </w:r>
      <w:proofErr w:type="spellEnd"/>
      <w:r w:rsidRPr="00273623">
        <w:rPr>
          <w:b/>
          <w:bCs/>
          <w:lang w:val="pt-PT"/>
        </w:rPr>
        <w:t xml:space="preserve"> </w:t>
      </w:r>
      <w:proofErr w:type="spellStart"/>
      <w:r w:rsidRPr="00273623">
        <w:rPr>
          <w:b/>
          <w:bCs/>
          <w:lang w:val="pt-PT"/>
        </w:rPr>
        <w:t>nglacfaí</w:t>
      </w:r>
      <w:proofErr w:type="spellEnd"/>
      <w:r w:rsidRPr="00273623">
        <w:rPr>
          <w:b/>
          <w:bCs/>
          <w:lang w:val="pt-PT"/>
        </w:rPr>
        <w:t xml:space="preserve"> </w:t>
      </w:r>
      <w:proofErr w:type="spellStart"/>
      <w:r w:rsidRPr="00273623">
        <w:rPr>
          <w:b/>
          <w:bCs/>
          <w:lang w:val="pt-PT"/>
        </w:rPr>
        <w:t>Rialachán</w:t>
      </w:r>
      <w:proofErr w:type="spellEnd"/>
      <w:r w:rsidRPr="00273623">
        <w:rPr>
          <w:b/>
          <w:bCs/>
          <w:lang w:val="pt-PT"/>
        </w:rPr>
        <w:t xml:space="preserve"> (AE) 2019/... ó </w:t>
      </w:r>
      <w:proofErr w:type="spellStart"/>
      <w:r w:rsidRPr="00273623">
        <w:rPr>
          <w:b/>
          <w:bCs/>
          <w:lang w:val="pt-PT"/>
        </w:rPr>
        <w:t>Pharlaimint</w:t>
      </w:r>
      <w:proofErr w:type="spellEnd"/>
      <w:r w:rsidRPr="00273623">
        <w:rPr>
          <w:b/>
          <w:bCs/>
          <w:lang w:val="pt-PT"/>
        </w:rPr>
        <w:t xml:space="preserve"> na </w:t>
      </w:r>
      <w:proofErr w:type="spellStart"/>
      <w:r w:rsidRPr="00273623">
        <w:rPr>
          <w:b/>
          <w:bCs/>
          <w:lang w:val="pt-PT"/>
        </w:rPr>
        <w:t>hEorpa</w:t>
      </w:r>
      <w:proofErr w:type="spellEnd"/>
      <w:r w:rsidRPr="00273623">
        <w:rPr>
          <w:b/>
          <w:bCs/>
          <w:lang w:val="pt-PT"/>
        </w:rPr>
        <w:t xml:space="preserve"> </w:t>
      </w:r>
      <w:proofErr w:type="spellStart"/>
      <w:r w:rsidRPr="00273623">
        <w:rPr>
          <w:b/>
          <w:bCs/>
          <w:lang w:val="pt-PT"/>
        </w:rPr>
        <w:t>agus</w:t>
      </w:r>
      <w:proofErr w:type="spellEnd"/>
      <w:r w:rsidRPr="00273623">
        <w:rPr>
          <w:b/>
          <w:bCs/>
          <w:lang w:val="pt-PT"/>
        </w:rPr>
        <w:t xml:space="preserve"> </w:t>
      </w:r>
      <w:proofErr w:type="spellStart"/>
      <w:r w:rsidRPr="00273623">
        <w:rPr>
          <w:b/>
          <w:bCs/>
          <w:lang w:val="pt-PT"/>
        </w:rPr>
        <w:t>ón</w:t>
      </w:r>
      <w:proofErr w:type="spellEnd"/>
      <w:r w:rsidRPr="00273623">
        <w:rPr>
          <w:b/>
          <w:bCs/>
          <w:lang w:val="pt-PT"/>
        </w:rPr>
        <w:t xml:space="preserve"> </w:t>
      </w:r>
      <w:proofErr w:type="spellStart"/>
      <w:r w:rsidRPr="00273623">
        <w:rPr>
          <w:b/>
          <w:bCs/>
          <w:lang w:val="pt-PT"/>
        </w:rPr>
        <w:t>gComhairle</w:t>
      </w:r>
      <w:proofErr w:type="spellEnd"/>
      <w:r w:rsidRPr="00273623">
        <w:rPr>
          <w:b/>
          <w:bCs/>
          <w:lang w:val="pt-PT"/>
        </w:rPr>
        <w:t xml:space="preserve"> </w:t>
      </w:r>
      <w:r w:rsidRPr="00273623">
        <w:rPr>
          <w:rFonts w:eastAsia="Calibri"/>
          <w:b/>
          <w:szCs w:val="22"/>
          <w:lang w:eastAsia="en-US"/>
        </w:rPr>
        <w:t>lena mbunaítear bearta teagmhasacha i réimse chomhordú na slándála sóisialta tar éis tharraingt siar na Ríochta Aontaithe as an Aontas</w:t>
      </w:r>
    </w:p>
    <w:p w:rsidR="00273623" w:rsidRPr="007510F9" w:rsidRDefault="00273623" w:rsidP="00273623">
      <w:pPr>
        <w:spacing w:before="240" w:after="240"/>
        <w:rPr>
          <w:i/>
          <w:lang w:val="lt-LT"/>
        </w:rPr>
      </w:pPr>
      <w:r w:rsidRPr="00F75EB9">
        <w:rPr>
          <w:i/>
          <w:lang w:val="lt-LT"/>
        </w:rPr>
        <w:t>(</w:t>
      </w:r>
      <w:proofErr w:type="spellStart"/>
      <w:r w:rsidRPr="00F75EB9">
        <w:rPr>
          <w:i/>
          <w:lang w:val="lt-LT"/>
        </w:rPr>
        <w:t>Ós</w:t>
      </w:r>
      <w:proofErr w:type="spellEnd"/>
      <w:r w:rsidRPr="00F75EB9">
        <w:rPr>
          <w:i/>
          <w:lang w:val="lt-LT"/>
        </w:rPr>
        <w:t xml:space="preserve"> </w:t>
      </w:r>
      <w:proofErr w:type="spellStart"/>
      <w:r w:rsidRPr="00F75EB9">
        <w:rPr>
          <w:i/>
          <w:lang w:val="lt-LT"/>
        </w:rPr>
        <w:t>rud</w:t>
      </w:r>
      <w:proofErr w:type="spellEnd"/>
      <w:r w:rsidRPr="00F75EB9">
        <w:rPr>
          <w:i/>
          <w:lang w:val="lt-LT"/>
        </w:rPr>
        <w:t xml:space="preserve"> é </w:t>
      </w:r>
      <w:proofErr w:type="spellStart"/>
      <w:r w:rsidRPr="00F75EB9">
        <w:rPr>
          <w:i/>
          <w:lang w:val="lt-LT"/>
        </w:rPr>
        <w:t>gur</w:t>
      </w:r>
      <w:proofErr w:type="spellEnd"/>
      <w:r w:rsidRPr="00F75EB9">
        <w:rPr>
          <w:i/>
          <w:lang w:val="lt-LT"/>
        </w:rPr>
        <w:t xml:space="preserve"> </w:t>
      </w:r>
      <w:proofErr w:type="spellStart"/>
      <w:r w:rsidRPr="00F75EB9">
        <w:rPr>
          <w:i/>
          <w:lang w:val="lt-LT"/>
        </w:rPr>
        <w:t>tháinig</w:t>
      </w:r>
      <w:proofErr w:type="spellEnd"/>
      <w:r w:rsidRPr="00F75EB9">
        <w:rPr>
          <w:i/>
          <w:lang w:val="lt-LT"/>
        </w:rPr>
        <w:t xml:space="preserve"> </w:t>
      </w:r>
      <w:proofErr w:type="spellStart"/>
      <w:r w:rsidRPr="00F75EB9">
        <w:rPr>
          <w:i/>
          <w:lang w:val="lt-LT"/>
        </w:rPr>
        <w:t>an</w:t>
      </w:r>
      <w:proofErr w:type="spellEnd"/>
      <w:r w:rsidRPr="00F75EB9">
        <w:rPr>
          <w:i/>
          <w:lang w:val="lt-LT"/>
        </w:rPr>
        <w:t xml:space="preserve"> </w:t>
      </w:r>
      <w:proofErr w:type="spellStart"/>
      <w:r w:rsidRPr="00F75EB9">
        <w:rPr>
          <w:i/>
          <w:lang w:val="lt-LT"/>
        </w:rPr>
        <w:t>Pharlaimint</w:t>
      </w:r>
      <w:proofErr w:type="spellEnd"/>
      <w:r w:rsidRPr="00F75EB9">
        <w:rPr>
          <w:i/>
          <w:lang w:val="lt-LT"/>
        </w:rPr>
        <w:t xml:space="preserve"> </w:t>
      </w:r>
      <w:proofErr w:type="spellStart"/>
      <w:r w:rsidRPr="00F75EB9">
        <w:rPr>
          <w:i/>
          <w:lang w:val="lt-LT"/>
        </w:rPr>
        <w:t>agus</w:t>
      </w:r>
      <w:proofErr w:type="spellEnd"/>
      <w:r w:rsidRPr="00F75EB9">
        <w:rPr>
          <w:i/>
          <w:lang w:val="lt-LT"/>
        </w:rPr>
        <w:t xml:space="preserve"> </w:t>
      </w:r>
      <w:proofErr w:type="spellStart"/>
      <w:r w:rsidRPr="00F75EB9">
        <w:rPr>
          <w:i/>
          <w:lang w:val="lt-LT"/>
        </w:rPr>
        <w:t>an</w:t>
      </w:r>
      <w:proofErr w:type="spellEnd"/>
      <w:r w:rsidRPr="00F75EB9">
        <w:rPr>
          <w:i/>
          <w:lang w:val="lt-LT"/>
        </w:rPr>
        <w:t xml:space="preserve"> </w:t>
      </w:r>
      <w:proofErr w:type="spellStart"/>
      <w:r w:rsidRPr="00F75EB9">
        <w:rPr>
          <w:i/>
          <w:lang w:val="lt-LT"/>
        </w:rPr>
        <w:t>Chomhairle</w:t>
      </w:r>
      <w:proofErr w:type="spellEnd"/>
      <w:r w:rsidRPr="00F75EB9">
        <w:rPr>
          <w:i/>
          <w:lang w:val="lt-LT"/>
        </w:rPr>
        <w:t xml:space="preserve"> ar </w:t>
      </w:r>
      <w:proofErr w:type="spellStart"/>
      <w:r w:rsidRPr="00F75EB9">
        <w:rPr>
          <w:i/>
          <w:lang w:val="lt-LT"/>
        </w:rPr>
        <w:t>chomhaontú</w:t>
      </w:r>
      <w:proofErr w:type="spellEnd"/>
      <w:r w:rsidRPr="00F75EB9">
        <w:rPr>
          <w:i/>
          <w:lang w:val="lt-LT"/>
        </w:rPr>
        <w:t xml:space="preserve">, </w:t>
      </w:r>
      <w:proofErr w:type="spellStart"/>
      <w:r w:rsidRPr="00F75EB9">
        <w:rPr>
          <w:i/>
          <w:lang w:val="lt-LT"/>
        </w:rPr>
        <w:t>comhfhreagraíonn</w:t>
      </w:r>
      <w:proofErr w:type="spellEnd"/>
      <w:r w:rsidRPr="00F75EB9">
        <w:rPr>
          <w:i/>
          <w:lang w:val="lt-LT"/>
        </w:rPr>
        <w:t xml:space="preserve"> </w:t>
      </w:r>
      <w:proofErr w:type="spellStart"/>
      <w:r w:rsidRPr="00F75EB9">
        <w:rPr>
          <w:i/>
          <w:lang w:val="lt-LT"/>
        </w:rPr>
        <w:t>seasamh</w:t>
      </w:r>
      <w:proofErr w:type="spellEnd"/>
      <w:r w:rsidRPr="00F75EB9">
        <w:rPr>
          <w:i/>
          <w:lang w:val="lt-LT"/>
        </w:rPr>
        <w:t xml:space="preserve"> na </w:t>
      </w:r>
      <w:proofErr w:type="spellStart"/>
      <w:r w:rsidRPr="00F75EB9">
        <w:rPr>
          <w:i/>
          <w:lang w:val="lt-LT"/>
        </w:rPr>
        <w:t>Parlaiminte</w:t>
      </w:r>
      <w:proofErr w:type="spellEnd"/>
      <w:r w:rsidRPr="00F75EB9">
        <w:rPr>
          <w:i/>
          <w:lang w:val="lt-LT"/>
        </w:rPr>
        <w:t xml:space="preserve"> </w:t>
      </w:r>
      <w:proofErr w:type="spellStart"/>
      <w:r w:rsidRPr="00F75EB9">
        <w:rPr>
          <w:i/>
          <w:lang w:val="lt-LT"/>
        </w:rPr>
        <w:t>don</w:t>
      </w:r>
      <w:proofErr w:type="spellEnd"/>
      <w:r w:rsidRPr="00F75EB9">
        <w:rPr>
          <w:i/>
          <w:lang w:val="lt-LT"/>
        </w:rPr>
        <w:t xml:space="preserve"> </w:t>
      </w:r>
      <w:proofErr w:type="spellStart"/>
      <w:r w:rsidRPr="00F75EB9">
        <w:rPr>
          <w:i/>
          <w:lang w:val="lt-LT"/>
        </w:rPr>
        <w:t>ghníomh</w:t>
      </w:r>
      <w:proofErr w:type="spellEnd"/>
      <w:r w:rsidRPr="00F75EB9">
        <w:rPr>
          <w:i/>
          <w:lang w:val="lt-LT"/>
        </w:rPr>
        <w:t xml:space="preserve"> </w:t>
      </w:r>
      <w:proofErr w:type="spellStart"/>
      <w:r w:rsidRPr="00F75EB9">
        <w:rPr>
          <w:i/>
          <w:lang w:val="lt-LT"/>
        </w:rPr>
        <w:t>reachtach</w:t>
      </w:r>
      <w:proofErr w:type="spellEnd"/>
      <w:r w:rsidRPr="00F75EB9">
        <w:rPr>
          <w:i/>
          <w:lang w:val="lt-LT"/>
        </w:rPr>
        <w:t xml:space="preserve"> </w:t>
      </w:r>
      <w:proofErr w:type="spellStart"/>
      <w:r w:rsidRPr="00F75EB9">
        <w:rPr>
          <w:i/>
          <w:lang w:val="lt-LT"/>
        </w:rPr>
        <w:t>críochnaitheach</w:t>
      </w:r>
      <w:proofErr w:type="spellEnd"/>
      <w:r>
        <w:rPr>
          <w:i/>
          <w:lang w:val="lt-LT"/>
        </w:rPr>
        <w:t xml:space="preserve">, </w:t>
      </w:r>
      <w:proofErr w:type="spellStart"/>
      <w:r>
        <w:rPr>
          <w:i/>
          <w:lang w:val="lt-LT"/>
        </w:rPr>
        <w:t>Rialachán</w:t>
      </w:r>
      <w:proofErr w:type="spellEnd"/>
      <w:r>
        <w:rPr>
          <w:i/>
          <w:lang w:val="lt-LT"/>
        </w:rPr>
        <w:t xml:space="preserve"> (AE) 2019/500.</w:t>
      </w:r>
      <w:r w:rsidRPr="00F75EB9">
        <w:rPr>
          <w:i/>
          <w:lang w:val="lt-LT"/>
        </w:rPr>
        <w:t>)</w:t>
      </w:r>
    </w:p>
    <w:p w:rsidR="00273623" w:rsidRPr="006D2B57" w:rsidRDefault="00273623" w:rsidP="00DE306C">
      <w:pPr>
        <w:autoSpaceDE w:val="0"/>
        <w:autoSpaceDN w:val="0"/>
        <w:adjustRightInd w:val="0"/>
        <w:spacing w:before="120"/>
        <w:rPr>
          <w:b/>
          <w:bCs/>
        </w:rPr>
      </w:pPr>
    </w:p>
    <w:p w:rsidR="002360E2" w:rsidRPr="00273623" w:rsidRDefault="00273623" w:rsidP="00273623">
      <w:pPr>
        <w:autoSpaceDE w:val="0"/>
        <w:autoSpaceDN w:val="0"/>
        <w:adjustRightInd w:val="0"/>
        <w:spacing w:before="120"/>
        <w:jc w:val="right"/>
        <w:rPr>
          <w:rFonts w:eastAsia="Calibri"/>
          <w:szCs w:val="22"/>
          <w:lang w:eastAsia="en-US"/>
        </w:rPr>
      </w:pPr>
      <w:r w:rsidRPr="006D2B57">
        <w:rPr>
          <w:b/>
          <w:bCs/>
        </w:rPr>
        <w:br w:type="page"/>
      </w:r>
      <w:r w:rsidR="00C2243A" w:rsidRPr="00273623">
        <w:rPr>
          <w:rFonts w:eastAsia="Calibri"/>
          <w:szCs w:val="22"/>
          <w:lang w:eastAsia="en-US"/>
        </w:rPr>
        <w:lastRenderedPageBreak/>
        <w:t>IARSCRÍBHINN A GHABHANN LEIS AN RÚN REACHTACH</w:t>
      </w:r>
    </w:p>
    <w:p w:rsidR="00C2243A" w:rsidRPr="00273623" w:rsidRDefault="00C2243A" w:rsidP="00E14B7F">
      <w:pPr>
        <w:pStyle w:val="Normal6"/>
        <w:spacing w:before="600"/>
        <w:jc w:val="center"/>
        <w:rPr>
          <w:b/>
        </w:rPr>
      </w:pPr>
      <w:r w:rsidRPr="00273623">
        <w:rPr>
          <w:b/>
        </w:rPr>
        <w:t>Ráiteas ón gCoimisiún</w:t>
      </w:r>
    </w:p>
    <w:p w:rsidR="00C2243A" w:rsidRPr="00273623" w:rsidRDefault="00C2243A" w:rsidP="00E14B7F">
      <w:pPr>
        <w:pStyle w:val="Normal6"/>
        <w:spacing w:before="120" w:line="360" w:lineRule="auto"/>
      </w:pPr>
      <w:r w:rsidRPr="00273623">
        <w:t>Tá an Rialachán maidir le bearta teagmhasacha a bhunú i réimse chomhordú na slándála sóisialta tar éis tharraingt siar Ríocht Aontaithe na Breataine Móire agus Thuaisceart Éireann as an Aontas Eorpach bunaithe ar Airteagal 48 den Chonradh ar Fheidhmiú an Aontais Eorpaigh (CFAE) sa mhéid go mbaineann sé le bearta i réimse na slándála sóisialta. Ní féidir an Rialachán seo a leathnú chuig náisiúnaigh tríú tír san aon ghníomh dlí amháin toisc neamh-chomhoiriúnacht na mbunús dlí, mar go gcaithfeadh an leathnú sin a bheith bunaithe ar Airteagal 79(2)(b) CFAE.</w:t>
      </w:r>
    </w:p>
    <w:p w:rsidR="00C2243A" w:rsidRPr="00273623" w:rsidRDefault="00C2243A" w:rsidP="00E14B7F">
      <w:pPr>
        <w:pStyle w:val="Normal6"/>
        <w:spacing w:before="120" w:line="360" w:lineRule="auto"/>
      </w:pPr>
      <w:r w:rsidRPr="00273623">
        <w:t xml:space="preserve">Measann an Coimisiún gur cheart go leanfadh náisiúnaigh tríú tír a chumhdaítear le Rialachán (AE) Uimh. 1231/2010 ó Pharlaimint na hEorpa agus ón gComhairle an 24 Samhain 2010 de </w:t>
      </w:r>
      <w:proofErr w:type="spellStart"/>
      <w:r w:rsidRPr="00273623">
        <w:t>thairbhiú</w:t>
      </w:r>
      <w:proofErr w:type="spellEnd"/>
      <w:r w:rsidRPr="00273623">
        <w:t xml:space="preserve"> as prionsabail bhunúsacha chomhordú na slándála sóisialta a bhfuil sé beartaithe iad a </w:t>
      </w:r>
      <w:proofErr w:type="spellStart"/>
      <w:r w:rsidRPr="00273623">
        <w:t>chódú</w:t>
      </w:r>
      <w:proofErr w:type="spellEnd"/>
      <w:r w:rsidRPr="00273623">
        <w:t xml:space="preserve"> sa Rialachán maidir le bearta teagmhasacha a bhunú i réimse chomhordú na slándála sóisialta, bunaithe ar fhorálacha Rialachán (AE) Uimh. 1231/2010 agus Rialacháin (CE) Uimh. 883/2004 agus </w:t>
      </w:r>
      <w:r w:rsidR="006D2B57" w:rsidRPr="006D2B57">
        <w:t xml:space="preserve">(CE) Uimh. </w:t>
      </w:r>
      <w:bookmarkStart w:id="9" w:name="_GoBack"/>
      <w:bookmarkEnd w:id="9"/>
      <w:r w:rsidRPr="00273623">
        <w:t xml:space="preserve">987/2009, atá fós i </w:t>
      </w:r>
      <w:r w:rsidR="009E3990">
        <w:t xml:space="preserve">bhfeidhm. </w:t>
      </w:r>
    </w:p>
    <w:p w:rsidR="00E365E1" w:rsidRPr="00273623" w:rsidRDefault="00C2243A" w:rsidP="004963F2">
      <w:pPr>
        <w:pStyle w:val="Normal12"/>
        <w:spacing w:before="120" w:after="120" w:line="360" w:lineRule="auto"/>
      </w:pPr>
      <w:r w:rsidRPr="00273623">
        <w:t>Breithneoidh an Coimisiún, áfach, más gá níos déanaí, leathnú a dhéanamh ar na prionsabail a leagtar amach sa Rialachán seo chuig náisiúnaigh tríú tír atá ina gcónaí go dleathach i mBallstát, atá nó a bhí cumhdaithe, de bhun Rialachán (AE) Uimh. 1231/2010 ó Pharlaimint na hEorpa agus ón gComhairle an 24 Samhain 2010, ag reachtaíocht AE maidir le comhordú na slándála sóisialta, chun a dteidlíochtaí a dhearbhú i ndáil leis an tréimhse nuair a bhí an Ríocht Aontaithe ina Ballstát.</w:t>
      </w:r>
    </w:p>
    <w:sectPr w:rsidR="00E365E1" w:rsidRPr="00273623" w:rsidSect="00BA08C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EE" w:rsidRPr="00BA08C8" w:rsidRDefault="009979EE">
      <w:r w:rsidRPr="00BA08C8">
        <w:separator/>
      </w:r>
    </w:p>
  </w:endnote>
  <w:endnote w:type="continuationSeparator" w:id="0">
    <w:p w:rsidR="009979EE" w:rsidRPr="00BA08C8" w:rsidRDefault="009979EE">
      <w:r w:rsidRPr="00BA08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C8" w:rsidRPr="00BA08C8" w:rsidRDefault="00BA08C8">
    <w:pPr>
      <w:pStyle w:val="Footer"/>
      <w:rPr>
        <w:lang w:val="ga-I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C8" w:rsidRPr="00BA08C8" w:rsidRDefault="00BA08C8">
    <w:pPr>
      <w:pStyle w:val="Footer"/>
      <w:rPr>
        <w:lang w:val="ga-I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C8" w:rsidRPr="00BA08C8" w:rsidRDefault="00BA08C8">
    <w:pPr>
      <w:pStyle w:val="Footer"/>
      <w:rPr>
        <w:lang w:val="ga-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EE" w:rsidRPr="00BA08C8" w:rsidRDefault="009979EE">
      <w:r w:rsidRPr="00BA08C8">
        <w:separator/>
      </w:r>
    </w:p>
  </w:footnote>
  <w:footnote w:type="continuationSeparator" w:id="0">
    <w:p w:rsidR="009979EE" w:rsidRPr="00BA08C8" w:rsidRDefault="009979EE">
      <w:r w:rsidRPr="00BA08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C8" w:rsidRPr="00BA08C8" w:rsidRDefault="00BA08C8">
    <w:pPr>
      <w:pStyle w:val="Header"/>
      <w:rPr>
        <w:lang w:val="ga-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C8" w:rsidRPr="00BA08C8" w:rsidRDefault="00BA08C8">
    <w:pPr>
      <w:pStyle w:val="Header"/>
      <w:rPr>
        <w:lang w:val="ga-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C8" w:rsidRPr="00BA08C8" w:rsidRDefault="00BA08C8">
    <w:pPr>
      <w:pStyle w:val="Header"/>
      <w:rPr>
        <w:lang w:val="ga-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C092F7F"/>
    <w:multiLevelType w:val="hybridMultilevel"/>
    <w:tmpl w:val="5BEE3744"/>
    <w:lvl w:ilvl="0" w:tplc="CB109B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7F58D9"/>
    <w:multiLevelType w:val="hybridMultilevel"/>
    <w:tmpl w:val="91109A28"/>
    <w:lvl w:ilvl="0" w:tplc="03D2E314">
      <w:start w:val="1"/>
      <w:numFmt w:val="bullet"/>
      <w:lvlText w:val="-"/>
      <w:lvlJc w:val="left"/>
      <w:pPr>
        <w:ind w:left="1425" w:hanging="360"/>
      </w:pPr>
      <w:rPr>
        <w:rFonts w:ascii="Calibri" w:hAnsi="Calibri" w:cs="Times New Roman"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14" w15:restartNumberingAfterBreak="0">
    <w:nsid w:val="7E1A11CD"/>
    <w:multiLevelType w:val="hybridMultilevel"/>
    <w:tmpl w:val="FFAE4412"/>
    <w:lvl w:ilvl="0" w:tplc="8754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3"/>
  </w:num>
  <w:num w:numId="46">
    <w:abstractNumId w:val="1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08/2018"/>
    <w:docVar w:name="dvlangue" w:val="GA"/>
    <w:docVar w:name="dvnumam" w:val="219"/>
    <w:docVar w:name="dvpe" w:val="619.292"/>
    <w:docVar w:name="dvrapporteur" w:val=" Rapóirtéir:"/>
    <w:docVar w:name="dvtitre" w:val="Rún reachtach ó Pharlaimint na hEorpa an xx Márta 2019 ar an togra le haghaidh Rialachán ó Pharlaimint na hEorpa agus ón gComhairle maidir le hearraí cultúrtha a allmhairiú(COM(2017)0375 – C8-0227/2017 – 2017/0158(COD))"/>
  </w:docVars>
  <w:rsids>
    <w:rsidRoot w:val="009979EE"/>
    <w:rsid w:val="00002272"/>
    <w:rsid w:val="000677B9"/>
    <w:rsid w:val="000E7DD9"/>
    <w:rsid w:val="0010095E"/>
    <w:rsid w:val="00125B37"/>
    <w:rsid w:val="002360E2"/>
    <w:rsid w:val="0026010B"/>
    <w:rsid w:val="00273623"/>
    <w:rsid w:val="002767FF"/>
    <w:rsid w:val="002B5493"/>
    <w:rsid w:val="00361C00"/>
    <w:rsid w:val="00395FA1"/>
    <w:rsid w:val="003E15D4"/>
    <w:rsid w:val="00411CCE"/>
    <w:rsid w:val="0041666E"/>
    <w:rsid w:val="00421060"/>
    <w:rsid w:val="0047225F"/>
    <w:rsid w:val="00494A28"/>
    <w:rsid w:val="004963F2"/>
    <w:rsid w:val="0050519A"/>
    <w:rsid w:val="005072A1"/>
    <w:rsid w:val="00514517"/>
    <w:rsid w:val="006037C0"/>
    <w:rsid w:val="00680577"/>
    <w:rsid w:val="006D2B57"/>
    <w:rsid w:val="006F74FA"/>
    <w:rsid w:val="00731ADD"/>
    <w:rsid w:val="00734777"/>
    <w:rsid w:val="00751A4A"/>
    <w:rsid w:val="00756632"/>
    <w:rsid w:val="007D1690"/>
    <w:rsid w:val="0080446F"/>
    <w:rsid w:val="00865F67"/>
    <w:rsid w:val="00881A7B"/>
    <w:rsid w:val="008840E5"/>
    <w:rsid w:val="008C2AC6"/>
    <w:rsid w:val="008F74C1"/>
    <w:rsid w:val="009509D8"/>
    <w:rsid w:val="00981893"/>
    <w:rsid w:val="009979EE"/>
    <w:rsid w:val="009D3CA3"/>
    <w:rsid w:val="009E3990"/>
    <w:rsid w:val="00A4678D"/>
    <w:rsid w:val="00AD6BAE"/>
    <w:rsid w:val="00AF3B82"/>
    <w:rsid w:val="00B26C8B"/>
    <w:rsid w:val="00B558F0"/>
    <w:rsid w:val="00BA08C8"/>
    <w:rsid w:val="00BC0E7C"/>
    <w:rsid w:val="00BC4ABF"/>
    <w:rsid w:val="00BC6091"/>
    <w:rsid w:val="00BD7BD8"/>
    <w:rsid w:val="00C05BFE"/>
    <w:rsid w:val="00C2243A"/>
    <w:rsid w:val="00C23CD4"/>
    <w:rsid w:val="00C941CB"/>
    <w:rsid w:val="00C942DC"/>
    <w:rsid w:val="00CC2357"/>
    <w:rsid w:val="00D058B8"/>
    <w:rsid w:val="00D834A0"/>
    <w:rsid w:val="00D91E21"/>
    <w:rsid w:val="00D93A19"/>
    <w:rsid w:val="00DE0D31"/>
    <w:rsid w:val="00DE306C"/>
    <w:rsid w:val="00E14B7F"/>
    <w:rsid w:val="00E3255A"/>
    <w:rsid w:val="00E365E1"/>
    <w:rsid w:val="00EC061F"/>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729CBB"/>
  <w15:chartTrackingRefBased/>
  <w15:docId w15:val="{0EAC1580-DF9A-4B99-9DE8-BE81E4A2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ga-I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8F74C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8F74C1"/>
    <w:rPr>
      <w:sz w:val="24"/>
      <w:lang w:val="fr-FR" w:eastAsia="fr-FR"/>
    </w:rPr>
  </w:style>
  <w:style w:type="character" w:customStyle="1" w:styleId="Heading3Char">
    <w:name w:val="Heading 3 Char"/>
    <w:link w:val="Heading3"/>
    <w:rsid w:val="008F74C1"/>
    <w:rPr>
      <w:rFonts w:ascii="Arial" w:hAnsi="Arial"/>
      <w:sz w:val="24"/>
      <w:lang w:val="fr-FR" w:eastAsia="fr-FR"/>
    </w:rPr>
  </w:style>
  <w:style w:type="character" w:customStyle="1" w:styleId="Heading4Char">
    <w:name w:val="Heading 4 Char"/>
    <w:link w:val="Heading4"/>
    <w:rsid w:val="008F74C1"/>
    <w:rPr>
      <w:sz w:val="24"/>
      <w:lang w:val="en-US" w:eastAsia="fr-FR"/>
    </w:rPr>
  </w:style>
  <w:style w:type="character" w:customStyle="1" w:styleId="Heading5Char">
    <w:name w:val="Heading 5 Char"/>
    <w:link w:val="Heading5"/>
    <w:rsid w:val="008F74C1"/>
    <w:rPr>
      <w:sz w:val="24"/>
      <w:lang w:val="en-US" w:eastAsia="fr-FR"/>
    </w:rPr>
  </w:style>
  <w:style w:type="character" w:customStyle="1" w:styleId="Heading6Char">
    <w:name w:val="Heading 6 Char"/>
    <w:link w:val="Heading6"/>
    <w:rsid w:val="008F74C1"/>
    <w:rPr>
      <w:i/>
      <w:sz w:val="22"/>
      <w:lang w:val="ga-IE"/>
    </w:rPr>
  </w:style>
  <w:style w:type="character" w:customStyle="1" w:styleId="Heading7Char">
    <w:name w:val="Heading 7 Char"/>
    <w:link w:val="Heading7"/>
    <w:rsid w:val="008F74C1"/>
    <w:rPr>
      <w:rFonts w:ascii="Arial" w:hAnsi="Arial"/>
      <w:sz w:val="24"/>
      <w:lang w:val="ga-IE"/>
    </w:rPr>
  </w:style>
  <w:style w:type="character" w:customStyle="1" w:styleId="Heading8Char">
    <w:name w:val="Heading 8 Char"/>
    <w:link w:val="Heading8"/>
    <w:rsid w:val="008F74C1"/>
    <w:rPr>
      <w:rFonts w:ascii="Arial" w:hAnsi="Arial"/>
      <w:i/>
      <w:sz w:val="24"/>
      <w:lang w:val="ga-IE"/>
    </w:rPr>
  </w:style>
  <w:style w:type="character" w:customStyle="1" w:styleId="Heading9Char">
    <w:name w:val="Heading 9 Char"/>
    <w:link w:val="Heading9"/>
    <w:rsid w:val="008F74C1"/>
    <w:rPr>
      <w:rFonts w:ascii="Arial" w:hAnsi="Arial"/>
      <w:b/>
      <w:i/>
      <w:sz w:val="18"/>
      <w:lang w:val="ga-IE"/>
    </w:rPr>
  </w:style>
  <w:style w:type="character" w:customStyle="1" w:styleId="FooterChar">
    <w:name w:val="Footer Char"/>
    <w:link w:val="Footer"/>
    <w:rsid w:val="008F74C1"/>
    <w:rPr>
      <w:sz w:val="22"/>
      <w:lang w:val="fr-FR" w:eastAsia="fr-FR"/>
    </w:rPr>
  </w:style>
  <w:style w:type="character" w:customStyle="1" w:styleId="Normal12Char">
    <w:name w:val="Normal12 Char"/>
    <w:link w:val="Normal12"/>
    <w:locked/>
    <w:rsid w:val="008F74C1"/>
    <w:rPr>
      <w:sz w:val="24"/>
      <w:lang w:val="ga-IE"/>
    </w:rPr>
  </w:style>
  <w:style w:type="character" w:customStyle="1" w:styleId="Normal6Char">
    <w:name w:val="Normal6 Char"/>
    <w:link w:val="Normal6"/>
    <w:rsid w:val="008F74C1"/>
    <w:rPr>
      <w:sz w:val="24"/>
      <w:lang w:val="ga-IE"/>
    </w:rPr>
  </w:style>
  <w:style w:type="character" w:customStyle="1" w:styleId="NormalBoldChar">
    <w:name w:val="NormalBold Char"/>
    <w:link w:val="NormalBold"/>
    <w:rsid w:val="008F74C1"/>
    <w:rPr>
      <w:b/>
      <w:sz w:val="24"/>
      <w:lang w:val="ga-IE"/>
    </w:rPr>
  </w:style>
  <w:style w:type="paragraph" w:customStyle="1" w:styleId="Normal12Italic">
    <w:name w:val="Normal12Italic"/>
    <w:basedOn w:val="Normal"/>
    <w:rsid w:val="008F74C1"/>
    <w:pPr>
      <w:spacing w:before="240"/>
    </w:pPr>
    <w:rPr>
      <w:i/>
    </w:rPr>
  </w:style>
  <w:style w:type="paragraph" w:customStyle="1" w:styleId="CrossRef">
    <w:name w:val="CrossRef"/>
    <w:basedOn w:val="Normal"/>
    <w:rsid w:val="008F74C1"/>
    <w:pPr>
      <w:spacing w:before="240"/>
      <w:jc w:val="center"/>
    </w:pPr>
    <w:rPr>
      <w:i/>
    </w:rPr>
  </w:style>
  <w:style w:type="paragraph" w:customStyle="1" w:styleId="JustificationTitle">
    <w:name w:val="JustificationTitle"/>
    <w:basedOn w:val="Normal"/>
    <w:next w:val="Normal12"/>
    <w:rsid w:val="008F74C1"/>
    <w:pPr>
      <w:keepNext/>
      <w:spacing w:before="240"/>
      <w:jc w:val="center"/>
    </w:pPr>
    <w:rPr>
      <w:i/>
    </w:rPr>
  </w:style>
  <w:style w:type="paragraph" w:customStyle="1" w:styleId="Normal12Centre">
    <w:name w:val="Normal12Centre"/>
    <w:basedOn w:val="Normal12"/>
    <w:rsid w:val="008F74C1"/>
    <w:pPr>
      <w:jc w:val="center"/>
    </w:pPr>
  </w:style>
  <w:style w:type="paragraph" w:customStyle="1" w:styleId="Normal12Keep">
    <w:name w:val="Normal12Keep"/>
    <w:basedOn w:val="Normal12"/>
    <w:rsid w:val="008F74C1"/>
    <w:pPr>
      <w:keepNext/>
    </w:pPr>
  </w:style>
  <w:style w:type="paragraph" w:customStyle="1" w:styleId="Normal12Tab">
    <w:name w:val="Normal12Tab"/>
    <w:basedOn w:val="Normal12"/>
    <w:rsid w:val="008F74C1"/>
    <w:pPr>
      <w:tabs>
        <w:tab w:val="left" w:pos="567"/>
      </w:tabs>
    </w:pPr>
  </w:style>
  <w:style w:type="paragraph" w:customStyle="1" w:styleId="StarsAndIs">
    <w:name w:val="StarsAndIs"/>
    <w:basedOn w:val="Normal"/>
    <w:rsid w:val="008F74C1"/>
    <w:pPr>
      <w:ind w:left="1418"/>
    </w:pPr>
    <w:rPr>
      <w:rFonts w:ascii="Arial" w:hAnsi="Arial"/>
      <w:b/>
      <w:sz w:val="48"/>
    </w:rPr>
  </w:style>
  <w:style w:type="paragraph" w:customStyle="1" w:styleId="Lgendesigne">
    <w:name w:val="Légende signe"/>
    <w:basedOn w:val="Normal"/>
    <w:rsid w:val="008F74C1"/>
    <w:pPr>
      <w:tabs>
        <w:tab w:val="right" w:pos="454"/>
        <w:tab w:val="left" w:pos="737"/>
      </w:tabs>
      <w:ind w:left="737" w:hanging="737"/>
    </w:pPr>
    <w:rPr>
      <w:snapToGrid w:val="0"/>
      <w:sz w:val="18"/>
      <w:lang w:eastAsia="en-US"/>
    </w:rPr>
  </w:style>
  <w:style w:type="paragraph" w:customStyle="1" w:styleId="TypeDoc">
    <w:name w:val="TypeDoc"/>
    <w:basedOn w:val="Normal24"/>
    <w:rsid w:val="008F74C1"/>
    <w:pPr>
      <w:ind w:left="1418"/>
    </w:pPr>
    <w:rPr>
      <w:rFonts w:ascii="Arial" w:hAnsi="Arial"/>
      <w:b/>
      <w:sz w:val="48"/>
    </w:rPr>
  </w:style>
  <w:style w:type="paragraph" w:customStyle="1" w:styleId="ZDate">
    <w:name w:val="ZDate"/>
    <w:basedOn w:val="Normal"/>
    <w:rsid w:val="008F74C1"/>
    <w:pPr>
      <w:spacing w:after="1200"/>
    </w:pPr>
  </w:style>
  <w:style w:type="character" w:customStyle="1" w:styleId="HeaderChar">
    <w:name w:val="Header Char"/>
    <w:link w:val="Header"/>
    <w:rsid w:val="008F74C1"/>
    <w:rPr>
      <w:sz w:val="24"/>
      <w:lang w:val="fr-FR" w:eastAsia="fr-FR"/>
    </w:rPr>
  </w:style>
  <w:style w:type="paragraph" w:customStyle="1" w:styleId="Olang">
    <w:name w:val="Olang"/>
    <w:basedOn w:val="Normal"/>
    <w:rsid w:val="008F74C1"/>
    <w:pPr>
      <w:spacing w:before="240" w:after="240"/>
      <w:jc w:val="right"/>
    </w:pPr>
    <w:rPr>
      <w:noProof/>
    </w:rPr>
  </w:style>
  <w:style w:type="paragraph" w:customStyle="1" w:styleId="ColumnHeading">
    <w:name w:val="ColumnHeading"/>
    <w:basedOn w:val="Normal"/>
    <w:rsid w:val="008F74C1"/>
    <w:pPr>
      <w:spacing w:after="240"/>
      <w:jc w:val="center"/>
    </w:pPr>
    <w:rPr>
      <w:i/>
    </w:rPr>
  </w:style>
  <w:style w:type="paragraph" w:customStyle="1" w:styleId="AMNumberTabs">
    <w:name w:val="AMNumberTabs"/>
    <w:basedOn w:val="Normal"/>
    <w:rsid w:val="008F74C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F74C1"/>
    <w:pPr>
      <w:spacing w:before="240"/>
    </w:pPr>
    <w:rPr>
      <w:b/>
    </w:rPr>
  </w:style>
  <w:style w:type="paragraph" w:customStyle="1" w:styleId="ZCommittee">
    <w:name w:val="ZCommittee"/>
    <w:basedOn w:val="Normal"/>
    <w:next w:val="Normal"/>
    <w:rsid w:val="008F74C1"/>
    <w:pPr>
      <w:jc w:val="center"/>
    </w:pPr>
    <w:rPr>
      <w:rFonts w:ascii="Arial" w:hAnsi="Arial" w:cs="Arial"/>
      <w:i/>
      <w:sz w:val="22"/>
      <w:szCs w:val="22"/>
    </w:rPr>
  </w:style>
  <w:style w:type="paragraph" w:customStyle="1" w:styleId="Lgendetitre">
    <w:name w:val="Légende titre"/>
    <w:basedOn w:val="Normal"/>
    <w:rsid w:val="008F74C1"/>
    <w:pPr>
      <w:spacing w:before="240" w:after="240"/>
    </w:pPr>
    <w:rPr>
      <w:b/>
      <w:i/>
      <w:snapToGrid w:val="0"/>
      <w:lang w:eastAsia="en-US"/>
    </w:rPr>
  </w:style>
  <w:style w:type="paragraph" w:customStyle="1" w:styleId="Lgendestandard">
    <w:name w:val="Légende standard"/>
    <w:basedOn w:val="Lgendesigne"/>
    <w:rsid w:val="008F74C1"/>
    <w:pPr>
      <w:ind w:left="0" w:firstLine="0"/>
    </w:pPr>
  </w:style>
  <w:style w:type="paragraph" w:styleId="BalloonText">
    <w:name w:val="Balloon Text"/>
    <w:basedOn w:val="Normal"/>
    <w:link w:val="BalloonTextChar"/>
    <w:rsid w:val="008F74C1"/>
    <w:rPr>
      <w:rFonts w:ascii="Segoe UI" w:hAnsi="Segoe UI" w:cs="Segoe UI"/>
      <w:sz w:val="18"/>
      <w:szCs w:val="18"/>
    </w:rPr>
  </w:style>
  <w:style w:type="character" w:customStyle="1" w:styleId="BalloonTextChar">
    <w:name w:val="Balloon Text Char"/>
    <w:basedOn w:val="DefaultParagraphFont"/>
    <w:link w:val="BalloonText"/>
    <w:rsid w:val="008F74C1"/>
    <w:rPr>
      <w:rFonts w:ascii="Segoe UI" w:hAnsi="Segoe UI" w:cs="Segoe UI"/>
      <w:sz w:val="18"/>
      <w:szCs w:val="18"/>
      <w:lang w:val="ga-IE"/>
    </w:rPr>
  </w:style>
  <w:style w:type="character" w:styleId="CommentReference">
    <w:name w:val="annotation reference"/>
    <w:rsid w:val="008F74C1"/>
    <w:rPr>
      <w:sz w:val="16"/>
      <w:szCs w:val="16"/>
    </w:rPr>
  </w:style>
  <w:style w:type="paragraph" w:styleId="CommentText">
    <w:name w:val="annotation text"/>
    <w:basedOn w:val="Normal"/>
    <w:link w:val="CommentTextChar"/>
    <w:rsid w:val="008F74C1"/>
    <w:rPr>
      <w:sz w:val="20"/>
    </w:rPr>
  </w:style>
  <w:style w:type="character" w:customStyle="1" w:styleId="CommentTextChar">
    <w:name w:val="Comment Text Char"/>
    <w:basedOn w:val="DefaultParagraphFont"/>
    <w:link w:val="CommentText"/>
    <w:rsid w:val="008F74C1"/>
    <w:rPr>
      <w:lang w:val="ga-IE"/>
    </w:rPr>
  </w:style>
  <w:style w:type="paragraph" w:styleId="CommentSubject">
    <w:name w:val="annotation subject"/>
    <w:basedOn w:val="CommentText"/>
    <w:next w:val="CommentText"/>
    <w:link w:val="CommentSubjectChar"/>
    <w:rsid w:val="008F74C1"/>
    <w:rPr>
      <w:b/>
      <w:bCs/>
    </w:rPr>
  </w:style>
  <w:style w:type="character" w:customStyle="1" w:styleId="CommentSubjectChar">
    <w:name w:val="Comment Subject Char"/>
    <w:basedOn w:val="CommentTextChar"/>
    <w:link w:val="CommentSubject"/>
    <w:rsid w:val="008F74C1"/>
    <w:rPr>
      <w:b/>
      <w:bCs/>
      <w:lang w:val="ga-IE"/>
    </w:rPr>
  </w:style>
  <w:style w:type="paragraph" w:customStyle="1" w:styleId="NormalCentreKeep">
    <w:name w:val="NormalCentreKeep"/>
    <w:basedOn w:val="Normal"/>
    <w:rsid w:val="008F74C1"/>
    <w:pPr>
      <w:keepNext/>
      <w:jc w:val="center"/>
    </w:pPr>
    <w:rPr>
      <w:noProof/>
    </w:rPr>
  </w:style>
  <w:style w:type="character" w:styleId="Hyperlink">
    <w:name w:val="Hyperlink"/>
    <w:rsid w:val="008F74C1"/>
    <w:rPr>
      <w:color w:val="0563C1"/>
      <w:u w:val="single"/>
    </w:rPr>
  </w:style>
  <w:style w:type="paragraph" w:customStyle="1" w:styleId="NormalTabs">
    <w:name w:val="NormalTabs"/>
    <w:basedOn w:val="Normal"/>
    <w:qFormat/>
    <w:rsid w:val="008F74C1"/>
    <w:pPr>
      <w:tabs>
        <w:tab w:val="center" w:pos="284"/>
        <w:tab w:val="left" w:pos="426"/>
      </w:tabs>
    </w:pPr>
    <w:rPr>
      <w:snapToGrid w:val="0"/>
      <w:lang w:eastAsia="en-US"/>
    </w:rPr>
  </w:style>
  <w:style w:type="paragraph" w:customStyle="1" w:styleId="PageHeadingNotTOC">
    <w:name w:val="PageHeadingNotTOC"/>
    <w:basedOn w:val="Normal"/>
    <w:rsid w:val="008F74C1"/>
    <w:pPr>
      <w:keepNext/>
      <w:spacing w:before="240" w:after="240"/>
      <w:jc w:val="center"/>
    </w:pPr>
    <w:rPr>
      <w:rFonts w:ascii="Arial" w:hAnsi="Arial"/>
      <w:b/>
    </w:rPr>
  </w:style>
  <w:style w:type="paragraph" w:customStyle="1" w:styleId="ConclusionsPA">
    <w:name w:val="ConclusionsPA"/>
    <w:basedOn w:val="Normal12"/>
    <w:rsid w:val="008F74C1"/>
    <w:pPr>
      <w:spacing w:before="480"/>
      <w:jc w:val="center"/>
    </w:pPr>
    <w:rPr>
      <w:rFonts w:ascii="Arial" w:hAnsi="Arial"/>
      <w:b/>
      <w:caps/>
      <w:snapToGrid w:val="0"/>
      <w:lang w:eastAsia="en-US"/>
    </w:rPr>
  </w:style>
  <w:style w:type="character" w:customStyle="1" w:styleId="italic1">
    <w:name w:val="italic1"/>
    <w:rsid w:val="008F74C1"/>
    <w:rPr>
      <w:i/>
      <w:iCs/>
    </w:rPr>
  </w:style>
  <w:style w:type="paragraph" w:customStyle="1" w:styleId="Normal1">
    <w:name w:val="Normal1"/>
    <w:basedOn w:val="Normal"/>
    <w:rsid w:val="008F74C1"/>
    <w:pPr>
      <w:widowControl/>
      <w:spacing w:before="100" w:beforeAutospacing="1" w:after="100" w:afterAutospacing="1"/>
    </w:pPr>
    <w:rPr>
      <w:szCs w:val="24"/>
    </w:rPr>
  </w:style>
  <w:style w:type="paragraph" w:styleId="Revision">
    <w:name w:val="Revision"/>
    <w:hidden/>
    <w:uiPriority w:val="99"/>
    <w:semiHidden/>
    <w:rsid w:val="008F74C1"/>
    <w:rPr>
      <w:sz w:val="24"/>
      <w:szCs w:val="24"/>
      <w:lang w:val="ga-IE"/>
    </w:rPr>
  </w:style>
  <w:style w:type="character" w:styleId="Emphasis">
    <w:name w:val="Emphasis"/>
    <w:uiPriority w:val="20"/>
    <w:qFormat/>
    <w:rsid w:val="008F7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CARROLL Annette</dc:creator>
  <cp:keywords/>
  <cp:lastModifiedBy>SMITH Lyndsey</cp:lastModifiedBy>
  <cp:revision>2</cp:revision>
  <cp:lastPrinted>2004-11-19T15:42:00Z</cp:lastPrinted>
  <dcterms:created xsi:type="dcterms:W3CDTF">2020-03-09T11:51:00Z</dcterms:created>
  <dcterms:modified xsi:type="dcterms:W3CDTF">2020-03-09T11:51:00Z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GA</vt:lpwstr>
  </property>
  <property fmtid="{D5CDD505-2E9C-101B-9397-08002B2CF9AE}" pid="3" name="&lt;FdR&gt;">
    <vt:lpwstr>A8-0161_2019_GA_net - Co</vt:lpwstr>
  </property>
  <property fmtid="{D5CDD505-2E9C-101B-9397-08002B2CF9AE}" pid="4" name="&lt;Type&gt;">
    <vt:lpwstr>RR</vt:lpwstr>
  </property>
</Properties>
</file>