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71835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671835">
        <w:rPr>
          <w:b/>
          <w:sz w:val="28"/>
          <w:szCs w:val="28"/>
          <w:lang w:val="fr-FR"/>
        </w:rPr>
        <w:t>Gilles Pargneaux (S&amp;D).</w:t>
      </w:r>
      <w:r w:rsidRPr="00671835">
        <w:rPr>
          <w:sz w:val="28"/>
          <w:szCs w:val="28"/>
          <w:lang w:val="fr-FR"/>
        </w:rPr>
        <w:t xml:space="preserve"> </w:t>
      </w:r>
      <w:r w:rsidRPr="00671835">
        <w:rPr>
          <w:rFonts w:cs="Calibri"/>
          <w:sz w:val="28"/>
          <w:szCs w:val="28"/>
          <w:lang w:val="fr-FR"/>
        </w:rPr>
        <w:t>–</w:t>
      </w:r>
      <w:r>
        <w:rPr>
          <w:rFonts w:cs="Calibri"/>
          <w:sz w:val="28"/>
          <w:szCs w:val="28"/>
          <w:lang w:val="fr-FR"/>
        </w:rPr>
        <w:t xml:space="preserve"> Monsieur le Président, M</w:t>
      </w:r>
      <w:r w:rsidRPr="00671835">
        <w:rPr>
          <w:sz w:val="28"/>
          <w:szCs w:val="28"/>
          <w:lang w:val="fr-FR"/>
        </w:rPr>
        <w:t xml:space="preserve">onsieur le </w:t>
      </w:r>
      <w:r>
        <w:rPr>
          <w:sz w:val="28"/>
          <w:szCs w:val="28"/>
          <w:lang w:val="fr-FR"/>
        </w:rPr>
        <w:t>C</w:t>
      </w:r>
      <w:r w:rsidRPr="00671835">
        <w:rPr>
          <w:sz w:val="28"/>
          <w:szCs w:val="28"/>
          <w:lang w:val="fr-FR"/>
        </w:rPr>
        <w:t>ommissaire, grand absent de l</w:t>
      </w:r>
      <w:r>
        <w:rPr>
          <w:sz w:val="28"/>
          <w:szCs w:val="28"/>
          <w:lang w:val="fr-FR"/>
        </w:rPr>
        <w:t>’</w:t>
      </w:r>
      <w:r w:rsidRPr="00671835">
        <w:rPr>
          <w:sz w:val="28"/>
          <w:szCs w:val="28"/>
          <w:lang w:val="fr-FR"/>
        </w:rPr>
        <w:t>accord de Paris, le transport aérien e</w:t>
      </w:r>
      <w:r>
        <w:rPr>
          <w:sz w:val="28"/>
          <w:szCs w:val="28"/>
          <w:lang w:val="fr-FR"/>
        </w:rPr>
        <w:t>s</w:t>
      </w:r>
      <w:r w:rsidRPr="00671835">
        <w:rPr>
          <w:sz w:val="28"/>
          <w:szCs w:val="28"/>
          <w:lang w:val="fr-FR"/>
        </w:rPr>
        <w:t xml:space="preserve">t pourtant le mode de transport le plus polluant par passager et </w:t>
      </w:r>
      <w:r w:rsidR="0038317D">
        <w:rPr>
          <w:sz w:val="28"/>
          <w:szCs w:val="28"/>
          <w:lang w:val="fr-FR"/>
        </w:rPr>
        <w:t xml:space="preserve">par </w:t>
      </w:r>
      <w:r w:rsidRPr="00671835">
        <w:rPr>
          <w:sz w:val="28"/>
          <w:szCs w:val="28"/>
          <w:lang w:val="fr-FR"/>
        </w:rPr>
        <w:t>kilomètre</w:t>
      </w:r>
      <w:r w:rsidR="0038317D">
        <w:rPr>
          <w:sz w:val="28"/>
          <w:szCs w:val="28"/>
          <w:lang w:val="fr-FR"/>
        </w:rPr>
        <w:t xml:space="preserve"> parcouru</w:t>
      </w:r>
      <w:r>
        <w:rPr>
          <w:sz w:val="28"/>
          <w:szCs w:val="28"/>
          <w:lang w:val="fr-FR"/>
        </w:rPr>
        <w:t>. E</w:t>
      </w:r>
      <w:r w:rsidRPr="00671835">
        <w:rPr>
          <w:sz w:val="28"/>
          <w:szCs w:val="28"/>
          <w:lang w:val="fr-FR"/>
        </w:rPr>
        <w:t>n effet</w:t>
      </w:r>
      <w:r>
        <w:rPr>
          <w:sz w:val="28"/>
          <w:szCs w:val="28"/>
          <w:lang w:val="fr-FR"/>
        </w:rPr>
        <w:t xml:space="preserve">, </w:t>
      </w:r>
      <w:r w:rsidRPr="00671835">
        <w:rPr>
          <w:sz w:val="28"/>
          <w:szCs w:val="28"/>
          <w:lang w:val="fr-FR"/>
        </w:rPr>
        <w:t>un vol aller-retour Londres-New</w:t>
      </w:r>
      <w:r w:rsidR="0038317D">
        <w:rPr>
          <w:sz w:val="28"/>
          <w:szCs w:val="28"/>
          <w:lang w:val="fr-FR"/>
        </w:rPr>
        <w:t>-</w:t>
      </w:r>
      <w:r w:rsidRPr="00671835">
        <w:rPr>
          <w:sz w:val="28"/>
          <w:szCs w:val="28"/>
          <w:lang w:val="fr-FR"/>
        </w:rPr>
        <w:t>York représente autant d</w:t>
      </w:r>
      <w:r>
        <w:rPr>
          <w:sz w:val="28"/>
          <w:szCs w:val="28"/>
          <w:lang w:val="fr-FR"/>
        </w:rPr>
        <w:t>’</w:t>
      </w:r>
      <w:r w:rsidRPr="00671835">
        <w:rPr>
          <w:sz w:val="28"/>
          <w:szCs w:val="28"/>
          <w:lang w:val="fr-FR"/>
        </w:rPr>
        <w:t>émissions de CO2 que le chauffage par l</w:t>
      </w:r>
      <w:r>
        <w:rPr>
          <w:sz w:val="28"/>
          <w:szCs w:val="28"/>
          <w:lang w:val="fr-FR"/>
        </w:rPr>
        <w:t>’</w:t>
      </w:r>
      <w:r w:rsidRPr="00671835">
        <w:rPr>
          <w:sz w:val="28"/>
          <w:szCs w:val="28"/>
          <w:lang w:val="fr-FR"/>
        </w:rPr>
        <w:t>énergie fossile d</w:t>
      </w:r>
      <w:r>
        <w:rPr>
          <w:sz w:val="28"/>
          <w:szCs w:val="28"/>
          <w:lang w:val="fr-FR"/>
        </w:rPr>
        <w:t>’</w:t>
      </w:r>
      <w:r w:rsidRPr="00671835">
        <w:rPr>
          <w:sz w:val="28"/>
          <w:szCs w:val="28"/>
          <w:lang w:val="fr-FR"/>
        </w:rPr>
        <w:t>une maison pendant une année</w:t>
      </w:r>
      <w:r>
        <w:rPr>
          <w:sz w:val="28"/>
          <w:szCs w:val="28"/>
          <w:lang w:val="fr-FR"/>
        </w:rPr>
        <w:t>.</w:t>
      </w:r>
    </w:p>
    <w:p w:rsidR="00671835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671835" w:rsidP="00671835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</w:t>
      </w:r>
      <w:r w:rsidRPr="00671835" w:rsidR="00186DB9">
        <w:rPr>
          <w:sz w:val="28"/>
          <w:szCs w:val="28"/>
          <w:lang w:val="fr-FR"/>
        </w:rPr>
        <w:t>vec un taux de croissance du trafic de 5</w:t>
      </w:r>
      <w:r>
        <w:rPr>
          <w:sz w:val="28"/>
          <w:szCs w:val="28"/>
          <w:lang w:val="fr-FR"/>
        </w:rPr>
        <w:t> %</w:t>
      </w:r>
      <w:r w:rsidRPr="00671835" w:rsidR="00186DB9">
        <w:rPr>
          <w:sz w:val="28"/>
          <w:szCs w:val="28"/>
          <w:lang w:val="fr-FR"/>
        </w:rPr>
        <w:t xml:space="preserve"> par an</w:t>
      </w:r>
      <w:r>
        <w:rPr>
          <w:sz w:val="28"/>
          <w:szCs w:val="28"/>
          <w:lang w:val="fr-FR"/>
        </w:rPr>
        <w:t>,</w:t>
      </w:r>
      <w:r w:rsidRPr="00671835" w:rsidR="00186DB9">
        <w:rPr>
          <w:sz w:val="28"/>
          <w:szCs w:val="28"/>
          <w:lang w:val="fr-FR"/>
        </w:rPr>
        <w:t xml:space="preserve"> les émissions polluantes du transport </w:t>
      </w:r>
      <w:r>
        <w:rPr>
          <w:sz w:val="28"/>
          <w:szCs w:val="28"/>
          <w:lang w:val="fr-FR"/>
        </w:rPr>
        <w:t>aé</w:t>
      </w:r>
      <w:r w:rsidRPr="00671835" w:rsidR="00186DB9">
        <w:rPr>
          <w:sz w:val="28"/>
          <w:szCs w:val="28"/>
          <w:lang w:val="fr-FR"/>
        </w:rPr>
        <w:t>rien pourrai</w:t>
      </w:r>
      <w:r>
        <w:rPr>
          <w:sz w:val="28"/>
          <w:szCs w:val="28"/>
          <w:lang w:val="fr-FR"/>
        </w:rPr>
        <w:t>en</w:t>
      </w:r>
      <w:r w:rsidRPr="00671835" w:rsidR="00186DB9">
        <w:rPr>
          <w:sz w:val="28"/>
          <w:szCs w:val="28"/>
          <w:lang w:val="fr-FR"/>
        </w:rPr>
        <w:t>t être multipliée</w:t>
      </w:r>
      <w:r>
        <w:rPr>
          <w:sz w:val="28"/>
          <w:szCs w:val="28"/>
          <w:lang w:val="fr-FR"/>
        </w:rPr>
        <w:t>s</w:t>
      </w:r>
      <w:r w:rsidRPr="00671835" w:rsidR="00186DB9">
        <w:rPr>
          <w:sz w:val="28"/>
          <w:szCs w:val="28"/>
          <w:lang w:val="fr-FR"/>
        </w:rPr>
        <w:t xml:space="preserve"> au minimum par </w:t>
      </w:r>
      <w:r>
        <w:rPr>
          <w:sz w:val="28"/>
          <w:szCs w:val="28"/>
          <w:lang w:val="fr-FR"/>
        </w:rPr>
        <w:t>trois</w:t>
      </w:r>
      <w:r w:rsidRPr="00671835" w:rsidR="00186DB9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671835" w:rsidR="00186DB9">
        <w:rPr>
          <w:sz w:val="28"/>
          <w:szCs w:val="28"/>
          <w:lang w:val="fr-FR"/>
        </w:rPr>
        <w:t>ici à 2050</w:t>
      </w:r>
      <w:r>
        <w:rPr>
          <w:sz w:val="28"/>
          <w:szCs w:val="28"/>
          <w:lang w:val="fr-FR"/>
        </w:rPr>
        <w:t>. I</w:t>
      </w:r>
      <w:r w:rsidRPr="00671835" w:rsidR="00186DB9">
        <w:rPr>
          <w:sz w:val="28"/>
          <w:szCs w:val="28"/>
          <w:lang w:val="fr-FR"/>
        </w:rPr>
        <w:t>l nous faut donc adopter un mécanisme mondial de régulation pour compenser l</w:t>
      </w:r>
      <w:r>
        <w:rPr>
          <w:sz w:val="28"/>
          <w:szCs w:val="28"/>
          <w:lang w:val="fr-FR"/>
        </w:rPr>
        <w:t>’augmentation de c</w:t>
      </w:r>
      <w:r w:rsidRPr="00671835" w:rsidR="00186DB9">
        <w:rPr>
          <w:sz w:val="28"/>
          <w:szCs w:val="28"/>
          <w:lang w:val="fr-FR"/>
        </w:rPr>
        <w:t>es émissions de CO2 des compagnies aériennes</w:t>
      </w:r>
      <w:r>
        <w:rPr>
          <w:sz w:val="28"/>
          <w:szCs w:val="28"/>
          <w:lang w:val="fr-FR"/>
        </w:rPr>
        <w:t>. H</w:t>
      </w:r>
      <w:r w:rsidRPr="00671835" w:rsidR="00186DB9">
        <w:rPr>
          <w:sz w:val="28"/>
          <w:szCs w:val="28"/>
          <w:lang w:val="fr-FR"/>
        </w:rPr>
        <w:t>élas</w:t>
      </w:r>
      <w:r>
        <w:rPr>
          <w:sz w:val="28"/>
          <w:szCs w:val="28"/>
          <w:lang w:val="fr-FR"/>
        </w:rPr>
        <w:t>,</w:t>
      </w:r>
      <w:r w:rsidRPr="00671835" w:rsidR="00186DB9">
        <w:rPr>
          <w:sz w:val="28"/>
          <w:szCs w:val="28"/>
          <w:lang w:val="fr-FR"/>
        </w:rPr>
        <w:t xml:space="preserve"> le mécanisme </w:t>
      </w:r>
      <w:r>
        <w:rPr>
          <w:sz w:val="28"/>
          <w:szCs w:val="28"/>
          <w:lang w:val="fr-FR"/>
        </w:rPr>
        <w:t>CORSIA</w:t>
      </w:r>
      <w:r w:rsidRPr="00671835" w:rsidR="00186DB9">
        <w:rPr>
          <w:sz w:val="28"/>
          <w:szCs w:val="28"/>
          <w:lang w:val="fr-FR"/>
        </w:rPr>
        <w:t xml:space="preserve"> ne sera juridiquement contraignant qu</w:t>
      </w:r>
      <w:r>
        <w:rPr>
          <w:sz w:val="28"/>
          <w:szCs w:val="28"/>
          <w:lang w:val="fr-FR"/>
        </w:rPr>
        <w:t>’</w:t>
      </w:r>
      <w:r w:rsidRPr="00671835" w:rsidR="00186DB9">
        <w:rPr>
          <w:sz w:val="28"/>
          <w:szCs w:val="28"/>
          <w:lang w:val="fr-FR"/>
        </w:rPr>
        <w:t>à partir de 2027</w:t>
      </w:r>
      <w:r>
        <w:rPr>
          <w:sz w:val="28"/>
          <w:szCs w:val="28"/>
          <w:lang w:val="fr-FR"/>
        </w:rPr>
        <w:t>.</w:t>
      </w:r>
    </w:p>
    <w:p w:rsidR="00671835" w:rsidP="00671835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671835" w:rsidP="00671835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F</w:t>
      </w:r>
      <w:r w:rsidRPr="00671835" w:rsidR="00186DB9">
        <w:rPr>
          <w:sz w:val="28"/>
          <w:szCs w:val="28"/>
          <w:lang w:val="fr-FR"/>
        </w:rPr>
        <w:t>ace à cette urgence climatique</w:t>
      </w:r>
      <w:r>
        <w:rPr>
          <w:sz w:val="28"/>
          <w:szCs w:val="28"/>
          <w:lang w:val="fr-FR"/>
        </w:rPr>
        <w:t>,</w:t>
      </w:r>
      <w:r w:rsidRPr="00671835" w:rsidR="00186DB9">
        <w:rPr>
          <w:sz w:val="28"/>
          <w:szCs w:val="28"/>
          <w:lang w:val="fr-FR"/>
        </w:rPr>
        <w:t xml:space="preserve"> nous devons ainsi</w:t>
      </w:r>
      <w:r>
        <w:rPr>
          <w:sz w:val="28"/>
          <w:szCs w:val="28"/>
          <w:lang w:val="fr-FR"/>
        </w:rPr>
        <w:t>,</w:t>
      </w:r>
      <w:r w:rsidRPr="00671835" w:rsidR="00186DB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</w:t>
      </w:r>
      <w:r w:rsidRPr="00671835" w:rsidR="00186DB9">
        <w:rPr>
          <w:sz w:val="28"/>
          <w:szCs w:val="28"/>
          <w:lang w:val="fr-FR"/>
        </w:rPr>
        <w:t xml:space="preserve">onsieur le </w:t>
      </w:r>
      <w:r>
        <w:rPr>
          <w:sz w:val="28"/>
          <w:szCs w:val="28"/>
          <w:lang w:val="fr-FR"/>
        </w:rPr>
        <w:t>C</w:t>
      </w:r>
      <w:r w:rsidRPr="00671835" w:rsidR="00186DB9">
        <w:rPr>
          <w:sz w:val="28"/>
          <w:szCs w:val="28"/>
          <w:lang w:val="fr-FR"/>
        </w:rPr>
        <w:t xml:space="preserve">ommissaire, limiter la prolongation du </w:t>
      </w:r>
      <w:r>
        <w:rPr>
          <w:sz w:val="28"/>
          <w:szCs w:val="28"/>
          <w:lang w:val="fr-FR"/>
        </w:rPr>
        <w:t>«Stop t</w:t>
      </w:r>
      <w:r w:rsidRPr="00671835" w:rsidR="00186DB9">
        <w:rPr>
          <w:sz w:val="28"/>
          <w:szCs w:val="28"/>
          <w:lang w:val="fr-FR"/>
        </w:rPr>
        <w:t xml:space="preserve">he </w:t>
      </w:r>
      <w:r>
        <w:rPr>
          <w:sz w:val="28"/>
          <w:szCs w:val="28"/>
          <w:lang w:val="fr-FR"/>
        </w:rPr>
        <w:t>c</w:t>
      </w:r>
      <w:r w:rsidRPr="00671835" w:rsidR="00186DB9">
        <w:rPr>
          <w:sz w:val="28"/>
          <w:szCs w:val="28"/>
          <w:lang w:val="fr-FR"/>
        </w:rPr>
        <w:t>lock</w:t>
      </w:r>
      <w:r>
        <w:rPr>
          <w:sz w:val="28"/>
          <w:szCs w:val="28"/>
          <w:lang w:val="fr-FR"/>
        </w:rPr>
        <w:t>»</w:t>
      </w:r>
      <w:r w:rsidRPr="00671835" w:rsidR="00186DB9">
        <w:rPr>
          <w:sz w:val="28"/>
          <w:szCs w:val="28"/>
          <w:lang w:val="fr-FR"/>
        </w:rPr>
        <w:t xml:space="preserve"> à </w:t>
      </w:r>
      <w:r>
        <w:rPr>
          <w:sz w:val="28"/>
          <w:szCs w:val="28"/>
          <w:lang w:val="fr-FR"/>
        </w:rPr>
        <w:t>2020, il y va – je crois – de la d</w:t>
      </w:r>
      <w:r w:rsidRPr="00671835" w:rsidR="00186DB9">
        <w:rPr>
          <w:sz w:val="28"/>
          <w:szCs w:val="28"/>
          <w:lang w:val="fr-FR"/>
        </w:rPr>
        <w:t>éfense en matière de lutte contre l</w:t>
      </w:r>
      <w:r>
        <w:rPr>
          <w:sz w:val="28"/>
          <w:szCs w:val="28"/>
          <w:lang w:val="fr-FR"/>
        </w:rPr>
        <w:t>es changements climatiques des E</w:t>
      </w:r>
      <w:r w:rsidRPr="00671835" w:rsidR="00186DB9">
        <w:rPr>
          <w:sz w:val="28"/>
          <w:szCs w:val="28"/>
          <w:lang w:val="fr-FR"/>
        </w:rPr>
        <w:t>uropéennes et des Européens et, au-delà</w:t>
      </w:r>
      <w:r>
        <w:rPr>
          <w:sz w:val="28"/>
          <w:szCs w:val="28"/>
          <w:lang w:val="fr-FR"/>
        </w:rPr>
        <w:t>,</w:t>
      </w:r>
      <w:r w:rsidRPr="00671835" w:rsidR="00186DB9">
        <w:rPr>
          <w:sz w:val="28"/>
          <w:szCs w:val="28"/>
          <w:lang w:val="fr-FR"/>
        </w:rPr>
        <w:t xml:space="preserve"> de l</w:t>
      </w:r>
      <w:r>
        <w:rPr>
          <w:sz w:val="28"/>
          <w:szCs w:val="28"/>
          <w:lang w:val="fr-FR"/>
        </w:rPr>
        <w:t>’</w:t>
      </w:r>
      <w:r w:rsidRPr="00671835" w:rsidR="00186DB9">
        <w:rPr>
          <w:sz w:val="28"/>
          <w:szCs w:val="28"/>
          <w:lang w:val="fr-FR"/>
        </w:rPr>
        <w:t>ensemble de celles et de ceux qui subissent ces changements climatiques</w:t>
      </w:r>
      <w:r>
        <w:rPr>
          <w:sz w:val="28"/>
          <w:szCs w:val="28"/>
          <w:lang w:val="fr-FR"/>
        </w:rPr>
        <w:t>.</w:t>
      </w:r>
    </w:p>
    <w:p w:rsidR="00E63958" w:rsidRPr="00671835" w:rsidP="00810CF6">
      <w:pPr>
        <w:spacing w:line="480" w:lineRule="auto"/>
        <w:jc w:val="both"/>
        <w:rPr>
          <w:sz w:val="28"/>
          <w:szCs w:val="28"/>
          <w:lang w:val="fr-FR"/>
        </w:rPr>
      </w:pPr>
      <w:bookmarkStart w:id="0" w:name="_GoBack"/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3285D4C3.dotm</Template>
  <TotalTime>0</TotalTime>
  <Pages>1</Pages>
  <Words>171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CARPENTIER Damien</cp:lastModifiedBy>
  <cp:revision>2</cp:revision>
  <dcterms:created xsi:type="dcterms:W3CDTF">2017-09-12T08:00:00Z</dcterms:created>
  <dcterms:modified xsi:type="dcterms:W3CDTF">2017-09-12T08:00:00Z</dcterms:modified>
</cp:coreProperties>
</file>