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5B75CB" w:rsidP="005B75CB">
      <w:pPr>
        <w:spacing w:line="480" w:lineRule="auto"/>
        <w:jc w:val="center"/>
        <w:rPr>
          <w:i/>
          <w:sz w:val="28"/>
          <w:lang w:val="en-GB"/>
        </w:rPr>
      </w:pPr>
      <w:bookmarkStart w:id="0" w:name="_GoBack"/>
      <w:bookmarkEnd w:id="0"/>
      <w:r>
        <w:rPr>
          <w:i/>
          <w:sz w:val="28"/>
          <w:lang w:val="en-GB"/>
        </w:rPr>
        <w:t>(End of catch-the-eye procedure)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49_11-09-2017-201617.doc"/>
    <w:docVar w:name="varPresident" w:val="President"/>
    <w:docVar w:name="varPresidentIntro" w:val="President"/>
    <w:docVar w:name="varSittingTitle" w:val="MONDAY, 11 SEPTEMBER 2017"/>
    <w:docVar w:name="varSpeakerGroup" w:val="()"/>
    <w:docVar w:name="varUserId" w:val="RMASON"/>
    <w:docVar w:name="varUserName" w:val="MASON Rosamund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F5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AD5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F5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AD5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3021526F.dotm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2</cp:revision>
  <dcterms:created xsi:type="dcterms:W3CDTF">2017-09-11T18:55:00Z</dcterms:created>
  <dcterms:modified xsi:type="dcterms:W3CDTF">2017-09-11T18:55:00Z</dcterms:modified>
</cp:coreProperties>
</file>