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949EC" w:rsidP="00B03B05">
      <w:pPr>
        <w:spacing w:line="480" w:lineRule="auto"/>
        <w:jc w:val="both"/>
        <w:rPr>
          <w:sz w:val="28"/>
          <w:szCs w:val="28"/>
          <w:lang w:val="it-IT"/>
        </w:rPr>
      </w:pPr>
      <w:r w:rsidRPr="00B03B05">
        <w:rPr>
          <w:b/>
          <w:sz w:val="28"/>
          <w:szCs w:val="28"/>
          <w:lang w:val="it-IT"/>
        </w:rPr>
        <w:t>Nicola Caputo (S&amp;D).</w:t>
      </w:r>
      <w:r w:rsidRPr="00B03B05">
        <w:rPr>
          <w:sz w:val="28"/>
          <w:szCs w:val="28"/>
          <w:lang w:val="it-IT"/>
        </w:rPr>
        <w:t xml:space="preserve"> </w:t>
      </w:r>
      <w:r w:rsidRPr="00B03B05">
        <w:rPr>
          <w:rFonts w:cs="Calibri"/>
          <w:sz w:val="28"/>
          <w:szCs w:val="28"/>
          <w:lang w:val="it-IT"/>
        </w:rPr>
        <w:t>–</w:t>
      </w:r>
      <w:r w:rsidRPr="00B03B05">
        <w:rPr>
          <w:sz w:val="28"/>
          <w:szCs w:val="28"/>
          <w:lang w:val="it-IT"/>
        </w:rPr>
        <w:t xml:space="preserve"> </w:t>
      </w:r>
      <w:r w:rsidRPr="00B03B05" w:rsidR="00B03B05">
        <w:rPr>
          <w:sz w:val="28"/>
          <w:szCs w:val="28"/>
          <w:lang w:val="it-IT"/>
        </w:rPr>
        <w:t>Signora</w:t>
      </w:r>
      <w:r w:rsidRPr="00B03B05">
        <w:rPr>
          <w:sz w:val="28"/>
          <w:szCs w:val="28"/>
          <w:lang w:val="it-IT"/>
        </w:rPr>
        <w:t xml:space="preserve"> Presidente</w:t>
      </w:r>
      <w:r w:rsidR="00B03B05">
        <w:rPr>
          <w:sz w:val="28"/>
          <w:szCs w:val="28"/>
          <w:lang w:val="it-IT"/>
        </w:rPr>
        <w:t>, onorevoli colleghi, i</w:t>
      </w:r>
      <w:r w:rsidRPr="00B03B05">
        <w:rPr>
          <w:sz w:val="28"/>
          <w:szCs w:val="28"/>
          <w:lang w:val="it-IT"/>
        </w:rPr>
        <w:t>l primo accordo raggiunto sulla Br</w:t>
      </w:r>
      <w:r w:rsidR="00B03B05">
        <w:rPr>
          <w:sz w:val="28"/>
          <w:szCs w:val="28"/>
          <w:lang w:val="it-IT"/>
        </w:rPr>
        <w:t xml:space="preserve">exit conferma che </w:t>
      </w:r>
      <w:r w:rsidRPr="00B03B05">
        <w:rPr>
          <w:sz w:val="28"/>
          <w:szCs w:val="28"/>
          <w:lang w:val="it-IT"/>
        </w:rPr>
        <w:t xml:space="preserve">l'uscita dall'Unione non è poi </w:t>
      </w:r>
      <w:r w:rsidR="00B03B05">
        <w:rPr>
          <w:sz w:val="28"/>
          <w:szCs w:val="28"/>
          <w:lang w:val="it-IT"/>
        </w:rPr>
        <w:t xml:space="preserve">un </w:t>
      </w:r>
      <w:r w:rsidRPr="00B03B05">
        <w:rPr>
          <w:sz w:val="28"/>
          <w:szCs w:val="28"/>
          <w:lang w:val="it-IT"/>
        </w:rPr>
        <w:t xml:space="preserve">così grande affare. </w:t>
      </w:r>
    </w:p>
    <w:p w:rsidR="00A949EC" w:rsidP="00B03B05">
      <w:pPr>
        <w:spacing w:line="480" w:lineRule="auto"/>
        <w:jc w:val="both"/>
        <w:rPr>
          <w:sz w:val="28"/>
          <w:szCs w:val="28"/>
          <w:lang w:val="it-IT"/>
        </w:rPr>
      </w:pPr>
    </w:p>
    <w:p w:rsidR="00B03B05" w:rsidP="00B03B05">
      <w:pPr>
        <w:spacing w:line="480" w:lineRule="auto"/>
        <w:jc w:val="both"/>
        <w:rPr>
          <w:sz w:val="28"/>
          <w:szCs w:val="28"/>
          <w:lang w:val="it-IT"/>
        </w:rPr>
      </w:pPr>
      <w:r w:rsidRPr="00B03B05">
        <w:rPr>
          <w:sz w:val="28"/>
          <w:szCs w:val="28"/>
          <w:lang w:val="it-IT"/>
        </w:rPr>
        <w:t xml:space="preserve">La crisi economica del </w:t>
      </w:r>
      <w:r>
        <w:rPr>
          <w:sz w:val="28"/>
          <w:szCs w:val="28"/>
          <w:lang w:val="it-IT"/>
        </w:rPr>
        <w:t>2008</w:t>
      </w:r>
      <w:r w:rsidRPr="00B03B05">
        <w:rPr>
          <w:sz w:val="28"/>
          <w:szCs w:val="28"/>
          <w:lang w:val="it-IT"/>
        </w:rPr>
        <w:t>, da cui tutta l'Europa stenta ancora a riprendersi</w:t>
      </w:r>
      <w:r>
        <w:rPr>
          <w:sz w:val="28"/>
          <w:szCs w:val="28"/>
          <w:lang w:val="it-IT"/>
        </w:rPr>
        <w:t xml:space="preserve">, </w:t>
      </w:r>
      <w:r w:rsidRPr="00B03B05">
        <w:rPr>
          <w:sz w:val="28"/>
          <w:szCs w:val="28"/>
          <w:lang w:val="it-IT"/>
        </w:rPr>
        <w:t>è stata la scin</w:t>
      </w:r>
      <w:r>
        <w:rPr>
          <w:sz w:val="28"/>
          <w:szCs w:val="28"/>
          <w:lang w:val="it-IT"/>
        </w:rPr>
        <w:t>tilla per addossare all'Unione europea l</w:t>
      </w:r>
      <w:r w:rsidRPr="00B03B05">
        <w:rPr>
          <w:sz w:val="28"/>
          <w:szCs w:val="28"/>
          <w:lang w:val="it-IT"/>
        </w:rPr>
        <w:t>e responsabilità di tutto</w:t>
      </w:r>
      <w:r>
        <w:rPr>
          <w:sz w:val="28"/>
          <w:szCs w:val="28"/>
          <w:lang w:val="it-IT"/>
        </w:rPr>
        <w:t>,</w:t>
      </w:r>
      <w:r w:rsidRPr="00B03B05">
        <w:rPr>
          <w:sz w:val="28"/>
          <w:szCs w:val="28"/>
          <w:lang w:val="it-IT"/>
        </w:rPr>
        <w:t xml:space="preserve"> anche di colpe non proprie</w:t>
      </w:r>
      <w:r>
        <w:rPr>
          <w:sz w:val="28"/>
          <w:szCs w:val="28"/>
          <w:lang w:val="it-IT"/>
        </w:rPr>
        <w:t>. D</w:t>
      </w:r>
      <w:r w:rsidRPr="00B03B05">
        <w:rPr>
          <w:sz w:val="28"/>
          <w:szCs w:val="28"/>
          <w:lang w:val="it-IT"/>
        </w:rPr>
        <w:t xml:space="preserve">ella crisi economica, ma anche di qualche inadeguatezza dell'Unione </w:t>
      </w:r>
      <w:r>
        <w:rPr>
          <w:sz w:val="28"/>
          <w:szCs w:val="28"/>
          <w:lang w:val="it-IT"/>
        </w:rPr>
        <w:t>e</w:t>
      </w:r>
      <w:r w:rsidRPr="00B03B05">
        <w:rPr>
          <w:sz w:val="28"/>
          <w:szCs w:val="28"/>
          <w:lang w:val="it-IT"/>
        </w:rPr>
        <w:t>uropea</w:t>
      </w:r>
      <w:r>
        <w:rPr>
          <w:sz w:val="28"/>
          <w:szCs w:val="28"/>
          <w:lang w:val="it-IT"/>
        </w:rPr>
        <w:t>,</w:t>
      </w:r>
      <w:r w:rsidRPr="00B03B05">
        <w:rPr>
          <w:sz w:val="28"/>
          <w:szCs w:val="28"/>
          <w:lang w:val="it-IT"/>
        </w:rPr>
        <w:t xml:space="preserve"> ha approfittato ch</w:t>
      </w:r>
      <w:r>
        <w:rPr>
          <w:sz w:val="28"/>
          <w:szCs w:val="28"/>
          <w:lang w:val="it-IT"/>
        </w:rPr>
        <w:t>i</w:t>
      </w:r>
      <w:r w:rsidRPr="00B03B05">
        <w:rPr>
          <w:sz w:val="28"/>
          <w:szCs w:val="28"/>
          <w:lang w:val="it-IT"/>
        </w:rPr>
        <w:t>, non avendo mai avuto un ruolo di responsabilità, ha potuto far credere ad un elettorato insoddisfatto che riacquistando la propria sovranità</w:t>
      </w:r>
      <w:r>
        <w:rPr>
          <w:sz w:val="28"/>
          <w:szCs w:val="28"/>
          <w:lang w:val="it-IT"/>
        </w:rPr>
        <w:t xml:space="preserve"> l</w:t>
      </w:r>
      <w:r w:rsidRPr="00B03B05">
        <w:rPr>
          <w:sz w:val="28"/>
          <w:szCs w:val="28"/>
          <w:lang w:val="it-IT"/>
        </w:rPr>
        <w:t>a Gran Bretagna avrebbe potuto scegliere da sé il proprio destino, anche in un mondo globalizzato</w:t>
      </w:r>
      <w:r>
        <w:rPr>
          <w:sz w:val="28"/>
          <w:szCs w:val="28"/>
          <w:lang w:val="it-IT"/>
        </w:rPr>
        <w:t>.</w:t>
      </w:r>
    </w:p>
    <w:p w:rsidR="00B03B05" w:rsidP="00B03B05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B03B05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</w:t>
      </w:r>
      <w:r w:rsidRPr="00B03B05" w:rsidR="00D37A48">
        <w:rPr>
          <w:sz w:val="28"/>
          <w:szCs w:val="28"/>
          <w:lang w:val="it-IT"/>
        </w:rPr>
        <w:t xml:space="preserve">a i fatti vanno in </w:t>
      </w:r>
      <w:r w:rsidR="00A949EC">
        <w:rPr>
          <w:sz w:val="28"/>
          <w:szCs w:val="28"/>
          <w:lang w:val="it-IT"/>
        </w:rPr>
        <w:t>un</w:t>
      </w:r>
      <w:r w:rsidRPr="00B03B05" w:rsidR="00A949EC">
        <w:rPr>
          <w:sz w:val="28"/>
          <w:szCs w:val="28"/>
          <w:lang w:val="it-IT"/>
        </w:rPr>
        <w:t>'</w:t>
      </w:r>
      <w:r w:rsidRPr="00B03B05" w:rsidR="00D37A48">
        <w:rPr>
          <w:sz w:val="28"/>
          <w:szCs w:val="28"/>
          <w:lang w:val="it-IT"/>
        </w:rPr>
        <w:t>altra direzione</w:t>
      </w:r>
      <w:r>
        <w:rPr>
          <w:sz w:val="28"/>
          <w:szCs w:val="28"/>
          <w:lang w:val="it-IT"/>
        </w:rPr>
        <w:t>:</w:t>
      </w:r>
      <w:r w:rsidRPr="00B03B05" w:rsidR="00D37A48">
        <w:rPr>
          <w:sz w:val="28"/>
          <w:szCs w:val="28"/>
          <w:lang w:val="it-IT"/>
        </w:rPr>
        <w:t xml:space="preserve"> con la sua scelta, la Gran Bretagna ha compiuto un salto nell'ignoto, lontano da ogni progetto politico di lungo tempo</w:t>
      </w:r>
      <w:r>
        <w:rPr>
          <w:sz w:val="28"/>
          <w:szCs w:val="28"/>
          <w:lang w:val="it-IT"/>
        </w:rPr>
        <w:t>. T</w:t>
      </w:r>
      <w:r w:rsidRPr="00B03B05" w:rsidR="00D37A48">
        <w:rPr>
          <w:sz w:val="28"/>
          <w:szCs w:val="28"/>
          <w:lang w:val="it-IT"/>
        </w:rPr>
        <w:t>uttavia, l'Unione è un progetto che unisce</w:t>
      </w:r>
      <w:r>
        <w:rPr>
          <w:sz w:val="28"/>
          <w:szCs w:val="28"/>
          <w:lang w:val="it-IT"/>
        </w:rPr>
        <w:t>,</w:t>
      </w:r>
      <w:r w:rsidRPr="00B03B05" w:rsidR="00D37A48">
        <w:rPr>
          <w:sz w:val="28"/>
          <w:szCs w:val="28"/>
          <w:lang w:val="it-IT"/>
        </w:rPr>
        <w:t xml:space="preserve"> non </w:t>
      </w:r>
      <w:r w:rsidR="00A949EC">
        <w:rPr>
          <w:sz w:val="28"/>
          <w:szCs w:val="28"/>
          <w:lang w:val="it-IT"/>
        </w:rPr>
        <w:t xml:space="preserve">che </w:t>
      </w:r>
      <w:r w:rsidRPr="00B03B05" w:rsidR="00D37A48">
        <w:rPr>
          <w:sz w:val="28"/>
          <w:szCs w:val="28"/>
          <w:lang w:val="it-IT"/>
        </w:rPr>
        <w:t>divide. Dobbiamo lasciare aperto uno spiraglio per quando i britannici vorranno tornare indietro</w:t>
      </w:r>
      <w:r>
        <w:rPr>
          <w:sz w:val="28"/>
          <w:szCs w:val="28"/>
          <w:lang w:val="it-IT"/>
        </w:rPr>
        <w:t>. C</w:t>
      </w:r>
      <w:r w:rsidRPr="00B03B05" w:rsidR="00D37A48">
        <w:rPr>
          <w:sz w:val="28"/>
          <w:szCs w:val="28"/>
          <w:lang w:val="it-IT"/>
        </w:rPr>
        <w:t>i accorgeremo che questo periodo sarà passat</w:t>
      </w:r>
      <w:r>
        <w:rPr>
          <w:sz w:val="28"/>
          <w:szCs w:val="28"/>
          <w:lang w:val="it-IT"/>
        </w:rPr>
        <w:t>o</w:t>
      </w:r>
      <w:r w:rsidRPr="00B03B05" w:rsidR="00D37A48">
        <w:rPr>
          <w:sz w:val="28"/>
          <w:szCs w:val="28"/>
          <w:lang w:val="it-IT"/>
        </w:rPr>
        <w:t xml:space="preserve"> quando i populisti cominceranno a litigare tra di loro, come già il collega Farage ha iniziato a fare con la premier britannica</w:t>
      </w:r>
      <w:r>
        <w:rPr>
          <w:sz w:val="28"/>
          <w:szCs w:val="28"/>
          <w:lang w:val="it-IT"/>
        </w:rPr>
        <w:t xml:space="preserve"> May</w:t>
      </w:r>
      <w:r w:rsidR="00A949EC">
        <w:rPr>
          <w:sz w:val="28"/>
          <w:szCs w:val="28"/>
          <w:lang w:val="it-IT"/>
        </w:rPr>
        <w:t>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32612F6B.dotm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2017-12-13T13:45:00Z</dcterms:created>
  <dcterms:modified xsi:type="dcterms:W3CDTF">2017-12-13T13:45:00Z</dcterms:modified>
</cp:coreProperties>
</file>