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D701B" w:rsidP="00166834">
      <w:pPr>
        <w:spacing w:line="480" w:lineRule="auto"/>
        <w:jc w:val="both"/>
        <w:rPr>
          <w:sz w:val="28"/>
          <w:lang w:val="bg-BG"/>
        </w:rPr>
      </w:pPr>
      <w:r>
        <w:rPr>
          <w:b/>
          <w:sz w:val="28"/>
          <w:lang w:val="bg-BG"/>
        </w:rPr>
        <w:t>Филиз Хюсменова (ALDE)</w:t>
      </w:r>
      <w:r w:rsidRPr="009E74E6">
        <w:rPr>
          <w:b/>
          <w:sz w:val="28"/>
          <w:lang w:val="bg-BG"/>
        </w:rPr>
        <w:t>.</w:t>
      </w:r>
      <w:r w:rsidRPr="009E74E6">
        <w:rPr>
          <w:sz w:val="28"/>
          <w:lang w:val="bg-BG"/>
        </w:rPr>
        <w:t xml:space="preserve"> </w:t>
      </w:r>
      <w:r w:rsidRPr="009E74E6" w:rsidR="00EA3D86">
        <w:rPr>
          <w:rFonts w:cs="Calibri"/>
          <w:lang w:val="bg-BG"/>
        </w:rPr>
        <w:t>–</w:t>
      </w:r>
      <w:r w:rsidRPr="009E74E6" w:rsidR="00083C93">
        <w:rPr>
          <w:sz w:val="28"/>
          <w:lang w:val="bg-BG"/>
        </w:rPr>
        <w:t xml:space="preserve"> </w:t>
      </w:r>
      <w:r>
        <w:rPr>
          <w:sz w:val="28"/>
          <w:lang w:val="bg-BG"/>
        </w:rPr>
        <w:t>Г-н Председател, уважаеми колеги, вече шест години напомняме, че България и Румъния изпълниха критериите за Шенгенското пространство. Недопускането ни в Шенген е нарушение на европейското право. Аргументите „против“ са само политически. Е тогава</w:t>
      </w:r>
      <w:bookmarkStart w:id="0" w:name="_GoBack"/>
      <w:bookmarkEnd w:id="0"/>
      <w:r>
        <w:rPr>
          <w:sz w:val="28"/>
          <w:lang w:val="bg-BG"/>
        </w:rPr>
        <w:t xml:space="preserve"> и контрааргументите да са такива. Парадоксално е, аргументът да е, че двете страни са под мониторинг и не установяват законност. А отговорът да е същият – нарушение на правовия ред.</w:t>
      </w:r>
    </w:p>
    <w:p w:rsidR="00F3764B" w:rsidP="00166834">
      <w:pPr>
        <w:spacing w:line="480" w:lineRule="auto"/>
        <w:jc w:val="both"/>
        <w:rPr>
          <w:sz w:val="28"/>
          <w:lang w:val="bg-BG"/>
        </w:rPr>
      </w:pPr>
    </w:p>
    <w:p w:rsidR="00F3764B" w:rsidRPr="00F3764B" w:rsidP="00166834">
      <w:pPr>
        <w:spacing w:line="480" w:lineRule="auto"/>
        <w:jc w:val="both"/>
        <w:rPr>
          <w:lang w:val="bg-BG"/>
        </w:rPr>
      </w:pPr>
      <w:r>
        <w:rPr>
          <w:sz w:val="28"/>
          <w:lang w:val="bg-BG"/>
        </w:rPr>
        <w:t>Парадокс е 3 264 километра граници на Съюза да се охраняват без претенции към България и Румъния, а да им се отказва достъп до Шенген. Парадокс е да се търсят съмишленици за бъдещето, а да се прилага друг стандарт към България, която е лоялен партньор, с много добра бюджетна дисциплина и с трайна посока към силна интеграция. Парадоксално е, че въпреки отхвърлянето българските граждани са сред най</w:t>
      </w:r>
      <w:r w:rsidR="00862395">
        <w:rPr>
          <w:sz w:val="28"/>
          <w:lang w:val="bg-BG"/>
        </w:rPr>
        <w:t>-големите привърженици на Съюза, н</w:t>
      </w:r>
      <w:r>
        <w:rPr>
          <w:sz w:val="28"/>
          <w:lang w:val="bg-BG"/>
        </w:rPr>
        <w:t>о е и вяра, че политическите аргументи ще отстъпят.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849_13-12-2017-210321.doc"/>
    <w:docVar w:name="varSittingTitle" w:val="СРЯДА 13 ДЕКЕМВРИ 2017 Г."/>
    <w:docVar w:name="varSpeaker" w:val="Филиз Хюсменова "/>
    <w:docVar w:name="varSpeakerFirstName" w:val="Filiz "/>
    <w:docVar w:name="varSpeakerGroup" w:val="(ALDE)"/>
    <w:docVar w:name="varUserId" w:val="KDOYCHEVA"/>
    <w:docVar w:name="varUserName" w:val="DOYCHEVA Krasimir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F37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764B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F37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764B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78A6913C.dotm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YANOVSKA Nelly</cp:lastModifiedBy>
  <cp:revision>2</cp:revision>
  <dcterms:created xsi:type="dcterms:W3CDTF">2017-12-13T21:16:00Z</dcterms:created>
  <dcterms:modified xsi:type="dcterms:W3CDTF">2017-12-13T21:16:00Z</dcterms:modified>
</cp:coreProperties>
</file>