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3402D" w:rsidRPr="000C510B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0C510B">
        <w:rPr>
          <w:b/>
          <w:sz w:val="28"/>
          <w:szCs w:val="28"/>
          <w:lang w:val="es-ES_tradnl"/>
        </w:rPr>
        <w:t>Xabier Benito Ziluaga (GUE/NGL).</w:t>
      </w:r>
      <w:r w:rsidRPr="000C510B">
        <w:rPr>
          <w:sz w:val="28"/>
          <w:szCs w:val="28"/>
          <w:lang w:val="es-ES_tradnl"/>
        </w:rPr>
        <w:t xml:space="preserve"> </w:t>
      </w:r>
      <w:r w:rsidRPr="000C510B">
        <w:rPr>
          <w:rFonts w:cs="Calibri"/>
          <w:sz w:val="28"/>
          <w:szCs w:val="28"/>
          <w:lang w:val="es-ES_tradnl"/>
        </w:rPr>
        <w:t>–</w:t>
      </w:r>
      <w:r w:rsidRPr="000C510B">
        <w:rPr>
          <w:rFonts w:cs="Calibri"/>
          <w:sz w:val="28"/>
          <w:szCs w:val="28"/>
          <w:lang w:val="es-ES_tradnl"/>
        </w:rPr>
        <w:t>Señor presidente, la</w:t>
      </w:r>
      <w:r w:rsidRPr="000C510B">
        <w:rPr>
          <w:sz w:val="28"/>
          <w:szCs w:val="28"/>
          <w:lang w:val="es-ES_tradnl"/>
        </w:rPr>
        <w:t xml:space="preserve"> tónica general de la Comisión Europea ante los problemas de desempleo</w:t>
      </w:r>
      <w:r w:rsidRPr="000C510B">
        <w:rPr>
          <w:sz w:val="28"/>
          <w:szCs w:val="28"/>
          <w:lang w:val="es-ES_tradnl"/>
        </w:rPr>
        <w:t xml:space="preserve"> o</w:t>
      </w:r>
      <w:r w:rsidRPr="000C510B">
        <w:rPr>
          <w:sz w:val="28"/>
          <w:szCs w:val="28"/>
          <w:lang w:val="es-ES_tradnl"/>
        </w:rPr>
        <w:t xml:space="preserve"> de la industria</w:t>
      </w:r>
      <w:r w:rsidRPr="000C510B">
        <w:rPr>
          <w:sz w:val="28"/>
          <w:szCs w:val="28"/>
          <w:lang w:val="es-ES_tradnl"/>
        </w:rPr>
        <w:t>,</w:t>
      </w:r>
      <w:r w:rsidRPr="000C510B">
        <w:rPr>
          <w:sz w:val="28"/>
          <w:szCs w:val="28"/>
          <w:lang w:val="es-ES_tradnl"/>
        </w:rPr>
        <w:t xml:space="preserve"> como en la sobreproducción mundial de acero y aluminio</w:t>
      </w:r>
      <w:r w:rsidRPr="000C510B">
        <w:rPr>
          <w:sz w:val="28"/>
          <w:szCs w:val="28"/>
          <w:lang w:val="es-ES_tradnl"/>
        </w:rPr>
        <w:t>,</w:t>
      </w:r>
      <w:r w:rsidRPr="000C510B">
        <w:rPr>
          <w:sz w:val="28"/>
          <w:szCs w:val="28"/>
          <w:lang w:val="es-ES_tradnl"/>
        </w:rPr>
        <w:t xml:space="preserve"> ha sido no hacer nada</w:t>
      </w:r>
      <w:r w:rsidRPr="000C510B">
        <w:rPr>
          <w:sz w:val="28"/>
          <w:szCs w:val="28"/>
          <w:lang w:val="es-ES_tradnl"/>
        </w:rPr>
        <w:t>. E</w:t>
      </w:r>
      <w:r w:rsidRPr="000C510B">
        <w:rPr>
          <w:sz w:val="28"/>
          <w:szCs w:val="28"/>
          <w:lang w:val="es-ES_tradnl"/>
        </w:rPr>
        <w:t>n España</w:t>
      </w:r>
      <w:r w:rsidRPr="000C510B">
        <w:rPr>
          <w:sz w:val="28"/>
          <w:szCs w:val="28"/>
          <w:lang w:val="es-ES_tradnl"/>
        </w:rPr>
        <w:t>, en 2009 l</w:t>
      </w:r>
      <w:r w:rsidRPr="000C510B">
        <w:rPr>
          <w:sz w:val="28"/>
          <w:szCs w:val="28"/>
          <w:lang w:val="es-ES_tradnl"/>
        </w:rPr>
        <w:t xml:space="preserve">a Dirección General de Trabajo aprobó un expediente de regulación de empleo de ArcelorMittal para </w:t>
      </w:r>
      <w:r w:rsidRPr="000C510B">
        <w:rPr>
          <w:sz w:val="28"/>
          <w:szCs w:val="28"/>
          <w:lang w:val="es-ES_tradnl"/>
        </w:rPr>
        <w:t>doce mil</w:t>
      </w:r>
      <w:r w:rsidRPr="000C510B">
        <w:rPr>
          <w:sz w:val="28"/>
          <w:szCs w:val="28"/>
          <w:lang w:val="es-ES_tradnl"/>
        </w:rPr>
        <w:t xml:space="preserve"> empleados que se ha prorrogado hasta finales de 2018</w:t>
      </w:r>
      <w:r w:rsidRPr="000C510B">
        <w:rPr>
          <w:sz w:val="28"/>
          <w:szCs w:val="28"/>
          <w:lang w:val="es-ES_tradnl"/>
        </w:rPr>
        <w:t xml:space="preserve">. Y </w:t>
      </w:r>
      <w:r w:rsidRPr="000C510B">
        <w:rPr>
          <w:sz w:val="28"/>
          <w:szCs w:val="28"/>
          <w:lang w:val="es-ES_tradnl"/>
        </w:rPr>
        <w:t>todo ello</w:t>
      </w:r>
      <w:r w:rsidRPr="000C510B">
        <w:rPr>
          <w:sz w:val="28"/>
          <w:szCs w:val="28"/>
          <w:lang w:val="es-ES_tradnl"/>
        </w:rPr>
        <w:t>,</w:t>
      </w:r>
      <w:r w:rsidRPr="000C510B">
        <w:rPr>
          <w:sz w:val="28"/>
          <w:szCs w:val="28"/>
          <w:lang w:val="es-ES_tradnl"/>
        </w:rPr>
        <w:t xml:space="preserve"> a pesar de los beneficios globales de esta multinacional</w:t>
      </w:r>
      <w:r w:rsidR="00F809D8">
        <w:rPr>
          <w:sz w:val="28"/>
          <w:szCs w:val="28"/>
          <w:lang w:val="es-ES_tradnl"/>
        </w:rPr>
        <w:t>:</w:t>
      </w:r>
      <w:bookmarkStart w:id="0" w:name="_GoBack"/>
      <w:bookmarkEnd w:id="0"/>
      <w:r w:rsidRPr="000C510B">
        <w:rPr>
          <w:sz w:val="28"/>
          <w:szCs w:val="28"/>
          <w:lang w:val="es-ES_tradnl"/>
        </w:rPr>
        <w:t xml:space="preserve"> 3</w:t>
      </w:r>
      <w:r w:rsidRPr="000C510B">
        <w:rPr>
          <w:sz w:val="28"/>
          <w:szCs w:val="28"/>
          <w:lang w:val="es-ES_tradnl"/>
        </w:rPr>
        <w:t> </w:t>
      </w:r>
      <w:r w:rsidRPr="000C510B">
        <w:rPr>
          <w:sz w:val="28"/>
          <w:szCs w:val="28"/>
          <w:lang w:val="es-ES_tradnl"/>
        </w:rPr>
        <w:t>670 millones de euros en 2017</w:t>
      </w:r>
      <w:r w:rsidRPr="000C510B">
        <w:rPr>
          <w:sz w:val="28"/>
          <w:szCs w:val="28"/>
          <w:lang w:val="es-ES_tradnl"/>
        </w:rPr>
        <w:t>.</w:t>
      </w:r>
    </w:p>
    <w:p w:rsidR="00E3402D" w:rsidRPr="000C510B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p w:rsidR="0063361E" w:rsidRPr="000C510B" w:rsidP="00FC6328">
      <w:pPr>
        <w:spacing w:line="480" w:lineRule="auto"/>
        <w:jc w:val="both"/>
        <w:rPr>
          <w:sz w:val="28"/>
          <w:szCs w:val="28"/>
          <w:lang w:val="es-ES_tradnl"/>
        </w:rPr>
      </w:pPr>
      <w:r w:rsidRPr="000C510B">
        <w:rPr>
          <w:sz w:val="28"/>
          <w:szCs w:val="28"/>
          <w:lang w:val="es-ES_tradnl"/>
        </w:rPr>
        <w:t>L</w:t>
      </w:r>
      <w:r w:rsidRPr="000C510B" w:rsidR="0029396C">
        <w:rPr>
          <w:sz w:val="28"/>
          <w:szCs w:val="28"/>
          <w:lang w:val="es-ES_tradnl"/>
        </w:rPr>
        <w:t>a posición de la Unión Europea debería ser la defensa de las personas trabajadoras y no de los beneficios de las multinacionales</w:t>
      </w:r>
      <w:r w:rsidRPr="000C510B">
        <w:rPr>
          <w:sz w:val="28"/>
          <w:szCs w:val="28"/>
          <w:lang w:val="es-ES_tradnl"/>
        </w:rPr>
        <w:t>. D</w:t>
      </w:r>
      <w:r w:rsidRPr="000C510B" w:rsidR="0029396C">
        <w:rPr>
          <w:sz w:val="28"/>
          <w:szCs w:val="28"/>
          <w:lang w:val="es-ES_tradnl"/>
        </w:rPr>
        <w:t>eberíamos protegernos de las importaciones para tener la capacidad de construir un modelo productivo alternativo y sostenible. Sin embargo</w:t>
      </w:r>
      <w:r w:rsidRPr="000C510B">
        <w:rPr>
          <w:sz w:val="28"/>
          <w:szCs w:val="28"/>
          <w:lang w:val="es-ES_tradnl"/>
        </w:rPr>
        <w:t>,</w:t>
      </w:r>
      <w:r w:rsidRPr="000C510B" w:rsidR="0029396C">
        <w:rPr>
          <w:sz w:val="28"/>
          <w:szCs w:val="28"/>
          <w:lang w:val="es-ES_tradnl"/>
        </w:rPr>
        <w:t xml:space="preserve"> </w:t>
      </w:r>
      <w:r w:rsidRPr="000C510B">
        <w:rPr>
          <w:sz w:val="28"/>
          <w:szCs w:val="28"/>
          <w:lang w:val="es-ES_tradnl"/>
        </w:rPr>
        <w:t>para la comisaria de Comercio n</w:t>
      </w:r>
      <w:r w:rsidRPr="000C510B" w:rsidR="0029396C">
        <w:rPr>
          <w:sz w:val="28"/>
          <w:szCs w:val="28"/>
          <w:lang w:val="es-ES_tradnl"/>
        </w:rPr>
        <w:t xml:space="preserve">o hay mal que por bien no venga. Ustedes están aprovechando la situación para negociar nuevamente con el Gobierno de </w:t>
      </w:r>
      <w:r w:rsidRPr="000C510B">
        <w:rPr>
          <w:sz w:val="28"/>
          <w:szCs w:val="28"/>
          <w:lang w:val="es-ES_tradnl"/>
        </w:rPr>
        <w:t xml:space="preserve">los </w:t>
      </w:r>
      <w:r w:rsidRPr="000C510B" w:rsidR="0029396C">
        <w:rPr>
          <w:sz w:val="28"/>
          <w:szCs w:val="28"/>
          <w:lang w:val="es-ES_tradnl"/>
        </w:rPr>
        <w:t>Estados Unidos políticas neoliberales</w:t>
      </w:r>
      <w:r w:rsidRPr="000C510B">
        <w:rPr>
          <w:sz w:val="28"/>
          <w:szCs w:val="28"/>
          <w:lang w:val="es-ES_tradnl"/>
        </w:rPr>
        <w:t xml:space="preserve">, </w:t>
      </w:r>
      <w:r w:rsidRPr="000C510B" w:rsidR="0029396C">
        <w:rPr>
          <w:sz w:val="28"/>
          <w:szCs w:val="28"/>
          <w:lang w:val="es-ES_tradnl"/>
        </w:rPr>
        <w:t>un nuevo TTIP zombi</w:t>
      </w:r>
      <w:r w:rsidRPr="000C510B">
        <w:rPr>
          <w:sz w:val="28"/>
          <w:szCs w:val="28"/>
          <w:lang w:val="es-ES_tradnl"/>
        </w:rPr>
        <w:t>. Y</w:t>
      </w:r>
      <w:r w:rsidRPr="000C510B" w:rsidR="0029396C">
        <w:rPr>
          <w:sz w:val="28"/>
          <w:szCs w:val="28"/>
          <w:lang w:val="es-ES_tradnl"/>
        </w:rPr>
        <w:t xml:space="preserve"> sin ninguna transparencia</w:t>
      </w:r>
      <w:r w:rsidRPr="000C510B">
        <w:rPr>
          <w:sz w:val="28"/>
          <w:szCs w:val="28"/>
          <w:lang w:val="es-ES_tradnl"/>
        </w:rPr>
        <w:t>. Y</w:t>
      </w:r>
      <w:r w:rsidRPr="000C510B" w:rsidR="0029396C">
        <w:rPr>
          <w:sz w:val="28"/>
          <w:szCs w:val="28"/>
          <w:lang w:val="es-ES_tradnl"/>
        </w:rPr>
        <w:t xml:space="preserve"> sin ningún mandato negociador del Consejo</w:t>
      </w:r>
      <w:r w:rsidRPr="000C510B">
        <w:rPr>
          <w:sz w:val="28"/>
          <w:szCs w:val="28"/>
          <w:lang w:val="es-ES_tradnl"/>
        </w:rPr>
        <w:t>. P</w:t>
      </w:r>
      <w:r w:rsidRPr="000C510B" w:rsidR="0029396C">
        <w:rPr>
          <w:sz w:val="28"/>
          <w:szCs w:val="28"/>
          <w:lang w:val="es-ES_tradnl"/>
        </w:rPr>
        <w:t>orque lo único que quieren defender son los intereses de la industria automovilística al</w:t>
      </w:r>
      <w:r w:rsidRPr="000C510B">
        <w:rPr>
          <w:sz w:val="28"/>
          <w:szCs w:val="28"/>
          <w:lang w:val="es-ES_tradnl"/>
        </w:rPr>
        <w:t>emana y de las multinacionales.</w:t>
      </w:r>
    </w:p>
    <w:p w:rsidR="00E3402D" w:rsidRPr="000C510B" w:rsidP="00FC6328">
      <w:pPr>
        <w:spacing w:line="480" w:lineRule="auto"/>
        <w:jc w:val="both"/>
        <w:rPr>
          <w:sz w:val="28"/>
          <w:szCs w:val="28"/>
          <w:lang w:val="es-ES_tradn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JIMENEZ MORALES Ana Maria</cp:lastModifiedBy>
  <cp:revision>2</cp:revision>
  <dcterms:created xsi:type="dcterms:W3CDTF">2018-05-30T14:14:00Z</dcterms:created>
  <dcterms:modified xsi:type="dcterms:W3CDTF">2018-05-30T14:14:00Z</dcterms:modified>
</cp:coreProperties>
</file>