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F08A8" w:rsidP="001F08A8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John Howarth, </w:t>
      </w:r>
      <w:r w:rsidRPr="001549D9">
        <w:rPr>
          <w:i/>
          <w:sz w:val="28"/>
          <w:szCs w:val="28"/>
          <w:lang w:val="en-GB"/>
        </w:rPr>
        <w:t>rapporteur for the opinion of the Committee on Budgets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Madam </w:t>
      </w:r>
      <w:r w:rsidRPr="001549D9">
        <w:rPr>
          <w:sz w:val="28"/>
          <w:szCs w:val="28"/>
          <w:lang w:val="en-GB"/>
        </w:rPr>
        <w:t>President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cyber attacks are not </w:t>
      </w:r>
      <w:r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 xml:space="preserve"> temporary fashion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they</w:t>
      </w:r>
      <w:r>
        <w:rPr>
          <w:sz w:val="28"/>
          <w:szCs w:val="28"/>
          <w:lang w:val="en-GB"/>
        </w:rPr>
        <w:t xml:space="preserve"> a</w:t>
      </w:r>
      <w:r w:rsidRPr="001549D9">
        <w:rPr>
          <w:sz w:val="28"/>
          <w:szCs w:val="28"/>
          <w:lang w:val="en-GB"/>
        </w:rPr>
        <w:t>re not something that is going to go away any</w:t>
      </w:r>
      <w:r w:rsidR="00EE6694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time soon. They are about serious money and serious politics</w:t>
      </w:r>
      <w:r>
        <w:rPr>
          <w:sz w:val="28"/>
          <w:szCs w:val="28"/>
          <w:lang w:val="en-GB"/>
        </w:rPr>
        <w:t>.</w:t>
      </w:r>
    </w:p>
    <w:p w:rsidR="001F08A8" w:rsidP="001F08A8">
      <w:pPr>
        <w:spacing w:line="480" w:lineRule="auto"/>
        <w:jc w:val="both"/>
        <w:rPr>
          <w:sz w:val="28"/>
          <w:szCs w:val="28"/>
          <w:lang w:val="en-GB"/>
        </w:rPr>
      </w:pPr>
    </w:p>
    <w:p w:rsidR="001F08A8" w:rsidP="001F08A8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Pr="001549D9" w:rsidR="006D7811">
        <w:rPr>
          <w:sz w:val="28"/>
          <w:szCs w:val="28"/>
          <w:lang w:val="en-GB"/>
        </w:rPr>
        <w:t>he permanent mandate</w:t>
      </w:r>
      <w:r w:rsidR="00EE6694">
        <w:rPr>
          <w:sz w:val="28"/>
          <w:szCs w:val="28"/>
          <w:lang w:val="en-GB"/>
        </w:rPr>
        <w:t xml:space="preserve"> for the agency to counter them, the </w:t>
      </w:r>
      <w:bookmarkStart w:id="0" w:name="_GoBack"/>
      <w:bookmarkEnd w:id="0"/>
      <w:r w:rsidRPr="00EE6694" w:rsidR="00EE6694">
        <w:rPr>
          <w:sz w:val="28"/>
          <w:szCs w:val="28"/>
          <w:lang w:val="en-GB"/>
        </w:rPr>
        <w:t xml:space="preserve">European Union Agency for Network and Information Security </w:t>
      </w:r>
      <w:r w:rsidR="00EE6694">
        <w:rPr>
          <w:sz w:val="28"/>
          <w:szCs w:val="28"/>
          <w:lang w:val="en-GB"/>
        </w:rPr>
        <w:t>(</w:t>
      </w:r>
      <w:r w:rsidRPr="001F08A8">
        <w:rPr>
          <w:sz w:val="28"/>
          <w:szCs w:val="28"/>
          <w:lang w:val="en-GB"/>
        </w:rPr>
        <w:t>ENISA</w:t>
      </w:r>
      <w:r>
        <w:rPr>
          <w:sz w:val="28"/>
          <w:szCs w:val="28"/>
          <w:lang w:val="en-GB"/>
        </w:rPr>
        <w:t>)</w:t>
      </w:r>
      <w:r w:rsidR="00EE6694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Pr="001549D9" w:rsidR="006D7811">
        <w:rPr>
          <w:sz w:val="28"/>
          <w:szCs w:val="28"/>
          <w:lang w:val="en-GB"/>
        </w:rPr>
        <w:t>is therefore not a luxury</w:t>
      </w:r>
      <w:r w:rsidR="00EE6694">
        <w:rPr>
          <w:sz w:val="28"/>
          <w:szCs w:val="28"/>
          <w:lang w:val="en-GB"/>
        </w:rPr>
        <w:t>;</w:t>
      </w:r>
      <w:r>
        <w:rPr>
          <w:sz w:val="28"/>
          <w:szCs w:val="28"/>
          <w:lang w:val="en-GB"/>
        </w:rPr>
        <w:t xml:space="preserve"> it is </w:t>
      </w:r>
      <w:r>
        <w:rPr>
          <w:sz w:val="28"/>
          <w:szCs w:val="28"/>
          <w:lang w:val="en-GB"/>
        </w:rPr>
        <w:t>absolutely essential</w:t>
      </w:r>
      <w:r>
        <w:rPr>
          <w:sz w:val="28"/>
          <w:szCs w:val="28"/>
          <w:lang w:val="en-GB"/>
        </w:rPr>
        <w:t>. It is also a fact that</w:t>
      </w:r>
      <w:r w:rsidRPr="001549D9" w:rsidR="006D7811">
        <w:rPr>
          <w:sz w:val="28"/>
          <w:szCs w:val="28"/>
          <w:lang w:val="en-GB"/>
        </w:rPr>
        <w:t>, to paraphrase</w:t>
      </w:r>
      <w:r>
        <w:rPr>
          <w:sz w:val="28"/>
          <w:szCs w:val="28"/>
          <w:lang w:val="en-GB"/>
        </w:rPr>
        <w:t>,</w:t>
      </w:r>
      <w:r w:rsidRPr="001549D9" w:rsidR="006D7811">
        <w:rPr>
          <w:sz w:val="28"/>
          <w:szCs w:val="28"/>
          <w:lang w:val="en-GB"/>
        </w:rPr>
        <w:t xml:space="preserve"> the</w:t>
      </w:r>
      <w:r w:rsidR="00EE6694">
        <w:rPr>
          <w:sz w:val="28"/>
          <w:szCs w:val="28"/>
          <w:lang w:val="en-GB"/>
        </w:rPr>
        <w:t xml:space="preserve"> bad IT crowd needs to </w:t>
      </w:r>
      <w:r w:rsidR="00EE6694">
        <w:rPr>
          <w:sz w:val="28"/>
          <w:szCs w:val="28"/>
          <w:lang w:val="en-GB"/>
        </w:rPr>
        <w:t>be combat</w:t>
      </w:r>
      <w:r w:rsidRPr="001549D9" w:rsidR="006D7811">
        <w:rPr>
          <w:sz w:val="28"/>
          <w:szCs w:val="28"/>
          <w:lang w:val="en-GB"/>
        </w:rPr>
        <w:t>ed</w:t>
      </w:r>
      <w:r w:rsidRPr="001549D9" w:rsidR="006D7811">
        <w:rPr>
          <w:sz w:val="28"/>
          <w:szCs w:val="28"/>
          <w:lang w:val="en-GB"/>
        </w:rPr>
        <w:t xml:space="preserve"> with a better IT </w:t>
      </w:r>
      <w:r>
        <w:rPr>
          <w:sz w:val="28"/>
          <w:szCs w:val="28"/>
          <w:lang w:val="en-GB"/>
        </w:rPr>
        <w:t>c</w:t>
      </w:r>
      <w:r w:rsidR="00EE6694">
        <w:rPr>
          <w:sz w:val="28"/>
          <w:szCs w:val="28"/>
          <w:lang w:val="en-GB"/>
        </w:rPr>
        <w:t>rowd, s</w:t>
      </w:r>
      <w:r w:rsidRPr="001549D9" w:rsidR="006D7811">
        <w:rPr>
          <w:sz w:val="28"/>
          <w:szCs w:val="28"/>
          <w:lang w:val="en-GB"/>
        </w:rPr>
        <w:t xml:space="preserve">o the </w:t>
      </w:r>
      <w:r>
        <w:rPr>
          <w:sz w:val="28"/>
          <w:szCs w:val="28"/>
          <w:lang w:val="en-GB"/>
        </w:rPr>
        <w:t xml:space="preserve">agency </w:t>
      </w:r>
      <w:r w:rsidR="00EE6694">
        <w:rPr>
          <w:sz w:val="28"/>
          <w:szCs w:val="28"/>
          <w:lang w:val="en-GB"/>
        </w:rPr>
        <w:t>needs to have the</w:t>
      </w:r>
      <w:r w:rsidRPr="001549D9" w:rsidR="006D781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resource</w:t>
      </w:r>
      <w:r w:rsidR="00EE6694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 xml:space="preserve"> </w:t>
      </w:r>
      <w:r w:rsidRPr="001549D9" w:rsidR="006D7811">
        <w:rPr>
          <w:sz w:val="28"/>
          <w:szCs w:val="28"/>
          <w:lang w:val="en-GB"/>
        </w:rPr>
        <w:t xml:space="preserve">to </w:t>
      </w:r>
      <w:r>
        <w:rPr>
          <w:sz w:val="28"/>
          <w:szCs w:val="28"/>
          <w:lang w:val="en-GB"/>
        </w:rPr>
        <w:t>be</w:t>
      </w:r>
      <w:r w:rsidRPr="001549D9" w:rsidR="006D7811">
        <w:rPr>
          <w:sz w:val="28"/>
          <w:szCs w:val="28"/>
          <w:lang w:val="en-GB"/>
        </w:rPr>
        <w:t xml:space="preserve"> able to attract the best people in the field</w:t>
      </w:r>
      <w:r>
        <w:rPr>
          <w:sz w:val="28"/>
          <w:szCs w:val="28"/>
          <w:lang w:val="en-GB"/>
        </w:rPr>
        <w:t>.</w:t>
      </w:r>
      <w:r w:rsidRPr="001549D9" w:rsidR="006D781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That </w:t>
      </w:r>
      <w:r w:rsidRPr="001549D9" w:rsidR="006D7811">
        <w:rPr>
          <w:sz w:val="28"/>
          <w:szCs w:val="28"/>
          <w:lang w:val="en-GB"/>
        </w:rPr>
        <w:t>said</w:t>
      </w:r>
      <w:r>
        <w:rPr>
          <w:sz w:val="28"/>
          <w:szCs w:val="28"/>
          <w:lang w:val="en-GB"/>
        </w:rPr>
        <w:t>,</w:t>
      </w:r>
      <w:r w:rsidRPr="001549D9" w:rsidR="006D7811">
        <w:rPr>
          <w:sz w:val="28"/>
          <w:szCs w:val="28"/>
          <w:lang w:val="en-GB"/>
        </w:rPr>
        <w:t xml:space="preserve"> the agency also need</w:t>
      </w:r>
      <w:r>
        <w:rPr>
          <w:sz w:val="28"/>
          <w:szCs w:val="28"/>
          <w:lang w:val="en-GB"/>
        </w:rPr>
        <w:t xml:space="preserve">s to operate efficiently and </w:t>
      </w:r>
      <w:r>
        <w:rPr>
          <w:sz w:val="28"/>
          <w:szCs w:val="28"/>
          <w:lang w:val="en-GB"/>
        </w:rPr>
        <w:t>it’</w:t>
      </w:r>
      <w:r w:rsidRPr="001549D9" w:rsidR="006D7811">
        <w:rPr>
          <w:sz w:val="28"/>
          <w:szCs w:val="28"/>
          <w:lang w:val="en-GB"/>
        </w:rPr>
        <w:t>s</w:t>
      </w:r>
      <w:r w:rsidRPr="001549D9" w:rsidR="006D7811">
        <w:rPr>
          <w:sz w:val="28"/>
          <w:szCs w:val="28"/>
          <w:lang w:val="en-GB"/>
        </w:rPr>
        <w:t xml:space="preserve"> debatable whether </w:t>
      </w:r>
      <w:r>
        <w:rPr>
          <w:sz w:val="28"/>
          <w:szCs w:val="28"/>
          <w:lang w:val="en-GB"/>
        </w:rPr>
        <w:t>two</w:t>
      </w:r>
      <w:r w:rsidRPr="001549D9" w:rsidR="006D7811">
        <w:rPr>
          <w:sz w:val="28"/>
          <w:szCs w:val="28"/>
          <w:lang w:val="en-GB"/>
        </w:rPr>
        <w:t xml:space="preserve"> locations is a sensibl</w:t>
      </w:r>
      <w:r>
        <w:rPr>
          <w:sz w:val="28"/>
          <w:szCs w:val="28"/>
          <w:lang w:val="en-GB"/>
        </w:rPr>
        <w:t>e way to go in the medium</w:t>
      </w:r>
      <w:r w:rsidR="00EE669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term.</w:t>
      </w:r>
    </w:p>
    <w:p w:rsidR="001F08A8" w:rsidP="001F08A8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1F08A8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Nonetheless, we welcome the report and the notion of an EU-wide certification scheme</w:t>
      </w:r>
      <w:r w:rsidR="00EE6694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EE6694">
        <w:rPr>
          <w:sz w:val="28"/>
          <w:szCs w:val="28"/>
          <w:lang w:val="en-GB"/>
        </w:rPr>
        <w:t>F</w:t>
      </w:r>
      <w:r w:rsidRPr="001549D9">
        <w:rPr>
          <w:sz w:val="28"/>
          <w:szCs w:val="28"/>
          <w:lang w:val="en-GB"/>
        </w:rPr>
        <w:t>or cybercrime</w:t>
      </w:r>
      <w:r w:rsidR="00EE6694">
        <w:rPr>
          <w:sz w:val="28"/>
          <w:szCs w:val="28"/>
          <w:lang w:val="en-GB"/>
        </w:rPr>
        <w:t>, b</w:t>
      </w:r>
      <w:r w:rsidRPr="001549D9">
        <w:rPr>
          <w:sz w:val="28"/>
          <w:szCs w:val="28"/>
          <w:lang w:val="en-GB"/>
        </w:rPr>
        <w:t xml:space="preserve">orders have never been relevant and therefore combating cybercrime </w:t>
      </w:r>
      <w:r w:rsidR="001F08A8">
        <w:rPr>
          <w:sz w:val="28"/>
          <w:szCs w:val="28"/>
          <w:lang w:val="en-GB"/>
        </w:rPr>
        <w:t>across</w:t>
      </w:r>
      <w:r w:rsidRPr="001549D9">
        <w:rPr>
          <w:sz w:val="28"/>
          <w:szCs w:val="28"/>
          <w:lang w:val="en-GB"/>
        </w:rPr>
        <w:t xml:space="preserve"> b</w:t>
      </w:r>
      <w:r w:rsidR="001F08A8">
        <w:rPr>
          <w:sz w:val="28"/>
          <w:szCs w:val="28"/>
          <w:lang w:val="en-GB"/>
        </w:rPr>
        <w:t xml:space="preserve">orders is </w:t>
      </w:r>
      <w:r w:rsidR="001F08A8">
        <w:rPr>
          <w:sz w:val="28"/>
          <w:szCs w:val="28"/>
          <w:lang w:val="en-GB"/>
        </w:rPr>
        <w:t>absolutely essential</w:t>
      </w:r>
      <w:r w:rsidR="001F08A8">
        <w:rPr>
          <w:sz w:val="28"/>
          <w:szCs w:val="28"/>
          <w:lang w:val="en-GB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HORSEY Eloise Rose</cp:lastModifiedBy>
  <cp:revision>2</cp:revision>
  <dcterms:created xsi:type="dcterms:W3CDTF">2019-03-11T19:11:00Z</dcterms:created>
  <dcterms:modified xsi:type="dcterms:W3CDTF">2019-03-11T19:11:00Z</dcterms:modified>
</cp:coreProperties>
</file>