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341F6" w:rsidP="00D2046C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 xml:space="preserve">Melania Gabriela </w:t>
      </w:r>
      <w:r w:rsidRPr="00C13830" w:rsidR="00613BDD">
        <w:rPr>
          <w:b/>
          <w:sz w:val="28"/>
          <w:szCs w:val="28"/>
          <w:lang w:val="en-GB"/>
        </w:rPr>
        <w:t>Ciot,</w:t>
      </w:r>
      <w:r w:rsidRPr="00C13830" w:rsidR="00613BDD">
        <w:rPr>
          <w:sz w:val="28"/>
          <w:szCs w:val="28"/>
          <w:lang w:val="en-GB"/>
        </w:rPr>
        <w:t xml:space="preserve"> </w:t>
      </w:r>
      <w:r w:rsidRPr="00C13830" w:rsidR="00613BDD">
        <w:rPr>
          <w:i/>
          <w:sz w:val="28"/>
          <w:szCs w:val="28"/>
          <w:lang w:val="en-GB"/>
        </w:rPr>
        <w:t>President-in-Office of the Council</w:t>
      </w:r>
      <w:r w:rsidRPr="00C13830" w:rsidR="00613BDD">
        <w:rPr>
          <w:b/>
          <w:sz w:val="28"/>
          <w:szCs w:val="28"/>
          <w:lang w:val="en-GB"/>
        </w:rPr>
        <w:t>.</w:t>
      </w:r>
      <w:r w:rsidRPr="00C13830" w:rsidR="00613BDD">
        <w:rPr>
          <w:sz w:val="28"/>
          <w:szCs w:val="28"/>
          <w:lang w:val="en-GB"/>
        </w:rPr>
        <w:t xml:space="preserve"> </w:t>
      </w:r>
      <w:r w:rsidRPr="00C13830" w:rsidR="00613BDD">
        <w:rPr>
          <w:rFonts w:cs="Calibri"/>
          <w:sz w:val="28"/>
          <w:szCs w:val="28"/>
        </w:rPr>
        <w:t>–</w:t>
      </w:r>
      <w:r w:rsidRPr="00C13830" w:rsidR="00613BDD">
        <w:rPr>
          <w:sz w:val="28"/>
          <w:szCs w:val="28"/>
          <w:lang w:val="en-GB"/>
        </w:rPr>
        <w:t xml:space="preserve"> </w:t>
      </w:r>
      <w:r w:rsidR="00D2046C">
        <w:rPr>
          <w:sz w:val="28"/>
          <w:szCs w:val="28"/>
          <w:lang w:val="en-GB"/>
        </w:rPr>
        <w:t xml:space="preserve">Mr President, </w:t>
      </w:r>
      <w:r w:rsidRPr="00C13830" w:rsidR="00613BDD">
        <w:rPr>
          <w:sz w:val="28"/>
          <w:szCs w:val="28"/>
          <w:lang w:val="en-GB"/>
        </w:rPr>
        <w:t>I have followed your contributions and heard the intervention by the Commissioner</w:t>
      </w:r>
      <w:r w:rsidR="00D2046C">
        <w:rPr>
          <w:sz w:val="28"/>
          <w:szCs w:val="28"/>
          <w:lang w:val="en-GB"/>
        </w:rPr>
        <w:t>.</w:t>
      </w:r>
      <w:r w:rsidRPr="00C13830" w:rsidR="00613BDD">
        <w:rPr>
          <w:sz w:val="28"/>
          <w:szCs w:val="28"/>
          <w:lang w:val="en-GB"/>
        </w:rPr>
        <w:t xml:space="preserve"> I take this opportunity to reaffirm the importance which the Presidency attaches to the fight against money laundering and </w:t>
      </w:r>
      <w:r>
        <w:rPr>
          <w:sz w:val="28"/>
          <w:szCs w:val="28"/>
          <w:lang w:val="en-GB"/>
        </w:rPr>
        <w:t>terrorist</w:t>
      </w:r>
      <w:r w:rsidRPr="00C13830">
        <w:rPr>
          <w:sz w:val="28"/>
          <w:szCs w:val="28"/>
          <w:lang w:val="en-GB"/>
        </w:rPr>
        <w:t xml:space="preserve"> </w:t>
      </w:r>
      <w:r w:rsidRPr="00C13830" w:rsidR="00613BDD">
        <w:rPr>
          <w:sz w:val="28"/>
          <w:szCs w:val="28"/>
          <w:lang w:val="en-GB"/>
        </w:rPr>
        <w:t>financing</w:t>
      </w:r>
      <w:r w:rsidR="00D2046C">
        <w:rPr>
          <w:sz w:val="28"/>
          <w:szCs w:val="28"/>
          <w:lang w:val="en-GB"/>
        </w:rPr>
        <w:t>.</w:t>
      </w:r>
      <w:r w:rsidRPr="00C13830" w:rsidR="00613BDD">
        <w:rPr>
          <w:sz w:val="28"/>
          <w:szCs w:val="28"/>
          <w:lang w:val="en-GB"/>
        </w:rPr>
        <w:t xml:space="preserve"> </w:t>
      </w:r>
    </w:p>
    <w:p w:rsidR="003341F6" w:rsidP="00D2046C">
      <w:pPr>
        <w:spacing w:line="480" w:lineRule="auto"/>
        <w:jc w:val="both"/>
        <w:rPr>
          <w:sz w:val="28"/>
          <w:szCs w:val="28"/>
          <w:lang w:val="en-GB"/>
        </w:rPr>
      </w:pPr>
    </w:p>
    <w:p w:rsidR="00D2046C" w:rsidP="00D2046C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C13830" w:rsidR="00613BDD">
        <w:rPr>
          <w:sz w:val="28"/>
          <w:szCs w:val="28"/>
          <w:lang w:val="en-GB"/>
        </w:rPr>
        <w:t>s mentioned</w:t>
      </w:r>
      <w:r>
        <w:rPr>
          <w:sz w:val="28"/>
          <w:szCs w:val="28"/>
          <w:lang w:val="en-GB"/>
        </w:rPr>
        <w:t>,</w:t>
      </w:r>
      <w:r w:rsidRPr="00C13830" w:rsidR="00613BDD">
        <w:rPr>
          <w:sz w:val="28"/>
          <w:szCs w:val="28"/>
          <w:lang w:val="en-GB"/>
        </w:rPr>
        <w:t xml:space="preserve"> the Council felt that there</w:t>
      </w:r>
      <w:r w:rsidR="00A319FB">
        <w:rPr>
          <w:sz w:val="28"/>
          <w:szCs w:val="28"/>
          <w:lang w:val="en-GB"/>
        </w:rPr>
        <w:t xml:space="preserve"> were problems with the process</w:t>
      </w:r>
      <w:r w:rsidRPr="00C13830" w:rsidR="00613BDD">
        <w:rPr>
          <w:sz w:val="28"/>
          <w:szCs w:val="28"/>
          <w:lang w:val="en-GB"/>
        </w:rPr>
        <w:t xml:space="preserve"> as it was</w:t>
      </w:r>
      <w:r>
        <w:rPr>
          <w:sz w:val="28"/>
          <w:szCs w:val="28"/>
          <w:lang w:val="en-GB"/>
        </w:rPr>
        <w:t xml:space="preserve"> conducted by the Commission. I a</w:t>
      </w:r>
      <w:r w:rsidRPr="00C13830" w:rsidR="00613BDD">
        <w:rPr>
          <w:sz w:val="28"/>
          <w:szCs w:val="28"/>
          <w:lang w:val="en-GB"/>
        </w:rPr>
        <w:t>m encouraged by</w:t>
      </w:r>
      <w:r>
        <w:rPr>
          <w:sz w:val="28"/>
          <w:szCs w:val="28"/>
          <w:lang w:val="en-GB"/>
        </w:rPr>
        <w:t xml:space="preserve"> the fact that Commissioner Jourová</w:t>
      </w:r>
      <w:r w:rsidRPr="00C13830" w:rsidR="00613BDD">
        <w:rPr>
          <w:sz w:val="28"/>
          <w:szCs w:val="28"/>
          <w:lang w:val="en-GB"/>
        </w:rPr>
        <w:t xml:space="preserve"> already said that the Commission was aware that many considered that the time for consultation was too short</w:t>
      </w:r>
      <w:r>
        <w:rPr>
          <w:sz w:val="28"/>
          <w:szCs w:val="28"/>
          <w:lang w:val="en-GB"/>
        </w:rPr>
        <w:t>,</w:t>
      </w:r>
      <w:r w:rsidRPr="00C13830" w:rsidR="00613BDD">
        <w:rPr>
          <w:sz w:val="28"/>
          <w:szCs w:val="28"/>
          <w:lang w:val="en-GB"/>
        </w:rPr>
        <w:t xml:space="preserve"> as well as by her recognition that the process could be improved in the future. We stand ready to </w:t>
      </w:r>
      <w:r>
        <w:rPr>
          <w:sz w:val="28"/>
          <w:szCs w:val="28"/>
          <w:lang w:val="en-GB"/>
        </w:rPr>
        <w:t xml:space="preserve">continue </w:t>
      </w:r>
      <w:r w:rsidRPr="00C13830" w:rsidR="00613BDD">
        <w:rPr>
          <w:sz w:val="28"/>
          <w:szCs w:val="28"/>
          <w:lang w:val="en-GB"/>
        </w:rPr>
        <w:t xml:space="preserve">engaging with the Commission </w:t>
      </w:r>
      <w:r>
        <w:rPr>
          <w:sz w:val="28"/>
          <w:szCs w:val="28"/>
          <w:lang w:val="en-GB"/>
        </w:rPr>
        <w:t>i</w:t>
      </w:r>
      <w:r w:rsidRPr="00C13830" w:rsidR="00613BDD">
        <w:rPr>
          <w:sz w:val="28"/>
          <w:szCs w:val="28"/>
          <w:lang w:val="en-GB"/>
        </w:rPr>
        <w:t xml:space="preserve">n this respect. </w:t>
      </w:r>
    </w:p>
    <w:p w:rsidR="00D2046C" w:rsidP="00D2046C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D2046C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The </w:t>
      </w:r>
      <w:r w:rsidR="00D2046C">
        <w:rPr>
          <w:sz w:val="28"/>
          <w:szCs w:val="28"/>
          <w:lang w:val="en-GB"/>
        </w:rPr>
        <w:t>C</w:t>
      </w:r>
      <w:r w:rsidRPr="00C13830">
        <w:rPr>
          <w:sz w:val="28"/>
          <w:szCs w:val="28"/>
          <w:lang w:val="en-GB"/>
        </w:rPr>
        <w:t>ouncil has no position on the listing of a</w:t>
      </w:r>
      <w:r w:rsidR="00A319FB">
        <w:rPr>
          <w:sz w:val="28"/>
          <w:szCs w:val="28"/>
          <w:lang w:val="en-GB"/>
        </w:rPr>
        <w:t>ny particular country o</w:t>
      </w:r>
      <w:r w:rsidR="00D2046C">
        <w:rPr>
          <w:sz w:val="28"/>
          <w:szCs w:val="28"/>
          <w:lang w:val="en-GB"/>
        </w:rPr>
        <w:t>n the list. The reasons for the Council’</w:t>
      </w:r>
      <w:r w:rsidRPr="00C13830">
        <w:rPr>
          <w:sz w:val="28"/>
          <w:szCs w:val="28"/>
          <w:lang w:val="en-GB"/>
        </w:rPr>
        <w:t>s object</w:t>
      </w:r>
      <w:r w:rsidR="00D2046C">
        <w:rPr>
          <w:sz w:val="28"/>
          <w:szCs w:val="28"/>
          <w:lang w:val="en-GB"/>
        </w:rPr>
        <w:t>ion</w:t>
      </w:r>
      <w:r w:rsidRPr="00C13830">
        <w:rPr>
          <w:sz w:val="28"/>
          <w:szCs w:val="28"/>
          <w:lang w:val="en-GB"/>
        </w:rPr>
        <w:t xml:space="preserve"> to the l</w:t>
      </w:r>
      <w:r w:rsidR="00D2046C"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st</w:t>
      </w:r>
      <w:r w:rsidR="00D2046C">
        <w:rPr>
          <w:sz w:val="28"/>
          <w:szCs w:val="28"/>
          <w:lang w:val="en-GB"/>
        </w:rPr>
        <w:t xml:space="preserve"> are very well known</w:t>
      </w:r>
      <w:r w:rsidRPr="00C13830">
        <w:rPr>
          <w:sz w:val="28"/>
          <w:szCs w:val="28"/>
          <w:lang w:val="en-GB"/>
        </w:rPr>
        <w:t xml:space="preserve"> and were the ones presented in my initial intervention</w:t>
      </w:r>
      <w:r w:rsidR="00D2046C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D2046C"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 xml:space="preserve">hey relate to the process employed </w:t>
      </w:r>
      <w:r w:rsidR="00D2046C">
        <w:rPr>
          <w:sz w:val="28"/>
          <w:szCs w:val="28"/>
          <w:lang w:val="en-GB"/>
        </w:rPr>
        <w:t xml:space="preserve">by </w:t>
      </w:r>
      <w:r w:rsidRPr="00C13830">
        <w:rPr>
          <w:sz w:val="28"/>
          <w:szCs w:val="28"/>
          <w:lang w:val="en-GB"/>
        </w:rPr>
        <w:t>the Commission to arrive a</w:t>
      </w:r>
      <w:r w:rsidR="00D2046C">
        <w:rPr>
          <w:sz w:val="28"/>
          <w:szCs w:val="28"/>
          <w:lang w:val="en-GB"/>
        </w:rPr>
        <w:t xml:space="preserve">t </w:t>
      </w:r>
      <w:r w:rsidRPr="00C13830">
        <w:rPr>
          <w:sz w:val="28"/>
          <w:szCs w:val="28"/>
          <w:lang w:val="en-GB"/>
        </w:rPr>
        <w:t>the l</w:t>
      </w:r>
      <w:r w:rsidR="00D2046C"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st and are clarified in the Council statement</w:t>
      </w:r>
      <w:r w:rsidR="00D2046C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D2046C">
        <w:rPr>
          <w:sz w:val="28"/>
          <w:szCs w:val="28"/>
          <w:lang w:val="en-GB"/>
        </w:rPr>
        <w:t>T</w:t>
      </w:r>
      <w:r w:rsidRPr="00C13830">
        <w:rPr>
          <w:sz w:val="28"/>
          <w:szCs w:val="28"/>
          <w:lang w:val="en-GB"/>
        </w:rPr>
        <w:t xml:space="preserve">he Presidency will remain available for exchanges on the subject as needed.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4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F6"/>
    <w:rPr>
      <w:rFonts w:ascii="Segoe UI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HANCOCK Barbara</cp:lastModifiedBy>
  <cp:revision>2</cp:revision>
  <cp:lastPrinted>2019-03-13T09:09:00Z</cp:lastPrinted>
  <dcterms:created xsi:type="dcterms:W3CDTF">2019-03-13T09:22:00Z</dcterms:created>
  <dcterms:modified xsi:type="dcterms:W3CDTF">2019-03-13T09:22:00Z</dcterms:modified>
</cp:coreProperties>
</file>