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A54B0" w:rsidP="005F0282">
      <w:pPr>
        <w:spacing w:line="360" w:lineRule="auto"/>
        <w:jc w:val="both"/>
        <w:rPr>
          <w:sz w:val="28"/>
        </w:rPr>
      </w:pPr>
      <w:bookmarkStart w:id="0" w:name="_GoBack"/>
      <w:bookmarkEnd w:id="0"/>
      <w:r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>
        <w:rPr>
          <w:sz w:val="28"/>
        </w:rPr>
        <w:t>Mi pare che il gruppo ALDE non sia favorevole a tenere la discussione e quindi a spostare il voto. Quindi procediamo alla votazione – e sarà l'Aula a decidere – se, come propone il gruppo ALDE, si debba avere una discussione sullo Stato di diritto e la corruzione a Malta e in Slovacchia con votazione giovedì.</w:t>
      </w:r>
    </w:p>
    <w:p w:rsidR="00194AAE" w:rsidP="005F0282">
      <w:pPr>
        <w:spacing w:line="360" w:lineRule="auto"/>
        <w:jc w:val="both"/>
        <w:rPr>
          <w:sz w:val="28"/>
        </w:rPr>
      </w:pPr>
    </w:p>
    <w:p w:rsidR="00194AAE" w:rsidRPr="00194AAE" w:rsidP="005F0282">
      <w:pPr>
        <w:spacing w:line="360" w:lineRule="auto"/>
        <w:jc w:val="both"/>
        <w:rPr>
          <w:i/>
          <w:sz w:val="28"/>
        </w:rPr>
      </w:pPr>
      <w:r w:rsidRPr="00194AAE">
        <w:rPr>
          <w:i/>
          <w:sz w:val="28"/>
        </w:rPr>
        <w:t>(Il Parlamento accoglie la richiesta)</w:t>
      </w:r>
    </w:p>
    <w:p w:rsidR="007F7866" w:rsidP="005F0282">
      <w:pPr>
        <w:spacing w:line="360" w:lineRule="auto"/>
        <w:jc w:val="both"/>
        <w:rPr>
          <w:sz w:val="28"/>
        </w:rPr>
      </w:pPr>
    </w:p>
    <w:p w:rsidR="005F0282" w:rsidP="005F0282">
      <w:pPr>
        <w:spacing w:line="360" w:lineRule="auto"/>
        <w:jc w:val="both"/>
        <w:rPr>
          <w:sz w:val="28"/>
        </w:rPr>
      </w:pPr>
      <w:r>
        <w:rPr>
          <w:i/>
          <w:sz w:val="28"/>
        </w:rPr>
        <w:t>Martedì</w:t>
      </w:r>
    </w:p>
    <w:p w:rsidR="005F0282" w:rsidP="005F0282">
      <w:pPr>
        <w:spacing w:line="360" w:lineRule="auto"/>
        <w:jc w:val="both"/>
        <w:rPr>
          <w:sz w:val="28"/>
        </w:rPr>
      </w:pPr>
    </w:p>
    <w:p w:rsidR="005F0282" w:rsidP="005F0282">
      <w:pPr>
        <w:spacing w:line="360" w:lineRule="auto"/>
        <w:jc w:val="both"/>
        <w:rPr>
          <w:sz w:val="28"/>
        </w:rPr>
      </w:pPr>
      <w:r>
        <w:rPr>
          <w:sz w:val="28"/>
        </w:rPr>
        <w:t>A norma dell'articolo 113, paragrafo 6, del regolamento i gruppi ENF e GUE hanno presentato un'obiezione alla relazione dell'on. </w:t>
      </w:r>
      <w:r w:rsidRPr="005F0282">
        <w:rPr>
          <w:sz w:val="28"/>
        </w:rPr>
        <w:t xml:space="preserve">Hilde Vautmans </w:t>
      </w:r>
      <w:r>
        <w:rPr>
          <w:sz w:val="28"/>
        </w:rPr>
        <w:t>sulla d</w:t>
      </w:r>
      <w:r w:rsidRPr="005F0282">
        <w:rPr>
          <w:sz w:val="28"/>
        </w:rPr>
        <w:t>ecisione che istituisce uno strumento europeo per la pace</w:t>
      </w:r>
      <w:r>
        <w:rPr>
          <w:sz w:val="28"/>
        </w:rPr>
        <w:t>. Il termine per la presentazione di emendamenti è martedì alle 13 e la votazione avrà luogo giovedì.</w:t>
      </w:r>
    </w:p>
    <w:p w:rsidR="00DB41E8" w:rsidP="005F0282">
      <w:pPr>
        <w:spacing w:line="360" w:lineRule="auto"/>
        <w:jc w:val="both"/>
        <w:rPr>
          <w:sz w:val="28"/>
        </w:rPr>
      </w:pPr>
    </w:p>
    <w:p w:rsidR="005F0282" w:rsidP="005F0282">
      <w:pPr>
        <w:spacing w:line="360" w:lineRule="auto"/>
        <w:jc w:val="both"/>
        <w:rPr>
          <w:sz w:val="28"/>
        </w:rPr>
      </w:pPr>
      <w:r>
        <w:rPr>
          <w:sz w:val="28"/>
        </w:rPr>
        <w:t>Propongo che la discussione si svolga mercoledì come ultimo punto all'ordine del giorno. Vi sono obiezioni?</w:t>
      </w:r>
    </w:p>
    <w:p w:rsidR="005F0282" w:rsidP="005F0282">
      <w:pPr>
        <w:spacing w:line="360" w:lineRule="auto"/>
        <w:jc w:val="both"/>
        <w:rPr>
          <w:sz w:val="28"/>
        </w:rPr>
      </w:pPr>
    </w:p>
    <w:p w:rsidR="005F0282" w:rsidP="005F0282">
      <w:pPr>
        <w:spacing w:line="360" w:lineRule="auto"/>
        <w:jc w:val="both"/>
        <w:rPr>
          <w:sz w:val="28"/>
        </w:rPr>
      </w:pPr>
      <w:r w:rsidRPr="005F0282">
        <w:rPr>
          <w:i/>
          <w:sz w:val="28"/>
        </w:rPr>
        <w:t>(Il Parlamento accoglie la richiesta)</w:t>
      </w:r>
    </w:p>
    <w:p w:rsidR="005F0282" w:rsidP="005F0282">
      <w:pPr>
        <w:spacing w:line="360" w:lineRule="auto"/>
        <w:jc w:val="both"/>
        <w:rPr>
          <w:sz w:val="28"/>
        </w:rPr>
      </w:pPr>
    </w:p>
    <w:p w:rsidR="005F0282" w:rsidRPr="005F0282" w:rsidP="005F0282">
      <w:pPr>
        <w:spacing w:line="360" w:lineRule="auto"/>
        <w:jc w:val="both"/>
        <w:rPr>
          <w:sz w:val="28"/>
        </w:rPr>
      </w:pPr>
      <w:r>
        <w:rPr>
          <w:sz w:val="28"/>
        </w:rPr>
        <w:t>Il gruppo ENF ha chiesto di aggiungere come secondo punto della mattinata le dichiarazioni del Consiglio e della Commissione sulla sentenza del Tribunale che annulla la decisione della Commissione del 23 dicembre 2015 relativa all'aiuto di Stato concesso dall'Italia a favore di Banca Tercas. Di conseguenza la seduta inizierebbe alle ore 8.30.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397_25-03-2019-193708.doc"/>
    <w:docVar w:name="varPresident" w:val="Presidente"/>
    <w:docVar w:name="varPresidentIntro" w:val="Presidente"/>
    <w:docVar w:name="varSittingTitle" w:val="LUNEDI' 25 MARZO 2019"/>
    <w:docVar w:name="varSpeakerGroup" w:val="()"/>
    <w:docVar w:name="varUserId" w:val="PCERIONI"/>
    <w:docVar w:name="varUserName" w:val="CERIONI Paolo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194A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4AAE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194A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4AAE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IONESCU Monica-Loredana</cp:lastModifiedBy>
  <cp:revision>2</cp:revision>
  <dcterms:created xsi:type="dcterms:W3CDTF">2019-03-26T14:16:00Z</dcterms:created>
  <dcterms:modified xsi:type="dcterms:W3CDTF">2019-03-26T14:16:00Z</dcterms:modified>
</cp:coreProperties>
</file>