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71E69" w:rsidP="00671E69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>Alex Mayer (S&amp;D).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Mr President, the GBP 500 million </w:t>
      </w:r>
      <w:r w:rsidR="00B02C0A">
        <w:rPr>
          <w:sz w:val="28"/>
          <w:szCs w:val="28"/>
          <w:lang w:val="en-GB"/>
        </w:rPr>
        <w:t xml:space="preserve">bill </w:t>
      </w:r>
      <w:r>
        <w:rPr>
          <w:sz w:val="28"/>
          <w:szCs w:val="28"/>
          <w:lang w:val="en-GB"/>
        </w:rPr>
        <w:t xml:space="preserve">because the </w:t>
      </w:r>
      <w:r w:rsidRPr="00671E69">
        <w:rPr>
          <w:sz w:val="28"/>
          <w:szCs w:val="28"/>
          <w:lang w:val="en-GB"/>
        </w:rPr>
        <w:t xml:space="preserve">European Medicines Agency (EMA) </w:t>
      </w:r>
      <w:r>
        <w:rPr>
          <w:sz w:val="28"/>
          <w:szCs w:val="28"/>
          <w:lang w:val="en-GB"/>
        </w:rPr>
        <w:t>c</w:t>
      </w:r>
      <w:r w:rsidR="00B02C0A">
        <w:rPr>
          <w:sz w:val="28"/>
          <w:szCs w:val="28"/>
          <w:lang w:val="en-GB"/>
        </w:rPr>
        <w:t>ould not get out of the 25</w:t>
      </w:r>
      <w:r w:rsidR="00B02C0A">
        <w:rPr>
          <w:sz w:val="28"/>
          <w:szCs w:val="28"/>
          <w:lang w:val="en-GB"/>
        </w:rPr>
        <w:noBreakHyphen/>
      </w:r>
      <w:r w:rsidRPr="001549D9">
        <w:rPr>
          <w:sz w:val="28"/>
          <w:szCs w:val="28"/>
          <w:lang w:val="en-GB"/>
        </w:rPr>
        <w:t>year lease on a building in Canary Wharf is deeply regrettable. What a waste</w:t>
      </w:r>
      <w:r w:rsidR="007713AD">
        <w:rPr>
          <w:sz w:val="28"/>
          <w:szCs w:val="28"/>
          <w:lang w:val="en-GB"/>
        </w:rPr>
        <w:t xml:space="preserve">. </w:t>
      </w:r>
      <w:r w:rsidR="007713AD">
        <w:rPr>
          <w:sz w:val="28"/>
          <w:szCs w:val="28"/>
          <w:lang w:val="en-GB"/>
        </w:rPr>
        <w:t>A</w:t>
      </w:r>
      <w:r>
        <w:rPr>
          <w:sz w:val="28"/>
          <w:szCs w:val="28"/>
          <w:lang w:val="en-GB"/>
        </w:rPr>
        <w:t>nd</w:t>
      </w:r>
      <w:r>
        <w:rPr>
          <w:sz w:val="28"/>
          <w:szCs w:val="28"/>
          <w:lang w:val="en-GB"/>
        </w:rPr>
        <w:t xml:space="preserve">, to </w:t>
      </w:r>
      <w:r w:rsidRPr="001549D9">
        <w:rPr>
          <w:sz w:val="28"/>
          <w:szCs w:val="28"/>
          <w:lang w:val="en-GB"/>
        </w:rPr>
        <w:t>my mind</w:t>
      </w:r>
      <w:r>
        <w:rPr>
          <w:sz w:val="28"/>
          <w:szCs w:val="28"/>
          <w:lang w:val="en-GB"/>
        </w:rPr>
        <w:t>, w</w:t>
      </w:r>
      <w:r w:rsidRPr="001549D9">
        <w:rPr>
          <w:sz w:val="28"/>
          <w:szCs w:val="28"/>
          <w:lang w:val="en-GB"/>
        </w:rPr>
        <w:t>hat a waste to lose highly skilled jobs and research capacity from Britain</w:t>
      </w:r>
      <w:r>
        <w:rPr>
          <w:sz w:val="28"/>
          <w:szCs w:val="28"/>
          <w:lang w:val="en-GB"/>
        </w:rPr>
        <w:t>. Th</w:t>
      </w:r>
      <w:r w:rsidRPr="001549D9">
        <w:rPr>
          <w:sz w:val="28"/>
          <w:szCs w:val="28"/>
          <w:lang w:val="en-GB"/>
        </w:rPr>
        <w:t>e EMA is a jewel in the crown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precisely because it attracts businesses and experts</w:t>
      </w:r>
      <w:r>
        <w:rPr>
          <w:sz w:val="28"/>
          <w:szCs w:val="28"/>
          <w:lang w:val="en-GB"/>
        </w:rPr>
        <w:t>. O</w:t>
      </w:r>
      <w:r w:rsidRPr="001549D9">
        <w:rPr>
          <w:sz w:val="28"/>
          <w:szCs w:val="28"/>
          <w:lang w:val="en-GB"/>
        </w:rPr>
        <w:t xml:space="preserve">ver the past </w:t>
      </w:r>
      <w:r>
        <w:rPr>
          <w:sz w:val="28"/>
          <w:szCs w:val="28"/>
          <w:lang w:val="en-GB"/>
        </w:rPr>
        <w:t xml:space="preserve">two </w:t>
      </w:r>
      <w:r w:rsidRPr="001549D9">
        <w:rPr>
          <w:sz w:val="28"/>
          <w:szCs w:val="28"/>
          <w:lang w:val="en-GB"/>
        </w:rPr>
        <w:t>decades, it has been invaluable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simplifying and streamlining medicines regulation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allowing companies to get a medicine authori</w:t>
      </w:r>
      <w:r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>ed in every EU country in one go. Alas for Britain</w:t>
      </w:r>
      <w:r>
        <w:rPr>
          <w:sz w:val="28"/>
          <w:szCs w:val="28"/>
          <w:lang w:val="en-GB"/>
        </w:rPr>
        <w:t>, n</w:t>
      </w:r>
      <w:r w:rsidRPr="001549D9">
        <w:rPr>
          <w:sz w:val="28"/>
          <w:szCs w:val="28"/>
          <w:lang w:val="en-GB"/>
        </w:rPr>
        <w:t>o more</w:t>
      </w:r>
      <w:r>
        <w:rPr>
          <w:sz w:val="28"/>
          <w:szCs w:val="28"/>
          <w:lang w:val="en-GB"/>
        </w:rPr>
        <w:t>.</w:t>
      </w:r>
    </w:p>
    <w:p w:rsidR="00671E69" w:rsidP="00671E69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 </w:t>
      </w:r>
      <w:r w:rsidRPr="001549D9" w:rsidR="00207629">
        <w:rPr>
          <w:sz w:val="28"/>
          <w:szCs w:val="28"/>
          <w:lang w:val="en-GB"/>
        </w:rPr>
        <w:t>medicines manufacturer in my constituency has already set up a new parallel testing facility within the EU to enable it to sell into European Union countries in the future</w:t>
      </w:r>
      <w:r>
        <w:rPr>
          <w:sz w:val="28"/>
          <w:szCs w:val="28"/>
          <w:lang w:val="en-GB"/>
        </w:rPr>
        <w:t xml:space="preserve">. More </w:t>
      </w:r>
      <w:r w:rsidRPr="001549D9" w:rsidR="00207629">
        <w:rPr>
          <w:sz w:val="28"/>
          <w:szCs w:val="28"/>
          <w:lang w:val="en-GB"/>
        </w:rPr>
        <w:t>cost</w:t>
      </w:r>
      <w:r>
        <w:rPr>
          <w:sz w:val="28"/>
          <w:szCs w:val="28"/>
          <w:lang w:val="en-GB"/>
        </w:rPr>
        <w:t>,</w:t>
      </w:r>
      <w:r w:rsidRPr="001549D9" w:rsidR="00207629">
        <w:rPr>
          <w:sz w:val="28"/>
          <w:szCs w:val="28"/>
          <w:lang w:val="en-GB"/>
        </w:rPr>
        <w:t xml:space="preserve"> meaning less investment in research and development</w:t>
      </w:r>
      <w:r w:rsidR="00B02C0A">
        <w:rPr>
          <w:sz w:val="28"/>
          <w:szCs w:val="28"/>
          <w:lang w:val="en-GB"/>
        </w:rPr>
        <w:t>,</w:t>
      </w:r>
      <w:r w:rsidRPr="001549D9" w:rsidR="00207629">
        <w:rPr>
          <w:sz w:val="28"/>
          <w:szCs w:val="28"/>
          <w:lang w:val="en-GB"/>
        </w:rPr>
        <w:t xml:space="preserve"> and for Britain</w:t>
      </w:r>
      <w:bookmarkStart w:id="0" w:name="_GoBack"/>
      <w:bookmarkEnd w:id="0"/>
      <w:r w:rsidRPr="001549D9" w:rsidR="00207629">
        <w:rPr>
          <w:sz w:val="28"/>
          <w:szCs w:val="28"/>
          <w:lang w:val="en-GB"/>
        </w:rPr>
        <w:t xml:space="preserve"> more delays in getting medicines a</w:t>
      </w:r>
      <w:r>
        <w:rPr>
          <w:sz w:val="28"/>
          <w:szCs w:val="28"/>
          <w:lang w:val="en-GB"/>
        </w:rPr>
        <w:t xml:space="preserve">nd a </w:t>
      </w:r>
      <w:r w:rsidRPr="001549D9" w:rsidR="00207629">
        <w:rPr>
          <w:sz w:val="28"/>
          <w:szCs w:val="28"/>
          <w:lang w:val="en-GB"/>
        </w:rPr>
        <w:t>rising bill for medicines</w:t>
      </w:r>
      <w:r w:rsidR="007713AD">
        <w:rPr>
          <w:sz w:val="28"/>
          <w:szCs w:val="28"/>
          <w:lang w:val="en-GB"/>
        </w:rPr>
        <w:t>,</w:t>
      </w:r>
      <w:r w:rsidRPr="001549D9" w:rsidR="00207629">
        <w:rPr>
          <w:sz w:val="28"/>
          <w:szCs w:val="28"/>
          <w:lang w:val="en-GB"/>
        </w:rPr>
        <w:t xml:space="preserve"> and so less money for our NHS</w:t>
      </w:r>
      <w:r w:rsidR="00B02C0A">
        <w:rPr>
          <w:sz w:val="28"/>
          <w:szCs w:val="28"/>
          <w:lang w:val="en-GB"/>
        </w:rPr>
        <w:t xml:space="preserve"> –</w:t>
      </w:r>
      <w:r>
        <w:rPr>
          <w:sz w:val="28"/>
          <w:szCs w:val="28"/>
          <w:lang w:val="en-GB"/>
        </w:rPr>
        <w:t xml:space="preserve"> t</w:t>
      </w:r>
      <w:r w:rsidRPr="001549D9" w:rsidR="00207629">
        <w:rPr>
          <w:sz w:val="28"/>
          <w:szCs w:val="28"/>
          <w:lang w:val="en-GB"/>
        </w:rPr>
        <w:t xml:space="preserve">he opposite of what people thought that they were voting for.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GILLHAM Catriona</cp:lastModifiedBy>
  <cp:revision>2</cp:revision>
  <dcterms:created xsi:type="dcterms:W3CDTF">2019-03-27T14:53:00Z</dcterms:created>
  <dcterms:modified xsi:type="dcterms:W3CDTF">2019-03-27T14:53:00Z</dcterms:modified>
</cp:coreProperties>
</file>