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50993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D3EBC">
        <w:rPr>
          <w:b/>
          <w:sz w:val="28"/>
          <w:szCs w:val="28"/>
          <w:lang w:val="it-IT"/>
        </w:rPr>
        <w:t xml:space="preserve">Fabio Massimo Castaldo, </w:t>
      </w:r>
      <w:r w:rsidRPr="00AD3EBC">
        <w:rPr>
          <w:i/>
          <w:sz w:val="28"/>
          <w:szCs w:val="28"/>
          <w:lang w:val="it-IT"/>
        </w:rPr>
        <w:t>a nome del gruppo EFDD</w:t>
      </w:r>
      <w:r w:rsidRPr="00AD3EBC">
        <w:rPr>
          <w:b/>
          <w:sz w:val="28"/>
          <w:szCs w:val="28"/>
          <w:lang w:val="it-IT"/>
        </w:rPr>
        <w:t>.</w:t>
      </w:r>
      <w:r w:rsidRPr="00AD3EBC">
        <w:rPr>
          <w:sz w:val="28"/>
          <w:szCs w:val="28"/>
          <w:lang w:val="it-IT"/>
        </w:rPr>
        <w:t xml:space="preserve"> </w:t>
      </w:r>
      <w:r w:rsidRPr="00AD3EBC">
        <w:rPr>
          <w:rFonts w:cs="Calibri"/>
          <w:sz w:val="28"/>
          <w:szCs w:val="28"/>
          <w:lang w:val="it-IT"/>
        </w:rPr>
        <w:t>–</w:t>
      </w:r>
      <w:r w:rsidRPr="00AD3EBC">
        <w:rPr>
          <w:sz w:val="28"/>
          <w:szCs w:val="28"/>
          <w:lang w:val="it-IT"/>
        </w:rPr>
        <w:t xml:space="preserve"> </w:t>
      </w:r>
      <w:r w:rsidR="00AD3EBC">
        <w:rPr>
          <w:sz w:val="28"/>
          <w:szCs w:val="28"/>
          <w:lang w:val="it-IT"/>
        </w:rPr>
        <w:t xml:space="preserve">Signora </w:t>
      </w:r>
      <w:r w:rsidRPr="00AD3EBC">
        <w:rPr>
          <w:sz w:val="28"/>
          <w:szCs w:val="28"/>
          <w:lang w:val="it-IT"/>
        </w:rPr>
        <w:t xml:space="preserve">Presidente, </w:t>
      </w:r>
      <w:r w:rsidR="00AD3EBC">
        <w:rPr>
          <w:sz w:val="28"/>
          <w:szCs w:val="28"/>
          <w:lang w:val="it-IT"/>
        </w:rPr>
        <w:t xml:space="preserve">onorevoli colleghi, </w:t>
      </w:r>
      <w:r w:rsidRPr="00AD3EBC">
        <w:rPr>
          <w:sz w:val="28"/>
          <w:szCs w:val="28"/>
          <w:lang w:val="it-IT"/>
        </w:rPr>
        <w:t xml:space="preserve">finalmente siamo arrivati ad adottare una direttiva che tutta l'Europa attendeva da anni. </w:t>
      </w:r>
    </w:p>
    <w:p w:rsidR="00250993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D3EBC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D3EBC">
        <w:rPr>
          <w:sz w:val="28"/>
          <w:szCs w:val="28"/>
          <w:lang w:val="it-IT"/>
        </w:rPr>
        <w:t>Si stima che</w:t>
      </w:r>
      <w:r w:rsidR="00250993"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tra risorse sottratte al fisco </w:t>
      </w:r>
      <w:r>
        <w:rPr>
          <w:sz w:val="28"/>
          <w:szCs w:val="28"/>
          <w:lang w:val="it-IT"/>
        </w:rPr>
        <w:t xml:space="preserve">e </w:t>
      </w:r>
      <w:r w:rsidRPr="00AD3EBC">
        <w:rPr>
          <w:sz w:val="28"/>
          <w:szCs w:val="28"/>
          <w:lang w:val="it-IT"/>
        </w:rPr>
        <w:t>investimenti esteri mancati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la corruzione costi nel suo complesso</w:t>
      </w:r>
      <w:r>
        <w:rPr>
          <w:sz w:val="28"/>
          <w:szCs w:val="28"/>
          <w:lang w:val="it-IT"/>
        </w:rPr>
        <w:t>, a</w:t>
      </w:r>
      <w:r w:rsidRPr="00AD3EBC">
        <w:rPr>
          <w:sz w:val="28"/>
          <w:szCs w:val="28"/>
          <w:lang w:val="it-IT"/>
        </w:rPr>
        <w:t xml:space="preserve">lla nostra </w:t>
      </w:r>
      <w:r>
        <w:rPr>
          <w:sz w:val="28"/>
          <w:szCs w:val="28"/>
          <w:lang w:val="it-IT"/>
        </w:rPr>
        <w:t>U</w:t>
      </w:r>
      <w:r w:rsidRPr="00AD3EBC">
        <w:rPr>
          <w:sz w:val="28"/>
          <w:szCs w:val="28"/>
          <w:lang w:val="it-IT"/>
        </w:rPr>
        <w:t>nione, circa 904 miliardi di euro all'anno di prodotto interno lordo e</w:t>
      </w:r>
      <w:r w:rsidR="00250993"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nonostante questo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ancora oggi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non avevamo una normativa specifica per proteggere gli informatori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proprio coloro che sono sempre in prima linea in questa lotta</w:t>
      </w:r>
      <w:r>
        <w:rPr>
          <w:sz w:val="28"/>
          <w:szCs w:val="28"/>
          <w:lang w:val="it-IT"/>
        </w:rPr>
        <w:t>. T</w:t>
      </w:r>
      <w:r w:rsidRPr="00AD3EBC">
        <w:rPr>
          <w:sz w:val="28"/>
          <w:szCs w:val="28"/>
          <w:lang w:val="it-IT"/>
        </w:rPr>
        <w:t>ra loro ci sono i migliori cittadini di quest</w:t>
      </w:r>
      <w:r>
        <w:rPr>
          <w:sz w:val="28"/>
          <w:szCs w:val="28"/>
          <w:lang w:val="it-IT"/>
        </w:rPr>
        <w:t>a Unione, i</w:t>
      </w:r>
      <w:r w:rsidRPr="00AD3EBC">
        <w:rPr>
          <w:sz w:val="28"/>
          <w:szCs w:val="28"/>
          <w:lang w:val="it-IT"/>
        </w:rPr>
        <w:t xml:space="preserve"> migliori giornalisti che spesso vanno avanti nelle inchieste proprio quando sentono che stanno per rovistare nel torbido e far emergere la verità. </w:t>
      </w:r>
    </w:p>
    <w:p w:rsidR="00AD3EBC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D3EBC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D3EBC">
        <w:rPr>
          <w:sz w:val="28"/>
          <w:szCs w:val="28"/>
          <w:lang w:val="it-IT"/>
        </w:rPr>
        <w:t>A queste persone noi dovremmo essere grati</w:t>
      </w:r>
      <w:r>
        <w:rPr>
          <w:sz w:val="28"/>
          <w:szCs w:val="28"/>
          <w:lang w:val="it-IT"/>
        </w:rPr>
        <w:t>.</w:t>
      </w:r>
      <w:r w:rsidRPr="00AD3EB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 w:rsidRPr="00AD3EBC">
        <w:rPr>
          <w:sz w:val="28"/>
          <w:szCs w:val="28"/>
          <w:lang w:val="it-IT"/>
        </w:rPr>
        <w:t xml:space="preserve">ei confronti di queste persone </w:t>
      </w:r>
      <w:r>
        <w:rPr>
          <w:sz w:val="28"/>
          <w:szCs w:val="28"/>
          <w:lang w:val="it-IT"/>
        </w:rPr>
        <w:t>s</w:t>
      </w:r>
      <w:r w:rsidRPr="00AD3EBC">
        <w:rPr>
          <w:sz w:val="28"/>
          <w:szCs w:val="28"/>
          <w:lang w:val="it-IT"/>
        </w:rPr>
        <w:t>iamo tutti debitori e non può succedere che invece veng</w:t>
      </w:r>
      <w:r>
        <w:rPr>
          <w:sz w:val="28"/>
          <w:szCs w:val="28"/>
          <w:lang w:val="it-IT"/>
        </w:rPr>
        <w:t>a</w:t>
      </w:r>
      <w:r w:rsidRPr="00AD3EBC">
        <w:rPr>
          <w:sz w:val="28"/>
          <w:szCs w:val="28"/>
          <w:lang w:val="it-IT"/>
        </w:rPr>
        <w:t>no emarginati dalla società. Queste persone vanno protette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</w:t>
      </w:r>
      <w:r w:rsidRPr="00AD3EBC">
        <w:rPr>
          <w:sz w:val="28"/>
          <w:szCs w:val="28"/>
          <w:lang w:val="it-IT"/>
        </w:rPr>
        <w:t xml:space="preserve">erché non può e non deve mai più accadere quello che è successo a </w:t>
      </w:r>
      <w:r w:rsidRPr="00AD3EBC">
        <w:rPr>
          <w:sz w:val="28"/>
          <w:szCs w:val="28"/>
          <w:lang w:val="it-IT"/>
        </w:rPr>
        <w:t xml:space="preserve">Daphne </w:t>
      </w:r>
      <w:r w:rsidRPr="00AD3EBC">
        <w:rPr>
          <w:sz w:val="28"/>
          <w:szCs w:val="28"/>
          <w:lang w:val="it-IT"/>
        </w:rPr>
        <w:t>Caruana</w:t>
      </w:r>
      <w:r w:rsidRPr="00AD3EBC">
        <w:rPr>
          <w:sz w:val="28"/>
          <w:szCs w:val="28"/>
          <w:lang w:val="it-IT"/>
        </w:rPr>
        <w:t xml:space="preserve"> Galizia</w:t>
      </w:r>
      <w:r w:rsidRPr="00AD3EBC">
        <w:rPr>
          <w:sz w:val="28"/>
          <w:szCs w:val="28"/>
          <w:lang w:val="it-IT"/>
        </w:rPr>
        <w:t xml:space="preserve"> nel 2017</w:t>
      </w:r>
      <w:r>
        <w:rPr>
          <w:sz w:val="28"/>
          <w:szCs w:val="28"/>
          <w:lang w:val="it-IT"/>
        </w:rPr>
        <w:t xml:space="preserve"> e </w:t>
      </w:r>
      <w:r w:rsidRPr="00AD3EBC">
        <w:rPr>
          <w:sz w:val="28"/>
          <w:szCs w:val="28"/>
          <w:lang w:val="it-IT"/>
        </w:rPr>
        <w:t xml:space="preserve">a </w:t>
      </w:r>
      <w:r w:rsidRPr="00250993" w:rsidR="00250993">
        <w:rPr>
          <w:sz w:val="28"/>
          <w:szCs w:val="28"/>
          <w:lang w:val="it-IT"/>
        </w:rPr>
        <w:t>Ján</w:t>
      </w:r>
      <w:r w:rsidRPr="00250993" w:rsidR="00250993">
        <w:rPr>
          <w:sz w:val="28"/>
          <w:szCs w:val="28"/>
          <w:lang w:val="it-IT"/>
        </w:rPr>
        <w:t xml:space="preserve"> Kuciak</w:t>
      </w:r>
      <w:bookmarkStart w:id="0" w:name="_GoBack"/>
      <w:bookmarkEnd w:id="0"/>
      <w:r w:rsidRPr="00AD3EBC">
        <w:rPr>
          <w:sz w:val="28"/>
          <w:szCs w:val="28"/>
          <w:lang w:val="it-IT"/>
        </w:rPr>
        <w:t xml:space="preserve"> </w:t>
      </w:r>
      <w:r w:rsidRPr="00AD3EBC">
        <w:rPr>
          <w:sz w:val="28"/>
          <w:szCs w:val="28"/>
          <w:lang w:val="it-IT"/>
        </w:rPr>
        <w:t>nel 2018. E infatti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questa direttiva prevede, coerentemente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protezione da</w:t>
      </w:r>
      <w:r>
        <w:rPr>
          <w:sz w:val="28"/>
          <w:szCs w:val="28"/>
          <w:lang w:val="it-IT"/>
        </w:rPr>
        <w:t xml:space="preserve"> ogni</w:t>
      </w:r>
      <w:r w:rsidRPr="00AD3EBC">
        <w:rPr>
          <w:sz w:val="28"/>
          <w:szCs w:val="28"/>
          <w:lang w:val="it-IT"/>
        </w:rPr>
        <w:t xml:space="preserve"> tipo di ritorsione da parte d</w:t>
      </w:r>
      <w:r>
        <w:rPr>
          <w:sz w:val="28"/>
          <w:szCs w:val="28"/>
          <w:lang w:val="it-IT"/>
        </w:rPr>
        <w:t>e</w:t>
      </w:r>
      <w:r w:rsidRPr="00AD3EBC">
        <w:rPr>
          <w:sz w:val="28"/>
          <w:szCs w:val="28"/>
          <w:lang w:val="it-IT"/>
        </w:rPr>
        <w:t>i soggetti denunciati</w:t>
      </w:r>
      <w:r>
        <w:rPr>
          <w:sz w:val="28"/>
          <w:szCs w:val="28"/>
          <w:lang w:val="it-IT"/>
        </w:rPr>
        <w:t>,</w:t>
      </w:r>
      <w:r w:rsidRPr="00AD3EBC">
        <w:rPr>
          <w:sz w:val="28"/>
          <w:szCs w:val="28"/>
          <w:lang w:val="it-IT"/>
        </w:rPr>
        <w:t xml:space="preserve"> per l'informatore così come per la sua famiglia e lascia la possibilità agli Stati membri di adottare una disciplina anche più avanzata rispetto a questo standard minimo</w:t>
      </w:r>
      <w:r>
        <w:rPr>
          <w:sz w:val="28"/>
          <w:szCs w:val="28"/>
          <w:lang w:val="it-IT"/>
        </w:rPr>
        <w:t>.</w:t>
      </w:r>
    </w:p>
    <w:p w:rsidR="00AD3EBC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AD3EBC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Pr="00AD3EBC" w:rsidR="00080C96">
        <w:rPr>
          <w:sz w:val="28"/>
          <w:szCs w:val="28"/>
          <w:lang w:val="it-IT"/>
        </w:rPr>
        <w:t>ppare quindi paradossale, cari colleghi, che proprio alla vigilia dell'approvazione di questa direttiva</w:t>
      </w:r>
      <w:r>
        <w:rPr>
          <w:sz w:val="28"/>
          <w:szCs w:val="28"/>
          <w:lang w:val="it-IT"/>
        </w:rPr>
        <w:t>,</w:t>
      </w:r>
      <w:r w:rsidRPr="00AD3EBC" w:rsidR="00080C96">
        <w:rPr>
          <w:sz w:val="28"/>
          <w:szCs w:val="28"/>
          <w:lang w:val="it-IT"/>
        </w:rPr>
        <w:t xml:space="preserve"> e ne parleremo domani</w:t>
      </w:r>
      <w:r>
        <w:rPr>
          <w:sz w:val="28"/>
          <w:szCs w:val="28"/>
          <w:lang w:val="it-IT"/>
        </w:rPr>
        <w:t>,</w:t>
      </w:r>
      <w:r w:rsidRPr="00AD3EBC" w:rsidR="00080C96">
        <w:rPr>
          <w:sz w:val="28"/>
          <w:szCs w:val="28"/>
          <w:lang w:val="it-IT"/>
        </w:rPr>
        <w:t xml:space="preserve"> venga arrestato </w:t>
      </w:r>
      <w:r>
        <w:rPr>
          <w:sz w:val="28"/>
          <w:szCs w:val="28"/>
          <w:lang w:val="it-IT"/>
        </w:rPr>
        <w:t>ne</w:t>
      </w:r>
      <w:r w:rsidRPr="00AD3EBC" w:rsidR="00080C96">
        <w:rPr>
          <w:sz w:val="28"/>
          <w:szCs w:val="28"/>
          <w:lang w:val="it-IT"/>
        </w:rPr>
        <w:t>l Regno Unito Ju</w:t>
      </w:r>
      <w:r>
        <w:rPr>
          <w:sz w:val="28"/>
          <w:szCs w:val="28"/>
          <w:lang w:val="it-IT"/>
        </w:rPr>
        <w:t xml:space="preserve">lian </w:t>
      </w:r>
      <w:r>
        <w:rPr>
          <w:sz w:val="28"/>
          <w:szCs w:val="28"/>
          <w:lang w:val="it-IT"/>
        </w:rPr>
        <w:t>Assange</w:t>
      </w:r>
      <w:r>
        <w:rPr>
          <w:sz w:val="28"/>
          <w:szCs w:val="28"/>
          <w:lang w:val="it-IT"/>
        </w:rPr>
        <w:t xml:space="preserve">, fondatore di </w:t>
      </w:r>
      <w:r>
        <w:rPr>
          <w:sz w:val="28"/>
          <w:szCs w:val="28"/>
          <w:lang w:val="it-IT"/>
        </w:rPr>
        <w:t>WikiL</w:t>
      </w:r>
      <w:r w:rsidRPr="00AD3EBC" w:rsidR="00080C96">
        <w:rPr>
          <w:sz w:val="28"/>
          <w:szCs w:val="28"/>
          <w:lang w:val="it-IT"/>
        </w:rPr>
        <w:t>eaks</w:t>
      </w:r>
      <w:r w:rsidRPr="00AD3EBC" w:rsidR="00080C96">
        <w:rPr>
          <w:sz w:val="28"/>
          <w:szCs w:val="28"/>
          <w:lang w:val="it-IT"/>
        </w:rPr>
        <w:t>, il quale ha portato alla luce fatti e connessioni oltremodo importanti che non avremmo mai altrimenti conosciuto</w:t>
      </w:r>
      <w:r>
        <w:rPr>
          <w:sz w:val="28"/>
          <w:szCs w:val="28"/>
          <w:lang w:val="it-IT"/>
        </w:rPr>
        <w:t xml:space="preserve">. </w:t>
      </w:r>
      <w:r w:rsidRPr="00AD3EBC" w:rsidR="00080C96">
        <w:rPr>
          <w:sz w:val="28"/>
          <w:szCs w:val="28"/>
          <w:lang w:val="it-IT"/>
        </w:rPr>
        <w:t>Assange</w:t>
      </w:r>
      <w:r w:rsidRPr="00AD3EBC" w:rsidR="00080C96">
        <w:rPr>
          <w:sz w:val="28"/>
          <w:szCs w:val="28"/>
          <w:lang w:val="it-IT"/>
        </w:rPr>
        <w:t xml:space="preserve"> non deve essere </w:t>
      </w:r>
      <w:r w:rsidRPr="00AD3EBC" w:rsidR="00080C96">
        <w:rPr>
          <w:sz w:val="28"/>
          <w:szCs w:val="28"/>
          <w:lang w:val="it-IT"/>
        </w:rPr>
        <w:t>estradato negli Usa, dove rischia la pena di morte per le sue relazioni scomode</w:t>
      </w:r>
      <w:r>
        <w:rPr>
          <w:sz w:val="28"/>
          <w:szCs w:val="28"/>
          <w:lang w:val="it-IT"/>
        </w:rPr>
        <w:t>,</w:t>
      </w:r>
      <w:r w:rsidRPr="00AD3EBC" w:rsidR="00080C96">
        <w:rPr>
          <w:sz w:val="28"/>
          <w:szCs w:val="28"/>
          <w:lang w:val="it-IT"/>
        </w:rPr>
        <w:t xml:space="preserve"> non nella mia Europa.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2019-04-15T18:44:00Z</dcterms:created>
  <dcterms:modified xsi:type="dcterms:W3CDTF">2019-04-15T18:44:00Z</dcterms:modified>
</cp:coreProperties>
</file>