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103C7" w:rsidRPr="007B761D" w:rsidP="007B761D">
      <w:pPr>
        <w:spacing w:line="480" w:lineRule="auto"/>
        <w:jc w:val="both"/>
        <w:rPr>
          <w:sz w:val="28"/>
          <w:szCs w:val="28"/>
          <w:lang w:val="pl-PL"/>
        </w:rPr>
      </w:pPr>
      <w:r w:rsidRPr="007B761D">
        <w:rPr>
          <w:b/>
          <w:sz w:val="28"/>
          <w:szCs w:val="28"/>
          <w:lang w:val="pl-PL"/>
        </w:rPr>
        <w:t>Czesław Hoc (ECR).</w:t>
      </w:r>
      <w:r w:rsidRPr="007B761D">
        <w:rPr>
          <w:sz w:val="28"/>
          <w:szCs w:val="28"/>
          <w:lang w:val="pl-PL"/>
        </w:rPr>
        <w:t xml:space="preserve"> </w:t>
      </w:r>
      <w:r w:rsidRPr="007B761D">
        <w:rPr>
          <w:rFonts w:cs="Calibri"/>
          <w:sz w:val="28"/>
          <w:szCs w:val="28"/>
          <w:lang w:val="pl-PL"/>
        </w:rPr>
        <w:t>–</w:t>
      </w:r>
      <w:r w:rsidR="007B761D">
        <w:rPr>
          <w:rFonts w:cs="Calibri"/>
          <w:sz w:val="28"/>
          <w:szCs w:val="28"/>
          <w:lang w:val="pl-PL"/>
        </w:rPr>
        <w:t xml:space="preserve"> </w:t>
      </w:r>
      <w:r w:rsidR="007B761D">
        <w:rPr>
          <w:sz w:val="28"/>
          <w:szCs w:val="28"/>
          <w:lang w:val="pl-PL"/>
        </w:rPr>
        <w:t>P</w:t>
      </w:r>
      <w:r w:rsidRPr="007B761D">
        <w:rPr>
          <w:sz w:val="28"/>
          <w:szCs w:val="28"/>
          <w:lang w:val="pl-PL"/>
        </w:rPr>
        <w:t xml:space="preserve">ani </w:t>
      </w:r>
      <w:r w:rsidR="007B761D">
        <w:rPr>
          <w:sz w:val="28"/>
          <w:szCs w:val="28"/>
          <w:lang w:val="pl-PL"/>
        </w:rPr>
        <w:t>Przewodnicząca! U</w:t>
      </w:r>
      <w:r w:rsidRPr="007B761D">
        <w:rPr>
          <w:sz w:val="28"/>
          <w:szCs w:val="28"/>
          <w:lang w:val="pl-PL"/>
        </w:rPr>
        <w:t>nijna dyrektywa w sprawie przejrzystych i przewidywalnych warunków pracy w Unii Europejskiej to ciekawe do</w:t>
      </w:r>
      <w:r w:rsidR="007B761D">
        <w:rPr>
          <w:sz w:val="28"/>
          <w:szCs w:val="28"/>
          <w:lang w:val="pl-PL"/>
        </w:rPr>
        <w:t>ssier. P</w:t>
      </w:r>
      <w:r w:rsidRPr="007B761D">
        <w:rPr>
          <w:sz w:val="28"/>
          <w:szCs w:val="28"/>
          <w:lang w:val="pl-PL"/>
        </w:rPr>
        <w:t>romowanie</w:t>
      </w:r>
      <w:r w:rsidR="007B761D">
        <w:rPr>
          <w:sz w:val="28"/>
          <w:szCs w:val="28"/>
          <w:lang w:val="pl-PL"/>
        </w:rPr>
        <w:t xml:space="preserve"> i</w:t>
      </w:r>
      <w:r w:rsidRPr="007B761D">
        <w:rPr>
          <w:sz w:val="28"/>
          <w:szCs w:val="28"/>
          <w:lang w:val="pl-PL"/>
        </w:rPr>
        <w:t xml:space="preserve"> budowanie bezpieczniejszego i bardziej przewidywalnego zatrudnienia</w:t>
      </w:r>
      <w:r w:rsidR="007B761D">
        <w:rPr>
          <w:sz w:val="28"/>
          <w:szCs w:val="28"/>
          <w:lang w:val="pl-PL"/>
        </w:rPr>
        <w:t>,</w:t>
      </w:r>
      <w:r w:rsidRPr="007B761D">
        <w:rPr>
          <w:sz w:val="28"/>
          <w:szCs w:val="28"/>
          <w:lang w:val="pl-PL"/>
        </w:rPr>
        <w:t xml:space="preserve"> a równocześnie zapewnienie zdolnoś</w:t>
      </w:r>
      <w:r w:rsidR="007B761D">
        <w:rPr>
          <w:sz w:val="28"/>
          <w:szCs w:val="28"/>
          <w:lang w:val="pl-PL"/>
        </w:rPr>
        <w:t>ci</w:t>
      </w:r>
      <w:r w:rsidRPr="007B761D">
        <w:rPr>
          <w:sz w:val="28"/>
          <w:szCs w:val="28"/>
          <w:lang w:val="pl-PL"/>
        </w:rPr>
        <w:t xml:space="preserve"> adaptacji rynku pracy oraz poprawa warunków życia i pracy wszystkich pracowników to fundament podmiotowości pracownika</w:t>
      </w:r>
      <w:r w:rsidR="007B761D">
        <w:rPr>
          <w:sz w:val="28"/>
          <w:szCs w:val="28"/>
          <w:lang w:val="pl-PL"/>
        </w:rPr>
        <w:t>.</w:t>
      </w:r>
      <w:r w:rsidRPr="007B761D">
        <w:rPr>
          <w:sz w:val="28"/>
          <w:szCs w:val="28"/>
          <w:lang w:val="pl-PL"/>
        </w:rPr>
        <w:t xml:space="preserve"> </w:t>
      </w:r>
      <w:r w:rsidR="007B761D">
        <w:rPr>
          <w:sz w:val="28"/>
          <w:szCs w:val="28"/>
          <w:lang w:val="pl-PL"/>
        </w:rPr>
        <w:t>P</w:t>
      </w:r>
      <w:r w:rsidRPr="007B761D">
        <w:rPr>
          <w:sz w:val="28"/>
          <w:szCs w:val="28"/>
          <w:lang w:val="pl-PL"/>
        </w:rPr>
        <w:t>oczucie pewności na rynku pracy i bezpieczeństwa ochrony prawnej pracownika</w:t>
      </w:r>
      <w:r w:rsidR="007B761D">
        <w:rPr>
          <w:sz w:val="28"/>
          <w:szCs w:val="28"/>
          <w:lang w:val="pl-PL"/>
        </w:rPr>
        <w:t>,</w:t>
      </w:r>
      <w:r w:rsidRPr="007B761D">
        <w:rPr>
          <w:sz w:val="28"/>
          <w:szCs w:val="28"/>
          <w:lang w:val="pl-PL"/>
        </w:rPr>
        <w:t xml:space="preserve"> w tym pracowników zatrudnionych na umowach niestandardowych</w:t>
      </w:r>
      <w:r w:rsidR="007B761D">
        <w:rPr>
          <w:sz w:val="28"/>
          <w:szCs w:val="28"/>
          <w:lang w:val="pl-PL"/>
        </w:rPr>
        <w:t>,</w:t>
      </w:r>
      <w:r w:rsidRPr="007B761D">
        <w:rPr>
          <w:sz w:val="28"/>
          <w:szCs w:val="28"/>
          <w:lang w:val="pl-PL"/>
        </w:rPr>
        <w:t xml:space="preserve"> to klucz do jego zadowolenia</w:t>
      </w:r>
      <w:r w:rsidR="007B761D">
        <w:rPr>
          <w:sz w:val="28"/>
          <w:szCs w:val="28"/>
          <w:lang w:val="pl-PL"/>
        </w:rPr>
        <w:t>,</w:t>
      </w:r>
      <w:r w:rsidRPr="007B761D">
        <w:rPr>
          <w:sz w:val="28"/>
          <w:szCs w:val="28"/>
          <w:lang w:val="pl-PL"/>
        </w:rPr>
        <w:t xml:space="preserve"> a zadowolony pracownik to z kolei </w:t>
      </w:r>
      <w:r w:rsidRPr="007B761D">
        <w:rPr>
          <w:sz w:val="28"/>
          <w:szCs w:val="28"/>
          <w:lang w:val="pl-PL"/>
        </w:rPr>
        <w:t>na</w:t>
      </w:r>
      <w:r w:rsidR="007B761D">
        <w:rPr>
          <w:sz w:val="28"/>
          <w:szCs w:val="28"/>
          <w:lang w:val="pl-PL"/>
        </w:rPr>
        <w:t>j</w:t>
      </w:r>
      <w:r w:rsidRPr="007B761D">
        <w:rPr>
          <w:sz w:val="28"/>
          <w:szCs w:val="28"/>
          <w:lang w:val="pl-PL"/>
        </w:rPr>
        <w:t>lepsza  wizytówka</w:t>
      </w:r>
      <w:r w:rsidRPr="007B761D">
        <w:rPr>
          <w:sz w:val="28"/>
          <w:szCs w:val="28"/>
          <w:lang w:val="pl-PL"/>
        </w:rPr>
        <w:t xml:space="preserve"> i </w:t>
      </w:r>
      <w:r w:rsidR="007B761D">
        <w:rPr>
          <w:sz w:val="28"/>
          <w:szCs w:val="28"/>
          <w:lang w:val="pl-PL"/>
        </w:rPr>
        <w:t>PR</w:t>
      </w:r>
      <w:r w:rsidRPr="007B761D">
        <w:rPr>
          <w:sz w:val="28"/>
          <w:szCs w:val="28"/>
          <w:lang w:val="pl-PL"/>
        </w:rPr>
        <w:t xml:space="preserve"> firmy</w:t>
      </w:r>
      <w:r w:rsidR="007B761D">
        <w:rPr>
          <w:sz w:val="28"/>
          <w:szCs w:val="28"/>
          <w:lang w:val="pl-PL"/>
        </w:rPr>
        <w:t>,</w:t>
      </w:r>
      <w:r w:rsidRPr="007B761D">
        <w:rPr>
          <w:sz w:val="28"/>
          <w:szCs w:val="28"/>
          <w:lang w:val="pl-PL"/>
        </w:rPr>
        <w:t xml:space="preserve"> </w:t>
      </w:r>
      <w:r w:rsidR="007B761D">
        <w:rPr>
          <w:sz w:val="28"/>
          <w:szCs w:val="28"/>
          <w:lang w:val="pl-PL"/>
        </w:rPr>
        <w:t>z</w:t>
      </w:r>
      <w:r w:rsidRPr="007B761D">
        <w:rPr>
          <w:sz w:val="28"/>
          <w:szCs w:val="28"/>
          <w:lang w:val="pl-PL"/>
        </w:rPr>
        <w:t>atem korzyści obopólne i dające perspektywę rozwoju i satysfakcji obu stronom</w:t>
      </w:r>
      <w:r w:rsidR="007B761D">
        <w:rPr>
          <w:sz w:val="28"/>
          <w:szCs w:val="28"/>
          <w:lang w:val="pl-PL"/>
        </w:rPr>
        <w:t>.</w:t>
      </w:r>
      <w:r w:rsidRPr="007B761D">
        <w:rPr>
          <w:sz w:val="28"/>
          <w:szCs w:val="28"/>
          <w:lang w:val="pl-PL"/>
        </w:rPr>
        <w:t xml:space="preserve"> </w:t>
      </w:r>
      <w:r w:rsidR="007B761D">
        <w:rPr>
          <w:sz w:val="28"/>
          <w:szCs w:val="28"/>
          <w:lang w:val="pl-PL"/>
        </w:rPr>
        <w:t>A</w:t>
      </w:r>
      <w:r w:rsidRPr="007B761D">
        <w:rPr>
          <w:sz w:val="28"/>
          <w:szCs w:val="28"/>
          <w:lang w:val="pl-PL"/>
        </w:rPr>
        <w:t>le czy owe zasady są zapewnione w tym dokumencie</w:t>
      </w:r>
      <w:r w:rsidR="007B761D">
        <w:rPr>
          <w:sz w:val="28"/>
          <w:szCs w:val="28"/>
          <w:lang w:val="pl-PL"/>
        </w:rPr>
        <w:t>?</w:t>
      </w:r>
      <w:r w:rsidRPr="007B761D">
        <w:rPr>
          <w:sz w:val="28"/>
          <w:szCs w:val="28"/>
          <w:lang w:val="pl-PL"/>
        </w:rPr>
        <w:t xml:space="preserve"> </w:t>
      </w:r>
      <w:r w:rsidR="007B761D">
        <w:rPr>
          <w:sz w:val="28"/>
          <w:szCs w:val="28"/>
          <w:lang w:val="pl-PL"/>
        </w:rPr>
        <w:t>O</w:t>
      </w:r>
      <w:r w:rsidRPr="007B761D">
        <w:rPr>
          <w:sz w:val="28"/>
          <w:szCs w:val="28"/>
          <w:lang w:val="pl-PL"/>
        </w:rPr>
        <w:t xml:space="preserve">tóż </w:t>
      </w:r>
      <w:r w:rsidR="007B761D">
        <w:rPr>
          <w:sz w:val="28"/>
          <w:szCs w:val="28"/>
          <w:lang w:val="pl-PL"/>
        </w:rPr>
        <w:t xml:space="preserve">– </w:t>
      </w:r>
      <w:r w:rsidRPr="007B761D">
        <w:rPr>
          <w:sz w:val="28"/>
          <w:szCs w:val="28"/>
          <w:lang w:val="pl-PL"/>
        </w:rPr>
        <w:t>niezupełnie</w:t>
      </w:r>
      <w:r w:rsidR="007B761D">
        <w:rPr>
          <w:sz w:val="28"/>
          <w:szCs w:val="28"/>
          <w:lang w:val="pl-PL"/>
        </w:rPr>
        <w:t>.</w:t>
      </w:r>
      <w:r w:rsidRPr="007B761D">
        <w:rPr>
          <w:sz w:val="28"/>
          <w:szCs w:val="28"/>
          <w:lang w:val="pl-PL"/>
        </w:rPr>
        <w:t xml:space="preserve"> </w:t>
      </w:r>
      <w:r w:rsidR="007B761D">
        <w:rPr>
          <w:sz w:val="28"/>
          <w:szCs w:val="28"/>
          <w:lang w:val="pl-PL"/>
        </w:rPr>
        <w:t>Z</w:t>
      </w:r>
      <w:r w:rsidRPr="007B761D">
        <w:rPr>
          <w:sz w:val="28"/>
          <w:szCs w:val="28"/>
          <w:lang w:val="pl-PL"/>
        </w:rPr>
        <w:t>atem w praktyce należy zadbać</w:t>
      </w:r>
      <w:r w:rsidR="007B761D">
        <w:rPr>
          <w:sz w:val="28"/>
          <w:szCs w:val="28"/>
          <w:lang w:val="pl-PL"/>
        </w:rPr>
        <w:t>,</w:t>
      </w:r>
      <w:r w:rsidRPr="007B761D">
        <w:rPr>
          <w:sz w:val="28"/>
          <w:szCs w:val="28"/>
          <w:lang w:val="pl-PL"/>
        </w:rPr>
        <w:t xml:space="preserve"> by owe rozwiązania były roztropne</w:t>
      </w:r>
      <w:r w:rsidR="007B761D">
        <w:rPr>
          <w:sz w:val="28"/>
          <w:szCs w:val="28"/>
          <w:lang w:val="pl-PL"/>
        </w:rPr>
        <w:t>,</w:t>
      </w:r>
      <w:r w:rsidRPr="007B761D">
        <w:rPr>
          <w:sz w:val="28"/>
          <w:szCs w:val="28"/>
          <w:lang w:val="pl-PL"/>
        </w:rPr>
        <w:t xml:space="preserve"> racjonalne i proporcjonalne</w:t>
      </w:r>
      <w:r w:rsidR="007B761D">
        <w:rPr>
          <w:sz w:val="28"/>
          <w:szCs w:val="28"/>
          <w:lang w:val="pl-PL"/>
        </w:rPr>
        <w:t>, b</w:t>
      </w:r>
      <w:r w:rsidRPr="007B761D">
        <w:rPr>
          <w:sz w:val="28"/>
          <w:szCs w:val="28"/>
          <w:lang w:val="pl-PL"/>
        </w:rPr>
        <w:t>y zachowały zdolność adaptacji</w:t>
      </w:r>
      <w:r w:rsidR="007B761D">
        <w:rPr>
          <w:sz w:val="28"/>
          <w:szCs w:val="28"/>
          <w:lang w:val="pl-PL"/>
        </w:rPr>
        <w:t xml:space="preserve"> i</w:t>
      </w:r>
      <w:r w:rsidRPr="007B761D">
        <w:rPr>
          <w:sz w:val="28"/>
          <w:szCs w:val="28"/>
          <w:lang w:val="pl-PL"/>
        </w:rPr>
        <w:t xml:space="preserve"> innowacyjności rynku pracy oraz unikały nakładani</w:t>
      </w:r>
      <w:r w:rsidR="00CD2C23">
        <w:rPr>
          <w:sz w:val="28"/>
          <w:szCs w:val="28"/>
          <w:lang w:val="pl-PL"/>
        </w:rPr>
        <w:t>a</w:t>
      </w:r>
      <w:r w:rsidRPr="007B761D">
        <w:rPr>
          <w:sz w:val="28"/>
          <w:szCs w:val="28"/>
          <w:lang w:val="pl-PL"/>
        </w:rPr>
        <w:t xml:space="preserve"> nadmiernych obciążeń </w:t>
      </w:r>
      <w:r w:rsidR="00CD2C23">
        <w:rPr>
          <w:sz w:val="28"/>
          <w:szCs w:val="28"/>
          <w:lang w:val="pl-PL"/>
        </w:rPr>
        <w:t>n</w:t>
      </w:r>
      <w:r w:rsidRPr="007B761D">
        <w:rPr>
          <w:sz w:val="28"/>
          <w:szCs w:val="28"/>
          <w:lang w:val="pl-PL"/>
        </w:rPr>
        <w:t>a mał</w:t>
      </w:r>
      <w:r w:rsidR="00CD2C23">
        <w:rPr>
          <w:sz w:val="28"/>
          <w:szCs w:val="28"/>
          <w:lang w:val="pl-PL"/>
        </w:rPr>
        <w:t>e</w:t>
      </w:r>
      <w:r w:rsidRPr="007B761D">
        <w:rPr>
          <w:sz w:val="28"/>
          <w:szCs w:val="28"/>
          <w:lang w:val="pl-PL"/>
        </w:rPr>
        <w:t xml:space="preserve"> i średni</w:t>
      </w:r>
      <w:r w:rsidR="00CD2C23">
        <w:rPr>
          <w:sz w:val="28"/>
          <w:szCs w:val="28"/>
          <w:lang w:val="pl-PL"/>
        </w:rPr>
        <w:t>e</w:t>
      </w:r>
      <w:r w:rsidRPr="007B761D">
        <w:rPr>
          <w:sz w:val="28"/>
          <w:szCs w:val="28"/>
          <w:lang w:val="pl-PL"/>
        </w:rPr>
        <w:t xml:space="preserve"> przedsiębiorstw</w:t>
      </w:r>
      <w:r w:rsidR="00CD2C23">
        <w:rPr>
          <w:sz w:val="28"/>
          <w:szCs w:val="28"/>
          <w:lang w:val="pl-PL"/>
        </w:rPr>
        <w:t>a</w:t>
      </w:r>
      <w:r w:rsidR="007B761D">
        <w:rPr>
          <w:sz w:val="28"/>
          <w:szCs w:val="28"/>
          <w:lang w:val="pl-PL"/>
        </w:rPr>
        <w:t xml:space="preserve">, </w:t>
      </w:r>
      <w:r w:rsidRPr="007B761D">
        <w:rPr>
          <w:sz w:val="28"/>
          <w:szCs w:val="28"/>
          <w:lang w:val="pl-PL"/>
        </w:rPr>
        <w:t xml:space="preserve">a szczególnie </w:t>
      </w:r>
      <w:r w:rsidR="00CD2C23">
        <w:rPr>
          <w:sz w:val="28"/>
          <w:szCs w:val="28"/>
          <w:lang w:val="pl-PL"/>
        </w:rPr>
        <w:t>n</w:t>
      </w:r>
      <w:r w:rsidRPr="007B761D">
        <w:rPr>
          <w:sz w:val="28"/>
          <w:szCs w:val="28"/>
          <w:lang w:val="pl-PL"/>
        </w:rPr>
        <w:t>a mikroprzedsiębiorstw</w:t>
      </w:r>
      <w:r w:rsidR="00CD2C23">
        <w:rPr>
          <w:sz w:val="28"/>
          <w:szCs w:val="28"/>
          <w:lang w:val="pl-PL"/>
        </w:rPr>
        <w:t>a</w:t>
      </w:r>
      <w:bookmarkStart w:id="0" w:name="_GoBack"/>
      <w:bookmarkEnd w:id="0"/>
      <w:r w:rsidR="007B761D">
        <w:rPr>
          <w:sz w:val="28"/>
          <w:szCs w:val="28"/>
          <w:lang w:val="pl-PL"/>
        </w:rPr>
        <w:t>.</w:t>
      </w:r>
      <w:r w:rsidRPr="007B761D">
        <w:rPr>
          <w:sz w:val="28"/>
          <w:szCs w:val="28"/>
          <w:lang w:val="pl-PL"/>
        </w:rPr>
        <w:t xml:space="preserve"> </w:t>
      </w:r>
    </w:p>
    <w:p w:rsidR="006103C7" w:rsidRPr="007B761D" w:rsidP="00A9328B">
      <w:pPr>
        <w:spacing w:line="480" w:lineRule="auto"/>
        <w:jc w:val="both"/>
        <w:rPr>
          <w:sz w:val="28"/>
          <w:szCs w:val="28"/>
          <w:lang w:val="pl-PL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ZAJAC Michal</cp:lastModifiedBy>
  <cp:revision>2</cp:revision>
  <dcterms:created xsi:type="dcterms:W3CDTF">2019-04-16T10:34:00Z</dcterms:created>
  <dcterms:modified xsi:type="dcterms:W3CDTF">2019-04-16T10:34:00Z</dcterms:modified>
</cp:coreProperties>
</file>