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00000">
      <w:pPr>
        <w:jc w:val="center"/>
        <w:rPr>
          <w:b/>
          <w:sz w:val="28"/>
          <w:lang w:val="it-IT"/>
        </w:rPr>
      </w:pPr>
      <w:bookmarkStart w:id="0" w:name="_GoBack"/>
      <w:bookmarkEnd w:id="0"/>
      <w:r>
        <w:rPr>
          <w:b/>
          <w:sz w:val="28"/>
          <w:lang w:val="it-IT"/>
        </w:rPr>
        <w:t>PRESIDENZA DELL’ON. DAVID MARIA SASSOLI</w:t>
      </w:r>
      <w:r w:rsidR="006C25C5">
        <w:rPr>
          <w:b/>
          <w:sz w:val="28"/>
          <w:lang w:val="it-IT"/>
        </w:rPr>
        <w:t xml:space="preserve"> </w:t>
      </w:r>
    </w:p>
    <w:p w:rsidR="00000000">
      <w:pPr>
        <w:jc w:val="center"/>
        <w:rPr>
          <w:sz w:val="28"/>
          <w:lang w:val="it-IT"/>
        </w:rPr>
      </w:pPr>
      <w:r>
        <w:rPr>
          <w:i/>
          <w:sz w:val="28"/>
          <w:lang w:val="it-IT"/>
        </w:rPr>
        <w:t>Presidente</w:t>
      </w:r>
    </w:p>
    <w:p w:rsidR="00000000">
      <w:pPr>
        <w:rPr>
          <w:sz w:val="28"/>
          <w:lang w:val="it-IT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433_16-07-2019-120227.doc"/>
    <w:docVar w:name="varPresidentChange" w:val="PRESIDENZA DELL'ON. DAVID MARIA SASSOLI"/>
    <w:docVar w:name="varPresidentFunction" w:val="Presidente"/>
    <w:docVar w:name="varSittingTitle" w:val="MARTEDI' 16 LUGLIO 2019"/>
    <w:docVar w:name="varSpeakerGroup" w:val="()"/>
    <w:docVar w:name="varUserId" w:val="VVIEZZI"/>
    <w:docVar w:name="varUserName" w:val="VIEZZI Valentin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5014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4FF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14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4FF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&lt;president_change&gt;</vt:lpstr>
    </vt:vector>
  </TitlesOfParts>
  <Company>European parliament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&lt;president_change&gt;</dc:title>
  <dc:creator>Dardenne</dc:creator>
  <cp:lastModifiedBy>VIEZZI Valentina</cp:lastModifiedBy>
  <cp:revision>2</cp:revision>
  <dcterms:created xsi:type="dcterms:W3CDTF">2019-07-16T10:02:00Z</dcterms:created>
  <dcterms:modified xsi:type="dcterms:W3CDTF">2019-07-16T10:02:00Z</dcterms:modified>
</cp:coreProperties>
</file>