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330AFA" w:rsidRDefault="006959AA" w:rsidP="006959AA">
      <w:pPr>
        <w:pStyle w:val="ZDateAM"/>
        <w:rPr>
          <w:lang w:val="pt-PT"/>
        </w:rPr>
      </w:pPr>
      <w:proofErr w:type="gramStart"/>
      <w:r w:rsidRPr="00330AFA">
        <w:rPr>
          <w:rStyle w:val="HideTWBExt"/>
          <w:noProof w:val="0"/>
          <w:lang w:val="pt-PT"/>
        </w:rPr>
        <w:t>&lt;RepeatBlock-Amend&gt;</w:t>
      </w:r>
      <w:bookmarkStart w:id="0" w:name="restart"/>
      <w:r w:rsidRPr="00330AFA">
        <w:rPr>
          <w:rStyle w:val="HideTWBExt"/>
          <w:noProof w:val="0"/>
          <w:lang w:val="pt-PT"/>
        </w:rPr>
        <w:t>&lt;Amend</w:t>
      </w:r>
      <w:proofErr w:type="gramEnd"/>
      <w:r w:rsidRPr="00330AFA">
        <w:rPr>
          <w:rStyle w:val="HideTWBExt"/>
          <w:noProof w:val="0"/>
          <w:lang w:val="pt-PT"/>
        </w:rPr>
        <w:t>&gt;&lt;Date&gt;</w:t>
      </w:r>
      <w:r w:rsidR="0083698C" w:rsidRPr="00330AFA">
        <w:rPr>
          <w:rStyle w:val="HideTWBInt"/>
          <w:lang w:val="pt-PT"/>
        </w:rPr>
        <w:t>{04/04/2017}</w:t>
      </w:r>
      <w:r w:rsidR="0083698C" w:rsidRPr="00330AFA">
        <w:rPr>
          <w:lang w:val="pt-PT"/>
        </w:rPr>
        <w:t>4.4.2017</w:t>
      </w:r>
      <w:r w:rsidRPr="00330AFA">
        <w:rPr>
          <w:rStyle w:val="HideTWBExt"/>
          <w:noProof w:val="0"/>
          <w:lang w:val="pt-PT"/>
        </w:rPr>
        <w:t>&lt;/Date&gt;</w:t>
      </w:r>
      <w:r w:rsidRPr="00330AFA">
        <w:rPr>
          <w:lang w:val="pt-PT"/>
        </w:rPr>
        <w:tab/>
      </w:r>
      <w:proofErr w:type="gramStart"/>
      <w:r w:rsidRPr="00330AFA">
        <w:rPr>
          <w:rStyle w:val="HideTWBExt"/>
          <w:noProof w:val="0"/>
          <w:lang w:val="pt-PT"/>
        </w:rPr>
        <w:t>&lt;ANo&gt;</w:t>
      </w:r>
      <w:r w:rsidR="0083698C" w:rsidRPr="00330AFA">
        <w:rPr>
          <w:lang w:val="pt-PT"/>
        </w:rPr>
        <w:t>A8</w:t>
      </w:r>
      <w:r w:rsidR="0083698C" w:rsidRPr="00330AFA">
        <w:rPr>
          <w:lang w:val="pt-PT"/>
        </w:rPr>
        <w:noBreakHyphen/>
        <w:t>0156</w:t>
      </w:r>
      <w:r w:rsidRPr="00330AFA">
        <w:rPr>
          <w:rStyle w:val="HideTWBExt"/>
          <w:noProof w:val="0"/>
          <w:lang w:val="pt-PT"/>
        </w:rPr>
        <w:t>&lt;</w:t>
      </w:r>
      <w:proofErr w:type="gramEnd"/>
      <w:r w:rsidRPr="00330AFA">
        <w:rPr>
          <w:rStyle w:val="HideTWBExt"/>
          <w:noProof w:val="0"/>
          <w:lang w:val="pt-PT"/>
        </w:rPr>
        <w:t>/ANo&gt;</w:t>
      </w:r>
      <w:r w:rsidRPr="00330AFA">
        <w:rPr>
          <w:lang w:val="pt-PT"/>
        </w:rPr>
        <w:t>/</w:t>
      </w:r>
      <w:r w:rsidRPr="00330AFA">
        <w:rPr>
          <w:rStyle w:val="HideTWBExt"/>
          <w:noProof w:val="0"/>
          <w:lang w:val="pt-PT"/>
        </w:rPr>
        <w:t>&lt;NumAm&gt;</w:t>
      </w:r>
      <w:r w:rsidR="0083698C" w:rsidRPr="00330AFA">
        <w:rPr>
          <w:color w:val="000000"/>
          <w:lang w:val="pt-PT"/>
        </w:rPr>
        <w:t>14</w:t>
      </w:r>
      <w:r w:rsidRPr="00330AFA">
        <w:rPr>
          <w:rStyle w:val="HideTWBExt"/>
          <w:noProof w:val="0"/>
          <w:lang w:val="pt-PT"/>
        </w:rPr>
        <w:t>&lt;/NumAm&gt;</w:t>
      </w:r>
    </w:p>
    <w:p w:rsidR="00016E4D" w:rsidRPr="00330AFA" w:rsidRDefault="00EA48A6" w:rsidP="00016E4D">
      <w:pPr>
        <w:pStyle w:val="AMNumberTabs"/>
        <w:rPr>
          <w:lang w:val="pt-PT"/>
        </w:rPr>
      </w:pPr>
      <w:r w:rsidRPr="00330AFA">
        <w:rPr>
          <w:lang w:val="pt-PT"/>
        </w:rPr>
        <w:t>Amendment</w:t>
      </w:r>
      <w:r w:rsidR="00016E4D" w:rsidRPr="00330AFA">
        <w:rPr>
          <w:lang w:val="pt-PT"/>
        </w:rPr>
        <w:tab/>
      </w:r>
      <w:r w:rsidR="00016E4D" w:rsidRPr="00330AFA">
        <w:rPr>
          <w:lang w:val="pt-PT"/>
        </w:rPr>
        <w:tab/>
      </w:r>
      <w:proofErr w:type="gramStart"/>
      <w:r w:rsidR="00016E4D" w:rsidRPr="00330AFA">
        <w:rPr>
          <w:rStyle w:val="HideTWBExt"/>
          <w:b w:val="0"/>
          <w:noProof w:val="0"/>
          <w:lang w:val="pt-PT"/>
        </w:rPr>
        <w:t>&lt;NumAm&gt;</w:t>
      </w:r>
      <w:r w:rsidR="0083698C" w:rsidRPr="00330AFA">
        <w:rPr>
          <w:color w:val="000000"/>
          <w:lang w:val="pt-PT"/>
        </w:rPr>
        <w:t>14</w:t>
      </w:r>
      <w:r w:rsidR="00016E4D" w:rsidRPr="00330AFA">
        <w:rPr>
          <w:rStyle w:val="HideTWBExt"/>
          <w:b w:val="0"/>
          <w:noProof w:val="0"/>
          <w:lang w:val="pt-PT"/>
        </w:rPr>
        <w:t>&lt;</w:t>
      </w:r>
      <w:proofErr w:type="gramEnd"/>
      <w:r w:rsidR="00016E4D" w:rsidRPr="00330AFA">
        <w:rPr>
          <w:rStyle w:val="HideTWBExt"/>
          <w:b w:val="0"/>
          <w:noProof w:val="0"/>
          <w:lang w:val="pt-PT"/>
        </w:rPr>
        <w:t>/NumAm&gt;</w:t>
      </w:r>
    </w:p>
    <w:p w:rsidR="006959AA" w:rsidRPr="00330AFA" w:rsidRDefault="006959AA" w:rsidP="006959AA">
      <w:pPr>
        <w:pStyle w:val="NormalBold"/>
        <w:rPr>
          <w:lang w:val="pt-PT"/>
        </w:rPr>
      </w:pPr>
      <w:proofErr w:type="gramStart"/>
      <w:r w:rsidRPr="00330AFA">
        <w:rPr>
          <w:rStyle w:val="HideTWBExt"/>
          <w:b w:val="0"/>
          <w:noProof w:val="0"/>
          <w:lang w:val="pt-PT"/>
        </w:rPr>
        <w:t>&lt;RepeatBlock-By&gt;&lt;Members</w:t>
      </w:r>
      <w:proofErr w:type="gramEnd"/>
      <w:r w:rsidRPr="00330AFA">
        <w:rPr>
          <w:rStyle w:val="HideTWBExt"/>
          <w:b w:val="0"/>
          <w:noProof w:val="0"/>
          <w:lang w:val="pt-PT"/>
        </w:rPr>
        <w:t>&gt;</w:t>
      </w:r>
      <w:r w:rsidR="00330AFA">
        <w:rPr>
          <w:lang w:val="pt-PT"/>
        </w:rPr>
        <w:t>Younous Omarjee, Liadh Ní Riada, X</w:t>
      </w:r>
      <w:r w:rsidR="0083698C" w:rsidRPr="00330AFA">
        <w:rPr>
          <w:lang w:val="pt-PT"/>
        </w:rPr>
        <w:t xml:space="preserve">abier Benito Ziluaga, </w:t>
      </w:r>
      <w:r w:rsidR="00330AFA" w:rsidRPr="00330AFA">
        <w:rPr>
          <w:lang w:val="pt-PT"/>
        </w:rPr>
        <w:t>Marisa Matias</w:t>
      </w:r>
      <w:r w:rsidR="00330AFA">
        <w:rPr>
          <w:lang w:val="pt-PT"/>
        </w:rPr>
        <w:t xml:space="preserve">, </w:t>
      </w:r>
      <w:r w:rsidR="0083698C" w:rsidRPr="00330AFA">
        <w:rPr>
          <w:lang w:val="pt-PT"/>
        </w:rPr>
        <w:t>Eleonora Forenza,</w:t>
      </w:r>
      <w:r w:rsidRPr="00330AFA">
        <w:rPr>
          <w:rStyle w:val="HideTWBExt"/>
          <w:b w:val="0"/>
          <w:noProof w:val="0"/>
          <w:lang w:val="pt-PT"/>
        </w:rPr>
        <w:t>&lt;/Members&gt;</w:t>
      </w:r>
    </w:p>
    <w:p w:rsidR="006959AA" w:rsidRPr="00330AFA" w:rsidRDefault="006959AA" w:rsidP="006959AA">
      <w:r w:rsidRPr="00330AFA">
        <w:rPr>
          <w:rStyle w:val="HideTWBExt"/>
          <w:noProof w:val="0"/>
        </w:rPr>
        <w:t>&lt;AuNomDe</w:t>
      </w:r>
      <w:proofErr w:type="gramStart"/>
      <w:r w:rsidRPr="00330AFA">
        <w:rPr>
          <w:rStyle w:val="HideTWBExt"/>
          <w:noProof w:val="0"/>
        </w:rPr>
        <w:t>&gt;</w:t>
      </w:r>
      <w:r w:rsidR="0083698C" w:rsidRPr="00330AFA">
        <w:rPr>
          <w:rStyle w:val="HideTWBInt"/>
        </w:rPr>
        <w:t>{</w:t>
      </w:r>
      <w:proofErr w:type="gramEnd"/>
      <w:r w:rsidR="0083698C" w:rsidRPr="00330AFA">
        <w:rPr>
          <w:rStyle w:val="HideTWBInt"/>
        </w:rPr>
        <w:t>GUE}</w:t>
      </w:r>
      <w:r w:rsidR="00330AFA" w:rsidRPr="00330AFA">
        <w:t xml:space="preserve">on behalf of the </w:t>
      </w:r>
      <w:r w:rsidR="0083698C" w:rsidRPr="00330AFA">
        <w:t>GUE/NG</w:t>
      </w:r>
      <w:r w:rsidR="00330AFA" w:rsidRPr="00330AFA">
        <w:t>L Group</w:t>
      </w:r>
      <w:r w:rsidRPr="00330AFA">
        <w:rPr>
          <w:rStyle w:val="HideTWBExt"/>
          <w:noProof w:val="0"/>
        </w:rPr>
        <w:t>&lt;/AuNomDe&gt;</w:t>
      </w:r>
    </w:p>
    <w:p w:rsidR="006959AA" w:rsidRPr="00C201F0" w:rsidRDefault="006959AA" w:rsidP="006959AA">
      <w:r w:rsidRPr="00C201F0">
        <w:rPr>
          <w:rStyle w:val="HideTWBExt"/>
          <w:noProof w:val="0"/>
        </w:rPr>
        <w:t>&lt;/RepeatBlock-By&gt;</w:t>
      </w:r>
    </w:p>
    <w:p w:rsidR="006959AA" w:rsidRPr="00C201F0" w:rsidRDefault="006959AA" w:rsidP="006959AA">
      <w:pPr>
        <w:pStyle w:val="ProjRap"/>
      </w:pPr>
      <w:r w:rsidRPr="00C201F0">
        <w:rPr>
          <w:rStyle w:val="HideTWBExt"/>
          <w:b w:val="0"/>
          <w:noProof w:val="0"/>
        </w:rPr>
        <w:t>&lt;TitreType&gt;</w:t>
      </w:r>
      <w:r w:rsidR="00EA48A6" w:rsidRPr="00C201F0">
        <w:t>Report</w:t>
      </w:r>
      <w:r w:rsidRPr="00C201F0">
        <w:rPr>
          <w:rStyle w:val="HideTWBExt"/>
          <w:b w:val="0"/>
          <w:noProof w:val="0"/>
        </w:rPr>
        <w:t>&lt;/TitreType&gt;</w:t>
      </w:r>
      <w:r w:rsidRPr="00C201F0">
        <w:tab/>
      </w:r>
      <w:r w:rsidR="0083698C" w:rsidRPr="00C201F0">
        <w:t>A8</w:t>
      </w:r>
      <w:r w:rsidR="0083698C" w:rsidRPr="00C201F0">
        <w:noBreakHyphen/>
        <w:t>0156</w:t>
      </w:r>
      <w:r w:rsidRPr="00C201F0">
        <w:t>/</w:t>
      </w:r>
      <w:r w:rsidR="0083698C" w:rsidRPr="00C201F0">
        <w:t>2017</w:t>
      </w:r>
    </w:p>
    <w:p w:rsidR="006959AA" w:rsidRPr="00C201F0" w:rsidRDefault="006959AA" w:rsidP="006959AA">
      <w:pPr>
        <w:pStyle w:val="NormalBold"/>
      </w:pPr>
      <w:r w:rsidRPr="00C201F0">
        <w:rPr>
          <w:rStyle w:val="HideTWBExt"/>
          <w:b w:val="0"/>
          <w:noProof w:val="0"/>
        </w:rPr>
        <w:t>&lt;Rapporteur&gt;</w:t>
      </w:r>
      <w:r w:rsidR="0083698C" w:rsidRPr="00C201F0">
        <w:t>Richard Ashworth</w:t>
      </w:r>
      <w:r w:rsidRPr="00C201F0">
        <w:rPr>
          <w:rStyle w:val="HideTWBExt"/>
          <w:b w:val="0"/>
          <w:noProof w:val="0"/>
        </w:rPr>
        <w:t>&lt;/Rapporteur&gt;</w:t>
      </w:r>
    </w:p>
    <w:p w:rsidR="006959AA" w:rsidRPr="00D47B51" w:rsidRDefault="006959AA" w:rsidP="0083698C">
      <w:r w:rsidRPr="00C201F0">
        <w:rPr>
          <w:rStyle w:val="HideTWBExt"/>
          <w:noProof w:val="0"/>
        </w:rPr>
        <w:t>&lt;Titre&gt;</w:t>
      </w:r>
      <w:r w:rsidR="0083698C" w:rsidRPr="00C201F0">
        <w:t>Estimates of revenue and expenditure for the financial year 2018</w:t>
      </w:r>
      <w:r w:rsidR="00D47B51">
        <w:t xml:space="preserve"> </w:t>
      </w:r>
      <w:r w:rsidR="0083698C" w:rsidRPr="00D47B51">
        <w:t>– Section I – European Parliament</w:t>
      </w:r>
      <w:r w:rsidRPr="00D47B51">
        <w:rPr>
          <w:rStyle w:val="HideTWBExt"/>
          <w:noProof w:val="0"/>
        </w:rPr>
        <w:t>&lt;/Titre&gt;</w:t>
      </w:r>
    </w:p>
    <w:p w:rsidR="006959AA" w:rsidRPr="00C201F0" w:rsidRDefault="006959AA" w:rsidP="006959AA">
      <w:pPr>
        <w:pStyle w:val="Normal12"/>
      </w:pPr>
      <w:r w:rsidRPr="00C201F0">
        <w:rPr>
          <w:rStyle w:val="HideTWBExt"/>
          <w:noProof w:val="0"/>
        </w:rPr>
        <w:t>&lt;DocRef&gt;</w:t>
      </w:r>
      <w:r w:rsidR="0083698C" w:rsidRPr="00C201F0">
        <w:t>2017/2022(BUD</w:t>
      </w:r>
      <w:proofErr w:type="gramStart"/>
      <w:r w:rsidR="0083698C" w:rsidRPr="00C201F0">
        <w:t>)</w:t>
      </w:r>
      <w:r w:rsidRPr="00C201F0">
        <w:rPr>
          <w:rStyle w:val="HideTWBExt"/>
          <w:noProof w:val="0"/>
        </w:rPr>
        <w:t>&lt;</w:t>
      </w:r>
      <w:proofErr w:type="gramEnd"/>
      <w:r w:rsidRPr="00C201F0">
        <w:rPr>
          <w:rStyle w:val="HideTWBExt"/>
          <w:noProof w:val="0"/>
        </w:rPr>
        <w:t>/DocRef&gt;</w:t>
      </w:r>
    </w:p>
    <w:p w:rsidR="006959AA" w:rsidRPr="00C201F0" w:rsidRDefault="006959AA" w:rsidP="006959AA">
      <w:pPr>
        <w:pStyle w:val="NormalBold"/>
      </w:pPr>
      <w:r w:rsidRPr="00C201F0">
        <w:rPr>
          <w:rStyle w:val="HideTWBExt"/>
          <w:b w:val="0"/>
          <w:noProof w:val="0"/>
        </w:rPr>
        <w:t>&lt;DocAmend&gt;</w:t>
      </w:r>
      <w:r w:rsidR="0083698C" w:rsidRPr="00C201F0">
        <w:t>Motion for a resolution</w:t>
      </w:r>
      <w:r w:rsidRPr="00C201F0">
        <w:rPr>
          <w:rStyle w:val="HideTWBExt"/>
          <w:b w:val="0"/>
          <w:noProof w:val="0"/>
        </w:rPr>
        <w:t>&lt;/DocAmend&gt;</w:t>
      </w:r>
    </w:p>
    <w:p w:rsidR="006959AA" w:rsidRPr="00330AFA" w:rsidRDefault="006959AA" w:rsidP="006959AA">
      <w:pPr>
        <w:pStyle w:val="NormalBold"/>
        <w:rPr>
          <w:lang w:val="fr-FR"/>
        </w:rPr>
      </w:pPr>
      <w:r w:rsidRPr="00330AFA">
        <w:rPr>
          <w:rStyle w:val="HideTWBExt"/>
          <w:b w:val="0"/>
          <w:noProof w:val="0"/>
          <w:lang w:val="fr-FR"/>
        </w:rPr>
        <w:t>&lt;Article&gt;</w:t>
      </w:r>
      <w:r w:rsidR="0083698C" w:rsidRPr="00330AFA">
        <w:rPr>
          <w:lang w:val="fr-FR"/>
        </w:rPr>
        <w:t>Paragraph 33 a (new</w:t>
      </w:r>
      <w:proofErr w:type="gramStart"/>
      <w:r w:rsidR="0083698C" w:rsidRPr="00330AFA">
        <w:rPr>
          <w:lang w:val="fr-FR"/>
        </w:rPr>
        <w:t>)</w:t>
      </w:r>
      <w:r w:rsidRPr="00330AFA">
        <w:rPr>
          <w:rStyle w:val="HideTWBExt"/>
          <w:b w:val="0"/>
          <w:noProof w:val="0"/>
          <w:lang w:val="fr-FR"/>
        </w:rPr>
        <w:t>&lt;</w:t>
      </w:r>
      <w:proofErr w:type="gramEnd"/>
      <w:r w:rsidRPr="00330AFA">
        <w:rPr>
          <w:rStyle w:val="HideTWBExt"/>
          <w:b w:val="0"/>
          <w:noProof w:val="0"/>
          <w:lang w:val="fr-FR"/>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067E1" w:rsidTr="006959AA">
        <w:trPr>
          <w:jc w:val="center"/>
        </w:trPr>
        <w:tc>
          <w:tcPr>
            <w:tcW w:w="9752" w:type="dxa"/>
            <w:gridSpan w:val="2"/>
          </w:tcPr>
          <w:p w:rsidR="006959AA" w:rsidRPr="00330AFA" w:rsidRDefault="006959AA" w:rsidP="00EE4A94">
            <w:pPr>
              <w:keepNext/>
              <w:rPr>
                <w:lang w:val="fr-FR"/>
              </w:rPr>
            </w:pPr>
          </w:p>
        </w:tc>
      </w:tr>
      <w:tr w:rsidR="006959AA" w:rsidRPr="00C201F0" w:rsidTr="006959AA">
        <w:trPr>
          <w:jc w:val="center"/>
        </w:trPr>
        <w:tc>
          <w:tcPr>
            <w:tcW w:w="4876" w:type="dxa"/>
          </w:tcPr>
          <w:p w:rsidR="006959AA" w:rsidRPr="00C201F0" w:rsidRDefault="0083698C" w:rsidP="00EE4A94">
            <w:pPr>
              <w:pStyle w:val="ColumnHeading"/>
              <w:keepNext/>
            </w:pPr>
            <w:r w:rsidRPr="00C201F0">
              <w:t>Motion for a resolution</w:t>
            </w:r>
          </w:p>
        </w:tc>
        <w:tc>
          <w:tcPr>
            <w:tcW w:w="4876" w:type="dxa"/>
          </w:tcPr>
          <w:p w:rsidR="006959AA" w:rsidRPr="00C201F0" w:rsidRDefault="00EA48A6" w:rsidP="00EE4A94">
            <w:pPr>
              <w:pStyle w:val="ColumnHeading"/>
              <w:keepNext/>
            </w:pPr>
            <w:r w:rsidRPr="00C201F0">
              <w:t>Amendment</w:t>
            </w:r>
          </w:p>
        </w:tc>
      </w:tr>
      <w:tr w:rsidR="006959AA" w:rsidRPr="00C201F0" w:rsidTr="006959AA">
        <w:trPr>
          <w:jc w:val="center"/>
        </w:trPr>
        <w:tc>
          <w:tcPr>
            <w:tcW w:w="4876" w:type="dxa"/>
          </w:tcPr>
          <w:p w:rsidR="006959AA" w:rsidRPr="00C201F0" w:rsidRDefault="006959AA" w:rsidP="00BE2400">
            <w:pPr>
              <w:pStyle w:val="Normal6"/>
              <w:rPr>
                <w:noProof w:val="0"/>
              </w:rPr>
            </w:pPr>
          </w:p>
        </w:tc>
        <w:tc>
          <w:tcPr>
            <w:tcW w:w="4876" w:type="dxa"/>
          </w:tcPr>
          <w:p w:rsidR="006959AA" w:rsidRPr="00C201F0" w:rsidRDefault="0083698C" w:rsidP="003067E1">
            <w:pPr>
              <w:pStyle w:val="Normal6"/>
              <w:rPr>
                <w:b/>
                <w:i/>
                <w:noProof w:val="0"/>
                <w:szCs w:val="24"/>
              </w:rPr>
            </w:pPr>
            <w:r w:rsidRPr="00C201F0">
              <w:rPr>
                <w:b/>
                <w:i/>
                <w:noProof w:val="0"/>
              </w:rPr>
              <w:t>33a.</w:t>
            </w:r>
            <w:r w:rsidRPr="00C201F0">
              <w:rPr>
                <w:b/>
                <w:i/>
                <w:noProof w:val="0"/>
              </w:rPr>
              <w:tab/>
              <w:t>Recalls the decision taken by the Parliament with the 2017 EP budget procedure, which establishes the creation of a</w:t>
            </w:r>
            <w:r w:rsidR="003067E1">
              <w:rPr>
                <w:b/>
                <w:i/>
                <w:noProof w:val="0"/>
              </w:rPr>
              <w:t xml:space="preserve"> service for</w:t>
            </w:r>
            <w:r w:rsidRPr="00C201F0">
              <w:rPr>
                <w:b/>
                <w:i/>
                <w:noProof w:val="0"/>
              </w:rPr>
              <w:t xml:space="preserve"> </w:t>
            </w:r>
            <w:r w:rsidR="003067E1">
              <w:rPr>
                <w:b/>
                <w:i/>
                <w:noProof w:val="0"/>
              </w:rPr>
              <w:t xml:space="preserve">the </w:t>
            </w:r>
            <w:r w:rsidRPr="00C201F0">
              <w:rPr>
                <w:b/>
                <w:i/>
                <w:noProof w:val="0"/>
              </w:rPr>
              <w:t>interpretation</w:t>
            </w:r>
            <w:r w:rsidR="003067E1">
              <w:rPr>
                <w:b/>
                <w:i/>
                <w:noProof w:val="0"/>
              </w:rPr>
              <w:t>,</w:t>
            </w:r>
            <w:r w:rsidRPr="00C201F0">
              <w:rPr>
                <w:b/>
                <w:i/>
                <w:noProof w:val="0"/>
              </w:rPr>
              <w:t xml:space="preserve"> in International Sign language, </w:t>
            </w:r>
            <w:r w:rsidR="003067E1">
              <w:rPr>
                <w:b/>
                <w:i/>
                <w:noProof w:val="0"/>
              </w:rPr>
              <w:t>of</w:t>
            </w:r>
            <w:r w:rsidRPr="00C201F0">
              <w:rPr>
                <w:b/>
                <w:i/>
                <w:noProof w:val="0"/>
              </w:rPr>
              <w:t xml:space="preserve"> all plenary debates and calls upon the Administration to implement this decision with no further delay;</w:t>
            </w:r>
          </w:p>
        </w:tc>
      </w:tr>
    </w:tbl>
    <w:p w:rsidR="00926656" w:rsidRPr="00C201F0" w:rsidRDefault="006959AA" w:rsidP="00EA08DF">
      <w:pPr>
        <w:pStyle w:val="Olang"/>
      </w:pPr>
      <w:r w:rsidRPr="00C201F0">
        <w:t xml:space="preserve">Or. </w:t>
      </w:r>
      <w:r w:rsidRPr="00C201F0">
        <w:rPr>
          <w:rStyle w:val="HideTWBExt"/>
          <w:noProof w:val="0"/>
        </w:rPr>
        <w:t>&lt;Original</w:t>
      </w:r>
      <w:proofErr w:type="gramStart"/>
      <w:r w:rsidRPr="00C201F0">
        <w:rPr>
          <w:rStyle w:val="HideTWBExt"/>
          <w:noProof w:val="0"/>
        </w:rPr>
        <w:t>&gt;</w:t>
      </w:r>
      <w:r w:rsidR="0083698C" w:rsidRPr="00C201F0">
        <w:rPr>
          <w:rStyle w:val="HideTWBInt"/>
        </w:rPr>
        <w:t>{</w:t>
      </w:r>
      <w:proofErr w:type="gramEnd"/>
      <w:r w:rsidR="0083698C" w:rsidRPr="00C201F0">
        <w:rPr>
          <w:rStyle w:val="HideTWBInt"/>
        </w:rPr>
        <w:t>EN}</w:t>
      </w:r>
      <w:r w:rsidR="0083698C" w:rsidRPr="00C201F0">
        <w:t>en</w:t>
      </w:r>
      <w:r w:rsidRPr="00C201F0">
        <w:rPr>
          <w:rStyle w:val="HideTWBExt"/>
          <w:noProof w:val="0"/>
        </w:rPr>
        <w:t>&lt;/Original&gt;</w:t>
      </w:r>
    </w:p>
    <w:p w:rsidR="006959AA" w:rsidRPr="00C201F0" w:rsidRDefault="006959AA" w:rsidP="00926656">
      <w:pPr>
        <w:sectPr w:rsidR="006959AA" w:rsidRPr="00C201F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C201F0" w:rsidRDefault="006959AA" w:rsidP="006959AA">
      <w:r w:rsidRPr="00C201F0">
        <w:rPr>
          <w:rStyle w:val="HideTWBExt"/>
          <w:noProof w:val="0"/>
        </w:rPr>
        <w:lastRenderedPageBreak/>
        <w:t>&lt;/Amend&gt;</w:t>
      </w:r>
      <w:bookmarkEnd w:id="0"/>
    </w:p>
    <w:p w:rsidR="0083698C" w:rsidRPr="00330AFA" w:rsidRDefault="0083698C" w:rsidP="006959AA">
      <w:pPr>
        <w:pStyle w:val="ZDateAM"/>
        <w:rPr>
          <w:lang w:val="pt-PT"/>
        </w:rPr>
      </w:pPr>
      <w:proofErr w:type="gramStart"/>
      <w:r w:rsidRPr="00330AFA">
        <w:rPr>
          <w:rStyle w:val="HideTWBExt"/>
          <w:noProof w:val="0"/>
          <w:lang w:val="pt-PT"/>
        </w:rPr>
        <w:t>&lt;Amend&gt;&lt;Date</w:t>
      </w:r>
      <w:proofErr w:type="gramEnd"/>
      <w:r w:rsidRPr="00330AFA">
        <w:rPr>
          <w:rStyle w:val="HideTWBExt"/>
          <w:noProof w:val="0"/>
          <w:lang w:val="pt-PT"/>
        </w:rPr>
        <w:t>&gt;</w:t>
      </w:r>
      <w:r w:rsidRPr="00330AFA">
        <w:rPr>
          <w:rStyle w:val="HideTWBInt"/>
          <w:lang w:val="pt-PT"/>
        </w:rPr>
        <w:t>{04/04/2017}</w:t>
      </w:r>
      <w:r w:rsidRPr="00330AFA">
        <w:rPr>
          <w:lang w:val="pt-PT"/>
        </w:rPr>
        <w:t>4.4.2017</w:t>
      </w:r>
      <w:r w:rsidRPr="00330AFA">
        <w:rPr>
          <w:rStyle w:val="HideTWBExt"/>
          <w:noProof w:val="0"/>
          <w:lang w:val="pt-PT"/>
        </w:rPr>
        <w:t>&lt;/Date&gt;</w:t>
      </w:r>
      <w:r w:rsidRPr="00330AFA">
        <w:rPr>
          <w:lang w:val="pt-PT"/>
        </w:rPr>
        <w:tab/>
      </w:r>
      <w:proofErr w:type="gramStart"/>
      <w:r w:rsidRPr="00330AFA">
        <w:rPr>
          <w:rStyle w:val="HideTWBExt"/>
          <w:noProof w:val="0"/>
          <w:lang w:val="pt-PT"/>
        </w:rPr>
        <w:t>&lt;ANo&gt;</w:t>
      </w:r>
      <w:r w:rsidRPr="00330AFA">
        <w:rPr>
          <w:lang w:val="pt-PT"/>
        </w:rPr>
        <w:t>A8</w:t>
      </w:r>
      <w:r w:rsidRPr="00330AFA">
        <w:rPr>
          <w:lang w:val="pt-PT"/>
        </w:rPr>
        <w:noBreakHyphen/>
        <w:t>0156</w:t>
      </w:r>
      <w:r w:rsidRPr="00330AFA">
        <w:rPr>
          <w:rStyle w:val="HideTWBExt"/>
          <w:noProof w:val="0"/>
          <w:lang w:val="pt-PT"/>
        </w:rPr>
        <w:t>&lt;</w:t>
      </w:r>
      <w:proofErr w:type="gramEnd"/>
      <w:r w:rsidRPr="00330AFA">
        <w:rPr>
          <w:rStyle w:val="HideTWBExt"/>
          <w:noProof w:val="0"/>
          <w:lang w:val="pt-PT"/>
        </w:rPr>
        <w:t>/ANo&gt;</w:t>
      </w:r>
      <w:r w:rsidRPr="00330AFA">
        <w:rPr>
          <w:lang w:val="pt-PT"/>
        </w:rPr>
        <w:t>/</w:t>
      </w:r>
      <w:r w:rsidRPr="00330AFA">
        <w:rPr>
          <w:rStyle w:val="HideTWBExt"/>
          <w:noProof w:val="0"/>
          <w:lang w:val="pt-PT"/>
        </w:rPr>
        <w:t>&lt;NumAm&gt;</w:t>
      </w:r>
      <w:r w:rsidRPr="00330AFA">
        <w:rPr>
          <w:color w:val="000000"/>
          <w:lang w:val="pt-PT"/>
        </w:rPr>
        <w:t>15</w:t>
      </w:r>
      <w:r w:rsidRPr="00330AFA">
        <w:rPr>
          <w:rStyle w:val="HideTWBExt"/>
          <w:noProof w:val="0"/>
          <w:lang w:val="pt-PT"/>
        </w:rPr>
        <w:t>&lt;/NumAm&gt;</w:t>
      </w:r>
    </w:p>
    <w:p w:rsidR="0083698C" w:rsidRPr="00330AFA" w:rsidRDefault="0083698C" w:rsidP="00016E4D">
      <w:pPr>
        <w:pStyle w:val="AMNumberTabs"/>
        <w:rPr>
          <w:lang w:val="pt-PT"/>
        </w:rPr>
      </w:pPr>
      <w:r w:rsidRPr="00330AFA">
        <w:rPr>
          <w:lang w:val="pt-PT"/>
        </w:rPr>
        <w:t>Amendment</w:t>
      </w:r>
      <w:r w:rsidRPr="00330AFA">
        <w:rPr>
          <w:lang w:val="pt-PT"/>
        </w:rPr>
        <w:tab/>
      </w:r>
      <w:r w:rsidRPr="00330AFA">
        <w:rPr>
          <w:lang w:val="pt-PT"/>
        </w:rPr>
        <w:tab/>
      </w:r>
      <w:proofErr w:type="gramStart"/>
      <w:r w:rsidRPr="00330AFA">
        <w:rPr>
          <w:rStyle w:val="HideTWBExt"/>
          <w:b w:val="0"/>
          <w:noProof w:val="0"/>
          <w:lang w:val="pt-PT"/>
        </w:rPr>
        <w:t>&lt;NumAm&gt;</w:t>
      </w:r>
      <w:r w:rsidRPr="00330AFA">
        <w:rPr>
          <w:color w:val="000000"/>
          <w:lang w:val="pt-PT"/>
        </w:rPr>
        <w:t>15</w:t>
      </w:r>
      <w:r w:rsidRPr="00330AFA">
        <w:rPr>
          <w:rStyle w:val="HideTWBExt"/>
          <w:b w:val="0"/>
          <w:noProof w:val="0"/>
          <w:lang w:val="pt-PT"/>
        </w:rPr>
        <w:t>&lt;</w:t>
      </w:r>
      <w:proofErr w:type="gramEnd"/>
      <w:r w:rsidRPr="00330AFA">
        <w:rPr>
          <w:rStyle w:val="HideTWBExt"/>
          <w:b w:val="0"/>
          <w:noProof w:val="0"/>
          <w:lang w:val="pt-PT"/>
        </w:rPr>
        <w:t>/NumAm&gt;</w:t>
      </w:r>
    </w:p>
    <w:p w:rsidR="0083698C" w:rsidRPr="00330AFA" w:rsidRDefault="0083698C" w:rsidP="006959AA">
      <w:pPr>
        <w:pStyle w:val="NormalBold"/>
        <w:rPr>
          <w:lang w:val="pt-PT"/>
        </w:rPr>
      </w:pPr>
      <w:proofErr w:type="gramStart"/>
      <w:r w:rsidRPr="00330AFA">
        <w:rPr>
          <w:rStyle w:val="HideTWBExt"/>
          <w:b w:val="0"/>
          <w:noProof w:val="0"/>
          <w:lang w:val="pt-PT"/>
        </w:rPr>
        <w:t>&lt;RepeatBlock-By&gt;&lt;Members</w:t>
      </w:r>
      <w:proofErr w:type="gramEnd"/>
      <w:r w:rsidRPr="00330AFA">
        <w:rPr>
          <w:rStyle w:val="HideTWBExt"/>
          <w:b w:val="0"/>
          <w:noProof w:val="0"/>
          <w:lang w:val="pt-PT"/>
        </w:rPr>
        <w:t>&gt;</w:t>
      </w:r>
      <w:r w:rsidR="007826A5" w:rsidRPr="007826A5">
        <w:rPr>
          <w:lang w:val="pt-PT"/>
        </w:rPr>
        <w:t>Liadh Ní Riada</w:t>
      </w:r>
      <w:r w:rsidR="007826A5">
        <w:rPr>
          <w:lang w:val="pt-PT"/>
        </w:rPr>
        <w:t>, X</w:t>
      </w:r>
      <w:r w:rsidRPr="00330AFA">
        <w:rPr>
          <w:lang w:val="pt-PT"/>
        </w:rPr>
        <w:t xml:space="preserve">abier Benito Ziluaga, </w:t>
      </w:r>
      <w:r w:rsidR="007826A5" w:rsidRPr="007826A5">
        <w:rPr>
          <w:lang w:val="pt-PT"/>
        </w:rPr>
        <w:t>Marisa Matias</w:t>
      </w:r>
      <w:r w:rsidR="007826A5">
        <w:rPr>
          <w:lang w:val="pt-PT"/>
        </w:rPr>
        <w:t xml:space="preserve">, </w:t>
      </w:r>
      <w:r w:rsidRPr="00330AFA">
        <w:rPr>
          <w:lang w:val="pt-PT"/>
        </w:rPr>
        <w:t>Eleonora Forenza</w:t>
      </w:r>
      <w:r w:rsidRPr="00330AFA">
        <w:rPr>
          <w:rStyle w:val="HideTWBExt"/>
          <w:b w:val="0"/>
          <w:noProof w:val="0"/>
          <w:lang w:val="pt-PT"/>
        </w:rPr>
        <w:t>&lt;/Members&gt;</w:t>
      </w:r>
    </w:p>
    <w:p w:rsidR="0083698C" w:rsidRPr="00330AFA" w:rsidRDefault="0083698C" w:rsidP="006959AA">
      <w:r w:rsidRPr="00330AFA">
        <w:rPr>
          <w:rStyle w:val="HideTWBExt"/>
          <w:noProof w:val="0"/>
        </w:rPr>
        <w:t>&lt;AuNomDe</w:t>
      </w:r>
      <w:proofErr w:type="gramStart"/>
      <w:r w:rsidRPr="00330AFA">
        <w:rPr>
          <w:rStyle w:val="HideTWBExt"/>
          <w:noProof w:val="0"/>
        </w:rPr>
        <w:t>&gt;</w:t>
      </w:r>
      <w:r w:rsidRPr="00330AFA">
        <w:rPr>
          <w:rStyle w:val="HideTWBInt"/>
        </w:rPr>
        <w:t>{</w:t>
      </w:r>
      <w:proofErr w:type="gramEnd"/>
      <w:r w:rsidRPr="00330AFA">
        <w:rPr>
          <w:rStyle w:val="HideTWBInt"/>
        </w:rPr>
        <w:t>GUE}</w:t>
      </w:r>
      <w:r w:rsidR="00330AFA" w:rsidRPr="00330AFA">
        <w:t>on behalf of the GUE/NGL Group</w:t>
      </w:r>
      <w:r w:rsidRPr="00330AFA">
        <w:rPr>
          <w:rStyle w:val="HideTWBExt"/>
          <w:noProof w:val="0"/>
        </w:rPr>
        <w:t>&lt;/AuNomDe&gt;</w:t>
      </w:r>
    </w:p>
    <w:p w:rsidR="0083698C" w:rsidRPr="00C201F0" w:rsidRDefault="0083698C" w:rsidP="006959AA">
      <w:r w:rsidRPr="00C201F0">
        <w:rPr>
          <w:rStyle w:val="HideTWBExt"/>
          <w:noProof w:val="0"/>
        </w:rPr>
        <w:t>&lt;/RepeatBlock-By&gt;</w:t>
      </w:r>
    </w:p>
    <w:p w:rsidR="0083698C" w:rsidRPr="00C201F0" w:rsidRDefault="0083698C" w:rsidP="006959AA">
      <w:pPr>
        <w:pStyle w:val="ProjRap"/>
      </w:pPr>
      <w:r w:rsidRPr="00C201F0">
        <w:rPr>
          <w:rStyle w:val="HideTWBExt"/>
          <w:b w:val="0"/>
          <w:noProof w:val="0"/>
        </w:rPr>
        <w:t>&lt;TitreType&gt;</w:t>
      </w:r>
      <w:r w:rsidRPr="00C201F0">
        <w:t>Report</w:t>
      </w:r>
      <w:r w:rsidRPr="00C201F0">
        <w:rPr>
          <w:rStyle w:val="HideTWBExt"/>
          <w:b w:val="0"/>
          <w:noProof w:val="0"/>
        </w:rPr>
        <w:t>&lt;/TitreType&gt;</w:t>
      </w:r>
      <w:r w:rsidRPr="00C201F0">
        <w:tab/>
        <w:t>A8</w:t>
      </w:r>
      <w:r w:rsidRPr="00C201F0">
        <w:noBreakHyphen/>
        <w:t>0156/2017</w:t>
      </w:r>
    </w:p>
    <w:p w:rsidR="0083698C" w:rsidRPr="00C201F0" w:rsidRDefault="0083698C" w:rsidP="006959AA">
      <w:pPr>
        <w:pStyle w:val="NormalBold"/>
      </w:pPr>
      <w:r w:rsidRPr="00C201F0">
        <w:rPr>
          <w:rStyle w:val="HideTWBExt"/>
          <w:b w:val="0"/>
          <w:noProof w:val="0"/>
        </w:rPr>
        <w:t>&lt;Rapporteur&gt;</w:t>
      </w:r>
      <w:r w:rsidRPr="00C201F0">
        <w:t>Richard Ashworth</w:t>
      </w:r>
      <w:r w:rsidRPr="00C201F0">
        <w:rPr>
          <w:rStyle w:val="HideTWBExt"/>
          <w:b w:val="0"/>
          <w:noProof w:val="0"/>
        </w:rPr>
        <w:t>&lt;/Rapporteur&gt;</w:t>
      </w:r>
    </w:p>
    <w:p w:rsidR="0083698C" w:rsidRPr="00D47B51" w:rsidRDefault="0083698C" w:rsidP="006959AA">
      <w:r w:rsidRPr="00C201F0">
        <w:rPr>
          <w:rStyle w:val="HideTWBExt"/>
          <w:noProof w:val="0"/>
        </w:rPr>
        <w:t>&lt;Titre&gt;</w:t>
      </w:r>
      <w:r w:rsidRPr="00C201F0">
        <w:t>Estimates of revenue and expenditure for the financial year 2018</w:t>
      </w:r>
      <w:r w:rsidR="00D47B51">
        <w:t xml:space="preserve"> </w:t>
      </w:r>
      <w:r w:rsidRPr="00D47B51">
        <w:t>– Section I – European Parliament</w:t>
      </w:r>
      <w:r w:rsidRPr="00D47B51">
        <w:rPr>
          <w:rStyle w:val="HideTWBExt"/>
          <w:noProof w:val="0"/>
        </w:rPr>
        <w:t>&lt;/Titre&gt;</w:t>
      </w:r>
    </w:p>
    <w:p w:rsidR="0083698C" w:rsidRPr="00C201F0" w:rsidRDefault="0083698C" w:rsidP="006959AA">
      <w:pPr>
        <w:pStyle w:val="Normal12"/>
      </w:pPr>
      <w:r w:rsidRPr="00C201F0">
        <w:rPr>
          <w:rStyle w:val="HideTWBExt"/>
          <w:noProof w:val="0"/>
        </w:rPr>
        <w:t>&lt;DocRef&gt;</w:t>
      </w:r>
      <w:r w:rsidRPr="00C201F0">
        <w:t>2017/2022(BUD</w:t>
      </w:r>
      <w:proofErr w:type="gramStart"/>
      <w:r w:rsidRPr="00C201F0">
        <w:t>)</w:t>
      </w:r>
      <w:r w:rsidRPr="00C201F0">
        <w:rPr>
          <w:rStyle w:val="HideTWBExt"/>
          <w:noProof w:val="0"/>
        </w:rPr>
        <w:t>&lt;</w:t>
      </w:r>
      <w:proofErr w:type="gramEnd"/>
      <w:r w:rsidRPr="00C201F0">
        <w:rPr>
          <w:rStyle w:val="HideTWBExt"/>
          <w:noProof w:val="0"/>
        </w:rPr>
        <w:t>/DocRef&gt;</w:t>
      </w:r>
    </w:p>
    <w:p w:rsidR="0083698C" w:rsidRPr="00C201F0" w:rsidRDefault="0083698C" w:rsidP="006959AA">
      <w:pPr>
        <w:pStyle w:val="NormalBold"/>
      </w:pPr>
      <w:r w:rsidRPr="00C201F0">
        <w:rPr>
          <w:rStyle w:val="HideTWBExt"/>
          <w:b w:val="0"/>
          <w:noProof w:val="0"/>
        </w:rPr>
        <w:t>&lt;DocAmend&gt;</w:t>
      </w:r>
      <w:bookmarkStart w:id="1" w:name="DocEPTmp"/>
      <w:bookmarkEnd w:id="1"/>
      <w:r w:rsidRPr="00C201F0">
        <w:t>Motion for a resolution</w:t>
      </w:r>
      <w:r w:rsidRPr="00C201F0">
        <w:rPr>
          <w:rStyle w:val="HideTWBExt"/>
          <w:b w:val="0"/>
          <w:noProof w:val="0"/>
        </w:rPr>
        <w:t>&lt;/DocAmend&gt;</w:t>
      </w:r>
    </w:p>
    <w:p w:rsidR="0083698C" w:rsidRPr="00C201F0" w:rsidRDefault="0083698C" w:rsidP="006959AA">
      <w:pPr>
        <w:pStyle w:val="NormalBold"/>
      </w:pPr>
      <w:r w:rsidRPr="00C201F0">
        <w:rPr>
          <w:rStyle w:val="HideTWBExt"/>
          <w:b w:val="0"/>
          <w:noProof w:val="0"/>
        </w:rPr>
        <w:t>&lt;Article&gt;</w:t>
      </w:r>
      <w:r w:rsidRPr="00C201F0">
        <w:t>Paragraph 34</w:t>
      </w:r>
      <w:r w:rsidRPr="00C201F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698C" w:rsidRPr="00C201F0" w:rsidTr="006959AA">
        <w:trPr>
          <w:jc w:val="center"/>
        </w:trPr>
        <w:tc>
          <w:tcPr>
            <w:tcW w:w="9752" w:type="dxa"/>
            <w:gridSpan w:val="2"/>
          </w:tcPr>
          <w:p w:rsidR="0083698C" w:rsidRPr="00C201F0" w:rsidRDefault="0083698C" w:rsidP="00EE4A94">
            <w:pPr>
              <w:keepNext/>
            </w:pPr>
          </w:p>
        </w:tc>
      </w:tr>
      <w:tr w:rsidR="0083698C" w:rsidRPr="00C201F0" w:rsidTr="006959AA">
        <w:trPr>
          <w:jc w:val="center"/>
        </w:trPr>
        <w:tc>
          <w:tcPr>
            <w:tcW w:w="4876" w:type="dxa"/>
          </w:tcPr>
          <w:p w:rsidR="0083698C" w:rsidRPr="00C201F0" w:rsidRDefault="0083698C" w:rsidP="00EE4A94">
            <w:pPr>
              <w:pStyle w:val="ColumnHeading"/>
              <w:keepNext/>
            </w:pPr>
            <w:r w:rsidRPr="00C201F0">
              <w:t>Motion for a resolution</w:t>
            </w:r>
            <w:bookmarkStart w:id="2" w:name="DocEPTmp2"/>
            <w:bookmarkEnd w:id="2"/>
          </w:p>
        </w:tc>
        <w:tc>
          <w:tcPr>
            <w:tcW w:w="4876" w:type="dxa"/>
          </w:tcPr>
          <w:p w:rsidR="0083698C" w:rsidRPr="00C201F0" w:rsidRDefault="0083698C" w:rsidP="00EE4A94">
            <w:pPr>
              <w:pStyle w:val="ColumnHeading"/>
              <w:keepNext/>
            </w:pPr>
            <w:r w:rsidRPr="00C201F0">
              <w:t>Amendment</w:t>
            </w:r>
          </w:p>
        </w:tc>
      </w:tr>
      <w:tr w:rsidR="0083698C" w:rsidRPr="00C201F0" w:rsidTr="006959AA">
        <w:trPr>
          <w:jc w:val="center"/>
        </w:trPr>
        <w:tc>
          <w:tcPr>
            <w:tcW w:w="4876" w:type="dxa"/>
          </w:tcPr>
          <w:p w:rsidR="0083698C" w:rsidRPr="00C201F0" w:rsidRDefault="0083698C" w:rsidP="00BE2400">
            <w:pPr>
              <w:pStyle w:val="Normal6"/>
              <w:rPr>
                <w:noProof w:val="0"/>
              </w:rPr>
            </w:pPr>
            <w:r w:rsidRPr="00C201F0">
              <w:rPr>
                <w:noProof w:val="0"/>
              </w:rPr>
              <w:t>34.</w:t>
            </w:r>
            <w:r w:rsidRPr="00C201F0">
              <w:rPr>
                <w:noProof w:val="0"/>
              </w:rPr>
              <w:tab/>
            </w:r>
            <w:r w:rsidRPr="00C201F0">
              <w:rPr>
                <w:b/>
                <w:i/>
                <w:noProof w:val="0"/>
              </w:rPr>
              <w:t>Notes</w:t>
            </w:r>
            <w:r w:rsidRPr="00C201F0">
              <w:rPr>
                <w:noProof w:val="0"/>
              </w:rPr>
              <w:t xml:space="preserve"> that the recently revised Rules of Procedure</w:t>
            </w:r>
            <w:r w:rsidRPr="00C201F0">
              <w:rPr>
                <w:rFonts w:eastAsia="Calibri"/>
                <w:noProof w:val="0"/>
                <w:vertAlign w:val="superscript"/>
              </w:rPr>
              <w:footnoteReference w:id="1"/>
            </w:r>
            <w:r w:rsidRPr="00C201F0">
              <w:rPr>
                <w:noProof w:val="0"/>
              </w:rPr>
              <w:t xml:space="preserve"> have limited Members to a maximum of three oral explanations of vote per part-session, </w:t>
            </w:r>
            <w:r w:rsidRPr="00C201F0">
              <w:rPr>
                <w:b/>
                <w:i/>
                <w:noProof w:val="0"/>
              </w:rPr>
              <w:t>but remains concerned about</w:t>
            </w:r>
            <w:r w:rsidRPr="00C201F0">
              <w:rPr>
                <w:noProof w:val="0"/>
              </w:rPr>
              <w:t xml:space="preserve"> the additional costs required for interpretation as well as </w:t>
            </w:r>
            <w:r w:rsidRPr="00C201F0">
              <w:rPr>
                <w:b/>
                <w:i/>
                <w:noProof w:val="0"/>
              </w:rPr>
              <w:t>for the</w:t>
            </w:r>
            <w:r w:rsidRPr="00C201F0">
              <w:rPr>
                <w:noProof w:val="0"/>
              </w:rPr>
              <w:t xml:space="preserve"> translation of the explanation transcripts </w:t>
            </w:r>
            <w:r w:rsidRPr="00C201F0">
              <w:rPr>
                <w:b/>
                <w:i/>
                <w:noProof w:val="0"/>
              </w:rPr>
              <w:t xml:space="preserve">that they generate; </w:t>
            </w:r>
            <w:r w:rsidRPr="00C201F0">
              <w:rPr>
                <w:noProof w:val="0"/>
              </w:rPr>
              <w:t xml:space="preserve">urges the Secretary-General to provide </w:t>
            </w:r>
            <w:r w:rsidRPr="00C201F0">
              <w:rPr>
                <w:b/>
                <w:i/>
                <w:noProof w:val="0"/>
              </w:rPr>
              <w:t>a detailed breakdown of the costs related to</w:t>
            </w:r>
            <w:r w:rsidRPr="00C201F0">
              <w:rPr>
                <w:noProof w:val="0"/>
              </w:rPr>
              <w:t xml:space="preserve"> oral explanations of vote</w:t>
            </w:r>
            <w:r w:rsidRPr="00C201F0">
              <w:rPr>
                <w:b/>
                <w:i/>
                <w:noProof w:val="0"/>
              </w:rPr>
              <w:t>; indicates the availability of alternatives such as</w:t>
            </w:r>
            <w:r w:rsidRPr="00C201F0">
              <w:rPr>
                <w:noProof w:val="0"/>
              </w:rPr>
              <w:t xml:space="preserve"> written explanations of vote as well as </w:t>
            </w:r>
            <w:r w:rsidRPr="00C201F0">
              <w:rPr>
                <w:b/>
                <w:i/>
                <w:noProof w:val="0"/>
              </w:rPr>
              <w:t>a</w:t>
            </w:r>
            <w:r w:rsidRPr="00C201F0">
              <w:rPr>
                <w:noProof w:val="0"/>
              </w:rPr>
              <w:t xml:space="preserve"> wealth of public communications facilities within Parliament’s premises for Members to explain their voting positions; </w:t>
            </w:r>
            <w:r w:rsidRPr="00C201F0">
              <w:rPr>
                <w:b/>
                <w:i/>
                <w:noProof w:val="0"/>
              </w:rPr>
              <w:t>calls, as an interim measure, for oral explanation of votes to be placed at the end of business each day on the plenary agenda, after the one minute speeches and other points on the agenda;</w:t>
            </w:r>
          </w:p>
        </w:tc>
        <w:tc>
          <w:tcPr>
            <w:tcW w:w="4876" w:type="dxa"/>
          </w:tcPr>
          <w:p w:rsidR="0083698C" w:rsidRPr="00C201F0" w:rsidRDefault="0083698C" w:rsidP="003067E1">
            <w:pPr>
              <w:pStyle w:val="Normal6"/>
              <w:rPr>
                <w:noProof w:val="0"/>
                <w:szCs w:val="24"/>
              </w:rPr>
            </w:pPr>
            <w:r w:rsidRPr="00E112E0">
              <w:rPr>
                <w:noProof w:val="0"/>
              </w:rPr>
              <w:t>34.</w:t>
            </w:r>
            <w:r w:rsidRPr="00C201F0">
              <w:rPr>
                <w:b/>
                <w:i/>
                <w:noProof w:val="0"/>
              </w:rPr>
              <w:tab/>
              <w:t>Regrets</w:t>
            </w:r>
            <w:r w:rsidRPr="00C201F0">
              <w:rPr>
                <w:noProof w:val="0"/>
              </w:rPr>
              <w:t xml:space="preserve"> that the recently revised Rules of Procedure</w:t>
            </w:r>
            <w:r w:rsidRPr="00C201F0">
              <w:rPr>
                <w:rFonts w:eastAsia="Calibri"/>
                <w:noProof w:val="0"/>
                <w:vertAlign w:val="superscript"/>
              </w:rPr>
              <w:footnoteReference w:id="2"/>
            </w:r>
            <w:r w:rsidRPr="00C201F0">
              <w:rPr>
                <w:noProof w:val="0"/>
              </w:rPr>
              <w:t xml:space="preserve"> have limited Members to a maximum of three oral explanations of vote per part-session, </w:t>
            </w:r>
            <w:r w:rsidRPr="00C201F0">
              <w:rPr>
                <w:b/>
                <w:i/>
                <w:noProof w:val="0"/>
              </w:rPr>
              <w:t xml:space="preserve">considers that </w:t>
            </w:r>
            <w:r w:rsidRPr="00C201F0">
              <w:rPr>
                <w:noProof w:val="0"/>
              </w:rPr>
              <w:t xml:space="preserve">the additional costs required for interpretation as well as </w:t>
            </w:r>
            <w:r w:rsidRPr="00C201F0">
              <w:rPr>
                <w:b/>
                <w:i/>
                <w:noProof w:val="0"/>
              </w:rPr>
              <w:t>guaranteeing</w:t>
            </w:r>
            <w:r w:rsidRPr="00C201F0">
              <w:rPr>
                <w:noProof w:val="0"/>
              </w:rPr>
              <w:t xml:space="preserve"> translation of the explanation transcripts </w:t>
            </w:r>
            <w:r w:rsidRPr="00C201F0">
              <w:rPr>
                <w:b/>
                <w:i/>
                <w:noProof w:val="0"/>
              </w:rPr>
              <w:t xml:space="preserve">is essential and plays a key role </w:t>
            </w:r>
            <w:r w:rsidR="003067E1">
              <w:rPr>
                <w:b/>
                <w:i/>
                <w:noProof w:val="0"/>
              </w:rPr>
              <w:t>in</w:t>
            </w:r>
            <w:r w:rsidRPr="00C201F0">
              <w:rPr>
                <w:b/>
                <w:i/>
                <w:noProof w:val="0"/>
              </w:rPr>
              <w:t xml:space="preserve"> t</w:t>
            </w:r>
            <w:r w:rsidR="003067E1">
              <w:rPr>
                <w:b/>
                <w:i/>
                <w:noProof w:val="0"/>
              </w:rPr>
              <w:t>h</w:t>
            </w:r>
            <w:r w:rsidRPr="00C201F0">
              <w:rPr>
                <w:b/>
                <w:i/>
                <w:noProof w:val="0"/>
              </w:rPr>
              <w:t>e promotion of the work developed by</w:t>
            </w:r>
            <w:r w:rsidR="003067E1">
              <w:rPr>
                <w:b/>
                <w:i/>
                <w:noProof w:val="0"/>
              </w:rPr>
              <w:t>,</w:t>
            </w:r>
            <w:r w:rsidRPr="00C201F0">
              <w:rPr>
                <w:b/>
                <w:i/>
                <w:noProof w:val="0"/>
              </w:rPr>
              <w:t xml:space="preserve"> and within</w:t>
            </w:r>
            <w:r w:rsidR="003067E1">
              <w:rPr>
                <w:b/>
                <w:i/>
                <w:noProof w:val="0"/>
              </w:rPr>
              <w:t>,</w:t>
            </w:r>
            <w:r w:rsidRPr="00C201F0">
              <w:rPr>
                <w:b/>
                <w:i/>
                <w:noProof w:val="0"/>
              </w:rPr>
              <w:t xml:space="preserve"> the European Parliament, duly reflecting the plurality of the current positions, near to the European citizens; </w:t>
            </w:r>
            <w:r w:rsidRPr="00C201F0">
              <w:rPr>
                <w:noProof w:val="0"/>
              </w:rPr>
              <w:t xml:space="preserve">urges the Secretary-General to provide </w:t>
            </w:r>
            <w:r w:rsidR="003067E1">
              <w:rPr>
                <w:noProof w:val="0"/>
              </w:rPr>
              <w:t xml:space="preserve">a </w:t>
            </w:r>
            <w:r w:rsidRPr="00C201F0">
              <w:rPr>
                <w:b/>
                <w:i/>
                <w:noProof w:val="0"/>
              </w:rPr>
              <w:t xml:space="preserve">proposal </w:t>
            </w:r>
            <w:r w:rsidR="003067E1">
              <w:rPr>
                <w:b/>
                <w:i/>
                <w:noProof w:val="0"/>
              </w:rPr>
              <w:t xml:space="preserve">with a </w:t>
            </w:r>
            <w:r w:rsidRPr="00C201F0">
              <w:rPr>
                <w:b/>
                <w:i/>
                <w:noProof w:val="0"/>
              </w:rPr>
              <w:t xml:space="preserve">view </w:t>
            </w:r>
            <w:r w:rsidR="003067E1">
              <w:rPr>
                <w:b/>
                <w:i/>
                <w:noProof w:val="0"/>
              </w:rPr>
              <w:t>to</w:t>
            </w:r>
            <w:r w:rsidRPr="00C201F0">
              <w:rPr>
                <w:b/>
                <w:i/>
                <w:noProof w:val="0"/>
              </w:rPr>
              <w:t xml:space="preserve"> ensuring further pub</w:t>
            </w:r>
            <w:r w:rsidR="003067E1">
              <w:rPr>
                <w:b/>
                <w:i/>
                <w:noProof w:val="0"/>
              </w:rPr>
              <w:t>l</w:t>
            </w:r>
            <w:r w:rsidRPr="00C201F0">
              <w:rPr>
                <w:b/>
                <w:i/>
                <w:noProof w:val="0"/>
              </w:rPr>
              <w:t xml:space="preserve">icity </w:t>
            </w:r>
            <w:r w:rsidR="003067E1">
              <w:rPr>
                <w:b/>
                <w:i/>
                <w:noProof w:val="0"/>
              </w:rPr>
              <w:t>for</w:t>
            </w:r>
            <w:bookmarkStart w:id="3" w:name="_GoBack"/>
            <w:bookmarkEnd w:id="3"/>
            <w:r w:rsidRPr="00C201F0">
              <w:rPr>
                <w:noProof w:val="0"/>
              </w:rPr>
              <w:t xml:space="preserve"> oral explanations of vote </w:t>
            </w:r>
            <w:r w:rsidRPr="00C201F0">
              <w:rPr>
                <w:b/>
                <w:i/>
                <w:noProof w:val="0"/>
              </w:rPr>
              <w:t>and</w:t>
            </w:r>
            <w:r w:rsidRPr="00C201F0">
              <w:rPr>
                <w:noProof w:val="0"/>
              </w:rPr>
              <w:t xml:space="preserve"> written explanations of vote as well as </w:t>
            </w:r>
            <w:r w:rsidRPr="00C201F0">
              <w:rPr>
                <w:b/>
                <w:i/>
                <w:noProof w:val="0"/>
              </w:rPr>
              <w:t>the</w:t>
            </w:r>
            <w:r w:rsidRPr="00C201F0">
              <w:rPr>
                <w:noProof w:val="0"/>
              </w:rPr>
              <w:t xml:space="preserve"> wealth of public communications facilities within Parliament’s premises for Members to explain their voting positions; </w:t>
            </w:r>
          </w:p>
        </w:tc>
      </w:tr>
      <w:tr w:rsidR="0083698C" w:rsidRPr="00C201F0" w:rsidTr="006959AA">
        <w:trPr>
          <w:jc w:val="center"/>
        </w:trPr>
        <w:tc>
          <w:tcPr>
            <w:tcW w:w="4876" w:type="dxa"/>
          </w:tcPr>
          <w:p w:rsidR="0083698C" w:rsidRPr="00C201F0" w:rsidRDefault="0083698C" w:rsidP="00BE2400">
            <w:pPr>
              <w:pStyle w:val="Normal6"/>
              <w:rPr>
                <w:noProof w:val="0"/>
              </w:rPr>
            </w:pPr>
            <w:r w:rsidRPr="00C201F0">
              <w:rPr>
                <w:noProof w:val="0"/>
              </w:rPr>
              <w:t>Texts adopted, P8_</w:t>
            </w:r>
            <w:proofErr w:type="gramStart"/>
            <w:r w:rsidRPr="00C201F0">
              <w:rPr>
                <w:noProof w:val="0"/>
              </w:rPr>
              <w:t>TA(</w:t>
            </w:r>
            <w:proofErr w:type="gramEnd"/>
            <w:r w:rsidRPr="00C201F0">
              <w:rPr>
                <w:noProof w:val="0"/>
              </w:rPr>
              <w:t>2016)0484 - Rule 183(1).</w:t>
            </w:r>
          </w:p>
        </w:tc>
        <w:tc>
          <w:tcPr>
            <w:tcW w:w="4876" w:type="dxa"/>
          </w:tcPr>
          <w:p w:rsidR="0083698C" w:rsidRPr="00C201F0" w:rsidRDefault="0083698C" w:rsidP="00BE2400">
            <w:pPr>
              <w:pStyle w:val="Normal6"/>
              <w:rPr>
                <w:noProof w:val="0"/>
              </w:rPr>
            </w:pPr>
          </w:p>
        </w:tc>
      </w:tr>
    </w:tbl>
    <w:p w:rsidR="0083698C" w:rsidRPr="00C201F0" w:rsidRDefault="0083698C" w:rsidP="00EA08DF">
      <w:pPr>
        <w:pStyle w:val="Olang"/>
      </w:pPr>
      <w:r w:rsidRPr="00C201F0">
        <w:t xml:space="preserve">Or. </w:t>
      </w:r>
      <w:r w:rsidRPr="00C201F0">
        <w:rPr>
          <w:rStyle w:val="HideTWBExt"/>
          <w:noProof w:val="0"/>
        </w:rPr>
        <w:t>&lt;Original</w:t>
      </w:r>
      <w:proofErr w:type="gramStart"/>
      <w:r w:rsidRPr="00C201F0">
        <w:rPr>
          <w:rStyle w:val="HideTWBExt"/>
          <w:noProof w:val="0"/>
        </w:rPr>
        <w:t>&gt;</w:t>
      </w:r>
      <w:r w:rsidRPr="00C201F0">
        <w:rPr>
          <w:rStyle w:val="HideTWBInt"/>
        </w:rPr>
        <w:t>{</w:t>
      </w:r>
      <w:proofErr w:type="gramEnd"/>
      <w:r w:rsidRPr="00C201F0">
        <w:rPr>
          <w:rStyle w:val="HideTWBInt"/>
        </w:rPr>
        <w:t>EN}</w:t>
      </w:r>
      <w:r w:rsidRPr="00C201F0">
        <w:t>en</w:t>
      </w:r>
      <w:r w:rsidRPr="00C201F0">
        <w:rPr>
          <w:rStyle w:val="HideTWBExt"/>
          <w:noProof w:val="0"/>
        </w:rPr>
        <w:t>&lt;/Original&gt;</w:t>
      </w:r>
    </w:p>
    <w:p w:rsidR="0083698C" w:rsidRPr="00C201F0" w:rsidRDefault="0083698C" w:rsidP="00F9166E">
      <w:r w:rsidRPr="00C201F0">
        <w:rPr>
          <w:rStyle w:val="HideTWBExt"/>
          <w:noProof w:val="0"/>
        </w:rPr>
        <w:t>&lt;/Amend&gt;</w:t>
      </w:r>
    </w:p>
    <w:p w:rsidR="006959AA" w:rsidRPr="00C201F0" w:rsidRDefault="006959AA" w:rsidP="006959AA">
      <w:r w:rsidRPr="00C201F0">
        <w:rPr>
          <w:rStyle w:val="HideTWBExt"/>
          <w:noProof w:val="0"/>
        </w:rPr>
        <w:lastRenderedPageBreak/>
        <w:t>&lt;/RepeatBlock-Amend&gt;</w:t>
      </w:r>
    </w:p>
    <w:sectPr w:rsidR="006959AA" w:rsidRPr="00C201F0">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A6" w:rsidRPr="00C201F0" w:rsidRDefault="00EA48A6">
      <w:r w:rsidRPr="00C201F0">
        <w:separator/>
      </w:r>
    </w:p>
  </w:endnote>
  <w:endnote w:type="continuationSeparator" w:id="0">
    <w:p w:rsidR="00EA48A6" w:rsidRPr="00C201F0" w:rsidRDefault="00EA48A6">
      <w:r w:rsidRPr="00C201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0" w:rsidRDefault="00E11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47" w:rsidRPr="00C201F0" w:rsidRDefault="00843B47" w:rsidP="00843B47">
    <w:pPr>
      <w:pStyle w:val="Footer"/>
    </w:pPr>
    <w:r w:rsidRPr="00C201F0">
      <w:rPr>
        <w:rStyle w:val="HideTWBExt"/>
        <w:noProof w:val="0"/>
      </w:rPr>
      <w:t>&lt;PathFdR&gt;</w:t>
    </w:r>
    <w:r w:rsidRPr="00C201F0">
      <w:t>AM\P8_</w:t>
    </w:r>
    <w:proofErr w:type="gramStart"/>
    <w:r w:rsidRPr="00C201F0">
      <w:t>AMA(</w:t>
    </w:r>
    <w:proofErr w:type="gramEnd"/>
    <w:r w:rsidRPr="00C201F0">
      <w:t>2017)0156(014-015)_EN.docx</w:t>
    </w:r>
    <w:r w:rsidRPr="00C201F0">
      <w:rPr>
        <w:rStyle w:val="HideTWBExt"/>
        <w:noProof w:val="0"/>
      </w:rPr>
      <w:t>&lt;/PathFdR&gt;</w:t>
    </w:r>
    <w:r w:rsidRPr="00C201F0">
      <w:tab/>
    </w:r>
    <w:r w:rsidRPr="00C201F0">
      <w:tab/>
      <w:t>PE</w:t>
    </w:r>
    <w:r w:rsidRPr="00C201F0">
      <w:rPr>
        <w:rStyle w:val="HideTWBExt"/>
        <w:noProof w:val="0"/>
      </w:rPr>
      <w:t>&lt;NoPE&gt;</w:t>
    </w:r>
    <w:r w:rsidRPr="00C201F0">
      <w:t>603.693</w:t>
    </w:r>
    <w:r w:rsidRPr="00C201F0">
      <w:rPr>
        <w:rStyle w:val="HideTWBExt"/>
        <w:noProof w:val="0"/>
      </w:rPr>
      <w:t>&lt;/NoPE&gt;&lt;Version&gt;</w:t>
    </w:r>
    <w:r w:rsidRPr="00C201F0">
      <w:t>v01-00</w:t>
    </w:r>
    <w:r w:rsidRPr="00C201F0">
      <w:rPr>
        <w:rStyle w:val="HideTWBExt"/>
        <w:noProof w:val="0"/>
      </w:rPr>
      <w:t>&lt;/Version&gt;</w:t>
    </w:r>
  </w:p>
  <w:p w:rsidR="00EE4A94" w:rsidRPr="00C201F0" w:rsidRDefault="00843B47" w:rsidP="00843B47">
    <w:pPr>
      <w:pStyle w:val="Footer2"/>
      <w:tabs>
        <w:tab w:val="center" w:pos="4535"/>
      </w:tabs>
    </w:pPr>
    <w:r w:rsidRPr="00C201F0">
      <w:t>EN</w:t>
    </w:r>
    <w:r w:rsidRPr="00C201F0">
      <w:tab/>
    </w:r>
    <w:r w:rsidRPr="00C201F0">
      <w:rPr>
        <w:b w:val="0"/>
        <w:i/>
        <w:color w:val="C0C0C0"/>
        <w:sz w:val="22"/>
      </w:rPr>
      <w:t>United in diversity</w:t>
    </w:r>
    <w:r w:rsidRPr="00C201F0">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0" w:rsidRDefault="00E112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47" w:rsidRDefault="00843B47" w:rsidP="00843B47">
    <w:pPr>
      <w:pStyle w:val="Footer"/>
    </w:pPr>
    <w:r w:rsidRPr="00843B47">
      <w:rPr>
        <w:rStyle w:val="HideTWBExt"/>
      </w:rPr>
      <w:t>&lt;PathFdR&gt;</w:t>
    </w:r>
    <w:r>
      <w:t>AM\P8_</w:t>
    </w:r>
    <w:proofErr w:type="gramStart"/>
    <w:r>
      <w:t>AMA(</w:t>
    </w:r>
    <w:proofErr w:type="gramEnd"/>
    <w:r>
      <w:t>2017)0156(014-015)_EN.docx</w:t>
    </w:r>
    <w:r w:rsidRPr="00843B47">
      <w:rPr>
        <w:rStyle w:val="HideTWBExt"/>
      </w:rPr>
      <w:t>&lt;/PathFdR&gt;</w:t>
    </w:r>
    <w:r>
      <w:tab/>
    </w:r>
    <w:r>
      <w:tab/>
      <w:t>PE</w:t>
    </w:r>
    <w:r w:rsidRPr="00843B47">
      <w:rPr>
        <w:rStyle w:val="HideTWBExt"/>
      </w:rPr>
      <w:t>&lt;NoPE&gt;</w:t>
    </w:r>
    <w:r>
      <w:t>603.693</w:t>
    </w:r>
    <w:r w:rsidRPr="00843B47">
      <w:rPr>
        <w:rStyle w:val="HideTWBExt"/>
      </w:rPr>
      <w:t>&lt;/NoPE&gt;&lt;Version&gt;</w:t>
    </w:r>
    <w:r>
      <w:t>v01-00</w:t>
    </w:r>
    <w:r w:rsidRPr="00843B47">
      <w:rPr>
        <w:rStyle w:val="HideTWBExt"/>
      </w:rPr>
      <w:t>&lt;/Version&gt;</w:t>
    </w:r>
  </w:p>
  <w:p w:rsidR="0083698C" w:rsidRPr="00EA48A6" w:rsidRDefault="00843B47" w:rsidP="00843B47">
    <w:pPr>
      <w:pStyle w:val="Footer2"/>
      <w:tabs>
        <w:tab w:val="center" w:pos="4535"/>
      </w:tabs>
    </w:pPr>
    <w:r>
      <w:t>EN</w:t>
    </w:r>
    <w:r>
      <w:tab/>
    </w:r>
    <w:r w:rsidRPr="00843B47">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A6" w:rsidRPr="00C201F0" w:rsidRDefault="00EA48A6">
      <w:r w:rsidRPr="00C201F0">
        <w:separator/>
      </w:r>
    </w:p>
  </w:footnote>
  <w:footnote w:type="continuationSeparator" w:id="0">
    <w:p w:rsidR="00EA48A6" w:rsidRPr="00C201F0" w:rsidRDefault="00EA48A6">
      <w:r w:rsidRPr="00C201F0">
        <w:continuationSeparator/>
      </w:r>
    </w:p>
  </w:footnote>
  <w:footnote w:id="1">
    <w:p w:rsidR="0083698C" w:rsidRPr="00C201F0" w:rsidRDefault="0083698C" w:rsidP="0083698C">
      <w:pPr>
        <w:pStyle w:val="FootnoteText"/>
      </w:pPr>
      <w:r w:rsidRPr="00C201F0">
        <w:rPr>
          <w:rStyle w:val="FootnoteReference"/>
          <w:rFonts w:eastAsia="Calibri"/>
        </w:rPr>
        <w:footnoteRef/>
      </w:r>
      <w:r w:rsidRPr="00C201F0">
        <w:t xml:space="preserve"> Texts adopted, P8_</w:t>
      </w:r>
      <w:proofErr w:type="gramStart"/>
      <w:r w:rsidRPr="00C201F0">
        <w:t>TA(</w:t>
      </w:r>
      <w:proofErr w:type="gramEnd"/>
      <w:r w:rsidRPr="00C201F0">
        <w:t>2016)0484 - Rule 183(1).</w:t>
      </w:r>
    </w:p>
  </w:footnote>
  <w:footnote w:id="2">
    <w:p w:rsidR="0083698C" w:rsidRPr="00C201F0" w:rsidRDefault="0083698C" w:rsidP="0083698C">
      <w:pPr>
        <w:pStyle w:val="FootnoteText"/>
      </w:pPr>
      <w:r w:rsidRPr="00C201F0">
        <w:rPr>
          <w:rStyle w:val="FootnoteReference"/>
          <w:rFonts w:eastAsia="Calibri"/>
        </w:rPr>
        <w:footnoteRef/>
      </w:r>
      <w:r w:rsidRPr="00C201F0">
        <w:t xml:space="preserve"> Texts adopted, P8_</w:t>
      </w:r>
      <w:proofErr w:type="gramStart"/>
      <w:r w:rsidRPr="00C201F0">
        <w:t>TA(</w:t>
      </w:r>
      <w:proofErr w:type="gramEnd"/>
      <w:r w:rsidRPr="00C201F0">
        <w:t>2016)0484 - Rule 183(1).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0" w:rsidRDefault="00E1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0" w:rsidRDefault="00E11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0" w:rsidRDefault="00E11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0"/>
    <w:docVar w:name="CVar" w:val="15"/>
    <w:docVar w:name="DOCDT" w:val="0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4\fbidi \froman\fcharset238\fprq2 Times New Roman CE;}{\f315\fbidi \froman\fcharset204\fprq2 Times New Roman Cyr;}_x000d__x000a_{\f317\fbidi \froman\fcharset161\fprq2 Times New Roman Greek;}{\f318\fbidi \froman\fcharset162\fprq2 Times New Roman Tur;}{\f319\fbidi \froman\fcharset177\fprq2 Times New Roman (Hebrew);}{\f320\fbidi \froman\fcharset178\fprq2 Times New Roman (Arabic);}_x000d__x000a_{\f321\fbidi \froman\fcharset186\fprq2 Times New Roman Baltic;}{\f322\fbidi \froman\fcharset163\fprq2 Times New Roman (Vietnamese);}{\f324\fbidi \fswiss\fcharset238\fprq2 Arial CE;}{\f325\fbidi \fswiss\fcharset204\fprq2 Arial Cyr;}_x000d__x000a_{\f327\fbidi \fswiss\fcharset161\fprq2 Arial Greek;}{\f328\fbidi \fswiss\fcharset162\fprq2 Arial Tur;}{\f329\fbidi \fswiss\fcharset177\fprq2 Arial (Hebrew);}{\f330\fbidi \fswiss\fcharset178\fprq2 Arial (Arabic);}_x000d__x000a_{\f331\fbidi \fswiss\fcharset186\fprq2 Arial Baltic;}{\f332\fbidi \fswiss\fcharset163\fprq2 Arial (Vietnamese);}{\f654\fbidi \froman\fcharset238\fprq2 Cambria Math CE;}{\f655\fbidi \froman\fcharset204\fprq2 Cambria Math Cyr;}_x000d__x000a_{\f657\fbidi \froman\fcharset161\fprq2 Cambria Math Greek;}{\f658\fbidi \froman\fcharset162\fprq2 Cambria Math Tur;}{\f661\fbidi \froman\fcharset186\fprq2 Cambria Math Baltic;}{\f66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617415 HideTWBExt;}{\s16\ql \li0\ri0\sb240\sa240\nowidctlpar\tqc\tx4536\tqr\tx9072\wrapdefault\aspalpha\aspnum\faauto\adjustright\rin0\lin0\itap0 \rtlch\fcs1 \af0\afs20\alang1025 _x000d__x000a_\ltrch\fcs0 \fs22\lang2108\langfe2057\cgrid\langnp2108\langfenp2057 \sbasedon0 \snext16 \slink17 \styrsid14617415 footer;}{\*\cs17 \additive \rtlch\fcs1 \af0 \ltrch\fcs0 \fs22\lang2108\langfe0\langnp2108 \sbasedon10 \slink16 \slocked \styrsid14617415 _x000d__x000a_Footer Char;}{\s18\ql \li-850\ri-850\sa240\widctlpar\tqr\tx9921\wrapdefault\aspalpha\aspnum\faauto\adjustright\rin-850\lin-850\itap0 \rtlch\fcs1 \af1\afs20\alang1025 \ltrch\fcs0 \b\f1\fs48\lang2108\langfe2057\cgrid\langnp2108\langfenp2057 _x000d__x000a_\sbasedon0 \snext18 \spriority0 \styrsid14617415 Footer2;}}{\*\rsidtbl \rsid24658\rsid658408\rsid735077\rsid2892074\rsid4666813\rsid6641733\rsid9636012\rsid11215221\rsid12154954\rsid14424199\rsid14617415\rsid15204470\rsid15285974\rsid15950462\rsid16324206_x000d__x000a_\rsid16662270}{\mmathPr\mmathFont34\mbrkBin0\mbrkBinSub0\msmallFrac0\mdispDef1\mlMargin0\mrMargin0\mdefJc1\mwrapIndent1440\mintLim0\mnaryLim1}{\info{\author CARROLL Annette}{\operator CARROLL Annette}{\creatim\yr2017\mo4\dy4\hr14\min22}_x000d__x000a_{\revtim\yr2017\mo4\dy4\hr14\min22}{\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617415\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658408 \chftnsep _x000d__x000a_\par }}{\*\ftnsepc \ltrpar \pard\plain \ltrpar\ql \li0\ri0\widctlpar\wrapdefault\aspalpha\aspnum\faauto\adjustright\rin0\lin0\itap0 \rtlch\fcs1 \af0\afs20\alang1025 \ltrch\fcs0 \fs24\lang2057\langfe2057\cgrid\langnp2057\langfenp2057 {\rtlch\fcs1 \af0 _x000d__x000a_\ltrch\fcs0 \insrsid658408 \chftnsepc _x000d__x000a_\par }}{\*\aftnsep \ltrpar \pard\plain \ltrpar\ql \li0\ri0\widctlpar\wrapdefault\aspalpha\aspnum\faauto\adjustright\rin0\lin0\itap0 \rtlch\fcs1 \af0\afs20\alang1025 \ltrch\fcs0 \fs24\lang2057\langfe2057\cgrid\langnp2057\langfenp2057 {\rtlch\fcs1 \af0 _x000d__x000a_\ltrch\fcs0 \insrsid658408 \chftnsep _x000d__x000a_\par }}{\*\aftnsepc \ltrpar \pard\plain \ltrpar\ql \li0\ri0\widctlpar\wrapdefault\aspalpha\aspnum\faauto\adjustright\rin0\lin0\itap0 \rtlch\fcs1 \af0\afs20\alang1025 \ltrch\fcs0 \fs24\lang2057\langfe2057\cgrid\langnp2057\langfenp2057 {\rtlch\fcs1 \af0 _x000d__x000a_\ltrch\fcs0 \insrsid6584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108\langfe2057\cgrid\langnp2108\langfenp2057 {\rtlch\fcs1 \af0 \ltrch\fcs0 _x000d__x000a_\cs15\v\f1\fs20\cf9\insrsid14617415\charrsid15354022 &lt;PathFdR&gt;}{\rtlch\fcs1 \af0 \ltrch\fcs0 \insrsid14617415\charrsid8612236 AM\\P8_AMA(2017)0156(014-015)_GA.docx}{\rtlch\fcs1 \af0 \ltrch\fcs0 \cs15\v\f1\fs20\cf9\insrsid14617415\charrsid15354022 _x000d__x000a_&lt;/PathFdR&gt;}{\rtlch\fcs1 \af0 \ltrch\fcs0 \insrsid14617415\charrsid15354022 \tab \tab PE}{\rtlch\fcs1 \af0 \ltrch\fcs0 \cs15\v\f1\fs20\cf9\insrsid14617415\charrsid15354022 &lt;NoPE&gt;}{\rtlch\fcs1 \af0 \ltrch\fcs0 \insrsid14617415\charrsid8612236 603.693}{_x000d__x000a_\rtlch\fcs1 \af0 \ltrch\fcs0 \cs15\v\f1\fs20\cf9\insrsid14617415\charrsid15354022 &lt;/NoPE&gt;&lt;Version&gt;}{\rtlch\fcs1 \af0 \ltrch\fcs0 \insrsid14617415\charrsid15354022 v}{\rtlch\fcs1 \af0 \ltrch\fcs0 \insrsid14617415\charrsid8612236 01-00}{\rtlch\fcs1 \af0 _x000d__x000a_\ltrch\fcs0 \cs15\v\f1\fs20\cf9\insrsid14617415\charrsid15354022 &lt;/Version&gt;}{\rtlch\fcs1 \af0 \ltrch\fcs0 \insrsid14617415\charrsid15354022 _x000d__x000a_\par }\pard\plain \ltrpar\s18\ql \li-850\ri-850\sa240\widctlpar\tqc\tx4535\tqr\tx9921\wrapdefault\aspalpha\aspnum\faauto\adjustright\rin-850\lin-850\itap0\pararsid12667435 \rtlch\fcs1 \af1\afs20\alang1025 \ltrch\fcs0 _x000d__x000a_\b\f1\fs48\lang2108\langfe2057\cgrid\langnp2108\langfenp2057 {\field{\*\fldinst {\rtlch\fcs1 \af1 \ltrch\fcs0 \insrsid14617415\charrsid15354022  DOCPROPERTY &quot;&lt;Extension&gt;&quot; }}{\fldrslt {\rtlch\fcs1 \af1 \ltrch\fcs0 \insrsid14617415 GA}}}\sectd \ltrsect_x000d__x000a_\linex0\endnhere\sectdefaultcl\sftnbj {\rtlch\fcs1 \af1 \ltrch\fcs0 \cf16\insrsid14617415\charrsid15354022 \tab }{\rtlch\fcs1 \af1\afs22 \ltrch\fcs0 \b0\i\fs22\cf16\insrsid14617415 Aontaithe san \'e9ags\'falacht}{\rtlch\fcs1 \af1 \ltrch\fcs0 _x000d__x000a_\cf16\insrsid14617415\charrsid15354022 \tab }{\field{\*\fldinst {\rtlch\fcs1 \af1 \ltrch\fcs0 \insrsid14617415\charrsid15354022  DOCPROPERTY &quot;&lt;Extension&gt;&quot; }}{\fldrslt {\rtlch\fcs1 \af1 \ltrch\fcs0 \insrsid14617415 GA}}}\sectd \ltrsect_x000d__x000a_\linex0\endnhere\sectdefaultcl\sftnbj {\rtlch\fcs1 \af1 \ltrch\fcs0 \insrsid14617415\charrsid153540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2108\langfe2057\langnp2108\insrsid14617415\charrsid1535402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72_x000d__x000a_45103e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5"/>
    <w:docVar w:name="LastEditedSection" w:val=" 2"/>
    <w:docVar w:name="NRAKEY" w:val="NOT LISTED"/>
    <w:docVar w:name="ORLANGKEY" w:val="EN"/>
    <w:docVar w:name="RepeatBlock-AmendG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08303 HideTWBExt;}{\s16\ql \li0\ri0\sb240\sa240\nowidctlpar\tqc\tx4536\tqr\tx9072\wrapdefault\aspalpha\aspnum\faauto\adjustright\rin0\lin0\itap0 \rtlch\fcs1 \af0\afs20\alang1025 \ltrch\fcs0 _x000d__x000a_\fs22\lang2108\langfe2057\cgrid\langnp2108\langfenp2057 \sbasedon0 \snext16 \slink17 \spriority0 \styrsid9908303 footer;}{\*\cs17 \additive \rtlch\fcs1 \af0 \ltrch\fcs0 \fs22\lang2108\langfe0\langnp2108 _x000d__x000a_\sbasedon10 \slink16 \slocked \spriority0 \styrsid9908303 Footer Char;}{\s18\ql \li0\ri-284\nowidctlpar\tqr\tx9072\wrapdefault\aspalpha\aspnum\faauto\adjustright\rin-284\lin0\itap0 \rtlch\fcs1 \af0\afs20\alang1025 \ltrch\fcs0 _x000d__x000a_\b\fs24\lang2108\langfe2057\cgrid\langnp2108\langfenp2057 \sbasedon0 \snext18 \spriority0 \styrsid9908303 ProjRap;}{\s19\ql \li0\ri0\sa240\nowidctlpar\wrapdefault\aspalpha\aspnum\faauto\adjustright\rin0\lin0\itap0 \rtlch\fcs1 \af0\afs20\alang1025 _x000d__x000a_\ltrch\fcs0 \fs24\lang2108\langfe2057\cgrid\langnp2108\langfenp2057 \sbasedon0 \snext19 \spriority0 \styrsid9908303 Normal12;}{\s20\ql \li-850\ri-850\sa240\widctlpar\tqr\tx9921\wrapdefault\aspalpha\aspnum\faauto\adjustright\rin-850\lin-850\itap0 _x000d__x000a_\rtlch\fcs1 \af1\afs20\alang1025 \ltrch\fcs0 \b\f1\fs48\lang2108\langfe2057\cgrid\langnp2108\langfenp2057 \sbasedon0 \snext20 \spriority0 \styrsid9908303 Footer2;}{\*\cs21 \additive \v\cf15 \spriority0 \styrsid9908303 HideTWBInt;}{_x000d__x000a_\s22\ql \li0\ri0\nowidctlpar\wrapdefault\aspalpha\aspnum\faauto\adjustright\rin0\lin0\itap0 \rtlch\fcs1 \af0\afs20\alang1025 \ltrch\fcs0 \b\fs24\lang2108\langfe2057\cgrid\langnp2108\langfenp2057 \sbasedon0 \snext22 \slink26 \spriority0 \styrsid9908303 _x000d__x000a_NormalBold;}{\s23\qr \li0\ri0\sb240\sa240\nowidctlpar\wrapdefault\aspalpha\aspnum\faauto\adjustright\rin0\lin0\itap0 \rtlch\fcs1 \af0\afs20\alang1025 \ltrch\fcs0 \fs24\lang2108\langfe2057\cgrid\langnp2108\langfenp2057 _x000d__x000a_\sbasedon0 \snext23 \spriority0 \styrsid9908303 Olang;}{\s24\ql \li0\ri0\sa120\nowidctlpar\wrapdefault\aspalpha\aspnum\faauto\adjustright\rin0\lin0\itap0 \rtlch\fcs1 \af0\afs20\alang1025 \ltrch\fcs0 _x000d__x000a_\fs24\lang1024\langfe1024\cgrid\noproof\langnp2108\langfenp2057 \sbasedon0 \snext24 \slink27 \spriority0 \styrsid9908303 Normal6;}{\s25\ql \li0\ri-284\nowidctlpar\tqr\tx9072\wrapdefault\aspalpha\aspnum\faauto\adjustright\rin-284\lin0\itap0 \rtlch\fcs1 _x000d__x000a_\af0\afs20\alang1025 \ltrch\fcs0 \fs24\lang2108\langfe2057\cgrid\langnp2108\langfenp2057 \sbasedon0 \snext25 \spriority0 \styrsid9908303 ZDateAM;}{\*\cs26 \additive \b\fs24\lang2108\langfe0\langnp2108 \slink22 \slocked \spriority0 \styrsid9908303 _x000d__x000a_NormalBold Char;}{\*\cs27 \additive \fs24\lang1024\langfe1024\noproof\langnp2108 \slink24 \slocked \spriority0 \styrsid9908303 Normal6 Char;}{\s28\qc \li0\ri0\sa240\nowidctlpar\wrapdefault\aspalpha\aspnum\faauto\adjustright\rin0\lin0\itap0 \rtlch\fcs1 _x000d__x000a_\af0\afs20\alang1025 \ltrch\fcs0 \i\fs24\lang2108\langfe2057\cgrid\langnp2108\langfenp2057 \sbasedon0 \snext28 \spriority0 \styrsid990830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108\langfe2057\cgrid\langnp2108\langfenp2057 \sbasedon0 \snext29 \spriority0 \styrsid9908303 AMNumberTabs;}}{\*\rsidtbl \rsid24658\rsid735077\rsid2892074\rsid4666813\rsid6126129\rsid6641733\rsid9636012\rsid9908303\rsid11215221_x000d__x000a_\rsid12154954\rsid14424199\rsid15204470\rsid15285974\rsid15950462\rsid16324206\rsid16662270}{\mmathPr\mmathFont34\mbrkBin0\mbrkBinSub0\msmallFrac0\mdispDef1\mlMargin0\mrMargin0\mdefJc1\mwrapIndent1440\mintLim0\mnaryLim1}{\info{\author CARROLL Annette}_x000d__x000a_{\operator CARROLL Annette}{\creatim\yr2017\mo4\dy4\hr13\min57}{\revtim\yr2017\mo4\dy4\hr13\min57}{\version1}{\edmins0}{\nofpages1}{\nofwords74}{\nofchars794}{\*\company European Parliament}{\nofcharsws807}{\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908303\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6126129 \chftnsep _x000d__x000a_\par }}{\*\ftnsepc \ltrpar \pard\plain \ltrpar\ql \li0\ri0\widctlpar\wrapdefault\aspalpha\aspnum\faauto\adjustright\rin0\lin0\itap0 \rtlch\fcs1 \af0\afs20\alang1025 \ltrch\fcs0 \fs24\lang2057\langfe2057\cgrid\langnp2057\langfenp2057 {\rtlch\fcs1 \af0 _x000d__x000a_\ltrch\fcs0 \insrsid6126129 \chftnsepc _x000d__x000a_\par }}{\*\aftnsep \ltrpar \pard\plain \ltrpar\ql \li0\ri0\widctlpar\wrapdefault\aspalpha\aspnum\faauto\adjustright\rin0\lin0\itap0 \rtlch\fcs1 \af0\afs20\alang1025 \ltrch\fcs0 \fs24\lang2057\langfe2057\cgrid\langnp2057\langfenp2057 {\rtlch\fcs1 \af0 _x000d__x000a_\ltrch\fcs0 \insrsid6126129 \chftnsep _x000d__x000a_\par }}{\*\aftnsepc \ltrpar \pard\plain \ltrpar\ql \li0\ri0\widctlpar\wrapdefault\aspalpha\aspnum\faauto\adjustright\rin0\lin0\itap0 \rtlch\fcs1 \af0\afs20\alang1025 \ltrch\fcs0 \fs24\lang2057\langfe2057\cgrid\langnp2057\langfenp2057 {\rtlch\fcs1 \af0 _x000d__x000a_\ltrch\fcs0 \insrsid612612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108\langfe2057\cgrid\langnp2108\langfenp2057 {\rtlch\fcs1 \af0 \ltrch\fcs0 _x000d__x000a_\cs15\v\f1\fs20\cf9\insrsid9908303\charrsid15354022 {\*\bkmkstart InsideFooter}&lt;PathFdR&gt;}{\rtlch\fcs1 \af0 \ltrch\fcs0 \cf10\insrsid9908303\charrsid15354022 \uc1\u9668\'3f}{\rtlch\fcs1 \af0 \ltrch\fcs0 \insrsid9908303\charrsid15354022 #}{\rtlch\fcs1 \af0 _x000d__x000a_\ltrch\fcs0 \cs21\v\cf15\insrsid9908303\charrsid15354022 TXTROUTE@@}{\rtlch\fcs1 \af0 \ltrch\fcs0 \insrsid9908303\charrsid15354022 #}{\rtlch\fcs1 \af0 \ltrch\fcs0 \cf10\insrsid9908303\charrsid15354022 \uc1\u9658\'3f}{\rtlch\fcs1 \af0 \ltrch\fcs0 _x000d__x000a_\cs15\v\f1\fs20\cf9\insrsid9908303\charrsid15354022 &lt;/PathFdR&gt;}{\rtlch\fcs1 \af0 \ltrch\fcs0 \insrsid9908303\charrsid15354022 {\*\bkmkend InsideFooter}\tab \tab {\*\bkmkstart OutsideFooter}PE}{\rtlch\fcs1 \af0 \ltrch\fcs0 _x000d__x000a_\cs15\v\f1\fs20\cf9\insrsid9908303\charrsid15354022 &lt;NoPE&gt;}{\rtlch\fcs1 \af0 \ltrch\fcs0 \cf10\insrsid9908303\charrsid15354022 \uc1\u9668\'3f}{\rtlch\fcs1 \af0 \ltrch\fcs0 \insrsid9908303\charrsid15354022 #}{\rtlch\fcs1 \af0 \ltrch\fcs0 _x000d__x000a_\cs21\v\cf15\insrsid9908303\charrsid15354022 TXTNRPE@NRPE@}{\rtlch\fcs1 \af0 \ltrch\fcs0 \insrsid9908303\charrsid15354022 #}{\rtlch\fcs1 \af0 \ltrch\fcs0 \cf10\insrsid9908303\charrsid15354022 \uc1\u9658\'3f}{\rtlch\fcs1 \af0 \ltrch\fcs0 _x000d__x000a_\cs15\v\f1\fs20\cf9\insrsid9908303\charrsid15354022 &lt;/NoPE&gt;&lt;Version&gt;}{\rtlch\fcs1 \af0 \ltrch\fcs0 \insrsid9908303\charrsid15354022 v}{\rtlch\fcs1 \af0 \ltrch\fcs0 \cf10\insrsid9908303\charrsid15354022 \uc1\u9668\'3f}{\rtlch\fcs1 \af0 \ltrch\fcs0 _x000d__x000a_\insrsid9908303\charrsid15354022 #}{\rtlch\fcs1 \af0 \ltrch\fcs0 \cs21\v\cf15\insrsid9908303\charrsid15354022 TXTVERSION@NRV@}{\rtlch\fcs1 \af0 \ltrch\fcs0 \insrsid9908303\charrsid15354022 #}{\rtlch\fcs1 \af0 \ltrch\fcs0 _x000d__x000a_\cf10\insrsid9908303\charrsid15354022 \uc1\u9658\'3f}{\rtlch\fcs1 \af0 \ltrch\fcs0 \cs15\v\f1\fs20\cf9\insrsid9908303\charrsid15354022 &lt;/Version&gt;}{\rtlch\fcs1 \af0 \ltrch\fcs0 \insrsid9908303\charrsid15354022 {\*\bkmkend OutsideFooter}_x000d__x000a_\par }\pard\plain \ltrpar\s20\ql \li-850\ri-850\sa240\widctlpar\tqc\tx4535\tqr\tx9921\wrapdefault\aspalpha\aspnum\faauto\adjustright\rin-850\lin-850\itap0\pararsid12667435 \rtlch\fcs1 \af1\afs20\alang1025 \ltrch\fcs0 _x000d__x000a_\b\f1\fs48\lang2108\langfe2057\cgrid\langnp2108\langfenp2057 {\field\flddirty{\*\fldinst {\rtlch\fcs1 \af1 \ltrch\fcs0 \insrsid9908303\charrsid15354022  DOCPROPERTY &quot;&lt;Extension&gt;&quot; }}{\fldrslt {\rtlch\fcs1 \af1 \ltrch\fcs0 \insrsid9908303\charrsid15354022 _x000d__x000a_XX}}}\sectd \ltrsect\linex0\endnhere\sectdefaultcl\sftnbj {\rtlch\fcs1 \af1 \ltrch\fcs0 \cf16\insrsid9908303\charrsid15354022 \tab }{\rtlch\fcs1 \af1\afs22 \ltrch\fcs0 \b0\i\fs22\cf16\insrsid9908303\charrsid15354022 #}{\rtlch\fcs1 \af1 \ltrch\fcs0 _x000d__x000a_\cs21\v\cf15\insrsid9908303\charrsid15354022 (STD@_Motto}{\rtlch\fcs1 \af1\afs22 \ltrch\fcs0 \b0\i\fs22\cf16\insrsid9908303\charrsid15354022 #}{\rtlch\fcs1 \af1 \ltrch\fcs0 \cf16\insrsid9908303\charrsid15354022 \tab }{\field\flddirty{\*\fldinst {_x000d__x000a_\rtlch\fcs1 \af1 \ltrch\fcs0 \insrsid9908303\charrsid15354022  DOCPROPERTY &quot;&lt;Extension&gt;&quot; }}{\fldrslt {\rtlch\fcs1 \af1 \ltrch\fcs0 \insrsid9908303\charrsid15354022 XX}}}\sectd \ltrsect\linex0\endnhere\sectdefaultcl\sftnbj {\rtlch\fcs1 \af1 \ltrch\fcs0 _x000d__x000a_\insrsid9908303\charrsid153540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108\langfe2057\cgrid\langnp2108\langfenp2057 {\rtlch\fcs1 \af0 \ltrch\fcs0 _x000d__x000a_\cs15\v\f1\fs20\cf9\insrsid9908303\charrsid15354022 {\*\bkmkstart restart}&lt;Amend&gt;&lt;Date&gt;}{\rtlch\fcs1 \af0 \ltrch\fcs0 \insrsid9908303\charrsid15354022 #}{\rtlch\fcs1 \af0 \ltrch\fcs0 \cs21\v\cf15\insrsid9908303\charrsid15354022 _x000d__x000a_DT(d.m.yyyy)sh@DATEMSG@DOCDT}{\rtlch\fcs1 \af0 \ltrch\fcs0 \insrsid9908303\charrsid15354022 #}{\rtlch\fcs1 \af0 \ltrch\fcs0 \cs15\v\f1\fs20\cf9\insrsid9908303\charrsid15354022 &lt;/Date&gt;}{\rtlch\fcs1 \af0 \ltrch\fcs0 \insrsid9908303\charrsid15354022 \tab }{_x000d__x000a_\rtlch\fcs1 \af0 \ltrch\fcs0 \cs15\v\f1\fs20\cf9\insrsid9908303\charrsid15354022 &lt;ANo&gt;}{\rtlch\fcs1 \af0 \ltrch\fcs0 \insrsid9908303\charrsid15354022 #}{\rtlch\fcs1 \af0 \ltrch\fcs0 \cs21\v\cf15\insrsid9908303\charrsid15354022 _x000d__x000a_KEY(PLENARY/ANUMBER)@NRAMSG@NRAKEY}{\rtlch\fcs1 \af0 \ltrch\fcs0 \insrsid9908303\charrsid15354022 #}{\rtlch\fcs1 \af0 \ltrch\fcs0 \cs15\v\f1\fs20\cf9\insrsid9908303\charrsid15354022 &lt;/ANo&gt;}{\rtlch\fcs1 \af0 \ltrch\fcs0 \insrsid9908303\charrsid15354022 /}{_x000d__x000a_\rtlch\fcs1 \af0 \ltrch\fcs0 \cs15\v\f1\fs20\cf9\insrsid9908303\charrsid15354022 &lt;NumAm&gt;}{\rtlch\fcs1 \af0 \ltrch\fcs0 \insrsid9908303\charrsid15354022 #}{\rtlch\fcs1 \af0 \ltrch\fcs0 \cs21\v\cf15\insrsid9908303\charrsid15354022 ENMIENDA@NRAM@}{_x000d__x000a_\rtlch\fcs1 \af0 \ltrch\fcs0 \insrsid9908303\charrsid15354022 #}{\rtlch\fcs1 \af0 \ltrch\fcs0 \cs15\v\f1\fs20\cf9\insrsid9908303\charrsid15354022 &lt;/NumAm&gt;}{\rtlch\fcs1 \af0 \ltrch\fcs0 \insrsid9908303\charrsid15354022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108\langfe2057\cgrid\langnp2108\langfenp2057 {\rtlch\fcs1 \af0 \ltrch\fcs0 \insrsid9908303\charrsid15354022 Amendment\tab \tab }{\rtlch\fcs1 \af0 \ltrch\fcs0 _x000d__x000a_\cs15\b0\v\f1\fs20\cf9\insrsid9908303\charrsid15354022 &lt;NumAm&gt;}{\rtlch\fcs1 \af0 \ltrch\fcs0 \insrsid9908303\charrsid15354022 #}{\rtlch\fcs1 \af0 \ltrch\fcs0 \cs21\v\cf15\insrsid9908303\charrsid15354022 ENMIENDA@NRAM@}{\rtlch\fcs1 \af0 \ltrch\fcs0 _x000d__x000a_\insrsid9908303\charrsid15354022 #}{\rtlch\fcs1 \af0 \ltrch\fcs0 \cs15\b0\v\f1\fs20\cf9\insrsid9908303\charrsid15354022 &lt;/NumAm&gt;}{\rtlch\fcs1 \af0 \ltrch\fcs0 \insrsid9908303\charrsid15354022 _x000d__x000a_\par }\pard\plain \ltrpar\s22\ql \li0\ri0\nowidctlpar\wrapdefault\aspalpha\aspnum\faauto\adjustright\rin0\lin0\itap0\pararsid6904234 \rtlch\fcs1 \af0\afs20\alang1025 \ltrch\fcs0 \b\fs24\lang2108\langfe2057\cgrid\langnp2108\langfenp2057 {\rtlch\fcs1 \af0 _x000d__x000a_\ltrch\fcs0 \cs15\b0\v\f1\fs20\cf9\insrsid9908303\charrsid15354022 &lt;RepeatBlock-By&gt;}{\rtlch\fcs1 \af0 \ltrch\fcs0 \insrsid9908303\charrsid15354022 #}{\rtlch\fcs1 \af0 \ltrch\fcs0 \cs21\v\cf15\insrsid9908303\charrsid15354022 &gt;&gt;&gt;@[ZMEMBERSMSG]@}{_x000d__x000a_\rtlch\fcs1 \af0 \ltrch\fcs0 \insrsid9908303\charrsid15354022 #}{\rtlch\fcs1 \af0 \ltrch\fcs0 \cs15\b0\v\f1\fs20\cf9\insrsid9908303\charrsid15354022 &lt;Members&gt;}{\rtlch\fcs1 \af0 \ltrch\fcs0 \cf10\insrsid9908303\charrsid15354022 \u9668\'3f}{\rtlch\fcs1 _x000d__x000a_\af0 \ltrch\fcs0 \insrsid9908303\charrsid15354022 #}{\rtlch\fcs1 \af0 \ltrch\fcs0 \cs21\v\cf15\insrsid9908303\charrsid15354022 TVTMEMBERS\'a7@MEMBERS@}{\rtlch\fcs1 \af0 \ltrch\fcs0 \insrsid9908303\charrsid15354022 #}{\rtlch\fcs1 \af0 \ltrch\fcs0 _x000d__x000a_\cf10\insrsid9908303\charrsid15354022 \u9658\'3f}{\rtlch\fcs1 \af0 \ltrch\fcs0 \cs15\b0\v\f1\fs20\cf9\insrsid9908303\charrsid15354022 &lt;/Members&gt;}{\rtlch\fcs1 \af0 \ltrch\fcs0 \insrsid9908303\charrsid15354022 _x000d__x000a_\par }\pard\plain \ltrpar\ql \li0\ri0\widctlpar\wrapdefault\aspalpha\aspnum\faauto\adjustright\rin0\lin0\itap0\pararsid6904234 \rtlch\fcs1 \af0\afs20\alang1025 \ltrch\fcs0 \fs24\lang2057\langfe2057\cgrid\langnp2057\langfenp2057 {\rtlch\fcs1 \af0 \ltrch\fcs0 _x000d__x000a_\cs15\v\f1\fs20\cf9\lang2108\langfe2057\langnp2108\insrsid9908303\charrsid15354022 &lt;AuNomDe&gt;&lt;OptDel&gt;}{\rtlch\fcs1 \af0 \ltrch\fcs0 \lang2108\langfe2057\langnp2108\insrsid9908303\charrsid15354022 #}{\rtlch\fcs1 \af0 \ltrch\fcs0 _x000d__x000a_\cs21\v\cf15\lang2108\langfe2057\langnp2108\insrsid9908303\charrsid15354022 MNU[ONBEHALFYES][NOTAPP]@CHOICE@}{\rtlch\fcs1 \af0 \ltrch\fcs0 \lang2108\langfe2057\langnp2108\insrsid9908303\charrsid15354022 #}{\rtlch\fcs1 \af0 \ltrch\fcs0 _x000d__x000a_\cs15\v\f1\fs20\cf9\lang2108\langfe2057\langnp2108\insrsid9908303\charrsid15354022 &lt;/OptDel&gt;&lt;/AuNomDe&gt;}{\rtlch\fcs1 \af0 \ltrch\fcs0 \lang2108\langfe2057\langnp2108\insrsid9908303\charrsid15354022 _x000d__x000a_\par &lt;&lt;&lt;}{\rtlch\fcs1 \af0 \ltrch\fcs0 \cs15\v\f1\fs20\cf9\lang2108\langfe2057\langnp2108\insrsid9908303\charrsid15354022 &lt;/RepeatBlock-By&gt;}{\rtlch\fcs1 \af0 \ltrch\fcs0 \lang2108\langfe2057\langnp2108\insrsid9908303\charrsid15354022 _x000d__x000a_\par }\pard\plain \ltrpar\s18\ql \li0\ri-284\nowidctlpar\tqr\tx9072\wrapdefault\aspalpha\aspnum\faauto\adjustright\rin-284\lin0\itap0\pararsid6904234 \rtlch\fcs1 \af0\afs20\alang1025 \ltrch\fcs0 \b\fs24\lang2108\langfe2057\cgrid\langnp2108\langfenp2057 {_x000d__x000a_\rtlch\fcs1 \af0 \ltrch\fcs0 \cs15\b0\v\f1\fs20\cf9\insrsid9908303\charrsid15354022 &lt;TitreType&gt;}{\rtlch\fcs1 \af0 \ltrch\fcs0 \insrsid9908303\charrsid15354022 Report}{\rtlch\fcs1 \af0 \ltrch\fcs0 \cs15\b0\v\f1\fs20\cf9\insrsid9908303\charrsid15354022 _x000d__x000a_&lt;/TitreType&gt;}{\rtlch\fcs1 \af0 \ltrch\fcs0 \insrsid9908303\charrsid15354022 \tab #}{\rtlch\fcs1 \af0 \ltrch\fcs0 \cs21\v\cf15\insrsid9908303\charrsid15354022 KEY(PLENARY/ANUMBER)@NRAMSG@NRAKEY}{\rtlch\fcs1 \af0 \ltrch\fcs0 _x000d__x000a_\insrsid9908303\charrsid15354022 #/#}{\rtlch\fcs1 \af0 \ltrch\fcs0 \cs21\v\cf15\insrsid9908303\charrsid15354022 KEY(PLENARY/DOCYEAR)@DOCYEARMSG@NRAKEY}{\rtlch\fcs1 \af0 \ltrch\fcs0 \insrsid9908303\charrsid15354022 #_x000d__x000a_\par }\pard\plain \ltrpar\s22\ql \li0\ri0\nowidctlpar\wrapdefault\aspalpha\aspnum\faauto\adjustright\rin0\lin0\itap0\pararsid6904234 \rtlch\fcs1 \af0\afs20\alang1025 \ltrch\fcs0 \b\fs24\lang2108\langfe2057\cgrid\langnp2108\langfenp2057 {\rtlch\fcs1 \af0 _x000d__x000a_\ltrch\fcs0 \cs15\b0\v\f1\fs20\cf9\insrsid9908303\charrsid15354022 &lt;Rapporteur&gt;}{\rtlch\fcs1 \af0 \ltrch\fcs0 \insrsid9908303\charrsid15354022 #}{\rtlch\fcs1 \af0 \ltrch\fcs0 \cs21\v\cf15\insrsid9908303\charrsid15354022 _x000d__x000a_KEY(PLENARY/RAPPORTEURS)@AUTHORMSG@NRAKEY}{\rtlch\fcs1 \af0 \ltrch\fcs0 \insrsid9908303\charrsid15354022 #}{\rtlch\fcs1 \af0 \ltrch\fcs0 \cs15\b0\v\f1\fs20\cf9\insrsid9908303\charrsid15354022 &lt;/Rapporteur&gt;}{\rtlch\fcs1 \af0 \ltrch\fcs0 _x000d__x000a_\insrsid9908303\charrsid15354022 _x000d__x000a_\par }\pard\plain \ltrpar\ql \li0\ri0\widctlpar\wrapdefault\aspalpha\aspnum\faauto\adjustright\rin0\lin0\itap0\pararsid6904234 \rtlch\fcs1 \af0\afs20\alang1025 \ltrch\fcs0 \fs24\lang2057\langfe2057\cgrid\langnp2057\langfenp2057 {\rtlch\fcs1 \af0 \ltrch\fcs0 _x000d__x000a_\cs15\v\f1\fs20\cf9\lang2108\langfe2057\langnp2108\insrsid9908303\charrsid15354022 &lt;Titre&gt;}{\rtlch\fcs1 \af0 \ltrch\fcs0 \lang2108\langfe2057\langnp2108\insrsid9908303\charrsid15354022 #}{\rtlch\fcs1 \af0 \ltrch\fcs0 _x000d__x000a_\cs21\v\cf15\lang2108\langfe2057\langnp2108\insrsid9908303\charrsid15354022 KEY(PLENARY/TITLES)@TITLEMSG@NRAKEY}{\rtlch\fcs1 \af0 \ltrch\fcs0 \lang2108\langfe2057\langnp2108\insrsid9908303\charrsid15354022 #}{\rtlch\fcs1 \af0 \ltrch\fcs0 _x000d__x000a_\cs15\v\f1\fs20\cf9\lang2108\langfe2057\langnp2108\insrsid9908303\charrsid15354022 &lt;/Titre&gt;}{\rtlch\fcs1 \af0 \ltrch\fcs0 \lang2108\langfe2057\langnp2108\insrsid9908303\charrsid15354022 _x000d__x000a_\par }\pard\plain \ltrpar\s19\ql \li0\ri0\sa240\nowidctlpar\wrapdefault\aspalpha\aspnum\faauto\adjustright\rin0\lin0\itap0\pararsid6904234 \rtlch\fcs1 \af0\afs20\alang1025 \ltrch\fcs0 \fs24\lang2108\langfe2057\cgrid\langnp2108\langfenp2057 {\rtlch\fcs1 \af0 _x000d__x000a_\ltrch\fcs0 \cs15\v\f1\fs20\cf9\insrsid9908303\charrsid15354022 &lt;DocRef&gt;}{\rtlch\fcs1 \af0 \ltrch\fcs0 \insrsid9908303\charrsid15354022 #}{\rtlch\fcs1 \af0 \ltrch\fcs0 \cs21\v\cf15\insrsid9908303\charrsid15354022 KEY(PLENARY/REFERENCES)@REFMSG@NRAKEY}{_x000d__x000a_\rtlch\fcs1 \af0 \ltrch\fcs0 \insrsid9908303\charrsid15354022 #}{\rtlch\fcs1 \af0 \ltrch\fcs0 \cs15\v\f1\fs20\cf9\insrsid9908303\charrsid15354022 &lt;/DocRef&gt;}{\rtlch\fcs1 \af0 \ltrch\fcs0 \insrsid9908303\charrsid15354022 _x000d__x000a_\par }\pard\plain \ltrpar\s22\ql \li0\ri0\nowidctlpar\wrapdefault\aspalpha\aspnum\faauto\adjustright\rin0\lin0\itap0\pararsid6904234 \rtlch\fcs1 \af0\afs20\alang1025 \ltrch\fcs0 \b\fs24\lang2108\langfe2057\cgrid\langnp2108\langfenp2057 {\rtlch\fcs1 \af0 _x000d__x000a_\ltrch\fcs0 \cs15\b0\v\f1\fs20\cf9\insrsid9908303\charrsid15354022 &lt;DocAmend&gt;}{\rtlch\fcs1 \af0 \ltrch\fcs0 \insrsid9908303\charrsid15354022 #}{\rtlch\fcs1 \af0 \ltrch\fcs0 \cs21\v\cf15\insrsid9908303\charrsid15354022 MNU[DOC1][DOC2][DOC3]@CHOICE@DOCMNU}{_x000d__x000a_\rtlch\fcs1 \af0 \ltrch\fcs0 \insrsid9908303\charrsid15354022 #}{\rtlch\fcs1 \af0 \ltrch\fcs0 \cs15\b0\v\f1\fs20\cf9\insrsid9908303\charrsid15354022 &lt;/DocAmend&gt;}{\rtlch\fcs1 \af0 \ltrch\fcs0 \insrsid9908303\charrsid15354022 _x000d__x000a_\par }{\rtlch\fcs1 \af0 \ltrch\fcs0 \cs15\b0\v\f1\fs20\cf9\insrsid9908303\charrsid15354022 &lt;Article&gt;}{\rtlch\fcs1 \af0 \ltrch\fcs0 \cf10\insrsid9908303\charrsid15354022 \u9668\'3f}{\rtlch\fcs1 \af0 \ltrch\fcs0 \insrsid9908303\charrsid15354022 #}{\rtlch\fcs1 _x000d__x000a_\af0 \ltrch\fcs0 \cs21\v\cf15\insrsid9908303\charrsid15354022 TVTAMPART@AMPART@}{\rtlch\fcs1 \af0 \ltrch\fcs0 \insrsid9908303\charrsid15354022 #}{\rtlch\fcs1 \af0 \ltrch\fcs0 \cf10\insrsid9908303\charrsid15354022 \u9658\'3f}{\rtlch\fcs1 \af0 \ltrch\fcs0 _x000d__x000a_\cs15\b0\v\f1\fs20\cf9\insrsid9908303\charrsid15354022 &lt;/Article&gt;}{\rtlch\fcs1 \af0 \ltrch\fcs0 \insrsid9908303\charrsid1535402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2108\langfe2057\langnp2108\insrsid9908303\charrsid15354022 \cell }\pard \ltrpar_x000d__x000a_\ql \li0\ri0\widctlpar\intbl\wrapdefault\aspalpha\aspnum\faauto\adjustright\rin0\lin0 {\rtlch\fcs1 \af0 \ltrch\fcs0 \lang2108\langfe2057\langnp2108\insrsid9908303\charrsid1535402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2108\langfe2057\cgrid\langnp2108\langfenp2057 {_x000d__x000a_\rtlch\fcs1 \af0 \ltrch\fcs0 \insrsid9908303\charrsid15354022 #}{\rtlch\fcs1 \af0 \ltrch\fcs0 \cs21\v\cf15\insrsid9908303\charrsid15354022 MNU[DOC1][DOC2][DOC3]@CHOICE@DOCMNU}{\rtlch\fcs1 \af0 \ltrch\fcs0 \insrsid9908303\charrsid15354022 #\cell Amendment_x000d__x000a_\cell }\pard\plain \ltrpar\ql \li0\ri0\widctlpar\intbl\wrapdefault\aspalpha\aspnum\faauto\adjustright\rin0\lin0 \rtlch\fcs1 \af0\afs20\alang1025 \ltrch\fcs0 \fs24\lang2057\langfe2057\cgrid\langnp2057\langfenp2057 {\rtlch\fcs1 \af0 \ltrch\fcs0 _x000d__x000a_\lang2108\langfe2057\langnp2108\insrsid9908303\charrsid15354022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2108\langfenp2057 {\rtlch\fcs1 \af0 \ltrch\fcs0 \noproof0\insrsid9908303\charrsid15354022 ##\cell ##}{\rtlch\fcs1 \af0\afs24 \ltrch\fcs0 \noproof0\insrsid9908303\charrsid15354022 \cell }\pard\plain \ltrpar_x000d__x000a_\ql \li0\ri0\widctlpar\intbl\wrapdefault\aspalpha\aspnum\faauto\adjustright\rin0\lin0 \rtlch\fcs1 \af0\afs20\alang1025 \ltrch\fcs0 \fs24\lang2057\langfe2057\cgrid\langnp2057\langfenp2057 {\rtlch\fcs1 \af0 \ltrch\fcs0 _x000d__x000a_\lang2108\langfe2057\langnp2108\insrsid9908303\charrsid15354022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108\langfe2057\cgrid\langnp2108\langfenp2057 {\rtlch\fcs1 \af0 \ltrch\fcs0 \insrsid9908303\charrsid15354022 Or. }{\rtlch\fcs1 \af0 \ltrch\fcs0 \cs15\v\f1\fs20\cf9\insrsid9908303\charrsid15354022 &lt;Original&gt;}{\rtlch\fcs1 \af0 \ltrch\fcs0 _x000d__x000a_\insrsid9908303\charrsid15354022 #}{\rtlch\fcs1 \af0 \ltrch\fcs0 \cs21\v\cf15\insrsid9908303\charrsid15354022 KEY(MAIN/LANGMIN)sh@ORLANGMSG@ORLANGKEY}{\rtlch\fcs1 \af0 \ltrch\fcs0 \insrsid9908303\charrsid15354022 #}{\rtlch\fcs1 \af0 \ltrch\fcs0 _x000d__x000a_\cs15\v\f1\fs20\cf9\insrsid9908303\charrsid15354022 &lt;/Original&gt;}{\rtlch\fcs1 \af0 \ltrch\fcs0 \insrsid9908303\charrsid15354022 _x000d__x000a_\par }\pard\plain \ltrpar\ql \li0\ri0\widctlpar\wrapdefault\aspalpha\aspnum\faauto\adjustright\rin0\lin0\itap0\pararsid9594454 \rtlch\fcs1 \af0\afs20\alang1025 \ltrch\fcs0 \fs24\lang2057\langfe2057\cgrid\langnp2057\langfenp2057 {\rtlch\fcs1 \af0 \ltrch\fcs0 _x000d__x000a_\lang2108\langfe2057\langnp2108\insrsid9908303\charrsid1535402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2108\langfe2057\langnp2108\insrsid9908303\charrsid1535402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6_x000d__x000a_b0ad3a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Paragraph 34"/>
    <w:docVar w:name="TVTMEMBERS1" w:val="Xabier Benito Ziluaga, Eleonora Forenza, Marisa Matias, Liadh Ní Riada"/>
    <w:docVar w:name="TXTAUTHOR" w:val="Richard Ashworth"/>
    <w:docVar w:name="TXTDOCYEAR" w:val="2017"/>
    <w:docVar w:name="TXTLANGUE" w:val="EN"/>
    <w:docVar w:name="TXTLANGUEMIN" w:val="en"/>
    <w:docVar w:name="TXTNRA" w:val="0156"/>
    <w:docVar w:name="TXTNRFIRSTAM" w:val="14"/>
    <w:docVar w:name="TXTNRLASTAM" w:val="15"/>
    <w:docVar w:name="TXTNRPE" w:val="603.693"/>
    <w:docVar w:name="TXTPEorAP" w:val="PE"/>
    <w:docVar w:name="TXTREF" w:val="2017/2022(BUD)"/>
    <w:docVar w:name="TXTROUTE" w:val="AM\P8_AMA(2017)0156(014-015)_EN.docx"/>
    <w:docVar w:name="TXTTITLE" w:val="Estimates of revenue and expenditure for the financial year 2018_x000d_– Section I – European Parliament"/>
    <w:docVar w:name="TXTVERSION" w:val="01-00"/>
  </w:docVars>
  <w:rsids>
    <w:rsidRoot w:val="00EA48A6"/>
    <w:rsid w:val="00016E4D"/>
    <w:rsid w:val="000554AB"/>
    <w:rsid w:val="000E01B6"/>
    <w:rsid w:val="001337AF"/>
    <w:rsid w:val="001E376E"/>
    <w:rsid w:val="00250122"/>
    <w:rsid w:val="00256216"/>
    <w:rsid w:val="0029007A"/>
    <w:rsid w:val="002C7968"/>
    <w:rsid w:val="003000AD"/>
    <w:rsid w:val="003067E1"/>
    <w:rsid w:val="00330AFA"/>
    <w:rsid w:val="0037662A"/>
    <w:rsid w:val="004300A3"/>
    <w:rsid w:val="00431305"/>
    <w:rsid w:val="004D5682"/>
    <w:rsid w:val="004F4B78"/>
    <w:rsid w:val="005460A7"/>
    <w:rsid w:val="005F0730"/>
    <w:rsid w:val="006158B0"/>
    <w:rsid w:val="00651D47"/>
    <w:rsid w:val="006959AA"/>
    <w:rsid w:val="007826A5"/>
    <w:rsid w:val="0083698C"/>
    <w:rsid w:val="00843B47"/>
    <w:rsid w:val="00926656"/>
    <w:rsid w:val="009A1B43"/>
    <w:rsid w:val="009B0B57"/>
    <w:rsid w:val="00A11CA3"/>
    <w:rsid w:val="00A12366"/>
    <w:rsid w:val="00A23DC7"/>
    <w:rsid w:val="00A52518"/>
    <w:rsid w:val="00BC4047"/>
    <w:rsid w:val="00BE2400"/>
    <w:rsid w:val="00C14A2B"/>
    <w:rsid w:val="00C201F0"/>
    <w:rsid w:val="00CA2A46"/>
    <w:rsid w:val="00D47B51"/>
    <w:rsid w:val="00E112E0"/>
    <w:rsid w:val="00E5782E"/>
    <w:rsid w:val="00EA08DF"/>
    <w:rsid w:val="00EA48A6"/>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AE3378-0634-4E41-B963-45FF33AB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3698C"/>
    <w:rPr>
      <w:sz w:val="22"/>
      <w:lang w:val="ga-IE"/>
    </w:rPr>
  </w:style>
  <w:style w:type="paragraph" w:styleId="FootnoteText">
    <w:name w:val="footnote text"/>
    <w:basedOn w:val="Normal"/>
    <w:link w:val="FootnoteTextChar"/>
    <w:rsid w:val="0083698C"/>
    <w:rPr>
      <w:sz w:val="20"/>
    </w:rPr>
  </w:style>
  <w:style w:type="character" w:customStyle="1" w:styleId="FootnoteTextChar">
    <w:name w:val="Footnote Text Char"/>
    <w:basedOn w:val="DefaultParagraphFont"/>
    <w:link w:val="FootnoteText"/>
    <w:rsid w:val="0083698C"/>
  </w:style>
  <w:style w:type="character" w:styleId="FootnoteReference">
    <w:name w:val="footnote reference"/>
    <w:aliases w:val="BVI fnr,Footnote symbol,Footnote,Footnote Reference Number,Footnote Reference_LVL6,Footnote Reference_LVL61,Footnote Reference_LVL62,Footnote Reference_LVL63,Footnote Reference_LVL64,C26 Footnote Number,Footnote Reference_LVL65,16 Poi"/>
    <w:basedOn w:val="DefaultParagraphFont"/>
    <w:rsid w:val="00836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DB09C374</Template>
  <TotalTime>2</TotalTime>
  <Pages>3</Pages>
  <Words>403</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CARROLL Annette</dc:creator>
  <cp:keywords/>
  <dc:description/>
  <cp:lastModifiedBy>RYAN Michelle</cp:lastModifiedBy>
  <cp:revision>2</cp:revision>
  <cp:lastPrinted>2017-04-04T12:24:00Z</cp:lastPrinted>
  <dcterms:created xsi:type="dcterms:W3CDTF">2017-04-04T13:57:00Z</dcterms:created>
  <dcterms:modified xsi:type="dcterms:W3CDTF">2017-04-04T13:57:00Z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P8_AMA(2017)0156(014-015)_</vt:lpwstr>
  </property>
  <property fmtid="{D5CDD505-2E9C-101B-9397-08002B2CF9AE}" pid="6" name="&lt;Type&gt;">
    <vt:lpwstr>AM</vt:lpwstr>
  </property>
  <property fmtid="{D5CDD505-2E9C-101B-9397-08002B2CF9AE}" pid="7" name="&lt;ModelCod&gt;">
    <vt:lpwstr>\\eiciBRUpr1\pdocep$\DocEP\DOCS\General\AM\AM_NonLeg\AM_Ple_NonLeg\AM_Ple_NonLegReport.dot(17/02/2016 11:46:14)</vt:lpwstr>
  </property>
  <property fmtid="{D5CDD505-2E9C-101B-9397-08002B2CF9AE}" pid="8" name="&lt;ModelTra&gt;">
    <vt:lpwstr>\\eiciBRUpr1\pdocep$\DocEP\TRANSFIL\GA\AM_Ple_NonLegReport.GA(26/05/2015 07:26:36)</vt:lpwstr>
  </property>
  <property fmtid="{D5CDD505-2E9C-101B-9397-08002B2CF9AE}" pid="9" name="&lt;Model&gt;">
    <vt:lpwstr>AM_Ple_NonLegReport</vt:lpwstr>
  </property>
  <property fmtid="{D5CDD505-2E9C-101B-9397-08002B2CF9AE}" pid="10" name="FooterPath">
    <vt:lpwstr>AM\P8_AMA(2017)0156(014-015)_EN.docx</vt:lpwstr>
  </property>
  <property fmtid="{D5CDD505-2E9C-101B-9397-08002B2CF9AE}" pid="11" name="PE Number">
    <vt:lpwstr>603.693</vt:lpwstr>
  </property>
</Properties>
</file>