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B96F" w14:textId="77777777" w:rsidR="006959AA" w:rsidRPr="005E1C49" w:rsidRDefault="006959AA" w:rsidP="006959AA">
      <w:pPr>
        <w:pStyle w:val="ZDateAM"/>
      </w:pPr>
      <w:r w:rsidRPr="005E1C49">
        <w:rPr>
          <w:rStyle w:val="HideTWBExt"/>
          <w:noProof w:val="0"/>
          <w:color w:val="auto"/>
        </w:rPr>
        <w:t>&lt;RepeatBlock-Amend&gt;</w:t>
      </w:r>
      <w:bookmarkStart w:id="0" w:name="restart"/>
      <w:r w:rsidRPr="005E1C49">
        <w:rPr>
          <w:rStyle w:val="HideTWBExt"/>
          <w:noProof w:val="0"/>
          <w:color w:val="auto"/>
        </w:rPr>
        <w:t>&lt;Amend&gt;&lt;Date&gt;</w:t>
      </w:r>
      <w:r w:rsidRPr="005E1C49">
        <w:rPr>
          <w:rStyle w:val="HideTWBInt"/>
          <w:color w:val="auto"/>
        </w:rPr>
        <w:t>{06/12/2017}</w:t>
      </w:r>
      <w:r w:rsidRPr="005E1C49">
        <w:t>6.12.2017</w:t>
      </w:r>
      <w:r w:rsidRPr="005E1C49">
        <w:rPr>
          <w:rStyle w:val="HideTWBExt"/>
          <w:noProof w:val="0"/>
          <w:color w:val="auto"/>
        </w:rPr>
        <w:t>&lt;/Date&gt;</w:t>
      </w:r>
      <w:r w:rsidRPr="005E1C49">
        <w:tab/>
      </w:r>
      <w:r w:rsidRPr="005E1C49">
        <w:rPr>
          <w:rStyle w:val="HideTWBExt"/>
          <w:noProof w:val="0"/>
          <w:color w:val="auto"/>
        </w:rPr>
        <w:t>&lt;ANo&gt;</w:t>
      </w:r>
      <w:r w:rsidRPr="005E1C49">
        <w:t>A8-0351</w:t>
      </w:r>
      <w:r w:rsidRPr="005E1C49">
        <w:rPr>
          <w:rStyle w:val="HideTWBExt"/>
          <w:noProof w:val="0"/>
          <w:color w:val="auto"/>
        </w:rPr>
        <w:t>&lt;/ANo&gt;</w:t>
      </w:r>
      <w:r w:rsidRPr="005E1C49">
        <w:t>/</w:t>
      </w:r>
      <w:r w:rsidRPr="005E1C49">
        <w:rPr>
          <w:rStyle w:val="HideTWBExt"/>
          <w:noProof w:val="0"/>
          <w:color w:val="auto"/>
        </w:rPr>
        <w:t>&lt;NumAm&gt;</w:t>
      </w:r>
      <w:r w:rsidRPr="005E1C49">
        <w:t>5</w:t>
      </w:r>
      <w:r w:rsidRPr="005E1C49">
        <w:rPr>
          <w:rStyle w:val="HideTWBExt"/>
          <w:noProof w:val="0"/>
          <w:color w:val="auto"/>
        </w:rPr>
        <w:t>&lt;/NumAm&gt;</w:t>
      </w:r>
    </w:p>
    <w:p w14:paraId="6713AFAA" w14:textId="77777777" w:rsidR="00016E4D" w:rsidRPr="005E1C49" w:rsidRDefault="00860992" w:rsidP="00016E4D">
      <w:pPr>
        <w:pStyle w:val="AMNumberTabs"/>
      </w:pPr>
      <w:r w:rsidRPr="005E1C49">
        <w:t>Ändringsförslag</w:t>
      </w:r>
      <w:r w:rsidRPr="005E1C49">
        <w:tab/>
      </w:r>
      <w:r w:rsidRPr="005E1C49">
        <w:tab/>
      </w:r>
      <w:r w:rsidRPr="005E1C49">
        <w:rPr>
          <w:rStyle w:val="HideTWBExt"/>
          <w:b w:val="0"/>
          <w:noProof w:val="0"/>
          <w:color w:val="auto"/>
        </w:rPr>
        <w:t>&lt;NumAm&gt;</w:t>
      </w:r>
      <w:r w:rsidRPr="005E1C49">
        <w:t>5</w:t>
      </w:r>
      <w:r w:rsidRPr="005E1C49">
        <w:rPr>
          <w:rStyle w:val="HideTWBExt"/>
          <w:b w:val="0"/>
          <w:noProof w:val="0"/>
          <w:color w:val="auto"/>
        </w:rPr>
        <w:t>&lt;/NumAm&gt;</w:t>
      </w:r>
    </w:p>
    <w:p w14:paraId="7946EC83" w14:textId="77777777" w:rsidR="006959AA" w:rsidRPr="005E1C49" w:rsidRDefault="006959AA" w:rsidP="006959AA">
      <w:pPr>
        <w:pStyle w:val="NormalBold"/>
      </w:pPr>
      <w:r w:rsidRPr="005E1C49">
        <w:rPr>
          <w:rStyle w:val="HideTWBExt"/>
          <w:b w:val="0"/>
          <w:noProof w:val="0"/>
          <w:color w:val="auto"/>
        </w:rPr>
        <w:t>&lt;RepeatBlock-By&gt;&lt;Members&gt;</w:t>
      </w:r>
      <w:r w:rsidRPr="005E1C49">
        <w:t>Sabine Lösing, Paloma López Bermejo, Rina Ronja Kari, Maria Lidia Senra Rodríguez, Barbara Spinelli, Merja Kyllönen, Takis Hadjigeorgiou, Neoklis Sylikiotis, Lola Sánchez Caldentey, Tania González Peñas, Xabier Benito Ziluaga, Estefanía Torres Martínez, Miguel Urbán Crespo, Javier Couso Permuy, João Pimenta Lopes, Nikolaos Chountis</w:t>
      </w:r>
      <w:r w:rsidRPr="005E1C49">
        <w:rPr>
          <w:rStyle w:val="HideTWBExt"/>
          <w:b w:val="0"/>
          <w:noProof w:val="0"/>
          <w:color w:val="auto"/>
        </w:rPr>
        <w:t>&lt;/Members&gt;</w:t>
      </w:r>
    </w:p>
    <w:p w14:paraId="30EC630A" w14:textId="77777777" w:rsidR="006959AA" w:rsidRPr="005E1C49" w:rsidRDefault="006959AA" w:rsidP="006959AA">
      <w:r w:rsidRPr="005E1C49">
        <w:rPr>
          <w:rStyle w:val="HideTWBExt"/>
          <w:noProof w:val="0"/>
          <w:color w:val="auto"/>
        </w:rPr>
        <w:t>&lt;AuNomDe&gt;</w:t>
      </w:r>
      <w:r w:rsidRPr="005E1C49">
        <w:rPr>
          <w:rStyle w:val="HideTWBInt"/>
          <w:color w:val="auto"/>
        </w:rPr>
        <w:t>{GUE/NGL}</w:t>
      </w:r>
      <w:r w:rsidRPr="005E1C49">
        <w:t>för GUE/NGL-gruppen</w:t>
      </w:r>
      <w:r w:rsidRPr="005E1C49">
        <w:rPr>
          <w:rStyle w:val="HideTWBExt"/>
          <w:noProof w:val="0"/>
          <w:color w:val="auto"/>
        </w:rPr>
        <w:t>&lt;/AuNomDe&gt;</w:t>
      </w:r>
    </w:p>
    <w:p w14:paraId="77A03D70" w14:textId="77777777" w:rsidR="006959AA" w:rsidRPr="005E1C49" w:rsidRDefault="006959AA" w:rsidP="006959AA">
      <w:r w:rsidRPr="005E1C49">
        <w:rPr>
          <w:rStyle w:val="HideTWBExt"/>
          <w:noProof w:val="0"/>
          <w:color w:val="auto"/>
        </w:rPr>
        <w:t>&lt;/RepeatBlock-By&gt;</w:t>
      </w:r>
    </w:p>
    <w:p w14:paraId="5961E47A" w14:textId="77777777" w:rsidR="006959AA" w:rsidRPr="005E1C49" w:rsidRDefault="006959AA" w:rsidP="006959AA">
      <w:pPr>
        <w:pStyle w:val="ProjRap"/>
      </w:pPr>
      <w:r w:rsidRPr="005E1C49">
        <w:rPr>
          <w:rStyle w:val="HideTWBExt"/>
          <w:b w:val="0"/>
          <w:noProof w:val="0"/>
          <w:color w:val="auto"/>
        </w:rPr>
        <w:t>&lt;TitreType&gt;</w:t>
      </w:r>
      <w:r w:rsidRPr="005E1C49">
        <w:t>Betänkande</w:t>
      </w:r>
      <w:r w:rsidRPr="005E1C49">
        <w:rPr>
          <w:rStyle w:val="HideTWBExt"/>
          <w:b w:val="0"/>
          <w:noProof w:val="0"/>
          <w:color w:val="auto"/>
        </w:rPr>
        <w:t>&lt;/TitreType&gt;</w:t>
      </w:r>
      <w:r w:rsidRPr="005E1C49">
        <w:tab/>
        <w:t>A8-0351/2017</w:t>
      </w:r>
    </w:p>
    <w:p w14:paraId="1B8700A7" w14:textId="77777777" w:rsidR="006959AA" w:rsidRPr="005E1C49" w:rsidRDefault="006959AA" w:rsidP="006959AA">
      <w:pPr>
        <w:pStyle w:val="NormalBold"/>
      </w:pPr>
      <w:r w:rsidRPr="005E1C49">
        <w:rPr>
          <w:rStyle w:val="HideTWBExt"/>
          <w:b w:val="0"/>
          <w:noProof w:val="0"/>
          <w:color w:val="auto"/>
        </w:rPr>
        <w:t>&lt;Rapporteur&gt;</w:t>
      </w:r>
      <w:r w:rsidRPr="005E1C49">
        <w:t>Michael Gahler</w:t>
      </w:r>
      <w:r w:rsidRPr="005E1C49">
        <w:rPr>
          <w:rStyle w:val="HideTWBExt"/>
          <w:b w:val="0"/>
          <w:noProof w:val="0"/>
          <w:color w:val="auto"/>
        </w:rPr>
        <w:t>&lt;/Rapporteur&gt;</w:t>
      </w:r>
    </w:p>
    <w:p w14:paraId="2530C276" w14:textId="77777777" w:rsidR="006959AA" w:rsidRPr="005E1C49" w:rsidRDefault="006959AA" w:rsidP="006959AA">
      <w:r w:rsidRPr="005E1C49">
        <w:rPr>
          <w:rStyle w:val="HideTWBExt"/>
          <w:noProof w:val="0"/>
          <w:color w:val="auto"/>
        </w:rPr>
        <w:t>&lt;Titre&gt;</w:t>
      </w:r>
      <w:r w:rsidRPr="005E1C49">
        <w:t>Årsrapporten om genomförandet av den gemensamma säkerhets- och försvarspolitiken</w:t>
      </w:r>
      <w:r w:rsidRPr="005E1C49">
        <w:rPr>
          <w:rStyle w:val="HideTWBExt"/>
          <w:noProof w:val="0"/>
          <w:color w:val="auto"/>
        </w:rPr>
        <w:t>&lt;/Titre&gt;</w:t>
      </w:r>
    </w:p>
    <w:p w14:paraId="5AA100C2" w14:textId="77777777" w:rsidR="006959AA" w:rsidRPr="005E1C49" w:rsidRDefault="006959AA" w:rsidP="006959AA">
      <w:pPr>
        <w:pStyle w:val="Normal12"/>
      </w:pPr>
      <w:r w:rsidRPr="005E1C49">
        <w:rPr>
          <w:rStyle w:val="HideTWBExt"/>
          <w:noProof w:val="0"/>
          <w:color w:val="auto"/>
        </w:rPr>
        <w:t>&lt;DocRef&gt;</w:t>
      </w:r>
      <w:r w:rsidRPr="005E1C49">
        <w:t>2017/2123(INI)</w:t>
      </w:r>
      <w:r w:rsidRPr="005E1C49">
        <w:rPr>
          <w:rStyle w:val="HideTWBExt"/>
          <w:noProof w:val="0"/>
          <w:color w:val="auto"/>
        </w:rPr>
        <w:t>&lt;/DocRef&gt;</w:t>
      </w:r>
    </w:p>
    <w:p w14:paraId="6DA6EEC9" w14:textId="77777777" w:rsidR="006959AA" w:rsidRPr="005E1C49" w:rsidRDefault="006959AA" w:rsidP="006959AA">
      <w:pPr>
        <w:pStyle w:val="NormalBold"/>
      </w:pPr>
      <w:r w:rsidRPr="005E1C49">
        <w:rPr>
          <w:rStyle w:val="HideTWBExt"/>
          <w:b w:val="0"/>
          <w:noProof w:val="0"/>
          <w:color w:val="auto"/>
        </w:rPr>
        <w:t>&lt;DocAmend&gt;</w:t>
      </w:r>
      <w:r w:rsidRPr="005E1C49">
        <w:t>Förslag till resolution</w:t>
      </w:r>
      <w:r w:rsidRPr="005E1C49">
        <w:rPr>
          <w:rStyle w:val="HideTWBExt"/>
          <w:b w:val="0"/>
          <w:noProof w:val="0"/>
          <w:color w:val="auto"/>
        </w:rPr>
        <w:t>&lt;/DocAmend&gt;</w:t>
      </w:r>
    </w:p>
    <w:p w14:paraId="38238CD5" w14:textId="77777777" w:rsidR="006959AA" w:rsidRPr="005E1C49" w:rsidRDefault="006959AA" w:rsidP="006959AA">
      <w:pPr>
        <w:pStyle w:val="NormalBold"/>
      </w:pPr>
      <w:r w:rsidRPr="005E1C49">
        <w:rPr>
          <w:rStyle w:val="HideTWBExt"/>
          <w:b w:val="0"/>
          <w:noProof w:val="0"/>
          <w:color w:val="auto"/>
        </w:rPr>
        <w:t>&lt;Article&gt;</w:t>
      </w:r>
      <w:r w:rsidRPr="005E1C49">
        <w:t>Punkt 13</w:t>
      </w:r>
      <w:r w:rsidRPr="005E1C4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1C49" w:rsidRPr="005E1C49" w14:paraId="62AB57BE" w14:textId="77777777" w:rsidTr="006959AA">
        <w:trPr>
          <w:jc w:val="center"/>
        </w:trPr>
        <w:tc>
          <w:tcPr>
            <w:tcW w:w="9752" w:type="dxa"/>
            <w:gridSpan w:val="2"/>
          </w:tcPr>
          <w:p w14:paraId="46DE8BF0" w14:textId="77777777" w:rsidR="006959AA" w:rsidRPr="005E1C49" w:rsidRDefault="006959AA" w:rsidP="00EE4A94">
            <w:pPr>
              <w:keepNext/>
            </w:pPr>
          </w:p>
        </w:tc>
      </w:tr>
      <w:tr w:rsidR="005E1C49" w:rsidRPr="005E1C49" w14:paraId="3784889F" w14:textId="77777777" w:rsidTr="006959AA">
        <w:trPr>
          <w:jc w:val="center"/>
        </w:trPr>
        <w:tc>
          <w:tcPr>
            <w:tcW w:w="4876" w:type="dxa"/>
          </w:tcPr>
          <w:p w14:paraId="625200E4" w14:textId="77777777" w:rsidR="006959AA" w:rsidRPr="005E1C49" w:rsidRDefault="00620957" w:rsidP="00EE4A94">
            <w:pPr>
              <w:pStyle w:val="ColumnHeading"/>
              <w:keepNext/>
            </w:pPr>
            <w:r w:rsidRPr="005E1C49">
              <w:t>Förslag till resolution</w:t>
            </w:r>
          </w:p>
        </w:tc>
        <w:tc>
          <w:tcPr>
            <w:tcW w:w="4876" w:type="dxa"/>
          </w:tcPr>
          <w:p w14:paraId="7EF9281B" w14:textId="77777777" w:rsidR="006959AA" w:rsidRPr="005E1C49" w:rsidRDefault="00860992" w:rsidP="00EE4A94">
            <w:pPr>
              <w:pStyle w:val="ColumnHeading"/>
              <w:keepNext/>
            </w:pPr>
            <w:r w:rsidRPr="005E1C49">
              <w:t>Ändringsförslag</w:t>
            </w:r>
          </w:p>
        </w:tc>
      </w:tr>
      <w:tr w:rsidR="005E1C49" w:rsidRPr="005E1C49" w14:paraId="1AD642E2" w14:textId="77777777" w:rsidTr="006959AA">
        <w:trPr>
          <w:jc w:val="center"/>
        </w:trPr>
        <w:tc>
          <w:tcPr>
            <w:tcW w:w="4876" w:type="dxa"/>
          </w:tcPr>
          <w:p w14:paraId="727A1C7E" w14:textId="77777777" w:rsidR="006959AA" w:rsidRPr="005E1C49" w:rsidRDefault="00620957" w:rsidP="00BE2400">
            <w:pPr>
              <w:pStyle w:val="Normal6"/>
              <w:rPr>
                <w:b/>
                <w:i/>
                <w:noProof w:val="0"/>
              </w:rPr>
            </w:pPr>
            <w:r w:rsidRPr="005E1C49">
              <w:rPr>
                <w:noProof w:val="0"/>
              </w:rPr>
              <w:t>13.</w:t>
            </w:r>
            <w:r w:rsidRPr="005E1C49">
              <w:rPr>
                <w:b/>
                <w:i/>
                <w:noProof w:val="0"/>
              </w:rPr>
              <w:tab/>
            </w:r>
            <w:r w:rsidRPr="005E1C49">
              <w:rPr>
                <w:noProof w:val="0"/>
              </w:rPr>
              <w:t xml:space="preserve">Europaparlamentet </w:t>
            </w:r>
            <w:r w:rsidRPr="005E1C49">
              <w:rPr>
                <w:b/>
                <w:i/>
                <w:noProof w:val="0"/>
              </w:rPr>
              <w:t>välkomnar de synbara framsteg som gjorts i utformningen av</w:t>
            </w:r>
            <w:r w:rsidRPr="005E1C49">
              <w:rPr>
                <w:noProof w:val="0"/>
              </w:rPr>
              <w:t xml:space="preserve"> ett starkare europeiskt försvar</w:t>
            </w:r>
            <w:r w:rsidRPr="005E1C49">
              <w:rPr>
                <w:b/>
                <w:i/>
                <w:noProof w:val="0"/>
              </w:rPr>
              <w:t xml:space="preserve"> sedan antagandet av den globala strategin för Europeiska unionens utrikes-</w:t>
            </w:r>
            <w:r w:rsidRPr="005E1C49">
              <w:rPr>
                <w:noProof w:val="0"/>
              </w:rPr>
              <w:t xml:space="preserve"> och </w:t>
            </w:r>
            <w:r w:rsidRPr="005E1C49">
              <w:rPr>
                <w:b/>
                <w:i/>
                <w:noProof w:val="0"/>
              </w:rPr>
              <w:t>säkerhetspolitik i juni 2016. Parlamentet välkomnar</w:t>
            </w:r>
            <w:r w:rsidRPr="005E1C49">
              <w:rPr>
                <w:noProof w:val="0"/>
              </w:rPr>
              <w:t xml:space="preserve"> i synnerhet inrättandet av en europeisk försvarsfond, den föreslagna ökningen av den förberedande åtgärden för försvarsrelaterad forskning och lagstiftningsförslaget om ett europeiskt försvarsindustriellt utvecklingsprogram.</w:t>
            </w:r>
            <w:r w:rsidRPr="005E1C49">
              <w:rPr>
                <w:b/>
                <w:i/>
                <w:noProof w:val="0"/>
              </w:rPr>
              <w:t xml:space="preserve"> </w:t>
            </w:r>
            <w:r w:rsidRPr="005E1C49">
              <w:rPr>
                <w:noProof w:val="0"/>
              </w:rPr>
              <w:t xml:space="preserve">Parlamentet </w:t>
            </w:r>
            <w:r w:rsidRPr="005E1C49">
              <w:rPr>
                <w:b/>
                <w:i/>
                <w:noProof w:val="0"/>
              </w:rPr>
              <w:t>uppmanar medlemsstaterna att öka sina framtida finansiella bidrag till EU:s budget för att täcka EU:s alla extrakostnader</w:t>
            </w:r>
            <w:r w:rsidRPr="005E1C49">
              <w:rPr>
                <w:noProof w:val="0"/>
              </w:rPr>
              <w:t xml:space="preserve"> i samband med </w:t>
            </w:r>
            <w:r w:rsidRPr="005E1C49">
              <w:rPr>
                <w:b/>
                <w:i/>
                <w:noProof w:val="0"/>
              </w:rPr>
              <w:t>Europeiska försvarsfonden</w:t>
            </w:r>
            <w:r w:rsidRPr="005E1C49">
              <w:rPr>
                <w:noProof w:val="0"/>
              </w:rPr>
              <w:t>.</w:t>
            </w:r>
          </w:p>
        </w:tc>
        <w:tc>
          <w:tcPr>
            <w:tcW w:w="4876" w:type="dxa"/>
          </w:tcPr>
          <w:p w14:paraId="51A3FAB8" w14:textId="1AADA2AE" w:rsidR="006959AA" w:rsidRPr="005E1C49" w:rsidRDefault="00620957" w:rsidP="00585701">
            <w:pPr>
              <w:pStyle w:val="Normal6"/>
              <w:rPr>
                <w:b/>
                <w:i/>
                <w:noProof w:val="0"/>
                <w:szCs w:val="24"/>
              </w:rPr>
            </w:pPr>
            <w:r w:rsidRPr="005E1C49">
              <w:rPr>
                <w:noProof w:val="0"/>
              </w:rPr>
              <w:t>13.</w:t>
            </w:r>
            <w:r w:rsidRPr="005E1C49">
              <w:rPr>
                <w:b/>
                <w:i/>
                <w:noProof w:val="0"/>
              </w:rPr>
              <w:tab/>
            </w:r>
            <w:r w:rsidRPr="005E1C49">
              <w:rPr>
                <w:noProof w:val="0"/>
              </w:rPr>
              <w:t xml:space="preserve">Europaparlamentet </w:t>
            </w:r>
            <w:r w:rsidRPr="005E1C49">
              <w:rPr>
                <w:b/>
                <w:i/>
                <w:noProof w:val="0"/>
              </w:rPr>
              <w:t>avvisar</w:t>
            </w:r>
            <w:r w:rsidRPr="005E1C49">
              <w:rPr>
                <w:noProof w:val="0"/>
              </w:rPr>
              <w:t xml:space="preserve"> ett starkare europeiskt försvar</w:t>
            </w:r>
            <w:r w:rsidRPr="005E1C49">
              <w:rPr>
                <w:b/>
                <w:i/>
                <w:noProof w:val="0"/>
              </w:rPr>
              <w:t xml:space="preserve">, </w:t>
            </w:r>
            <w:r w:rsidRPr="005E1C49">
              <w:rPr>
                <w:noProof w:val="0"/>
              </w:rPr>
              <w:t xml:space="preserve">och </w:t>
            </w:r>
            <w:r w:rsidRPr="005E1C49">
              <w:rPr>
                <w:b/>
                <w:i/>
                <w:noProof w:val="0"/>
              </w:rPr>
              <w:t>avvisar</w:t>
            </w:r>
            <w:r w:rsidRPr="005E1C49">
              <w:rPr>
                <w:noProof w:val="0"/>
              </w:rPr>
              <w:t xml:space="preserve"> i synnerhet inrättandet av en europeisk försvarsfond, den föreslagna ökningen av den förberedande åtgärden för försvarsrelaterad forskning och lagstiftningsförslaget om ett europeiskt försvarsindustriellt utvecklingsprogram.</w:t>
            </w:r>
            <w:r w:rsidRPr="005E1C49">
              <w:rPr>
                <w:b/>
                <w:i/>
                <w:noProof w:val="0"/>
              </w:rPr>
              <w:t xml:space="preserve"> </w:t>
            </w:r>
            <w:r w:rsidRPr="005E1C49">
              <w:rPr>
                <w:noProof w:val="0"/>
              </w:rPr>
              <w:t xml:space="preserve">Parlamentet </w:t>
            </w:r>
            <w:r w:rsidRPr="005E1C49">
              <w:rPr>
                <w:b/>
                <w:i/>
                <w:noProof w:val="0"/>
              </w:rPr>
              <w:t>påminner i detta avseende om att artikel 41.2 i EU-fördraget innehåller ett förbud mot att låta driftsutgifter</w:t>
            </w:r>
            <w:r w:rsidRPr="005E1C49">
              <w:rPr>
                <w:noProof w:val="0"/>
              </w:rPr>
              <w:t xml:space="preserve"> i samband med </w:t>
            </w:r>
            <w:r w:rsidRPr="005E1C49">
              <w:rPr>
                <w:b/>
                <w:i/>
                <w:noProof w:val="0"/>
              </w:rPr>
              <w:t>åtgärder som har militära eller försvarsmässiga konsekvenser belasta unionens budget</w:t>
            </w:r>
            <w:r w:rsidRPr="005E1C49">
              <w:rPr>
                <w:noProof w:val="0"/>
              </w:rPr>
              <w:t>.</w:t>
            </w:r>
          </w:p>
        </w:tc>
      </w:tr>
    </w:tbl>
    <w:p w14:paraId="28D08A01" w14:textId="77777777" w:rsidR="00926656" w:rsidRPr="005E1C49" w:rsidRDefault="006959AA" w:rsidP="00E14A1E">
      <w:pPr>
        <w:pStyle w:val="Olang"/>
      </w:pPr>
      <w:r w:rsidRPr="005E1C49">
        <w:t xml:space="preserve">Or. </w:t>
      </w:r>
      <w:r w:rsidRPr="005E1C49">
        <w:rPr>
          <w:rStyle w:val="HideTWBExt"/>
          <w:noProof w:val="0"/>
          <w:color w:val="auto"/>
        </w:rPr>
        <w:t>&lt;Original&gt;</w:t>
      </w:r>
      <w:r w:rsidR="00620957" w:rsidRPr="005E1C49">
        <w:rPr>
          <w:rStyle w:val="HideTWBInt"/>
          <w:color w:val="auto"/>
        </w:rPr>
        <w:t>{EN}</w:t>
      </w:r>
      <w:r w:rsidR="00620957" w:rsidRPr="005E1C49">
        <w:t>en</w:t>
      </w:r>
      <w:r w:rsidRPr="005E1C49">
        <w:rPr>
          <w:rStyle w:val="HideTWBExt"/>
          <w:noProof w:val="0"/>
          <w:color w:val="auto"/>
        </w:rPr>
        <w:t>&lt;/Original&gt;</w:t>
      </w:r>
    </w:p>
    <w:p w14:paraId="634B2127" w14:textId="77777777" w:rsidR="006959AA" w:rsidRPr="005E1C49" w:rsidRDefault="006959AA" w:rsidP="00926656">
      <w:pPr>
        <w:sectPr w:rsidR="006959AA" w:rsidRPr="005E1C4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5443B85F" w14:textId="77777777" w:rsidR="006959AA" w:rsidRPr="005E1C49" w:rsidRDefault="006959AA" w:rsidP="006959AA">
      <w:r w:rsidRPr="005E1C49">
        <w:rPr>
          <w:rStyle w:val="HideTWBExt"/>
          <w:noProof w:val="0"/>
          <w:color w:val="auto"/>
        </w:rPr>
        <w:lastRenderedPageBreak/>
        <w:t>&lt;/Amend&gt;</w:t>
      </w:r>
      <w:bookmarkEnd w:id="0"/>
    </w:p>
    <w:p w14:paraId="4505013C" w14:textId="77777777" w:rsidR="00620957" w:rsidRPr="005E1C49" w:rsidRDefault="00620957" w:rsidP="006959AA">
      <w:pPr>
        <w:pStyle w:val="ZDateAM"/>
      </w:pPr>
      <w:r w:rsidRPr="005E1C49">
        <w:rPr>
          <w:rStyle w:val="HideTWBExt"/>
          <w:noProof w:val="0"/>
          <w:color w:val="auto"/>
        </w:rPr>
        <w:t>&lt;Amend&gt;&lt;Date&gt;</w:t>
      </w:r>
      <w:r w:rsidRPr="005E1C49">
        <w:rPr>
          <w:rStyle w:val="HideTWBInt"/>
          <w:color w:val="auto"/>
        </w:rPr>
        <w:t>{06/12/2017}</w:t>
      </w:r>
      <w:r w:rsidRPr="005E1C49">
        <w:t>6.12.2017</w:t>
      </w:r>
      <w:r w:rsidRPr="005E1C49">
        <w:rPr>
          <w:rStyle w:val="HideTWBExt"/>
          <w:noProof w:val="0"/>
          <w:color w:val="auto"/>
        </w:rPr>
        <w:t>&lt;/Date&gt;</w:t>
      </w:r>
      <w:r w:rsidRPr="005E1C49">
        <w:tab/>
      </w:r>
      <w:r w:rsidRPr="005E1C49">
        <w:rPr>
          <w:rStyle w:val="HideTWBExt"/>
          <w:noProof w:val="0"/>
          <w:color w:val="auto"/>
        </w:rPr>
        <w:t>&lt;ANo&gt;</w:t>
      </w:r>
      <w:r w:rsidRPr="005E1C49">
        <w:t>A8-0351</w:t>
      </w:r>
      <w:r w:rsidRPr="005E1C49">
        <w:rPr>
          <w:rStyle w:val="HideTWBExt"/>
          <w:noProof w:val="0"/>
          <w:color w:val="auto"/>
        </w:rPr>
        <w:t>&lt;/ANo&gt;</w:t>
      </w:r>
      <w:r w:rsidRPr="005E1C49">
        <w:t>/</w:t>
      </w:r>
      <w:r w:rsidRPr="005E1C49">
        <w:rPr>
          <w:rStyle w:val="HideTWBExt"/>
          <w:noProof w:val="0"/>
          <w:color w:val="auto"/>
        </w:rPr>
        <w:t>&lt;NumAm&gt;</w:t>
      </w:r>
      <w:r w:rsidRPr="005E1C49">
        <w:t>6</w:t>
      </w:r>
      <w:r w:rsidRPr="005E1C49">
        <w:rPr>
          <w:rStyle w:val="HideTWBExt"/>
          <w:noProof w:val="0"/>
          <w:color w:val="auto"/>
        </w:rPr>
        <w:t>&lt;/NumAm&gt;</w:t>
      </w:r>
    </w:p>
    <w:p w14:paraId="6C0D23C6" w14:textId="77777777" w:rsidR="00620957" w:rsidRPr="005E1C49" w:rsidRDefault="00620957" w:rsidP="00016E4D">
      <w:pPr>
        <w:pStyle w:val="AMNumberTabs"/>
      </w:pPr>
      <w:r w:rsidRPr="005E1C49">
        <w:t>Ändringsförslag</w:t>
      </w:r>
      <w:r w:rsidRPr="005E1C49">
        <w:tab/>
      </w:r>
      <w:r w:rsidRPr="005E1C49">
        <w:tab/>
      </w:r>
      <w:r w:rsidRPr="005E1C49">
        <w:rPr>
          <w:rStyle w:val="HideTWBExt"/>
          <w:b w:val="0"/>
          <w:noProof w:val="0"/>
          <w:color w:val="auto"/>
        </w:rPr>
        <w:t>&lt;NumAm&gt;</w:t>
      </w:r>
      <w:r w:rsidRPr="005E1C49">
        <w:t>6</w:t>
      </w:r>
      <w:r w:rsidRPr="005E1C49">
        <w:rPr>
          <w:rStyle w:val="HideTWBExt"/>
          <w:b w:val="0"/>
          <w:noProof w:val="0"/>
          <w:color w:val="auto"/>
        </w:rPr>
        <w:t>&lt;/NumAm&gt;</w:t>
      </w:r>
    </w:p>
    <w:p w14:paraId="4F225FFC" w14:textId="77777777" w:rsidR="00620957" w:rsidRPr="005E1C49" w:rsidRDefault="00620957" w:rsidP="006959AA">
      <w:pPr>
        <w:pStyle w:val="NormalBold"/>
      </w:pPr>
      <w:r w:rsidRPr="005E1C49">
        <w:rPr>
          <w:rStyle w:val="HideTWBExt"/>
          <w:b w:val="0"/>
          <w:noProof w:val="0"/>
          <w:color w:val="auto"/>
        </w:rPr>
        <w:t>&lt;RepeatBlock-By&gt;&lt;Members&gt;</w:t>
      </w:r>
      <w:r w:rsidRPr="005E1C49">
        <w:t>Sabine Lösing, Paloma López Bermejo, Rina Ronja Kari, Maria Lidia Senra Rodríguez, Barbara Spinelli, Merja Kyllönen, Takis Hadjigeorgiou, Neoklis Sylikiotis, Lola Sánchez Caldentey, Tania González Peñas, Xabier Benito Ziluaga, Estefanía Torres Martínez, Miguel Urbán Crespo, Javier Couso Permuy, João Ferreira, João Pimenta Lopes, Miguel Viegas, Nikolaos Chountis</w:t>
      </w:r>
      <w:r w:rsidRPr="005E1C49">
        <w:rPr>
          <w:rStyle w:val="HideTWBExt"/>
          <w:b w:val="0"/>
          <w:noProof w:val="0"/>
          <w:color w:val="auto"/>
        </w:rPr>
        <w:t>&lt;/Members&gt;</w:t>
      </w:r>
    </w:p>
    <w:p w14:paraId="74C92687" w14:textId="77777777" w:rsidR="00620957" w:rsidRPr="005E1C49" w:rsidRDefault="00620957" w:rsidP="006959AA">
      <w:r w:rsidRPr="005E1C49">
        <w:rPr>
          <w:rStyle w:val="HideTWBExt"/>
          <w:noProof w:val="0"/>
          <w:color w:val="auto"/>
        </w:rPr>
        <w:t>&lt;AuNomDe&gt;</w:t>
      </w:r>
      <w:r w:rsidRPr="005E1C49">
        <w:rPr>
          <w:rStyle w:val="HideTWBInt"/>
          <w:color w:val="auto"/>
        </w:rPr>
        <w:t>{GUE/NGL}</w:t>
      </w:r>
      <w:r w:rsidRPr="005E1C49">
        <w:t>för GUE/NGL-gruppen</w:t>
      </w:r>
      <w:r w:rsidRPr="005E1C49">
        <w:rPr>
          <w:rStyle w:val="HideTWBExt"/>
          <w:noProof w:val="0"/>
          <w:color w:val="auto"/>
        </w:rPr>
        <w:t>&lt;/AuNomDe&gt;</w:t>
      </w:r>
    </w:p>
    <w:p w14:paraId="63D7FD08" w14:textId="77777777" w:rsidR="00620957" w:rsidRPr="005E1C49" w:rsidRDefault="00620957" w:rsidP="006959AA">
      <w:r w:rsidRPr="005E1C49">
        <w:rPr>
          <w:rStyle w:val="HideTWBExt"/>
          <w:noProof w:val="0"/>
          <w:color w:val="auto"/>
        </w:rPr>
        <w:t>&lt;/RepeatBlock-By&gt;</w:t>
      </w:r>
    </w:p>
    <w:p w14:paraId="7012FCA3" w14:textId="77777777" w:rsidR="00620957" w:rsidRPr="005E1C49" w:rsidRDefault="00620957" w:rsidP="006959AA">
      <w:pPr>
        <w:pStyle w:val="ProjRap"/>
      </w:pPr>
      <w:r w:rsidRPr="005E1C49">
        <w:rPr>
          <w:rStyle w:val="HideTWBExt"/>
          <w:b w:val="0"/>
          <w:noProof w:val="0"/>
          <w:color w:val="auto"/>
        </w:rPr>
        <w:t>&lt;TitreType&gt;</w:t>
      </w:r>
      <w:r w:rsidRPr="005E1C49">
        <w:t>Betänkande</w:t>
      </w:r>
      <w:r w:rsidRPr="005E1C49">
        <w:rPr>
          <w:rStyle w:val="HideTWBExt"/>
          <w:b w:val="0"/>
          <w:noProof w:val="0"/>
          <w:color w:val="auto"/>
        </w:rPr>
        <w:t>&lt;/TitreType&gt;</w:t>
      </w:r>
      <w:r w:rsidRPr="005E1C49">
        <w:tab/>
        <w:t>A8-0351/2017</w:t>
      </w:r>
    </w:p>
    <w:p w14:paraId="2372E62A" w14:textId="77777777" w:rsidR="00620957" w:rsidRPr="005E1C49" w:rsidRDefault="00620957" w:rsidP="006959AA">
      <w:pPr>
        <w:pStyle w:val="NormalBold"/>
      </w:pPr>
      <w:r w:rsidRPr="005E1C49">
        <w:rPr>
          <w:rStyle w:val="HideTWBExt"/>
          <w:b w:val="0"/>
          <w:noProof w:val="0"/>
          <w:color w:val="auto"/>
        </w:rPr>
        <w:t>&lt;Rapporteur&gt;</w:t>
      </w:r>
      <w:r w:rsidRPr="005E1C49">
        <w:t>Michael Gahler</w:t>
      </w:r>
      <w:r w:rsidRPr="005E1C49">
        <w:rPr>
          <w:rStyle w:val="HideTWBExt"/>
          <w:b w:val="0"/>
          <w:noProof w:val="0"/>
          <w:color w:val="auto"/>
        </w:rPr>
        <w:t>&lt;/Rapporteur&gt;</w:t>
      </w:r>
    </w:p>
    <w:p w14:paraId="09F490EF" w14:textId="77777777" w:rsidR="00620957" w:rsidRPr="005E1C49" w:rsidRDefault="00620957" w:rsidP="006959AA">
      <w:r w:rsidRPr="005E1C49">
        <w:rPr>
          <w:rStyle w:val="HideTWBExt"/>
          <w:noProof w:val="0"/>
          <w:color w:val="auto"/>
        </w:rPr>
        <w:t>&lt;Titre&gt;</w:t>
      </w:r>
      <w:r w:rsidRPr="005E1C49">
        <w:t>Årsrapporten om genomförandet av den gemensamma säkerhets- och försvarspolitiken</w:t>
      </w:r>
      <w:r w:rsidRPr="005E1C49">
        <w:rPr>
          <w:rStyle w:val="HideTWBExt"/>
          <w:noProof w:val="0"/>
          <w:color w:val="auto"/>
        </w:rPr>
        <w:t>&lt;/Titre&gt;</w:t>
      </w:r>
    </w:p>
    <w:p w14:paraId="0668D2BB" w14:textId="77777777" w:rsidR="00620957" w:rsidRPr="005E1C49" w:rsidRDefault="00620957" w:rsidP="006959AA">
      <w:pPr>
        <w:pStyle w:val="Normal12"/>
      </w:pPr>
      <w:r w:rsidRPr="005E1C49">
        <w:rPr>
          <w:rStyle w:val="HideTWBExt"/>
          <w:noProof w:val="0"/>
          <w:color w:val="auto"/>
        </w:rPr>
        <w:t>&lt;DocRef&gt;</w:t>
      </w:r>
      <w:r w:rsidRPr="005E1C49">
        <w:t>2017/2123(INI)</w:t>
      </w:r>
      <w:r w:rsidRPr="005E1C49">
        <w:rPr>
          <w:rStyle w:val="HideTWBExt"/>
          <w:noProof w:val="0"/>
          <w:color w:val="auto"/>
        </w:rPr>
        <w:t>&lt;/DocRef&gt;</w:t>
      </w:r>
    </w:p>
    <w:p w14:paraId="7E69025B" w14:textId="77777777" w:rsidR="00620957" w:rsidRPr="005E1C49" w:rsidRDefault="00620957" w:rsidP="006959AA">
      <w:pPr>
        <w:pStyle w:val="NormalBold"/>
      </w:pPr>
      <w:r w:rsidRPr="005E1C49">
        <w:rPr>
          <w:rStyle w:val="HideTWBExt"/>
          <w:b w:val="0"/>
          <w:noProof w:val="0"/>
          <w:color w:val="auto"/>
        </w:rPr>
        <w:t>&lt;DocAmend&gt;</w:t>
      </w:r>
      <w:r w:rsidRPr="005E1C49">
        <w:t>Förslag till resolution</w:t>
      </w:r>
      <w:r w:rsidRPr="005E1C49">
        <w:rPr>
          <w:rStyle w:val="HideTWBExt"/>
          <w:b w:val="0"/>
          <w:noProof w:val="0"/>
          <w:color w:val="auto"/>
        </w:rPr>
        <w:t>&lt;/DocAmend&gt;</w:t>
      </w:r>
    </w:p>
    <w:p w14:paraId="1D8C66A1" w14:textId="77777777" w:rsidR="00620957" w:rsidRPr="005E1C49" w:rsidRDefault="00620957" w:rsidP="006959AA">
      <w:pPr>
        <w:pStyle w:val="NormalBold"/>
      </w:pPr>
      <w:r w:rsidRPr="005E1C49">
        <w:rPr>
          <w:rStyle w:val="HideTWBExt"/>
          <w:b w:val="0"/>
          <w:noProof w:val="0"/>
          <w:color w:val="auto"/>
        </w:rPr>
        <w:t>&lt;Article&gt;</w:t>
      </w:r>
      <w:r w:rsidRPr="005E1C49">
        <w:t>Punkt 16</w:t>
      </w:r>
      <w:r w:rsidRPr="005E1C4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1C49" w:rsidRPr="005E1C49" w14:paraId="6642F1CF" w14:textId="77777777" w:rsidTr="006959AA">
        <w:trPr>
          <w:jc w:val="center"/>
        </w:trPr>
        <w:tc>
          <w:tcPr>
            <w:tcW w:w="9752" w:type="dxa"/>
            <w:gridSpan w:val="2"/>
          </w:tcPr>
          <w:p w14:paraId="2E49F4D9" w14:textId="77777777" w:rsidR="00620957" w:rsidRPr="005E1C49" w:rsidRDefault="00620957" w:rsidP="00EE4A94">
            <w:pPr>
              <w:keepNext/>
            </w:pPr>
          </w:p>
        </w:tc>
      </w:tr>
      <w:tr w:rsidR="005E1C49" w:rsidRPr="005E1C49" w14:paraId="0D442B57" w14:textId="77777777" w:rsidTr="006959AA">
        <w:trPr>
          <w:jc w:val="center"/>
        </w:trPr>
        <w:tc>
          <w:tcPr>
            <w:tcW w:w="4876" w:type="dxa"/>
          </w:tcPr>
          <w:p w14:paraId="31438F41" w14:textId="77777777" w:rsidR="00620957" w:rsidRPr="005E1C49" w:rsidRDefault="00620957" w:rsidP="00EE4A94">
            <w:pPr>
              <w:pStyle w:val="ColumnHeading"/>
              <w:keepNext/>
            </w:pPr>
            <w:r w:rsidRPr="005E1C49">
              <w:t>Förslag till resolution</w:t>
            </w:r>
          </w:p>
        </w:tc>
        <w:tc>
          <w:tcPr>
            <w:tcW w:w="4876" w:type="dxa"/>
          </w:tcPr>
          <w:p w14:paraId="07DB9086" w14:textId="77777777" w:rsidR="00620957" w:rsidRPr="005E1C49" w:rsidRDefault="00620957" w:rsidP="00EE4A94">
            <w:pPr>
              <w:pStyle w:val="ColumnHeading"/>
              <w:keepNext/>
            </w:pPr>
            <w:r w:rsidRPr="005E1C49">
              <w:t>Ändringsförslag</w:t>
            </w:r>
          </w:p>
        </w:tc>
      </w:tr>
      <w:tr w:rsidR="005E1C49" w:rsidRPr="005E1C49" w14:paraId="60A9284A" w14:textId="77777777" w:rsidTr="006959AA">
        <w:trPr>
          <w:jc w:val="center"/>
        </w:trPr>
        <w:tc>
          <w:tcPr>
            <w:tcW w:w="4876" w:type="dxa"/>
          </w:tcPr>
          <w:p w14:paraId="0B3F6719" w14:textId="77777777" w:rsidR="00620957" w:rsidRPr="005E1C49" w:rsidRDefault="00620957" w:rsidP="00BE2400">
            <w:pPr>
              <w:pStyle w:val="Normal6"/>
              <w:rPr>
                <w:b/>
                <w:i/>
                <w:noProof w:val="0"/>
              </w:rPr>
            </w:pPr>
            <w:r w:rsidRPr="005E1C49">
              <w:rPr>
                <w:b/>
                <w:i/>
                <w:noProof w:val="0"/>
              </w:rPr>
              <w:t>16.</w:t>
            </w:r>
            <w:r w:rsidRPr="005E1C49">
              <w:rPr>
                <w:b/>
                <w:i/>
                <w:noProof w:val="0"/>
              </w:rPr>
              <w:tab/>
              <w:t>Europaparlamentet understryker att kommissionen och ett ökande antal medlemsstater har åtagit sig att inrätta en europeisk försvarsunion och att det finns ett starkt stöd för detta bland EU-medborgarna. Parlamentet betonar att detta motsvarar de krav från EU-medborgare och parlamentet som särskilt parlamentet har gett uttryck för i form av flera uppmaningar i sina tidigare resolutioner. Parlamentet understryker den större effektivitet och det borttagna dubbelarbete och den kostnadsminskning som kommer att bli följden av en starkare europeisk försvarsintegration. Parlamentet betonar emellertid att det krävs fortsatt politisk vilja och beslutsamhet för att inrätta en verklig europeisk försvarsunion. Parlamentet uppmanar medlemsstaterna att förbinda sig till ett gemensamt och oberoende europeiskt försvar och att sträva efter att säkerställa att deras nationella försvarsbudgetar på tio åt uppgår till minst två procent av deras BNP.</w:t>
            </w:r>
          </w:p>
        </w:tc>
        <w:tc>
          <w:tcPr>
            <w:tcW w:w="4876" w:type="dxa"/>
          </w:tcPr>
          <w:p w14:paraId="1A62F04B" w14:textId="77777777" w:rsidR="00620957" w:rsidRPr="005E1C49" w:rsidRDefault="00620957" w:rsidP="00BE2400">
            <w:pPr>
              <w:pStyle w:val="Normal6"/>
              <w:rPr>
                <w:b/>
                <w:i/>
                <w:noProof w:val="0"/>
                <w:szCs w:val="24"/>
              </w:rPr>
            </w:pPr>
            <w:r w:rsidRPr="005E1C49">
              <w:rPr>
                <w:b/>
                <w:i/>
                <w:noProof w:val="0"/>
              </w:rPr>
              <w:t>utgår</w:t>
            </w:r>
          </w:p>
        </w:tc>
      </w:tr>
    </w:tbl>
    <w:p w14:paraId="547B7DD1" w14:textId="77777777" w:rsidR="00620957" w:rsidRPr="005E1C49" w:rsidRDefault="00620957" w:rsidP="00E14A1E">
      <w:pPr>
        <w:pStyle w:val="Olang"/>
      </w:pPr>
      <w:r w:rsidRPr="005E1C49">
        <w:t xml:space="preserve">Or. </w:t>
      </w:r>
      <w:r w:rsidRPr="005E1C49">
        <w:rPr>
          <w:rStyle w:val="HideTWBExt"/>
          <w:noProof w:val="0"/>
          <w:color w:val="auto"/>
        </w:rPr>
        <w:t>&lt;Original&gt;</w:t>
      </w:r>
      <w:r w:rsidRPr="005E1C49">
        <w:rPr>
          <w:rStyle w:val="HideTWBInt"/>
          <w:color w:val="auto"/>
        </w:rPr>
        <w:t>{EN}</w:t>
      </w:r>
      <w:r w:rsidRPr="005E1C49">
        <w:t>en</w:t>
      </w:r>
      <w:r w:rsidRPr="005E1C49">
        <w:rPr>
          <w:rStyle w:val="HideTWBExt"/>
          <w:noProof w:val="0"/>
          <w:color w:val="auto"/>
        </w:rPr>
        <w:t>&lt;/Original&gt;</w:t>
      </w:r>
    </w:p>
    <w:p w14:paraId="20969A16" w14:textId="77777777" w:rsidR="00620957" w:rsidRPr="005E1C49" w:rsidRDefault="00620957" w:rsidP="00926656">
      <w:pPr>
        <w:sectPr w:rsidR="00620957" w:rsidRPr="005E1C49" w:rsidSect="006868DD">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4CA20BB1" w14:textId="77777777" w:rsidR="00620957" w:rsidRPr="005E1C49" w:rsidRDefault="00620957" w:rsidP="00F9166E">
      <w:r w:rsidRPr="005E1C49">
        <w:rPr>
          <w:rStyle w:val="HideTWBExt"/>
          <w:noProof w:val="0"/>
          <w:color w:val="auto"/>
        </w:rPr>
        <w:lastRenderedPageBreak/>
        <w:t>&lt;/Amend&gt;</w:t>
      </w:r>
    </w:p>
    <w:p w14:paraId="7FA76CFF" w14:textId="77777777" w:rsidR="00620957" w:rsidRPr="005E1C49" w:rsidRDefault="00620957" w:rsidP="00620957">
      <w:pPr>
        <w:pStyle w:val="ZDateAM"/>
      </w:pPr>
      <w:r w:rsidRPr="005E1C49">
        <w:rPr>
          <w:rStyle w:val="HideTWBExt"/>
          <w:noProof w:val="0"/>
          <w:color w:val="auto"/>
        </w:rPr>
        <w:t>&lt;Amend&gt;&lt;Date&gt;</w:t>
      </w:r>
      <w:r w:rsidRPr="005E1C49">
        <w:rPr>
          <w:rStyle w:val="HideTWBInt"/>
          <w:color w:val="auto"/>
        </w:rPr>
        <w:t>{06/12/2017}</w:t>
      </w:r>
      <w:r w:rsidRPr="005E1C49">
        <w:t>6.12.2017</w:t>
      </w:r>
      <w:r w:rsidRPr="005E1C49">
        <w:rPr>
          <w:rStyle w:val="HideTWBExt"/>
          <w:noProof w:val="0"/>
          <w:color w:val="auto"/>
        </w:rPr>
        <w:t>&lt;/Date&gt;</w:t>
      </w:r>
      <w:r w:rsidRPr="005E1C49">
        <w:tab/>
      </w:r>
      <w:r w:rsidRPr="005E1C49">
        <w:rPr>
          <w:rStyle w:val="HideTWBExt"/>
          <w:noProof w:val="0"/>
          <w:color w:val="auto"/>
        </w:rPr>
        <w:t>&lt;ANo&gt;</w:t>
      </w:r>
      <w:r w:rsidRPr="005E1C49">
        <w:t>A8-0351</w:t>
      </w:r>
      <w:r w:rsidRPr="005E1C49">
        <w:rPr>
          <w:rStyle w:val="HideTWBExt"/>
          <w:noProof w:val="0"/>
          <w:color w:val="auto"/>
        </w:rPr>
        <w:t>&lt;/ANo&gt;</w:t>
      </w:r>
      <w:r w:rsidRPr="005E1C49">
        <w:t>/</w:t>
      </w:r>
      <w:r w:rsidRPr="005E1C49">
        <w:rPr>
          <w:rStyle w:val="HideTWBExt"/>
          <w:noProof w:val="0"/>
          <w:color w:val="auto"/>
        </w:rPr>
        <w:t>&lt;NumAm&gt;</w:t>
      </w:r>
      <w:r w:rsidRPr="005E1C49">
        <w:t>7</w:t>
      </w:r>
      <w:r w:rsidRPr="005E1C49">
        <w:rPr>
          <w:rStyle w:val="HideTWBExt"/>
          <w:noProof w:val="0"/>
          <w:color w:val="auto"/>
        </w:rPr>
        <w:t>&lt;/NumAm&gt;</w:t>
      </w:r>
    </w:p>
    <w:p w14:paraId="550D81D3" w14:textId="77777777" w:rsidR="00620957" w:rsidRPr="005E1C49" w:rsidRDefault="00620957" w:rsidP="00620957">
      <w:pPr>
        <w:pStyle w:val="AMNumberTabs"/>
      </w:pPr>
      <w:r w:rsidRPr="005E1C49">
        <w:t>Ändringsförslag</w:t>
      </w:r>
      <w:r w:rsidRPr="005E1C49">
        <w:tab/>
      </w:r>
      <w:r w:rsidRPr="005E1C49">
        <w:tab/>
      </w:r>
      <w:r w:rsidRPr="005E1C49">
        <w:rPr>
          <w:rStyle w:val="HideTWBExt"/>
          <w:b w:val="0"/>
          <w:noProof w:val="0"/>
          <w:color w:val="auto"/>
        </w:rPr>
        <w:t>&lt;NumAm&gt;</w:t>
      </w:r>
      <w:r w:rsidRPr="005E1C49">
        <w:t>7</w:t>
      </w:r>
      <w:r w:rsidRPr="005E1C49">
        <w:rPr>
          <w:rStyle w:val="HideTWBExt"/>
          <w:b w:val="0"/>
          <w:noProof w:val="0"/>
          <w:color w:val="auto"/>
        </w:rPr>
        <w:t>&lt;/NumAm&gt;</w:t>
      </w:r>
    </w:p>
    <w:p w14:paraId="023A59FE" w14:textId="77777777" w:rsidR="00620957" w:rsidRPr="005E1C49" w:rsidRDefault="00620957" w:rsidP="00620957">
      <w:pPr>
        <w:pStyle w:val="NormalBold"/>
      </w:pPr>
      <w:r w:rsidRPr="005E1C49">
        <w:rPr>
          <w:rStyle w:val="HideTWBExt"/>
          <w:b w:val="0"/>
          <w:noProof w:val="0"/>
          <w:color w:val="auto"/>
        </w:rPr>
        <w:t>&lt;RepeatBlock-By&gt;&lt;Members&gt;</w:t>
      </w:r>
      <w:r w:rsidRPr="005E1C49">
        <w:t>Sabine Lösing, Paloma López Bermejo, Rina Ronja Kari, Maria Lidia Senra Rodríguez, Barbara Spinelli, Merja Kyllönen, Takis Hadjigeorgiou, Neoklis Sylikiotis, Lola Sánchez Caldentey, Tania González Peñas, Xabier Benito Ziluaga, Estefanía Torres Martínez, Miguel Urbán Crespo, Javier Couso Permuy, João Ferreira, João Pimenta Lopes, Miguel Viegas, Nikolaos Chountis</w:t>
      </w:r>
      <w:r w:rsidRPr="005E1C49">
        <w:rPr>
          <w:rStyle w:val="HideTWBExt"/>
          <w:b w:val="0"/>
          <w:noProof w:val="0"/>
          <w:color w:val="auto"/>
        </w:rPr>
        <w:t>&lt;/Members&gt;</w:t>
      </w:r>
    </w:p>
    <w:p w14:paraId="139B0CB0" w14:textId="77777777" w:rsidR="00620957" w:rsidRPr="005E1C49" w:rsidRDefault="00620957" w:rsidP="00620957">
      <w:r w:rsidRPr="005E1C49">
        <w:rPr>
          <w:rStyle w:val="HideTWBExt"/>
          <w:noProof w:val="0"/>
          <w:color w:val="auto"/>
        </w:rPr>
        <w:t>&lt;AuNomDe&gt;</w:t>
      </w:r>
      <w:r w:rsidRPr="005E1C49">
        <w:rPr>
          <w:rStyle w:val="HideTWBInt"/>
          <w:color w:val="auto"/>
        </w:rPr>
        <w:t>{GUE/NGL}</w:t>
      </w:r>
      <w:r w:rsidRPr="005E1C49">
        <w:t>för GUE/NGL-gruppen</w:t>
      </w:r>
      <w:r w:rsidRPr="005E1C49">
        <w:rPr>
          <w:rStyle w:val="HideTWBExt"/>
          <w:noProof w:val="0"/>
          <w:color w:val="auto"/>
        </w:rPr>
        <w:t>&lt;/AuNomDe&gt;</w:t>
      </w:r>
    </w:p>
    <w:p w14:paraId="3E42843F" w14:textId="77777777" w:rsidR="00620957" w:rsidRPr="005E1C49" w:rsidRDefault="00620957" w:rsidP="00620957">
      <w:r w:rsidRPr="005E1C49">
        <w:rPr>
          <w:rStyle w:val="HideTWBExt"/>
          <w:noProof w:val="0"/>
          <w:color w:val="auto"/>
        </w:rPr>
        <w:t>&lt;/RepeatBlock-By&gt;</w:t>
      </w:r>
    </w:p>
    <w:p w14:paraId="18D83A3C" w14:textId="77777777" w:rsidR="00620957" w:rsidRPr="005E1C49" w:rsidRDefault="00620957" w:rsidP="00620957">
      <w:pPr>
        <w:pStyle w:val="ProjRap"/>
      </w:pPr>
      <w:r w:rsidRPr="005E1C49">
        <w:rPr>
          <w:rStyle w:val="HideTWBExt"/>
          <w:b w:val="0"/>
          <w:noProof w:val="0"/>
          <w:color w:val="auto"/>
        </w:rPr>
        <w:t>&lt;TitreType&gt;</w:t>
      </w:r>
      <w:r w:rsidRPr="005E1C49">
        <w:t>Betänkande</w:t>
      </w:r>
      <w:r w:rsidRPr="005E1C49">
        <w:rPr>
          <w:rStyle w:val="HideTWBExt"/>
          <w:b w:val="0"/>
          <w:noProof w:val="0"/>
          <w:color w:val="auto"/>
        </w:rPr>
        <w:t>&lt;/TitreType&gt;</w:t>
      </w:r>
      <w:r w:rsidRPr="005E1C49">
        <w:tab/>
        <w:t>A8-0351/2017</w:t>
      </w:r>
    </w:p>
    <w:p w14:paraId="3A3EBF01" w14:textId="77777777" w:rsidR="00620957" w:rsidRPr="005E1C49" w:rsidRDefault="00620957" w:rsidP="00620957">
      <w:pPr>
        <w:pStyle w:val="NormalBold"/>
      </w:pPr>
      <w:r w:rsidRPr="005E1C49">
        <w:rPr>
          <w:rStyle w:val="HideTWBExt"/>
          <w:b w:val="0"/>
          <w:noProof w:val="0"/>
          <w:color w:val="auto"/>
        </w:rPr>
        <w:t>&lt;Rapporteur&gt;</w:t>
      </w:r>
      <w:r w:rsidRPr="005E1C49">
        <w:t>Michael Gahler</w:t>
      </w:r>
      <w:r w:rsidRPr="005E1C49">
        <w:rPr>
          <w:rStyle w:val="HideTWBExt"/>
          <w:b w:val="0"/>
          <w:noProof w:val="0"/>
          <w:color w:val="auto"/>
        </w:rPr>
        <w:t>&lt;/Rapporteur&gt;</w:t>
      </w:r>
    </w:p>
    <w:p w14:paraId="14324D7A" w14:textId="77777777" w:rsidR="00620957" w:rsidRPr="005E1C49" w:rsidRDefault="00620957" w:rsidP="00620957">
      <w:r w:rsidRPr="005E1C49">
        <w:rPr>
          <w:rStyle w:val="HideTWBExt"/>
          <w:noProof w:val="0"/>
          <w:color w:val="auto"/>
        </w:rPr>
        <w:t>&lt;Titre&gt;</w:t>
      </w:r>
      <w:r w:rsidRPr="005E1C49">
        <w:t>Årsrapporten om genomförandet av den gemensamma säkerhets- och försvarspolitiken</w:t>
      </w:r>
      <w:r w:rsidRPr="005E1C49">
        <w:rPr>
          <w:rStyle w:val="HideTWBExt"/>
          <w:noProof w:val="0"/>
          <w:color w:val="auto"/>
        </w:rPr>
        <w:t>&lt;/Titre&gt;</w:t>
      </w:r>
    </w:p>
    <w:p w14:paraId="68D2F911" w14:textId="77777777" w:rsidR="00620957" w:rsidRPr="005E1C49" w:rsidRDefault="00620957" w:rsidP="00620957">
      <w:pPr>
        <w:pStyle w:val="Normal12"/>
      </w:pPr>
      <w:r w:rsidRPr="005E1C49">
        <w:rPr>
          <w:rStyle w:val="HideTWBExt"/>
          <w:noProof w:val="0"/>
          <w:color w:val="auto"/>
        </w:rPr>
        <w:t>&lt;DocRef&gt;</w:t>
      </w:r>
      <w:r w:rsidRPr="005E1C49">
        <w:t>2017/2123(INI)</w:t>
      </w:r>
      <w:r w:rsidRPr="005E1C49">
        <w:rPr>
          <w:rStyle w:val="HideTWBExt"/>
          <w:noProof w:val="0"/>
          <w:color w:val="auto"/>
        </w:rPr>
        <w:t>&lt;/DocRef&gt;</w:t>
      </w:r>
    </w:p>
    <w:p w14:paraId="00A9E06A" w14:textId="77777777" w:rsidR="00620957" w:rsidRPr="005E1C49" w:rsidRDefault="00620957" w:rsidP="00620957">
      <w:pPr>
        <w:pStyle w:val="NormalBold"/>
      </w:pPr>
      <w:r w:rsidRPr="005E1C49">
        <w:rPr>
          <w:rStyle w:val="HideTWBExt"/>
          <w:b w:val="0"/>
          <w:noProof w:val="0"/>
          <w:color w:val="auto"/>
        </w:rPr>
        <w:t>&lt;DocAmend&gt;</w:t>
      </w:r>
      <w:r w:rsidRPr="005E1C49">
        <w:t>Förslag till resolution</w:t>
      </w:r>
      <w:r w:rsidRPr="005E1C49">
        <w:rPr>
          <w:rStyle w:val="HideTWBExt"/>
          <w:b w:val="0"/>
          <w:noProof w:val="0"/>
          <w:color w:val="auto"/>
        </w:rPr>
        <w:t>&lt;/DocAmend&gt;</w:t>
      </w:r>
    </w:p>
    <w:p w14:paraId="1012F0D1" w14:textId="77777777" w:rsidR="00620957" w:rsidRPr="005E1C49" w:rsidRDefault="00620957" w:rsidP="00620957">
      <w:pPr>
        <w:pStyle w:val="NormalBold"/>
      </w:pPr>
      <w:r w:rsidRPr="005E1C49">
        <w:rPr>
          <w:rStyle w:val="HideTWBExt"/>
          <w:b w:val="0"/>
          <w:noProof w:val="0"/>
          <w:color w:val="auto"/>
        </w:rPr>
        <w:t>&lt;Article&gt;</w:t>
      </w:r>
      <w:r w:rsidRPr="005E1C49">
        <w:t>Punkt 20</w:t>
      </w:r>
      <w:r w:rsidRPr="005E1C4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1C49" w:rsidRPr="005E1C49" w14:paraId="2E5C3CC8" w14:textId="77777777" w:rsidTr="00340443">
        <w:trPr>
          <w:jc w:val="center"/>
        </w:trPr>
        <w:tc>
          <w:tcPr>
            <w:tcW w:w="9752" w:type="dxa"/>
            <w:gridSpan w:val="2"/>
          </w:tcPr>
          <w:p w14:paraId="41AD3F25" w14:textId="77777777" w:rsidR="00620957" w:rsidRPr="005E1C49" w:rsidRDefault="00620957" w:rsidP="00340443">
            <w:pPr>
              <w:keepNext/>
            </w:pPr>
          </w:p>
        </w:tc>
      </w:tr>
      <w:tr w:rsidR="005E1C49" w:rsidRPr="005E1C49" w14:paraId="586598EF" w14:textId="77777777" w:rsidTr="00340443">
        <w:trPr>
          <w:jc w:val="center"/>
        </w:trPr>
        <w:tc>
          <w:tcPr>
            <w:tcW w:w="4876" w:type="dxa"/>
          </w:tcPr>
          <w:p w14:paraId="239487A5" w14:textId="77777777" w:rsidR="00620957" w:rsidRPr="005E1C49" w:rsidRDefault="00620957" w:rsidP="00340443">
            <w:pPr>
              <w:pStyle w:val="ColumnHeading"/>
              <w:keepNext/>
            </w:pPr>
            <w:r w:rsidRPr="005E1C49">
              <w:t>Förslag till resolution</w:t>
            </w:r>
          </w:p>
        </w:tc>
        <w:tc>
          <w:tcPr>
            <w:tcW w:w="4876" w:type="dxa"/>
          </w:tcPr>
          <w:p w14:paraId="14248742" w14:textId="77777777" w:rsidR="00620957" w:rsidRPr="005E1C49" w:rsidRDefault="00620957" w:rsidP="00340443">
            <w:pPr>
              <w:pStyle w:val="ColumnHeading"/>
              <w:keepNext/>
            </w:pPr>
            <w:r w:rsidRPr="005E1C49">
              <w:t>Ändringsförslag</w:t>
            </w:r>
          </w:p>
        </w:tc>
      </w:tr>
      <w:tr w:rsidR="005E1C49" w:rsidRPr="005E1C49" w14:paraId="29D43E1E" w14:textId="77777777" w:rsidTr="00340443">
        <w:trPr>
          <w:jc w:val="center"/>
        </w:trPr>
        <w:tc>
          <w:tcPr>
            <w:tcW w:w="4876" w:type="dxa"/>
          </w:tcPr>
          <w:p w14:paraId="4CA8FE3D" w14:textId="77777777" w:rsidR="00620957" w:rsidRPr="005E1C49" w:rsidRDefault="00620957" w:rsidP="00340443">
            <w:pPr>
              <w:pStyle w:val="Normal6"/>
              <w:rPr>
                <w:b/>
                <w:i/>
                <w:noProof w:val="0"/>
              </w:rPr>
            </w:pPr>
            <w:r w:rsidRPr="005E1C49">
              <w:rPr>
                <w:b/>
                <w:i/>
                <w:noProof w:val="0"/>
              </w:rPr>
              <w:t>20.</w:t>
            </w:r>
            <w:r w:rsidRPr="005E1C49">
              <w:rPr>
                <w:b/>
                <w:i/>
                <w:noProof w:val="0"/>
              </w:rPr>
              <w:tab/>
              <w:t>Europaparlamentet välkomnar den nyligen demonstrerade politiska viljan att göra GSFP mer effektiv. Parlamentet stöder varje försök att lösgöra hela potentialen i Lissabonfördraget genom att få samarbetet mellan medlemsstaterna att fungera och göra den operativt relevanta kapaciteten tillgänglig för att fullfölja uppdragen i artikel 43.1 i EU-fördraget, genom att</w:t>
            </w:r>
          </w:p>
        </w:tc>
        <w:tc>
          <w:tcPr>
            <w:tcW w:w="4876" w:type="dxa"/>
          </w:tcPr>
          <w:p w14:paraId="0A2E35D7" w14:textId="77777777" w:rsidR="00620957" w:rsidRPr="005E1C49" w:rsidRDefault="00D55640" w:rsidP="00340443">
            <w:pPr>
              <w:pStyle w:val="Normal6"/>
              <w:rPr>
                <w:b/>
                <w:i/>
                <w:noProof w:val="0"/>
                <w:szCs w:val="24"/>
              </w:rPr>
            </w:pPr>
            <w:r w:rsidRPr="005E1C49">
              <w:rPr>
                <w:b/>
                <w:i/>
                <w:noProof w:val="0"/>
              </w:rPr>
              <w:t>utgår</w:t>
            </w:r>
          </w:p>
        </w:tc>
      </w:tr>
      <w:tr w:rsidR="005E1C49" w:rsidRPr="005E1C49" w14:paraId="28B6D1F6" w14:textId="77777777" w:rsidTr="00340443">
        <w:trPr>
          <w:jc w:val="center"/>
        </w:trPr>
        <w:tc>
          <w:tcPr>
            <w:tcW w:w="4876" w:type="dxa"/>
          </w:tcPr>
          <w:p w14:paraId="4E5FC38A" w14:textId="77777777" w:rsidR="00620957" w:rsidRPr="005E1C49" w:rsidRDefault="00620957" w:rsidP="00340443">
            <w:pPr>
              <w:pStyle w:val="Normal6"/>
              <w:rPr>
                <w:b/>
                <w:i/>
                <w:noProof w:val="0"/>
              </w:rPr>
            </w:pPr>
            <w:r w:rsidRPr="005E1C49">
              <w:rPr>
                <w:b/>
                <w:i/>
                <w:noProof w:val="0"/>
              </w:rPr>
              <w:t>a) omedelbart inrätta startfonden så som föreskrivs i fördraget för att möjliggöra snabba insatser,</w:t>
            </w:r>
          </w:p>
        </w:tc>
        <w:tc>
          <w:tcPr>
            <w:tcW w:w="4876" w:type="dxa"/>
          </w:tcPr>
          <w:p w14:paraId="4ADD5947" w14:textId="77777777" w:rsidR="00620957" w:rsidRPr="005E1C49" w:rsidRDefault="00620957" w:rsidP="00340443">
            <w:pPr>
              <w:pStyle w:val="Normal6"/>
              <w:rPr>
                <w:b/>
                <w:i/>
                <w:noProof w:val="0"/>
              </w:rPr>
            </w:pPr>
          </w:p>
        </w:tc>
      </w:tr>
      <w:tr w:rsidR="005E1C49" w:rsidRPr="005E1C49" w14:paraId="0C2516F1" w14:textId="77777777" w:rsidTr="00340443">
        <w:trPr>
          <w:jc w:val="center"/>
        </w:trPr>
        <w:tc>
          <w:tcPr>
            <w:tcW w:w="4876" w:type="dxa"/>
          </w:tcPr>
          <w:p w14:paraId="08A183B1" w14:textId="77777777" w:rsidR="00620957" w:rsidRPr="005E1C49" w:rsidRDefault="00620957" w:rsidP="00340443">
            <w:pPr>
              <w:pStyle w:val="Normal6"/>
              <w:rPr>
                <w:b/>
                <w:i/>
                <w:noProof w:val="0"/>
              </w:rPr>
            </w:pPr>
            <w:r w:rsidRPr="005E1C49">
              <w:rPr>
                <w:b/>
                <w:i/>
                <w:noProof w:val="0"/>
              </w:rPr>
              <w:t>b) inrätta permanent strukturerat samarbete om de militära aspekter som är nödvändiga för att genomföra GSFP-uppdrag som t.ex. permanent samlade militära enheter,</w:t>
            </w:r>
          </w:p>
        </w:tc>
        <w:tc>
          <w:tcPr>
            <w:tcW w:w="4876" w:type="dxa"/>
          </w:tcPr>
          <w:p w14:paraId="3745CF0E" w14:textId="77777777" w:rsidR="00620957" w:rsidRPr="005E1C49" w:rsidRDefault="00620957" w:rsidP="00340443">
            <w:pPr>
              <w:pStyle w:val="Normal6"/>
              <w:rPr>
                <w:b/>
                <w:i/>
                <w:noProof w:val="0"/>
              </w:rPr>
            </w:pPr>
          </w:p>
        </w:tc>
      </w:tr>
      <w:tr w:rsidR="005E1C49" w:rsidRPr="005E1C49" w14:paraId="634078AD" w14:textId="77777777" w:rsidTr="00340443">
        <w:trPr>
          <w:jc w:val="center"/>
        </w:trPr>
        <w:tc>
          <w:tcPr>
            <w:tcW w:w="4876" w:type="dxa"/>
          </w:tcPr>
          <w:p w14:paraId="05EDE0A3" w14:textId="77777777" w:rsidR="00620957" w:rsidRPr="005E1C49" w:rsidRDefault="00620957" w:rsidP="00340443">
            <w:pPr>
              <w:pStyle w:val="Normal6"/>
              <w:rPr>
                <w:b/>
                <w:i/>
                <w:noProof w:val="0"/>
              </w:rPr>
            </w:pPr>
            <w:r w:rsidRPr="005E1C49">
              <w:rPr>
                <w:b/>
                <w:i/>
                <w:noProof w:val="0"/>
              </w:rPr>
              <w:t>c) reformera den mellanstatliga gemensamma finansieringsmekanismen Athena för att förverkliga solidariteten mellan de medlemsstater som endast kan bidra finansiellt och de som endast kan bidra med trupper till en GSFP-åtgärd,</w:t>
            </w:r>
          </w:p>
        </w:tc>
        <w:tc>
          <w:tcPr>
            <w:tcW w:w="4876" w:type="dxa"/>
          </w:tcPr>
          <w:p w14:paraId="11CF92D4" w14:textId="77777777" w:rsidR="00620957" w:rsidRPr="005E1C49" w:rsidRDefault="00620957" w:rsidP="00340443">
            <w:pPr>
              <w:pStyle w:val="Normal6"/>
              <w:rPr>
                <w:b/>
                <w:i/>
                <w:noProof w:val="0"/>
              </w:rPr>
            </w:pPr>
          </w:p>
        </w:tc>
      </w:tr>
      <w:tr w:rsidR="005E1C49" w:rsidRPr="005E1C49" w14:paraId="722F2D7F" w14:textId="77777777" w:rsidTr="00340443">
        <w:trPr>
          <w:jc w:val="center"/>
        </w:trPr>
        <w:tc>
          <w:tcPr>
            <w:tcW w:w="4876" w:type="dxa"/>
          </w:tcPr>
          <w:p w14:paraId="3B625E63" w14:textId="77777777" w:rsidR="00620957" w:rsidRPr="005E1C49" w:rsidRDefault="00620957" w:rsidP="00340443">
            <w:pPr>
              <w:pStyle w:val="Normal6"/>
              <w:rPr>
                <w:b/>
                <w:i/>
                <w:noProof w:val="0"/>
              </w:rPr>
            </w:pPr>
            <w:r w:rsidRPr="005E1C49">
              <w:rPr>
                <w:b/>
                <w:i/>
                <w:noProof w:val="0"/>
              </w:rPr>
              <w:t>d) göra samlad och delad kapacitet till en regel och inte till ett undantag, och att närma sig ett genomförande av flertalet av de 300 förslag som lades fram av de 28 överbefälhavarna 2011,</w:t>
            </w:r>
          </w:p>
        </w:tc>
        <w:tc>
          <w:tcPr>
            <w:tcW w:w="4876" w:type="dxa"/>
          </w:tcPr>
          <w:p w14:paraId="47CBD820" w14:textId="77777777" w:rsidR="00620957" w:rsidRPr="005E1C49" w:rsidRDefault="00620957" w:rsidP="00340443">
            <w:pPr>
              <w:pStyle w:val="Normal6"/>
              <w:rPr>
                <w:b/>
                <w:i/>
                <w:noProof w:val="0"/>
              </w:rPr>
            </w:pPr>
          </w:p>
        </w:tc>
      </w:tr>
      <w:tr w:rsidR="005E1C49" w:rsidRPr="005E1C49" w14:paraId="7EFDD250" w14:textId="77777777" w:rsidTr="00340443">
        <w:trPr>
          <w:jc w:val="center"/>
        </w:trPr>
        <w:tc>
          <w:tcPr>
            <w:tcW w:w="4876" w:type="dxa"/>
          </w:tcPr>
          <w:p w14:paraId="16F1543B" w14:textId="77777777" w:rsidR="00620957" w:rsidRPr="005E1C49" w:rsidRDefault="00620957" w:rsidP="00340443">
            <w:pPr>
              <w:pStyle w:val="Normal6"/>
              <w:rPr>
                <w:b/>
                <w:i/>
                <w:noProof w:val="0"/>
              </w:rPr>
            </w:pPr>
            <w:r w:rsidRPr="005E1C49">
              <w:rPr>
                <w:b/>
                <w:i/>
                <w:noProof w:val="0"/>
              </w:rPr>
              <w:t>e) samla nationella resurser avseende forskning, utveckling, upphandling, underhåll och utbildning,</w:t>
            </w:r>
          </w:p>
        </w:tc>
        <w:tc>
          <w:tcPr>
            <w:tcW w:w="4876" w:type="dxa"/>
          </w:tcPr>
          <w:p w14:paraId="43390EE9" w14:textId="77777777" w:rsidR="00620957" w:rsidRPr="005E1C49" w:rsidRDefault="00620957" w:rsidP="00340443">
            <w:pPr>
              <w:pStyle w:val="Normal6"/>
              <w:rPr>
                <w:noProof w:val="0"/>
              </w:rPr>
            </w:pPr>
          </w:p>
        </w:tc>
      </w:tr>
      <w:tr w:rsidR="005E1C49" w:rsidRPr="005E1C49" w14:paraId="208C19CB" w14:textId="77777777" w:rsidTr="00340443">
        <w:trPr>
          <w:jc w:val="center"/>
        </w:trPr>
        <w:tc>
          <w:tcPr>
            <w:tcW w:w="4876" w:type="dxa"/>
          </w:tcPr>
          <w:p w14:paraId="6A7A46D0" w14:textId="77777777" w:rsidR="00620957" w:rsidRPr="005E1C49" w:rsidRDefault="00620957" w:rsidP="00340443">
            <w:pPr>
              <w:pStyle w:val="Normal6"/>
              <w:rPr>
                <w:b/>
                <w:i/>
                <w:noProof w:val="0"/>
              </w:rPr>
            </w:pPr>
            <w:r w:rsidRPr="005E1C49">
              <w:rPr>
                <w:b/>
                <w:i/>
                <w:noProof w:val="0"/>
              </w:rPr>
              <w:t>f) samordna nationell försvarsplanering (samordnad årlig försvarsöversikt) enligt nuvarande planer,</w:t>
            </w:r>
          </w:p>
        </w:tc>
        <w:tc>
          <w:tcPr>
            <w:tcW w:w="4876" w:type="dxa"/>
          </w:tcPr>
          <w:p w14:paraId="6FFB8E39" w14:textId="77777777" w:rsidR="00620957" w:rsidRPr="005E1C49" w:rsidRDefault="00620957" w:rsidP="00340443">
            <w:pPr>
              <w:pStyle w:val="Normal6"/>
              <w:rPr>
                <w:noProof w:val="0"/>
              </w:rPr>
            </w:pPr>
          </w:p>
        </w:tc>
      </w:tr>
      <w:tr w:rsidR="005E1C49" w:rsidRPr="005E1C49" w14:paraId="455924E3" w14:textId="77777777" w:rsidTr="00340443">
        <w:trPr>
          <w:jc w:val="center"/>
        </w:trPr>
        <w:tc>
          <w:tcPr>
            <w:tcW w:w="4876" w:type="dxa"/>
          </w:tcPr>
          <w:p w14:paraId="39C6489A" w14:textId="77777777" w:rsidR="00620957" w:rsidRPr="005E1C49" w:rsidRDefault="00620957" w:rsidP="00340443">
            <w:pPr>
              <w:pStyle w:val="Normal6"/>
              <w:rPr>
                <w:b/>
                <w:i/>
                <w:noProof w:val="0"/>
              </w:rPr>
            </w:pPr>
            <w:r w:rsidRPr="005E1C49">
              <w:rPr>
                <w:b/>
                <w:i/>
                <w:noProof w:val="0"/>
              </w:rPr>
              <w:t>g) ta initiativ till gemensamma bestämmelser för certifiering för militära ändamål och en gemensam politik för försörjningstrygghet,</w:t>
            </w:r>
          </w:p>
        </w:tc>
        <w:tc>
          <w:tcPr>
            <w:tcW w:w="4876" w:type="dxa"/>
          </w:tcPr>
          <w:p w14:paraId="06DC1D35" w14:textId="77777777" w:rsidR="00620957" w:rsidRPr="005E1C49" w:rsidRDefault="00620957" w:rsidP="00340443">
            <w:pPr>
              <w:pStyle w:val="Normal6"/>
              <w:rPr>
                <w:noProof w:val="0"/>
              </w:rPr>
            </w:pPr>
          </w:p>
        </w:tc>
      </w:tr>
      <w:tr w:rsidR="005E1C49" w:rsidRPr="005E1C49" w14:paraId="4C994053" w14:textId="77777777" w:rsidTr="00340443">
        <w:trPr>
          <w:jc w:val="center"/>
        </w:trPr>
        <w:tc>
          <w:tcPr>
            <w:tcW w:w="4876" w:type="dxa"/>
          </w:tcPr>
          <w:p w14:paraId="07E8FFDF" w14:textId="77777777" w:rsidR="00620957" w:rsidRPr="005E1C49" w:rsidRDefault="00620957" w:rsidP="00340443">
            <w:pPr>
              <w:pStyle w:val="Normal6"/>
              <w:rPr>
                <w:b/>
                <w:i/>
                <w:noProof w:val="0"/>
              </w:rPr>
            </w:pPr>
            <w:r w:rsidRPr="005E1C49">
              <w:rPr>
                <w:b/>
                <w:i/>
                <w:noProof w:val="0"/>
              </w:rPr>
              <w:t>h) från kommissionens sida tillämpa regler för den inre marknaden i överensstämmelse med 2009 års direktiv om försvarsupphandling med avseende på nationella försvarsupphandlingsprojekt.</w:t>
            </w:r>
          </w:p>
        </w:tc>
        <w:tc>
          <w:tcPr>
            <w:tcW w:w="4876" w:type="dxa"/>
          </w:tcPr>
          <w:p w14:paraId="10ACB49A" w14:textId="77777777" w:rsidR="00620957" w:rsidRPr="005E1C49" w:rsidRDefault="00620957" w:rsidP="00340443">
            <w:pPr>
              <w:pStyle w:val="Normal6"/>
              <w:rPr>
                <w:noProof w:val="0"/>
              </w:rPr>
            </w:pPr>
          </w:p>
        </w:tc>
      </w:tr>
    </w:tbl>
    <w:p w14:paraId="2E459BD3" w14:textId="77777777" w:rsidR="00620957" w:rsidRPr="005E1C49" w:rsidRDefault="00620957" w:rsidP="00E14A1E">
      <w:pPr>
        <w:pStyle w:val="Olang"/>
      </w:pPr>
      <w:r w:rsidRPr="005E1C49">
        <w:t xml:space="preserve">Or. </w:t>
      </w:r>
      <w:r w:rsidRPr="005E1C49">
        <w:rPr>
          <w:rStyle w:val="HideTWBExt"/>
          <w:noProof w:val="0"/>
          <w:color w:val="auto"/>
        </w:rPr>
        <w:t>&lt;Original&gt;</w:t>
      </w:r>
      <w:r w:rsidRPr="005E1C49">
        <w:rPr>
          <w:rStyle w:val="HideTWBInt"/>
          <w:color w:val="auto"/>
        </w:rPr>
        <w:t>{EN}</w:t>
      </w:r>
      <w:r w:rsidRPr="005E1C49">
        <w:t>en</w:t>
      </w:r>
      <w:r w:rsidRPr="005E1C49">
        <w:rPr>
          <w:rStyle w:val="HideTWBExt"/>
          <w:noProof w:val="0"/>
          <w:color w:val="auto"/>
        </w:rPr>
        <w:t>&lt;/Original&gt;</w:t>
      </w:r>
    </w:p>
    <w:p w14:paraId="3F77C82B" w14:textId="77777777" w:rsidR="00620957" w:rsidRPr="005E1C49" w:rsidRDefault="00620957" w:rsidP="00620957">
      <w:pPr>
        <w:sectPr w:rsidR="00620957" w:rsidRPr="005E1C49" w:rsidSect="006868DD">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7146DD47" w14:textId="77777777" w:rsidR="00620957" w:rsidRPr="005E1C49" w:rsidRDefault="00620957" w:rsidP="00620957">
      <w:r w:rsidRPr="005E1C49">
        <w:rPr>
          <w:rStyle w:val="HideTWBExt"/>
          <w:noProof w:val="0"/>
          <w:color w:val="auto"/>
        </w:rPr>
        <w:t>&lt;/Amend&gt;</w:t>
      </w:r>
    </w:p>
    <w:p w14:paraId="46A3EDD2" w14:textId="77777777" w:rsidR="00620957" w:rsidRPr="005E1C49" w:rsidRDefault="00620957" w:rsidP="00620957">
      <w:pPr>
        <w:pStyle w:val="ZDateAM"/>
      </w:pPr>
      <w:r w:rsidRPr="005E1C49">
        <w:rPr>
          <w:rStyle w:val="HideTWBExt"/>
          <w:noProof w:val="0"/>
          <w:color w:val="auto"/>
        </w:rPr>
        <w:t>&lt;Amend&gt;&lt;Date&gt;</w:t>
      </w:r>
      <w:r w:rsidRPr="005E1C49">
        <w:rPr>
          <w:rStyle w:val="HideTWBInt"/>
          <w:color w:val="auto"/>
        </w:rPr>
        <w:t>{06/12/2017}</w:t>
      </w:r>
      <w:r w:rsidRPr="005E1C49">
        <w:t>6.12.2017</w:t>
      </w:r>
      <w:r w:rsidRPr="005E1C49">
        <w:rPr>
          <w:rStyle w:val="HideTWBExt"/>
          <w:noProof w:val="0"/>
          <w:color w:val="auto"/>
        </w:rPr>
        <w:t>&lt;/Date&gt;</w:t>
      </w:r>
      <w:r w:rsidRPr="005E1C49">
        <w:tab/>
      </w:r>
      <w:r w:rsidRPr="005E1C49">
        <w:rPr>
          <w:rStyle w:val="HideTWBExt"/>
          <w:noProof w:val="0"/>
          <w:color w:val="auto"/>
        </w:rPr>
        <w:t>&lt;ANo&gt;</w:t>
      </w:r>
      <w:r w:rsidRPr="005E1C49">
        <w:t>A8-0351</w:t>
      </w:r>
      <w:r w:rsidRPr="005E1C49">
        <w:rPr>
          <w:rStyle w:val="HideTWBExt"/>
          <w:noProof w:val="0"/>
          <w:color w:val="auto"/>
        </w:rPr>
        <w:t>&lt;/ANo&gt;</w:t>
      </w:r>
      <w:r w:rsidRPr="005E1C49">
        <w:t>/</w:t>
      </w:r>
      <w:r w:rsidRPr="005E1C49">
        <w:rPr>
          <w:rStyle w:val="HideTWBExt"/>
          <w:noProof w:val="0"/>
          <w:color w:val="auto"/>
        </w:rPr>
        <w:t>&lt;NumAm&gt;</w:t>
      </w:r>
      <w:r w:rsidRPr="005E1C49">
        <w:t>8</w:t>
      </w:r>
      <w:r w:rsidRPr="005E1C49">
        <w:rPr>
          <w:rStyle w:val="HideTWBExt"/>
          <w:noProof w:val="0"/>
          <w:color w:val="auto"/>
        </w:rPr>
        <w:t>&lt;/NumAm&gt;</w:t>
      </w:r>
    </w:p>
    <w:p w14:paraId="19E7630A" w14:textId="77777777" w:rsidR="00620957" w:rsidRPr="005E1C49" w:rsidRDefault="00620957" w:rsidP="00620957">
      <w:pPr>
        <w:pStyle w:val="AMNumberTabs"/>
      </w:pPr>
      <w:r w:rsidRPr="005E1C49">
        <w:t>Ändringsförslag</w:t>
      </w:r>
      <w:r w:rsidRPr="005E1C49">
        <w:tab/>
      </w:r>
      <w:r w:rsidRPr="005E1C49">
        <w:tab/>
      </w:r>
      <w:r w:rsidRPr="005E1C49">
        <w:rPr>
          <w:rStyle w:val="HideTWBExt"/>
          <w:b w:val="0"/>
          <w:noProof w:val="0"/>
          <w:color w:val="auto"/>
        </w:rPr>
        <w:t>&lt;NumAm&gt;</w:t>
      </w:r>
      <w:r w:rsidRPr="005E1C49">
        <w:t>8</w:t>
      </w:r>
      <w:r w:rsidRPr="005E1C49">
        <w:rPr>
          <w:rStyle w:val="HideTWBExt"/>
          <w:b w:val="0"/>
          <w:noProof w:val="0"/>
          <w:color w:val="auto"/>
        </w:rPr>
        <w:t>&lt;/NumAm&gt;</w:t>
      </w:r>
    </w:p>
    <w:p w14:paraId="5CCF30A0" w14:textId="77777777" w:rsidR="00620957" w:rsidRPr="005E1C49" w:rsidRDefault="00620957" w:rsidP="00620957">
      <w:pPr>
        <w:pStyle w:val="NormalBold"/>
      </w:pPr>
      <w:r w:rsidRPr="005E1C49">
        <w:rPr>
          <w:rStyle w:val="HideTWBExt"/>
          <w:b w:val="0"/>
          <w:noProof w:val="0"/>
          <w:color w:val="auto"/>
        </w:rPr>
        <w:t>&lt;RepeatBlock-By&gt;&lt;Members&gt;</w:t>
      </w:r>
      <w:r w:rsidRPr="005E1C49">
        <w:t>Sabine Lösing, Paloma López Bermejo, Rina Ronja Kari, Maria Lidia Senra Rodríguez, Barbara Spinelli, Merja Kyllönen, Takis Hadjigeorgiou, Neoklis Sylikiotis, Lola Sánchez Caldentey, Tania González Peñas, Xabier Benito Ziluaga, Estefanía Torres Martínez, Miguel Urbán Crespo, Javier Couso Permuy, João Ferreira, João Pimenta Lopes, Miguel Viegas, Nikolaos Chountis</w:t>
      </w:r>
      <w:r w:rsidRPr="005E1C49">
        <w:rPr>
          <w:rStyle w:val="HideTWBExt"/>
          <w:b w:val="0"/>
          <w:noProof w:val="0"/>
          <w:color w:val="auto"/>
        </w:rPr>
        <w:t>&lt;/Members&gt;</w:t>
      </w:r>
    </w:p>
    <w:p w14:paraId="13895A98" w14:textId="77777777" w:rsidR="00620957" w:rsidRPr="005E1C49" w:rsidRDefault="00620957" w:rsidP="00620957">
      <w:r w:rsidRPr="005E1C49">
        <w:rPr>
          <w:rStyle w:val="HideTWBExt"/>
          <w:noProof w:val="0"/>
          <w:color w:val="auto"/>
        </w:rPr>
        <w:t>&lt;AuNomDe&gt;</w:t>
      </w:r>
      <w:r w:rsidRPr="005E1C49">
        <w:rPr>
          <w:rStyle w:val="HideTWBInt"/>
          <w:color w:val="auto"/>
        </w:rPr>
        <w:t>{GUE/NGL}</w:t>
      </w:r>
      <w:r w:rsidRPr="005E1C49">
        <w:t>för GUE/NGL-gruppen</w:t>
      </w:r>
      <w:r w:rsidRPr="005E1C49">
        <w:rPr>
          <w:rStyle w:val="HideTWBExt"/>
          <w:noProof w:val="0"/>
          <w:color w:val="auto"/>
        </w:rPr>
        <w:t>&lt;/AuNomDe&gt;</w:t>
      </w:r>
    </w:p>
    <w:p w14:paraId="17654559" w14:textId="77777777" w:rsidR="00620957" w:rsidRPr="005E1C49" w:rsidRDefault="00620957" w:rsidP="00620957">
      <w:r w:rsidRPr="005E1C49">
        <w:rPr>
          <w:rStyle w:val="HideTWBExt"/>
          <w:noProof w:val="0"/>
          <w:color w:val="auto"/>
        </w:rPr>
        <w:t>&lt;/RepeatBlock-By&gt;</w:t>
      </w:r>
    </w:p>
    <w:p w14:paraId="23222FCA" w14:textId="77777777" w:rsidR="00620957" w:rsidRPr="005E1C49" w:rsidRDefault="00620957" w:rsidP="00620957">
      <w:pPr>
        <w:pStyle w:val="ProjRap"/>
      </w:pPr>
      <w:r w:rsidRPr="005E1C49">
        <w:rPr>
          <w:rStyle w:val="HideTWBExt"/>
          <w:b w:val="0"/>
          <w:noProof w:val="0"/>
          <w:color w:val="auto"/>
        </w:rPr>
        <w:t>&lt;TitreType&gt;</w:t>
      </w:r>
      <w:r w:rsidRPr="005E1C49">
        <w:t>Betänkande</w:t>
      </w:r>
      <w:r w:rsidRPr="005E1C49">
        <w:rPr>
          <w:rStyle w:val="HideTWBExt"/>
          <w:b w:val="0"/>
          <w:noProof w:val="0"/>
          <w:color w:val="auto"/>
        </w:rPr>
        <w:t>&lt;/TitreType&gt;</w:t>
      </w:r>
      <w:r w:rsidRPr="005E1C49">
        <w:tab/>
        <w:t>A8-0351/2017</w:t>
      </w:r>
    </w:p>
    <w:p w14:paraId="719024A8" w14:textId="77777777" w:rsidR="00620957" w:rsidRPr="005E1C49" w:rsidRDefault="00620957" w:rsidP="00620957">
      <w:pPr>
        <w:pStyle w:val="NormalBold"/>
      </w:pPr>
      <w:r w:rsidRPr="005E1C49">
        <w:rPr>
          <w:rStyle w:val="HideTWBExt"/>
          <w:b w:val="0"/>
          <w:noProof w:val="0"/>
          <w:color w:val="auto"/>
        </w:rPr>
        <w:t>&lt;Rapporteur&gt;</w:t>
      </w:r>
      <w:r w:rsidRPr="005E1C49">
        <w:t>Michael Gahler</w:t>
      </w:r>
      <w:r w:rsidRPr="005E1C49">
        <w:rPr>
          <w:rStyle w:val="HideTWBExt"/>
          <w:b w:val="0"/>
          <w:noProof w:val="0"/>
          <w:color w:val="auto"/>
        </w:rPr>
        <w:t>&lt;/Rapporteur&gt;</w:t>
      </w:r>
    </w:p>
    <w:p w14:paraId="41DB3DC9" w14:textId="77777777" w:rsidR="00620957" w:rsidRPr="005E1C49" w:rsidRDefault="00620957" w:rsidP="00620957">
      <w:r w:rsidRPr="005E1C49">
        <w:rPr>
          <w:rStyle w:val="HideTWBExt"/>
          <w:noProof w:val="0"/>
          <w:color w:val="auto"/>
        </w:rPr>
        <w:t>&lt;Titre&gt;</w:t>
      </w:r>
      <w:r w:rsidRPr="005E1C49">
        <w:t>Årsrapporten om genomförandet av den gemensamma säkerhets- och försvarspolitiken</w:t>
      </w:r>
      <w:r w:rsidRPr="005E1C49">
        <w:rPr>
          <w:rStyle w:val="HideTWBExt"/>
          <w:noProof w:val="0"/>
          <w:color w:val="auto"/>
        </w:rPr>
        <w:t>&lt;/Titre&gt;</w:t>
      </w:r>
    </w:p>
    <w:p w14:paraId="12DE327F" w14:textId="77777777" w:rsidR="00620957" w:rsidRPr="005E1C49" w:rsidRDefault="00620957" w:rsidP="00620957">
      <w:pPr>
        <w:pStyle w:val="Normal12"/>
      </w:pPr>
      <w:r w:rsidRPr="005E1C49">
        <w:rPr>
          <w:rStyle w:val="HideTWBExt"/>
          <w:noProof w:val="0"/>
          <w:color w:val="auto"/>
        </w:rPr>
        <w:t>&lt;DocRef&gt;</w:t>
      </w:r>
      <w:r w:rsidRPr="005E1C49">
        <w:t>2017/2123(INI)</w:t>
      </w:r>
      <w:r w:rsidRPr="005E1C49">
        <w:rPr>
          <w:rStyle w:val="HideTWBExt"/>
          <w:noProof w:val="0"/>
          <w:color w:val="auto"/>
        </w:rPr>
        <w:t>&lt;/DocRef&gt;</w:t>
      </w:r>
    </w:p>
    <w:p w14:paraId="7143E9E1" w14:textId="77777777" w:rsidR="00620957" w:rsidRPr="005E1C49" w:rsidRDefault="00620957" w:rsidP="00620957">
      <w:pPr>
        <w:pStyle w:val="NormalBold"/>
      </w:pPr>
      <w:r w:rsidRPr="005E1C49">
        <w:rPr>
          <w:rStyle w:val="HideTWBExt"/>
          <w:b w:val="0"/>
          <w:noProof w:val="0"/>
          <w:color w:val="auto"/>
        </w:rPr>
        <w:t>&lt;DocAmend&gt;</w:t>
      </w:r>
      <w:r w:rsidRPr="005E1C49">
        <w:t>Förslag till resolution</w:t>
      </w:r>
      <w:r w:rsidRPr="005E1C49">
        <w:rPr>
          <w:rStyle w:val="HideTWBExt"/>
          <w:b w:val="0"/>
          <w:noProof w:val="0"/>
          <w:color w:val="auto"/>
        </w:rPr>
        <w:t>&lt;/DocAmend&gt;</w:t>
      </w:r>
    </w:p>
    <w:p w14:paraId="55706256" w14:textId="77777777" w:rsidR="00620957" w:rsidRPr="005E1C49" w:rsidRDefault="00620957" w:rsidP="00620957">
      <w:pPr>
        <w:pStyle w:val="NormalBold"/>
      </w:pPr>
      <w:r w:rsidRPr="005E1C49">
        <w:rPr>
          <w:rStyle w:val="HideTWBExt"/>
          <w:b w:val="0"/>
          <w:noProof w:val="0"/>
          <w:color w:val="auto"/>
        </w:rPr>
        <w:t>&lt;Article&gt;</w:t>
      </w:r>
      <w:r w:rsidRPr="005E1C49">
        <w:t>Punkt 31a (ny)</w:t>
      </w:r>
      <w:r w:rsidRPr="005E1C4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1C49" w:rsidRPr="005E1C49" w14:paraId="704B1B18" w14:textId="77777777" w:rsidTr="00340443">
        <w:trPr>
          <w:jc w:val="center"/>
        </w:trPr>
        <w:tc>
          <w:tcPr>
            <w:tcW w:w="9752" w:type="dxa"/>
            <w:gridSpan w:val="2"/>
          </w:tcPr>
          <w:p w14:paraId="537951FC" w14:textId="77777777" w:rsidR="00620957" w:rsidRPr="005E1C49" w:rsidRDefault="00620957" w:rsidP="00340443">
            <w:pPr>
              <w:keepNext/>
            </w:pPr>
          </w:p>
        </w:tc>
      </w:tr>
      <w:tr w:rsidR="005E1C49" w:rsidRPr="005E1C49" w14:paraId="3AD7849F" w14:textId="77777777" w:rsidTr="00340443">
        <w:trPr>
          <w:jc w:val="center"/>
        </w:trPr>
        <w:tc>
          <w:tcPr>
            <w:tcW w:w="4876" w:type="dxa"/>
          </w:tcPr>
          <w:p w14:paraId="0C5B4CCD" w14:textId="77777777" w:rsidR="00620957" w:rsidRPr="005E1C49" w:rsidRDefault="00620957" w:rsidP="00340443">
            <w:pPr>
              <w:pStyle w:val="ColumnHeading"/>
              <w:keepNext/>
            </w:pPr>
            <w:r w:rsidRPr="005E1C49">
              <w:t>Förslag till resolution</w:t>
            </w:r>
          </w:p>
        </w:tc>
        <w:tc>
          <w:tcPr>
            <w:tcW w:w="4876" w:type="dxa"/>
          </w:tcPr>
          <w:p w14:paraId="259E094D" w14:textId="77777777" w:rsidR="00620957" w:rsidRPr="005E1C49" w:rsidRDefault="00620957" w:rsidP="00340443">
            <w:pPr>
              <w:pStyle w:val="ColumnHeading"/>
              <w:keepNext/>
            </w:pPr>
            <w:r w:rsidRPr="005E1C49">
              <w:t>Ändringsförslag</w:t>
            </w:r>
          </w:p>
        </w:tc>
      </w:tr>
      <w:tr w:rsidR="005E1C49" w:rsidRPr="005E1C49" w14:paraId="22BAB5E1" w14:textId="77777777" w:rsidTr="00340443">
        <w:trPr>
          <w:jc w:val="center"/>
        </w:trPr>
        <w:tc>
          <w:tcPr>
            <w:tcW w:w="4876" w:type="dxa"/>
          </w:tcPr>
          <w:p w14:paraId="7907A3B2" w14:textId="77777777" w:rsidR="00620957" w:rsidRPr="005E1C49" w:rsidRDefault="00620957" w:rsidP="00340443">
            <w:pPr>
              <w:pStyle w:val="Normal6"/>
              <w:rPr>
                <w:noProof w:val="0"/>
              </w:rPr>
            </w:pPr>
            <w:r w:rsidRPr="005E1C49">
              <w:rPr>
                <w:noProof w:val="0"/>
              </w:rPr>
              <w:t xml:space="preserve"> </w:t>
            </w:r>
          </w:p>
        </w:tc>
        <w:tc>
          <w:tcPr>
            <w:tcW w:w="4876" w:type="dxa"/>
          </w:tcPr>
          <w:p w14:paraId="351FDEFF" w14:textId="713CE6EB" w:rsidR="00620957" w:rsidRPr="005E1C49" w:rsidRDefault="00620957" w:rsidP="00585701">
            <w:pPr>
              <w:pStyle w:val="Normal6"/>
              <w:rPr>
                <w:b/>
                <w:i/>
                <w:noProof w:val="0"/>
                <w:szCs w:val="24"/>
              </w:rPr>
            </w:pPr>
            <w:r w:rsidRPr="005E1C49">
              <w:rPr>
                <w:b/>
                <w:i/>
                <w:noProof w:val="0"/>
              </w:rPr>
              <w:t>31a.</w:t>
            </w:r>
            <w:r w:rsidRPr="005E1C49">
              <w:rPr>
                <w:b/>
                <w:i/>
                <w:noProof w:val="0"/>
              </w:rPr>
              <w:tab/>
              <w:t xml:space="preserve">Europaparlamentet förkastar inrättandet och genomförandet av ett permanent strukturerat samarbete, eftersom det i praktiken innebär instiftande av en europeisk försvarsunion och en ytterligare militarisering av EU. Parlamentet varnar för att den befintliga regeln om enhällighet i rådet när det gäller beslut om Gusp och GSFP kommer att upphävas genom ett permanent strukturerat samarbete. </w:t>
            </w:r>
          </w:p>
        </w:tc>
      </w:tr>
    </w:tbl>
    <w:p w14:paraId="6FE03906" w14:textId="77777777" w:rsidR="00620957" w:rsidRPr="005E1C49" w:rsidRDefault="00620957" w:rsidP="00E14A1E">
      <w:pPr>
        <w:pStyle w:val="Olang"/>
      </w:pPr>
      <w:r w:rsidRPr="005E1C49">
        <w:t xml:space="preserve">Or. </w:t>
      </w:r>
      <w:r w:rsidRPr="005E1C49">
        <w:rPr>
          <w:rStyle w:val="HideTWBExt"/>
          <w:noProof w:val="0"/>
          <w:color w:val="auto"/>
        </w:rPr>
        <w:t>&lt;Original&gt;</w:t>
      </w:r>
      <w:r w:rsidRPr="005E1C49">
        <w:rPr>
          <w:rStyle w:val="HideTWBInt"/>
          <w:color w:val="auto"/>
        </w:rPr>
        <w:t>{EN}</w:t>
      </w:r>
      <w:r w:rsidRPr="005E1C49">
        <w:t>en</w:t>
      </w:r>
      <w:r w:rsidRPr="005E1C49">
        <w:rPr>
          <w:rStyle w:val="HideTWBExt"/>
          <w:noProof w:val="0"/>
          <w:color w:val="auto"/>
        </w:rPr>
        <w:t>&lt;/Original&gt;</w:t>
      </w:r>
    </w:p>
    <w:p w14:paraId="07F8958B" w14:textId="77777777" w:rsidR="00620957" w:rsidRPr="005E1C49" w:rsidRDefault="00620957" w:rsidP="00620957">
      <w:pPr>
        <w:sectPr w:rsidR="00620957" w:rsidRPr="005E1C49" w:rsidSect="006868DD">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14:paraId="668D9A6F" w14:textId="77777777" w:rsidR="00620957" w:rsidRPr="005E1C49" w:rsidRDefault="00620957" w:rsidP="00620957">
      <w:r w:rsidRPr="005E1C49">
        <w:rPr>
          <w:rStyle w:val="HideTWBExt"/>
          <w:noProof w:val="0"/>
          <w:color w:val="auto"/>
        </w:rPr>
        <w:t>&lt;/Amend&gt;</w:t>
      </w:r>
    </w:p>
    <w:p w14:paraId="616A8337" w14:textId="77777777" w:rsidR="00620957" w:rsidRPr="005E1C49" w:rsidRDefault="00620957" w:rsidP="00620957">
      <w:pPr>
        <w:pStyle w:val="ZDateAM"/>
      </w:pPr>
      <w:r w:rsidRPr="005E1C49">
        <w:rPr>
          <w:rStyle w:val="HideTWBExt"/>
          <w:noProof w:val="0"/>
          <w:color w:val="auto"/>
        </w:rPr>
        <w:t>&lt;Amend&gt;&lt;Date&gt;</w:t>
      </w:r>
      <w:r w:rsidRPr="005E1C49">
        <w:rPr>
          <w:rStyle w:val="HideTWBInt"/>
          <w:color w:val="auto"/>
        </w:rPr>
        <w:t>{06/12/2017}</w:t>
      </w:r>
      <w:r w:rsidRPr="005E1C49">
        <w:t>6.12.2017</w:t>
      </w:r>
      <w:r w:rsidRPr="005E1C49">
        <w:rPr>
          <w:rStyle w:val="HideTWBExt"/>
          <w:noProof w:val="0"/>
          <w:color w:val="auto"/>
        </w:rPr>
        <w:t>&lt;/Date&gt;</w:t>
      </w:r>
      <w:r w:rsidRPr="005E1C49">
        <w:tab/>
      </w:r>
      <w:r w:rsidRPr="005E1C49">
        <w:rPr>
          <w:rStyle w:val="HideTWBExt"/>
          <w:noProof w:val="0"/>
          <w:color w:val="auto"/>
        </w:rPr>
        <w:t>&lt;ANo&gt;</w:t>
      </w:r>
      <w:r w:rsidRPr="005E1C49">
        <w:t>A8-0351</w:t>
      </w:r>
      <w:r w:rsidRPr="005E1C49">
        <w:rPr>
          <w:rStyle w:val="HideTWBExt"/>
          <w:noProof w:val="0"/>
          <w:color w:val="auto"/>
        </w:rPr>
        <w:t>&lt;/ANo&gt;</w:t>
      </w:r>
      <w:r w:rsidRPr="005E1C49">
        <w:t>/</w:t>
      </w:r>
      <w:r w:rsidRPr="005E1C49">
        <w:rPr>
          <w:rStyle w:val="HideTWBExt"/>
          <w:noProof w:val="0"/>
          <w:color w:val="auto"/>
        </w:rPr>
        <w:t>&lt;NumAm&gt;</w:t>
      </w:r>
      <w:r w:rsidRPr="005E1C49">
        <w:t>9</w:t>
      </w:r>
      <w:r w:rsidRPr="005E1C49">
        <w:rPr>
          <w:rStyle w:val="HideTWBExt"/>
          <w:noProof w:val="0"/>
          <w:color w:val="auto"/>
        </w:rPr>
        <w:t>&lt;/NumAm&gt;</w:t>
      </w:r>
    </w:p>
    <w:p w14:paraId="4E38CE97" w14:textId="77777777" w:rsidR="00620957" w:rsidRPr="005E1C49" w:rsidRDefault="00620957" w:rsidP="00620957">
      <w:pPr>
        <w:pStyle w:val="AMNumberTabs"/>
      </w:pPr>
      <w:r w:rsidRPr="005E1C49">
        <w:t>Ändringsförslag</w:t>
      </w:r>
      <w:r w:rsidRPr="005E1C49">
        <w:tab/>
      </w:r>
      <w:r w:rsidRPr="005E1C49">
        <w:tab/>
      </w:r>
      <w:r w:rsidRPr="005E1C49">
        <w:rPr>
          <w:rStyle w:val="HideTWBExt"/>
          <w:b w:val="0"/>
          <w:noProof w:val="0"/>
          <w:color w:val="auto"/>
        </w:rPr>
        <w:t>&lt;NumAm&gt;</w:t>
      </w:r>
      <w:r w:rsidRPr="005E1C49">
        <w:t>9</w:t>
      </w:r>
      <w:r w:rsidRPr="005E1C49">
        <w:rPr>
          <w:rStyle w:val="HideTWBExt"/>
          <w:b w:val="0"/>
          <w:noProof w:val="0"/>
          <w:color w:val="auto"/>
        </w:rPr>
        <w:t>&lt;/NumAm&gt;</w:t>
      </w:r>
    </w:p>
    <w:p w14:paraId="745A4920" w14:textId="77777777" w:rsidR="00620957" w:rsidRPr="005E1C49" w:rsidRDefault="00620957" w:rsidP="00620957">
      <w:pPr>
        <w:pStyle w:val="NormalBold"/>
      </w:pPr>
      <w:r w:rsidRPr="005E1C49">
        <w:rPr>
          <w:rStyle w:val="HideTWBExt"/>
          <w:b w:val="0"/>
          <w:noProof w:val="0"/>
          <w:color w:val="auto"/>
        </w:rPr>
        <w:t>&lt;RepeatBlock-By&gt;&lt;Members&gt;</w:t>
      </w:r>
      <w:r w:rsidRPr="005E1C49">
        <w:t>Sabine Lösing, Paloma López Bermejo, Rina Ronja Kari, Maria Lidia Senra Rodríguez, Barbara Spinelli, Merja Kyllönen, Takis Hadjigeorgiou, Neoklis Sylikiotis, Lola Sánchez Caldentey, Tania González Peñas, Xabier Benito Ziluaga, Estefanía Torres Martínez, Miguel Urbán Crespo, Javier Couso Permuy, Nikolaos Chountis</w:t>
      </w:r>
      <w:r w:rsidRPr="005E1C49">
        <w:rPr>
          <w:rStyle w:val="HideTWBExt"/>
          <w:b w:val="0"/>
          <w:noProof w:val="0"/>
          <w:color w:val="auto"/>
        </w:rPr>
        <w:t>&lt;/Members&gt;</w:t>
      </w:r>
    </w:p>
    <w:p w14:paraId="46B43B66" w14:textId="77777777" w:rsidR="00620957" w:rsidRPr="005E1C49" w:rsidRDefault="00620957" w:rsidP="00620957">
      <w:r w:rsidRPr="005E1C49">
        <w:rPr>
          <w:rStyle w:val="HideTWBExt"/>
          <w:noProof w:val="0"/>
          <w:color w:val="auto"/>
        </w:rPr>
        <w:t>&lt;AuNomDe&gt;</w:t>
      </w:r>
      <w:r w:rsidRPr="005E1C49">
        <w:rPr>
          <w:rStyle w:val="HideTWBInt"/>
          <w:color w:val="auto"/>
        </w:rPr>
        <w:t>{GUE/NGL}</w:t>
      </w:r>
      <w:r w:rsidRPr="005E1C49">
        <w:t>för GUE/NGL-gruppen</w:t>
      </w:r>
      <w:r w:rsidRPr="005E1C49">
        <w:rPr>
          <w:rStyle w:val="HideTWBExt"/>
          <w:noProof w:val="0"/>
          <w:color w:val="auto"/>
        </w:rPr>
        <w:t>&lt;/AuNomDe&gt;</w:t>
      </w:r>
    </w:p>
    <w:p w14:paraId="0B578BC1" w14:textId="77777777" w:rsidR="00620957" w:rsidRPr="005E1C49" w:rsidRDefault="00620957" w:rsidP="00620957">
      <w:r w:rsidRPr="005E1C49">
        <w:rPr>
          <w:rStyle w:val="HideTWBExt"/>
          <w:noProof w:val="0"/>
          <w:color w:val="auto"/>
        </w:rPr>
        <w:t>&lt;/RepeatBlock-By&gt;</w:t>
      </w:r>
    </w:p>
    <w:p w14:paraId="38991A78" w14:textId="77777777" w:rsidR="00620957" w:rsidRPr="005E1C49" w:rsidRDefault="00620957" w:rsidP="00620957">
      <w:pPr>
        <w:pStyle w:val="ProjRap"/>
      </w:pPr>
      <w:r w:rsidRPr="005E1C49">
        <w:rPr>
          <w:rStyle w:val="HideTWBExt"/>
          <w:b w:val="0"/>
          <w:noProof w:val="0"/>
          <w:color w:val="auto"/>
        </w:rPr>
        <w:t>&lt;TitreType&gt;</w:t>
      </w:r>
      <w:r w:rsidRPr="005E1C49">
        <w:t>Betänkande</w:t>
      </w:r>
      <w:r w:rsidRPr="005E1C49">
        <w:rPr>
          <w:rStyle w:val="HideTWBExt"/>
          <w:b w:val="0"/>
          <w:noProof w:val="0"/>
          <w:color w:val="auto"/>
        </w:rPr>
        <w:t>&lt;/TitreType&gt;</w:t>
      </w:r>
      <w:r w:rsidRPr="005E1C49">
        <w:tab/>
        <w:t>A8-0351/2017</w:t>
      </w:r>
    </w:p>
    <w:p w14:paraId="64993FA3" w14:textId="77777777" w:rsidR="00620957" w:rsidRPr="005E1C49" w:rsidRDefault="00620957" w:rsidP="00620957">
      <w:pPr>
        <w:pStyle w:val="NormalBold"/>
      </w:pPr>
      <w:r w:rsidRPr="005E1C49">
        <w:rPr>
          <w:rStyle w:val="HideTWBExt"/>
          <w:b w:val="0"/>
          <w:noProof w:val="0"/>
          <w:color w:val="auto"/>
        </w:rPr>
        <w:t>&lt;Rapporteur&gt;</w:t>
      </w:r>
      <w:r w:rsidRPr="005E1C49">
        <w:t>Michael Gahler</w:t>
      </w:r>
      <w:r w:rsidRPr="005E1C49">
        <w:rPr>
          <w:rStyle w:val="HideTWBExt"/>
          <w:b w:val="0"/>
          <w:noProof w:val="0"/>
          <w:color w:val="auto"/>
        </w:rPr>
        <w:t>&lt;/Rapporteur&gt;</w:t>
      </w:r>
    </w:p>
    <w:p w14:paraId="662B4C72" w14:textId="77777777" w:rsidR="00620957" w:rsidRPr="005E1C49" w:rsidRDefault="00620957" w:rsidP="00620957">
      <w:r w:rsidRPr="005E1C49">
        <w:rPr>
          <w:rStyle w:val="HideTWBExt"/>
          <w:noProof w:val="0"/>
          <w:color w:val="auto"/>
        </w:rPr>
        <w:t>&lt;Titre&gt;</w:t>
      </w:r>
      <w:r w:rsidRPr="005E1C49">
        <w:t>Årsrapporten om genomförandet av den gemensamma säkerhets- och försvarspolitiken</w:t>
      </w:r>
      <w:r w:rsidRPr="005E1C49">
        <w:rPr>
          <w:rStyle w:val="HideTWBExt"/>
          <w:noProof w:val="0"/>
          <w:color w:val="auto"/>
        </w:rPr>
        <w:t>&lt;/Titre&gt;</w:t>
      </w:r>
    </w:p>
    <w:p w14:paraId="26209166" w14:textId="77777777" w:rsidR="00620957" w:rsidRPr="005E1C49" w:rsidRDefault="00620957" w:rsidP="00620957">
      <w:pPr>
        <w:pStyle w:val="Normal12"/>
      </w:pPr>
      <w:r w:rsidRPr="005E1C49">
        <w:rPr>
          <w:rStyle w:val="HideTWBExt"/>
          <w:noProof w:val="0"/>
          <w:color w:val="auto"/>
        </w:rPr>
        <w:t>&lt;DocRef&gt;</w:t>
      </w:r>
      <w:r w:rsidRPr="005E1C49">
        <w:t>2017/2123(INI)</w:t>
      </w:r>
      <w:r w:rsidRPr="005E1C49">
        <w:rPr>
          <w:rStyle w:val="HideTWBExt"/>
          <w:noProof w:val="0"/>
          <w:color w:val="auto"/>
        </w:rPr>
        <w:t>&lt;/DocRef&gt;</w:t>
      </w:r>
    </w:p>
    <w:p w14:paraId="4A76C3AE" w14:textId="77777777" w:rsidR="00620957" w:rsidRPr="005E1C49" w:rsidRDefault="00620957" w:rsidP="00620957">
      <w:pPr>
        <w:pStyle w:val="NormalBold"/>
      </w:pPr>
      <w:r w:rsidRPr="005E1C49">
        <w:rPr>
          <w:rStyle w:val="HideTWBExt"/>
          <w:b w:val="0"/>
          <w:noProof w:val="0"/>
          <w:color w:val="auto"/>
        </w:rPr>
        <w:t>&lt;DocAmend&gt;</w:t>
      </w:r>
      <w:r w:rsidRPr="005E1C49">
        <w:t>Förslag till resolution</w:t>
      </w:r>
      <w:r w:rsidRPr="005E1C49">
        <w:rPr>
          <w:rStyle w:val="HideTWBExt"/>
          <w:b w:val="0"/>
          <w:noProof w:val="0"/>
          <w:color w:val="auto"/>
        </w:rPr>
        <w:t>&lt;/DocAmend&gt;</w:t>
      </w:r>
    </w:p>
    <w:p w14:paraId="493DCAF1" w14:textId="77777777" w:rsidR="00620957" w:rsidRPr="005E1C49" w:rsidRDefault="00620957" w:rsidP="00620957">
      <w:pPr>
        <w:pStyle w:val="NormalBold"/>
      </w:pPr>
      <w:r w:rsidRPr="005E1C49">
        <w:rPr>
          <w:rStyle w:val="HideTWBExt"/>
          <w:b w:val="0"/>
          <w:noProof w:val="0"/>
          <w:color w:val="auto"/>
        </w:rPr>
        <w:t>&lt;Article&gt;</w:t>
      </w:r>
      <w:r w:rsidRPr="005E1C49">
        <w:t>Punkt 39a (ny)</w:t>
      </w:r>
      <w:r w:rsidRPr="005E1C4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1C49" w:rsidRPr="005E1C49" w14:paraId="19122206" w14:textId="77777777" w:rsidTr="00340443">
        <w:trPr>
          <w:jc w:val="center"/>
        </w:trPr>
        <w:tc>
          <w:tcPr>
            <w:tcW w:w="9752" w:type="dxa"/>
            <w:gridSpan w:val="2"/>
          </w:tcPr>
          <w:p w14:paraId="629F6C7F" w14:textId="77777777" w:rsidR="00620957" w:rsidRPr="005E1C49" w:rsidRDefault="00620957" w:rsidP="00340443">
            <w:pPr>
              <w:keepNext/>
            </w:pPr>
          </w:p>
        </w:tc>
      </w:tr>
      <w:tr w:rsidR="005E1C49" w:rsidRPr="005E1C49" w14:paraId="1A1A0C6F" w14:textId="77777777" w:rsidTr="00340443">
        <w:trPr>
          <w:jc w:val="center"/>
        </w:trPr>
        <w:tc>
          <w:tcPr>
            <w:tcW w:w="4876" w:type="dxa"/>
          </w:tcPr>
          <w:p w14:paraId="67B00A82" w14:textId="77777777" w:rsidR="00620957" w:rsidRPr="005E1C49" w:rsidRDefault="00620957" w:rsidP="00340443">
            <w:pPr>
              <w:pStyle w:val="ColumnHeading"/>
              <w:keepNext/>
            </w:pPr>
            <w:r w:rsidRPr="005E1C49">
              <w:t>Förslag till resolution</w:t>
            </w:r>
          </w:p>
        </w:tc>
        <w:tc>
          <w:tcPr>
            <w:tcW w:w="4876" w:type="dxa"/>
          </w:tcPr>
          <w:p w14:paraId="678FFE42" w14:textId="77777777" w:rsidR="00620957" w:rsidRPr="005E1C49" w:rsidRDefault="00620957" w:rsidP="00340443">
            <w:pPr>
              <w:pStyle w:val="ColumnHeading"/>
              <w:keepNext/>
            </w:pPr>
            <w:r w:rsidRPr="005E1C49">
              <w:t>Ändringsförslag</w:t>
            </w:r>
          </w:p>
        </w:tc>
      </w:tr>
      <w:tr w:rsidR="005E1C49" w:rsidRPr="005E1C49" w14:paraId="18359E01" w14:textId="77777777" w:rsidTr="00340443">
        <w:trPr>
          <w:jc w:val="center"/>
        </w:trPr>
        <w:tc>
          <w:tcPr>
            <w:tcW w:w="4876" w:type="dxa"/>
          </w:tcPr>
          <w:p w14:paraId="745BCBB9" w14:textId="77777777" w:rsidR="00620957" w:rsidRPr="005E1C49" w:rsidRDefault="00620957" w:rsidP="00340443">
            <w:pPr>
              <w:pStyle w:val="Normal6"/>
              <w:rPr>
                <w:noProof w:val="0"/>
              </w:rPr>
            </w:pPr>
            <w:r w:rsidRPr="005E1C49">
              <w:rPr>
                <w:noProof w:val="0"/>
              </w:rPr>
              <w:t xml:space="preserve"> </w:t>
            </w:r>
          </w:p>
        </w:tc>
        <w:tc>
          <w:tcPr>
            <w:tcW w:w="4876" w:type="dxa"/>
          </w:tcPr>
          <w:p w14:paraId="00A36A67" w14:textId="285D5182" w:rsidR="00620957" w:rsidRPr="005E1C49" w:rsidRDefault="00620957" w:rsidP="00951ADC">
            <w:pPr>
              <w:pStyle w:val="Normal6"/>
              <w:rPr>
                <w:b/>
                <w:i/>
                <w:noProof w:val="0"/>
                <w:szCs w:val="24"/>
              </w:rPr>
            </w:pPr>
            <w:r w:rsidRPr="005E1C49">
              <w:rPr>
                <w:b/>
                <w:i/>
                <w:noProof w:val="0"/>
              </w:rPr>
              <w:t>39a.</w:t>
            </w:r>
            <w:r w:rsidRPr="005E1C49">
              <w:rPr>
                <w:b/>
                <w:i/>
                <w:noProof w:val="0"/>
              </w:rPr>
              <w:tab/>
              <w:t>Europaparlamentet motsätter sig tanken att inrätta ett generaldirektorat för försvar (GD Försvar), och motsätter sig även all ytterligare militarisering av Europeiska unionen och dess politik. Parlamentet understryker att EU bör upprätthålla fred och stabilitet, främja och skydda grundläggande och mänskliga rättigheter genom en fredlig och civil utrikespolitik och fokusera på diplomatisk och fredlig konfliktlösning, bland annat genom medlingsinitiativ.</w:t>
            </w:r>
          </w:p>
        </w:tc>
      </w:tr>
    </w:tbl>
    <w:p w14:paraId="5BFB42C3" w14:textId="77777777" w:rsidR="00620957" w:rsidRPr="005E1C49" w:rsidRDefault="00620957" w:rsidP="00E14A1E">
      <w:pPr>
        <w:pStyle w:val="Olang"/>
      </w:pPr>
      <w:r w:rsidRPr="005E1C49">
        <w:t xml:space="preserve">Or. </w:t>
      </w:r>
      <w:r w:rsidRPr="005E1C49">
        <w:rPr>
          <w:rStyle w:val="HideTWBExt"/>
          <w:noProof w:val="0"/>
          <w:color w:val="auto"/>
        </w:rPr>
        <w:t>&lt;Original&gt;</w:t>
      </w:r>
      <w:r w:rsidRPr="005E1C49">
        <w:rPr>
          <w:rStyle w:val="HideTWBInt"/>
          <w:color w:val="auto"/>
        </w:rPr>
        <w:t>{EN}</w:t>
      </w:r>
      <w:r w:rsidRPr="005E1C49">
        <w:t>en</w:t>
      </w:r>
      <w:r w:rsidRPr="005E1C49">
        <w:rPr>
          <w:rStyle w:val="HideTWBExt"/>
          <w:noProof w:val="0"/>
          <w:color w:val="auto"/>
        </w:rPr>
        <w:t>&lt;/Original&gt;</w:t>
      </w:r>
    </w:p>
    <w:p w14:paraId="513D133C" w14:textId="77777777" w:rsidR="00620957" w:rsidRPr="005E1C49" w:rsidRDefault="00620957" w:rsidP="00620957">
      <w:pPr>
        <w:sectPr w:rsidR="00620957" w:rsidRPr="005E1C49" w:rsidSect="006868DD">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14:paraId="2F17C59B" w14:textId="77777777" w:rsidR="00620957" w:rsidRPr="005E1C49" w:rsidRDefault="00620957" w:rsidP="00620957">
      <w:r w:rsidRPr="005E1C49">
        <w:rPr>
          <w:rStyle w:val="HideTWBExt"/>
          <w:noProof w:val="0"/>
          <w:color w:val="auto"/>
        </w:rPr>
        <w:t>&lt;/Amend&gt;</w:t>
      </w:r>
    </w:p>
    <w:p w14:paraId="3E0498DC" w14:textId="77777777" w:rsidR="00620957" w:rsidRPr="005E1C49" w:rsidRDefault="00620957" w:rsidP="00620957">
      <w:pPr>
        <w:pStyle w:val="ZDateAM"/>
      </w:pPr>
      <w:r w:rsidRPr="005E1C49">
        <w:rPr>
          <w:rStyle w:val="HideTWBExt"/>
          <w:noProof w:val="0"/>
          <w:color w:val="auto"/>
        </w:rPr>
        <w:t>&lt;Amend&gt;&lt;Date&gt;</w:t>
      </w:r>
      <w:r w:rsidRPr="005E1C49">
        <w:rPr>
          <w:rStyle w:val="HideTWBInt"/>
          <w:color w:val="auto"/>
        </w:rPr>
        <w:t>{06/12/2017}</w:t>
      </w:r>
      <w:r w:rsidRPr="005E1C49">
        <w:t>6.12.2017</w:t>
      </w:r>
      <w:r w:rsidRPr="005E1C49">
        <w:rPr>
          <w:rStyle w:val="HideTWBExt"/>
          <w:noProof w:val="0"/>
          <w:color w:val="auto"/>
        </w:rPr>
        <w:t>&lt;/Date&gt;</w:t>
      </w:r>
      <w:r w:rsidRPr="005E1C49">
        <w:tab/>
      </w:r>
      <w:r w:rsidRPr="005E1C49">
        <w:rPr>
          <w:rStyle w:val="HideTWBExt"/>
          <w:noProof w:val="0"/>
          <w:color w:val="auto"/>
        </w:rPr>
        <w:t>&lt;ANo&gt;</w:t>
      </w:r>
      <w:r w:rsidRPr="005E1C49">
        <w:t>A8-0351</w:t>
      </w:r>
      <w:r w:rsidRPr="005E1C49">
        <w:rPr>
          <w:rStyle w:val="HideTWBExt"/>
          <w:noProof w:val="0"/>
          <w:color w:val="auto"/>
        </w:rPr>
        <w:t>&lt;/ANo&gt;</w:t>
      </w:r>
      <w:r w:rsidRPr="005E1C49">
        <w:t>/</w:t>
      </w:r>
      <w:r w:rsidRPr="005E1C49">
        <w:rPr>
          <w:rStyle w:val="HideTWBExt"/>
          <w:noProof w:val="0"/>
          <w:color w:val="auto"/>
        </w:rPr>
        <w:t>&lt;NumAm&gt;</w:t>
      </w:r>
      <w:r w:rsidRPr="005E1C49">
        <w:t>10</w:t>
      </w:r>
      <w:r w:rsidRPr="005E1C49">
        <w:rPr>
          <w:rStyle w:val="HideTWBExt"/>
          <w:noProof w:val="0"/>
          <w:color w:val="auto"/>
        </w:rPr>
        <w:t>&lt;/NumAm&gt;</w:t>
      </w:r>
    </w:p>
    <w:p w14:paraId="516909AF" w14:textId="77777777" w:rsidR="00620957" w:rsidRPr="005E1C49" w:rsidRDefault="00620957" w:rsidP="00620957">
      <w:pPr>
        <w:pStyle w:val="AMNumberTabs"/>
      </w:pPr>
      <w:r w:rsidRPr="005E1C49">
        <w:t>Ändringsförslag</w:t>
      </w:r>
      <w:r w:rsidRPr="005E1C49">
        <w:tab/>
      </w:r>
      <w:r w:rsidRPr="005E1C49">
        <w:tab/>
      </w:r>
      <w:r w:rsidRPr="005E1C49">
        <w:rPr>
          <w:rStyle w:val="HideTWBExt"/>
          <w:b w:val="0"/>
          <w:noProof w:val="0"/>
          <w:color w:val="auto"/>
        </w:rPr>
        <w:t>&lt;NumAm&gt;</w:t>
      </w:r>
      <w:r w:rsidRPr="005E1C49">
        <w:t>10</w:t>
      </w:r>
      <w:r w:rsidRPr="005E1C49">
        <w:rPr>
          <w:rStyle w:val="HideTWBExt"/>
          <w:b w:val="0"/>
          <w:noProof w:val="0"/>
          <w:color w:val="auto"/>
        </w:rPr>
        <w:t>&lt;/NumAm&gt;</w:t>
      </w:r>
    </w:p>
    <w:p w14:paraId="45A56FA4" w14:textId="77777777" w:rsidR="00620957" w:rsidRPr="005E1C49" w:rsidRDefault="00620957" w:rsidP="00620957">
      <w:pPr>
        <w:pStyle w:val="NormalBold"/>
      </w:pPr>
      <w:r w:rsidRPr="005E1C49">
        <w:rPr>
          <w:rStyle w:val="HideTWBExt"/>
          <w:b w:val="0"/>
          <w:noProof w:val="0"/>
          <w:color w:val="auto"/>
        </w:rPr>
        <w:t>&lt;RepeatBlock-By&gt;&lt;Members&gt;</w:t>
      </w:r>
      <w:r w:rsidRPr="005E1C49">
        <w:t>Sabine Lösing, Paloma López Bermejo, Rina Ronja Kari, Maria Lidia Senra Rodríguez, Barbara Spinelli, Merja Kyllönen, Takis Hadjigeorgiou, Neoklis Sylikiotis, Lola Sánchez Caldentey, Tania González Peñas, Xabier Benito Ziluaga, Estefanía Torres Martínez, Miguel Urbán Crespo, Javier Couso Permuy, João Pimenta Lopes, Nikolaos Chountis</w:t>
      </w:r>
      <w:r w:rsidRPr="005E1C49">
        <w:rPr>
          <w:rStyle w:val="HideTWBExt"/>
          <w:b w:val="0"/>
          <w:noProof w:val="0"/>
          <w:color w:val="auto"/>
        </w:rPr>
        <w:t>&lt;/Members&gt;</w:t>
      </w:r>
    </w:p>
    <w:p w14:paraId="76B8C416" w14:textId="77777777" w:rsidR="00620957" w:rsidRPr="005E1C49" w:rsidRDefault="00620957" w:rsidP="00620957">
      <w:r w:rsidRPr="005E1C49">
        <w:rPr>
          <w:rStyle w:val="HideTWBExt"/>
          <w:noProof w:val="0"/>
          <w:color w:val="auto"/>
        </w:rPr>
        <w:t>&lt;AuNomDe&gt;</w:t>
      </w:r>
      <w:r w:rsidRPr="005E1C49">
        <w:rPr>
          <w:rStyle w:val="HideTWBInt"/>
          <w:color w:val="auto"/>
        </w:rPr>
        <w:t>{GUE/NGL}</w:t>
      </w:r>
      <w:r w:rsidRPr="005E1C49">
        <w:t>för GUE/NGL-gruppen</w:t>
      </w:r>
      <w:r w:rsidRPr="005E1C49">
        <w:rPr>
          <w:rStyle w:val="HideTWBExt"/>
          <w:noProof w:val="0"/>
          <w:color w:val="auto"/>
        </w:rPr>
        <w:t>&lt;/AuNomDe&gt;</w:t>
      </w:r>
    </w:p>
    <w:p w14:paraId="29477435" w14:textId="77777777" w:rsidR="00620957" w:rsidRPr="005E1C49" w:rsidRDefault="00620957" w:rsidP="00620957">
      <w:r w:rsidRPr="005E1C49">
        <w:rPr>
          <w:rStyle w:val="HideTWBExt"/>
          <w:noProof w:val="0"/>
          <w:color w:val="auto"/>
        </w:rPr>
        <w:t>&lt;/RepeatBlock-By&gt;</w:t>
      </w:r>
    </w:p>
    <w:p w14:paraId="3541E49B" w14:textId="77777777" w:rsidR="00620957" w:rsidRPr="005E1C49" w:rsidRDefault="00620957" w:rsidP="00620957">
      <w:pPr>
        <w:pStyle w:val="ProjRap"/>
      </w:pPr>
      <w:r w:rsidRPr="005E1C49">
        <w:rPr>
          <w:rStyle w:val="HideTWBExt"/>
          <w:b w:val="0"/>
          <w:noProof w:val="0"/>
          <w:color w:val="auto"/>
        </w:rPr>
        <w:t>&lt;TitreType&gt;</w:t>
      </w:r>
      <w:r w:rsidRPr="005E1C49">
        <w:t>Betänkande</w:t>
      </w:r>
      <w:r w:rsidRPr="005E1C49">
        <w:rPr>
          <w:rStyle w:val="HideTWBExt"/>
          <w:b w:val="0"/>
          <w:noProof w:val="0"/>
          <w:color w:val="auto"/>
        </w:rPr>
        <w:t>&lt;/TitreType&gt;</w:t>
      </w:r>
      <w:r w:rsidRPr="005E1C49">
        <w:tab/>
        <w:t>A8-0351/2017</w:t>
      </w:r>
    </w:p>
    <w:p w14:paraId="3BEBCF7F" w14:textId="77777777" w:rsidR="00620957" w:rsidRPr="005E1C49" w:rsidRDefault="00620957" w:rsidP="00620957">
      <w:pPr>
        <w:pStyle w:val="NormalBold"/>
      </w:pPr>
      <w:r w:rsidRPr="005E1C49">
        <w:rPr>
          <w:rStyle w:val="HideTWBExt"/>
          <w:b w:val="0"/>
          <w:noProof w:val="0"/>
          <w:color w:val="auto"/>
        </w:rPr>
        <w:t>&lt;Rapporteur&gt;</w:t>
      </w:r>
      <w:r w:rsidRPr="005E1C49">
        <w:t>Michael Gahler</w:t>
      </w:r>
      <w:r w:rsidRPr="005E1C49">
        <w:rPr>
          <w:rStyle w:val="HideTWBExt"/>
          <w:b w:val="0"/>
          <w:noProof w:val="0"/>
          <w:color w:val="auto"/>
        </w:rPr>
        <w:t>&lt;/Rapporteur&gt;</w:t>
      </w:r>
    </w:p>
    <w:p w14:paraId="60841606" w14:textId="77777777" w:rsidR="00620957" w:rsidRPr="005E1C49" w:rsidRDefault="00620957" w:rsidP="00620957">
      <w:r w:rsidRPr="005E1C49">
        <w:rPr>
          <w:rStyle w:val="HideTWBExt"/>
          <w:noProof w:val="0"/>
          <w:color w:val="auto"/>
        </w:rPr>
        <w:t>&lt;Titre&gt;</w:t>
      </w:r>
      <w:r w:rsidRPr="005E1C49">
        <w:t>Årsrapporten om genomförandet av den gemensamma säkerhets- och försvarspolitiken</w:t>
      </w:r>
      <w:r w:rsidRPr="005E1C49">
        <w:rPr>
          <w:rStyle w:val="HideTWBExt"/>
          <w:noProof w:val="0"/>
          <w:color w:val="auto"/>
        </w:rPr>
        <w:t>&lt;/Titre&gt;</w:t>
      </w:r>
    </w:p>
    <w:p w14:paraId="464DCAAE" w14:textId="77777777" w:rsidR="00620957" w:rsidRPr="005E1C49" w:rsidRDefault="00620957" w:rsidP="00620957">
      <w:pPr>
        <w:pStyle w:val="Normal12"/>
      </w:pPr>
      <w:r w:rsidRPr="005E1C49">
        <w:rPr>
          <w:rStyle w:val="HideTWBExt"/>
          <w:noProof w:val="0"/>
          <w:color w:val="auto"/>
        </w:rPr>
        <w:t>&lt;DocRef&gt;</w:t>
      </w:r>
      <w:r w:rsidRPr="005E1C49">
        <w:t>2017/2123(INI)</w:t>
      </w:r>
      <w:r w:rsidRPr="005E1C49">
        <w:rPr>
          <w:rStyle w:val="HideTWBExt"/>
          <w:noProof w:val="0"/>
          <w:color w:val="auto"/>
        </w:rPr>
        <w:t>&lt;/DocRef&gt;</w:t>
      </w:r>
    </w:p>
    <w:p w14:paraId="316561A2" w14:textId="77777777" w:rsidR="00620957" w:rsidRPr="005E1C49" w:rsidRDefault="00620957" w:rsidP="00620957">
      <w:pPr>
        <w:pStyle w:val="NormalBold"/>
      </w:pPr>
      <w:r w:rsidRPr="005E1C49">
        <w:rPr>
          <w:rStyle w:val="HideTWBExt"/>
          <w:b w:val="0"/>
          <w:noProof w:val="0"/>
          <w:color w:val="auto"/>
        </w:rPr>
        <w:t>&lt;DocAmend&gt;</w:t>
      </w:r>
      <w:r w:rsidRPr="005E1C49">
        <w:t>Förslag till resolution</w:t>
      </w:r>
      <w:r w:rsidRPr="005E1C49">
        <w:rPr>
          <w:rStyle w:val="HideTWBExt"/>
          <w:b w:val="0"/>
          <w:noProof w:val="0"/>
          <w:color w:val="auto"/>
        </w:rPr>
        <w:t>&lt;/DocAmend&gt;</w:t>
      </w:r>
    </w:p>
    <w:p w14:paraId="195F5753" w14:textId="77777777" w:rsidR="00620957" w:rsidRPr="005E1C49" w:rsidRDefault="00620957" w:rsidP="00620957">
      <w:pPr>
        <w:pStyle w:val="NormalBold"/>
      </w:pPr>
      <w:r w:rsidRPr="005E1C49">
        <w:rPr>
          <w:rStyle w:val="HideTWBExt"/>
          <w:b w:val="0"/>
          <w:noProof w:val="0"/>
          <w:color w:val="auto"/>
        </w:rPr>
        <w:t>&lt;Article&gt;</w:t>
      </w:r>
      <w:r w:rsidRPr="005E1C49">
        <w:t>Punkt 46a (ny)</w:t>
      </w:r>
      <w:r w:rsidRPr="005E1C4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1C49" w:rsidRPr="005E1C49" w14:paraId="688EA123" w14:textId="77777777" w:rsidTr="00340443">
        <w:trPr>
          <w:jc w:val="center"/>
        </w:trPr>
        <w:tc>
          <w:tcPr>
            <w:tcW w:w="9752" w:type="dxa"/>
            <w:gridSpan w:val="2"/>
          </w:tcPr>
          <w:p w14:paraId="79A5CBF6" w14:textId="77777777" w:rsidR="00620957" w:rsidRPr="005E1C49" w:rsidRDefault="00620957" w:rsidP="00340443">
            <w:pPr>
              <w:keepNext/>
            </w:pPr>
          </w:p>
        </w:tc>
      </w:tr>
      <w:tr w:rsidR="005E1C49" w:rsidRPr="005E1C49" w14:paraId="78CD76D1" w14:textId="77777777" w:rsidTr="00340443">
        <w:trPr>
          <w:jc w:val="center"/>
        </w:trPr>
        <w:tc>
          <w:tcPr>
            <w:tcW w:w="4876" w:type="dxa"/>
          </w:tcPr>
          <w:p w14:paraId="42C8B6D2" w14:textId="77777777" w:rsidR="00620957" w:rsidRPr="005E1C49" w:rsidRDefault="00620957" w:rsidP="00340443">
            <w:pPr>
              <w:pStyle w:val="ColumnHeading"/>
              <w:keepNext/>
            </w:pPr>
            <w:r w:rsidRPr="005E1C49">
              <w:t>Förslag till resolution</w:t>
            </w:r>
          </w:p>
        </w:tc>
        <w:tc>
          <w:tcPr>
            <w:tcW w:w="4876" w:type="dxa"/>
          </w:tcPr>
          <w:p w14:paraId="291A80D7" w14:textId="77777777" w:rsidR="00620957" w:rsidRPr="005E1C49" w:rsidRDefault="00620957" w:rsidP="00340443">
            <w:pPr>
              <w:pStyle w:val="ColumnHeading"/>
              <w:keepNext/>
            </w:pPr>
            <w:r w:rsidRPr="005E1C49">
              <w:t>Ändringsförslag</w:t>
            </w:r>
          </w:p>
        </w:tc>
      </w:tr>
      <w:tr w:rsidR="005E1C49" w:rsidRPr="005E1C49" w14:paraId="44C2BC00" w14:textId="77777777" w:rsidTr="00340443">
        <w:trPr>
          <w:jc w:val="center"/>
        </w:trPr>
        <w:tc>
          <w:tcPr>
            <w:tcW w:w="4876" w:type="dxa"/>
          </w:tcPr>
          <w:p w14:paraId="7D543166" w14:textId="77777777" w:rsidR="00620957" w:rsidRPr="005E1C49" w:rsidRDefault="00620957" w:rsidP="00340443">
            <w:pPr>
              <w:pStyle w:val="Normal6"/>
              <w:rPr>
                <w:noProof w:val="0"/>
              </w:rPr>
            </w:pPr>
            <w:r w:rsidRPr="005E1C49">
              <w:rPr>
                <w:noProof w:val="0"/>
              </w:rPr>
              <w:t xml:space="preserve"> </w:t>
            </w:r>
          </w:p>
        </w:tc>
        <w:tc>
          <w:tcPr>
            <w:tcW w:w="4876" w:type="dxa"/>
          </w:tcPr>
          <w:p w14:paraId="21F81177" w14:textId="3A2087BD" w:rsidR="00620957" w:rsidRPr="005E1C49" w:rsidRDefault="00620957" w:rsidP="00951ADC">
            <w:pPr>
              <w:pStyle w:val="Normal6"/>
              <w:rPr>
                <w:b/>
                <w:i/>
                <w:noProof w:val="0"/>
                <w:szCs w:val="24"/>
              </w:rPr>
            </w:pPr>
            <w:r w:rsidRPr="005E1C49">
              <w:rPr>
                <w:b/>
                <w:i/>
                <w:noProof w:val="0"/>
              </w:rPr>
              <w:t>46a.</w:t>
            </w:r>
            <w:r w:rsidRPr="005E1C49">
              <w:rPr>
                <w:b/>
                <w:i/>
                <w:noProof w:val="0"/>
              </w:rPr>
              <w:tab/>
              <w:t>Europaparlamentet avvisar finansiering av GSFP-uppdrag och militära insatser, särskilt genom EU:s budget. Parlamentet påminner om att artikel 41.2 i EU-fördraget anger att driftsutgifter i samband med operationer som har militära eller försvarsmässiga konsekvenser inte får belasta unionens budget. Parlamentet avvisar Athenamekanismen och förslaget om att utvidga de kostnader som täcks av mekanismen, såsom användning av EU-stridsgrupper, eftersom detta skulle öka alla medlemsstaters automatiska finansiella deltagande i varje militärt EU-uppdrag.</w:t>
            </w:r>
          </w:p>
        </w:tc>
      </w:tr>
    </w:tbl>
    <w:p w14:paraId="7DB3278F" w14:textId="77777777" w:rsidR="00620957" w:rsidRPr="005E1C49" w:rsidRDefault="00620957" w:rsidP="00E14A1E">
      <w:pPr>
        <w:pStyle w:val="Olang"/>
      </w:pPr>
      <w:r w:rsidRPr="005E1C49">
        <w:t xml:space="preserve">Or. </w:t>
      </w:r>
      <w:r w:rsidRPr="005E1C49">
        <w:rPr>
          <w:rStyle w:val="HideTWBExt"/>
          <w:noProof w:val="0"/>
          <w:color w:val="auto"/>
        </w:rPr>
        <w:t>&lt;Original&gt;</w:t>
      </w:r>
      <w:r w:rsidRPr="005E1C49">
        <w:rPr>
          <w:rStyle w:val="HideTWBInt"/>
          <w:color w:val="auto"/>
        </w:rPr>
        <w:t>{EN}</w:t>
      </w:r>
      <w:r w:rsidRPr="005E1C49">
        <w:t>en</w:t>
      </w:r>
      <w:r w:rsidRPr="005E1C49">
        <w:rPr>
          <w:rStyle w:val="HideTWBExt"/>
          <w:noProof w:val="0"/>
          <w:color w:val="auto"/>
        </w:rPr>
        <w:t>&lt;/Original&gt;</w:t>
      </w:r>
    </w:p>
    <w:p w14:paraId="5D0197CD" w14:textId="77777777" w:rsidR="00620957" w:rsidRPr="005E1C49" w:rsidRDefault="00620957" w:rsidP="00620957">
      <w:pPr>
        <w:sectPr w:rsidR="00620957" w:rsidRPr="005E1C49" w:rsidSect="006868DD">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14:paraId="2129813F" w14:textId="77777777" w:rsidR="00620957" w:rsidRPr="005E1C49" w:rsidRDefault="00620957" w:rsidP="00620957">
      <w:r w:rsidRPr="005E1C49">
        <w:rPr>
          <w:rStyle w:val="HideTWBExt"/>
          <w:noProof w:val="0"/>
          <w:color w:val="auto"/>
        </w:rPr>
        <w:t>&lt;/Amend&gt;</w:t>
      </w:r>
    </w:p>
    <w:p w14:paraId="50500555" w14:textId="77777777" w:rsidR="00620957" w:rsidRPr="005E1C49" w:rsidRDefault="00620957" w:rsidP="00620957">
      <w:pPr>
        <w:pStyle w:val="ZDateAM"/>
      </w:pPr>
      <w:r w:rsidRPr="005E1C49">
        <w:rPr>
          <w:rStyle w:val="HideTWBExt"/>
          <w:noProof w:val="0"/>
          <w:color w:val="auto"/>
        </w:rPr>
        <w:t>&lt;Amend&gt;&lt;Date&gt;</w:t>
      </w:r>
      <w:r w:rsidRPr="005E1C49">
        <w:rPr>
          <w:rStyle w:val="HideTWBInt"/>
          <w:color w:val="auto"/>
        </w:rPr>
        <w:t>{06/12/2017}</w:t>
      </w:r>
      <w:r w:rsidRPr="005E1C49">
        <w:t>6.12.2017</w:t>
      </w:r>
      <w:r w:rsidRPr="005E1C49">
        <w:rPr>
          <w:rStyle w:val="HideTWBExt"/>
          <w:noProof w:val="0"/>
          <w:color w:val="auto"/>
        </w:rPr>
        <w:t>&lt;/Date&gt;</w:t>
      </w:r>
      <w:r w:rsidRPr="005E1C49">
        <w:tab/>
      </w:r>
      <w:r w:rsidRPr="005E1C49">
        <w:rPr>
          <w:rStyle w:val="HideTWBExt"/>
          <w:noProof w:val="0"/>
          <w:color w:val="auto"/>
        </w:rPr>
        <w:t>&lt;ANo&gt;</w:t>
      </w:r>
      <w:r w:rsidRPr="005E1C49">
        <w:t>A8-0351</w:t>
      </w:r>
      <w:r w:rsidRPr="005E1C49">
        <w:rPr>
          <w:rStyle w:val="HideTWBExt"/>
          <w:noProof w:val="0"/>
          <w:color w:val="auto"/>
        </w:rPr>
        <w:t>&lt;/ANo&gt;</w:t>
      </w:r>
      <w:r w:rsidRPr="005E1C49">
        <w:t>/</w:t>
      </w:r>
      <w:r w:rsidRPr="005E1C49">
        <w:rPr>
          <w:rStyle w:val="HideTWBExt"/>
          <w:noProof w:val="0"/>
          <w:color w:val="auto"/>
        </w:rPr>
        <w:t>&lt;NumAm&gt;</w:t>
      </w:r>
      <w:r w:rsidRPr="005E1C49">
        <w:t>11</w:t>
      </w:r>
      <w:r w:rsidRPr="005E1C49">
        <w:rPr>
          <w:rStyle w:val="HideTWBExt"/>
          <w:noProof w:val="0"/>
          <w:color w:val="auto"/>
        </w:rPr>
        <w:t>&lt;/NumAm&gt;</w:t>
      </w:r>
    </w:p>
    <w:p w14:paraId="28E9779B" w14:textId="77777777" w:rsidR="00620957" w:rsidRPr="005E1C49" w:rsidRDefault="00620957" w:rsidP="00620957">
      <w:pPr>
        <w:pStyle w:val="AMNumberTabs"/>
      </w:pPr>
      <w:r w:rsidRPr="005E1C49">
        <w:t>Ändringsförslag</w:t>
      </w:r>
      <w:r w:rsidRPr="005E1C49">
        <w:tab/>
      </w:r>
      <w:r w:rsidRPr="005E1C49">
        <w:tab/>
      </w:r>
      <w:r w:rsidRPr="005E1C49">
        <w:rPr>
          <w:rStyle w:val="HideTWBExt"/>
          <w:b w:val="0"/>
          <w:noProof w:val="0"/>
          <w:color w:val="auto"/>
        </w:rPr>
        <w:t>&lt;NumAm&gt;</w:t>
      </w:r>
      <w:r w:rsidRPr="005E1C49">
        <w:t>11</w:t>
      </w:r>
      <w:r w:rsidRPr="005E1C49">
        <w:rPr>
          <w:rStyle w:val="HideTWBExt"/>
          <w:b w:val="0"/>
          <w:noProof w:val="0"/>
          <w:color w:val="auto"/>
        </w:rPr>
        <w:t>&lt;/NumAm&gt;</w:t>
      </w:r>
    </w:p>
    <w:p w14:paraId="1F9E341A" w14:textId="77777777" w:rsidR="00620957" w:rsidRPr="005E1C49" w:rsidRDefault="00620957" w:rsidP="00620957">
      <w:pPr>
        <w:pStyle w:val="NormalBold"/>
      </w:pPr>
      <w:r w:rsidRPr="005E1C49">
        <w:rPr>
          <w:rStyle w:val="HideTWBExt"/>
          <w:b w:val="0"/>
          <w:noProof w:val="0"/>
          <w:color w:val="auto"/>
        </w:rPr>
        <w:t>&lt;RepeatBlock-By&gt;&lt;Members&gt;</w:t>
      </w:r>
      <w:r w:rsidRPr="005E1C49">
        <w:t>Sabine Lösing, Paloma López Bermejo, Rina Ronja Kari, Maria Lidia Senra Rodríguez, Barbara Spinelli, Merja Kyllönen, Takis Hadjigeorgiou, Neoklis Sylikiotis, Lola Sánchez Caldentey, Tania González Peñas, Xabier Benito Ziluaga, Estefanía Torres Martínez, Miguel Urbán Crespo, Javier Couso Permuy, João Pimenta Lopes, Nikolaos Chountis</w:t>
      </w:r>
      <w:r w:rsidRPr="005E1C49">
        <w:rPr>
          <w:rStyle w:val="HideTWBExt"/>
          <w:b w:val="0"/>
          <w:noProof w:val="0"/>
          <w:color w:val="auto"/>
        </w:rPr>
        <w:t>&lt;/Members&gt;</w:t>
      </w:r>
    </w:p>
    <w:p w14:paraId="1341852B" w14:textId="77777777" w:rsidR="00620957" w:rsidRPr="005E1C49" w:rsidRDefault="00620957" w:rsidP="00620957">
      <w:r w:rsidRPr="005E1C49">
        <w:rPr>
          <w:rStyle w:val="HideTWBExt"/>
          <w:noProof w:val="0"/>
          <w:color w:val="auto"/>
        </w:rPr>
        <w:t>&lt;AuNomDe&gt;</w:t>
      </w:r>
      <w:r w:rsidRPr="005E1C49">
        <w:rPr>
          <w:rStyle w:val="HideTWBInt"/>
          <w:color w:val="auto"/>
        </w:rPr>
        <w:t>{GUE/NGL}</w:t>
      </w:r>
      <w:r w:rsidRPr="005E1C49">
        <w:t>för GUE/NGL-gruppen</w:t>
      </w:r>
      <w:r w:rsidRPr="005E1C49">
        <w:rPr>
          <w:rStyle w:val="HideTWBExt"/>
          <w:noProof w:val="0"/>
          <w:color w:val="auto"/>
        </w:rPr>
        <w:t>&lt;/AuNomDe&gt;</w:t>
      </w:r>
    </w:p>
    <w:p w14:paraId="539E6D2E" w14:textId="77777777" w:rsidR="00620957" w:rsidRPr="005E1C49" w:rsidRDefault="00620957" w:rsidP="00620957">
      <w:r w:rsidRPr="005E1C49">
        <w:rPr>
          <w:rStyle w:val="HideTWBExt"/>
          <w:noProof w:val="0"/>
          <w:color w:val="auto"/>
        </w:rPr>
        <w:t>&lt;/RepeatBlock-By&gt;</w:t>
      </w:r>
    </w:p>
    <w:p w14:paraId="7FCF5E24" w14:textId="77777777" w:rsidR="00620957" w:rsidRPr="005E1C49" w:rsidRDefault="00620957" w:rsidP="00620957">
      <w:pPr>
        <w:pStyle w:val="ProjRap"/>
      </w:pPr>
      <w:r w:rsidRPr="005E1C49">
        <w:rPr>
          <w:rStyle w:val="HideTWBExt"/>
          <w:b w:val="0"/>
          <w:noProof w:val="0"/>
          <w:color w:val="auto"/>
        </w:rPr>
        <w:t>&lt;TitreType&gt;</w:t>
      </w:r>
      <w:r w:rsidRPr="005E1C49">
        <w:t>Betänkande</w:t>
      </w:r>
      <w:r w:rsidRPr="005E1C49">
        <w:rPr>
          <w:rStyle w:val="HideTWBExt"/>
          <w:b w:val="0"/>
          <w:noProof w:val="0"/>
          <w:color w:val="auto"/>
        </w:rPr>
        <w:t>&lt;/TitreType&gt;</w:t>
      </w:r>
      <w:r w:rsidRPr="005E1C49">
        <w:tab/>
        <w:t>A8-0351/2017</w:t>
      </w:r>
    </w:p>
    <w:p w14:paraId="515B8283" w14:textId="77777777" w:rsidR="00620957" w:rsidRPr="005E1C49" w:rsidRDefault="00620957" w:rsidP="00620957">
      <w:pPr>
        <w:pStyle w:val="NormalBold"/>
      </w:pPr>
      <w:r w:rsidRPr="005E1C49">
        <w:rPr>
          <w:rStyle w:val="HideTWBExt"/>
          <w:b w:val="0"/>
          <w:noProof w:val="0"/>
          <w:color w:val="auto"/>
        </w:rPr>
        <w:t>&lt;Rapporteur&gt;</w:t>
      </w:r>
      <w:r w:rsidRPr="005E1C49">
        <w:t>Michael Gahler</w:t>
      </w:r>
      <w:r w:rsidRPr="005E1C49">
        <w:rPr>
          <w:rStyle w:val="HideTWBExt"/>
          <w:b w:val="0"/>
          <w:noProof w:val="0"/>
          <w:color w:val="auto"/>
        </w:rPr>
        <w:t>&lt;/Rapporteur&gt;</w:t>
      </w:r>
    </w:p>
    <w:p w14:paraId="3EAACA1C" w14:textId="77777777" w:rsidR="00620957" w:rsidRPr="005E1C49" w:rsidRDefault="00620957" w:rsidP="00620957">
      <w:r w:rsidRPr="005E1C49">
        <w:rPr>
          <w:rStyle w:val="HideTWBExt"/>
          <w:noProof w:val="0"/>
          <w:color w:val="auto"/>
        </w:rPr>
        <w:t>&lt;Titre&gt;</w:t>
      </w:r>
      <w:r w:rsidRPr="005E1C49">
        <w:t>Årsrapporten om genomförandet av den gemensamma säkerhets- och försvarspolitiken</w:t>
      </w:r>
      <w:r w:rsidRPr="005E1C49">
        <w:rPr>
          <w:rStyle w:val="HideTWBExt"/>
          <w:noProof w:val="0"/>
          <w:color w:val="auto"/>
        </w:rPr>
        <w:t>&lt;/Titre&gt;</w:t>
      </w:r>
    </w:p>
    <w:p w14:paraId="39186AF1" w14:textId="77777777" w:rsidR="00620957" w:rsidRPr="005E1C49" w:rsidRDefault="00620957" w:rsidP="00620957">
      <w:pPr>
        <w:pStyle w:val="Normal12"/>
      </w:pPr>
      <w:r w:rsidRPr="005E1C49">
        <w:rPr>
          <w:rStyle w:val="HideTWBExt"/>
          <w:noProof w:val="0"/>
          <w:color w:val="auto"/>
        </w:rPr>
        <w:t>&lt;DocRef&gt;</w:t>
      </w:r>
      <w:r w:rsidRPr="005E1C49">
        <w:t>2017/2123(INI)</w:t>
      </w:r>
      <w:r w:rsidRPr="005E1C49">
        <w:rPr>
          <w:rStyle w:val="HideTWBExt"/>
          <w:noProof w:val="0"/>
          <w:color w:val="auto"/>
        </w:rPr>
        <w:t>&lt;/DocRef&gt;</w:t>
      </w:r>
    </w:p>
    <w:p w14:paraId="78CB6010" w14:textId="77777777" w:rsidR="00620957" w:rsidRPr="005E1C49" w:rsidRDefault="00620957" w:rsidP="00620957">
      <w:pPr>
        <w:pStyle w:val="NormalBold"/>
      </w:pPr>
      <w:r w:rsidRPr="005E1C49">
        <w:rPr>
          <w:rStyle w:val="HideTWBExt"/>
          <w:b w:val="0"/>
          <w:noProof w:val="0"/>
          <w:color w:val="auto"/>
        </w:rPr>
        <w:t>&lt;DocAmend&gt;</w:t>
      </w:r>
      <w:bookmarkStart w:id="1" w:name="DocEPTmp"/>
      <w:bookmarkEnd w:id="1"/>
      <w:r w:rsidRPr="005E1C49">
        <w:t>Förslag till resolution</w:t>
      </w:r>
      <w:r w:rsidRPr="005E1C49">
        <w:rPr>
          <w:rStyle w:val="HideTWBExt"/>
          <w:b w:val="0"/>
          <w:noProof w:val="0"/>
          <w:color w:val="auto"/>
        </w:rPr>
        <w:t>&lt;/DocAmend&gt;</w:t>
      </w:r>
    </w:p>
    <w:p w14:paraId="2D312EB7" w14:textId="77777777" w:rsidR="00620957" w:rsidRPr="005E1C49" w:rsidRDefault="00620957" w:rsidP="00620957">
      <w:pPr>
        <w:pStyle w:val="NormalBold"/>
      </w:pPr>
      <w:r w:rsidRPr="005E1C49">
        <w:rPr>
          <w:rStyle w:val="HideTWBExt"/>
          <w:b w:val="0"/>
          <w:noProof w:val="0"/>
          <w:color w:val="auto"/>
        </w:rPr>
        <w:t>&lt;Article&gt;</w:t>
      </w:r>
      <w:r w:rsidRPr="005E1C49">
        <w:t>Punkt 70</w:t>
      </w:r>
      <w:r w:rsidRPr="005E1C4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1C49" w:rsidRPr="005E1C49" w14:paraId="0BA6D606" w14:textId="77777777" w:rsidTr="00340443">
        <w:trPr>
          <w:jc w:val="center"/>
        </w:trPr>
        <w:tc>
          <w:tcPr>
            <w:tcW w:w="9752" w:type="dxa"/>
            <w:gridSpan w:val="2"/>
          </w:tcPr>
          <w:p w14:paraId="52D9E158" w14:textId="77777777" w:rsidR="00620957" w:rsidRPr="005E1C49" w:rsidRDefault="00620957" w:rsidP="00340443">
            <w:pPr>
              <w:keepNext/>
            </w:pPr>
          </w:p>
        </w:tc>
      </w:tr>
      <w:tr w:rsidR="005E1C49" w:rsidRPr="005E1C49" w14:paraId="09E16ECF" w14:textId="77777777" w:rsidTr="00340443">
        <w:trPr>
          <w:jc w:val="center"/>
        </w:trPr>
        <w:tc>
          <w:tcPr>
            <w:tcW w:w="4876" w:type="dxa"/>
          </w:tcPr>
          <w:p w14:paraId="1A6D4A9F" w14:textId="77777777" w:rsidR="00620957" w:rsidRPr="005E1C49" w:rsidRDefault="00620957" w:rsidP="00340443">
            <w:pPr>
              <w:pStyle w:val="ColumnHeading"/>
              <w:keepNext/>
            </w:pPr>
            <w:r w:rsidRPr="005E1C49">
              <w:t>Förslag till resolution</w:t>
            </w:r>
            <w:bookmarkStart w:id="2" w:name="DocEPTmp2"/>
            <w:bookmarkEnd w:id="2"/>
          </w:p>
        </w:tc>
        <w:tc>
          <w:tcPr>
            <w:tcW w:w="4876" w:type="dxa"/>
          </w:tcPr>
          <w:p w14:paraId="6DD47034" w14:textId="77777777" w:rsidR="00620957" w:rsidRPr="005E1C49" w:rsidRDefault="00620957" w:rsidP="00340443">
            <w:pPr>
              <w:pStyle w:val="ColumnHeading"/>
              <w:keepNext/>
            </w:pPr>
            <w:r w:rsidRPr="005E1C49">
              <w:t>Ändringsförslag</w:t>
            </w:r>
          </w:p>
        </w:tc>
      </w:tr>
      <w:tr w:rsidR="005E1C49" w:rsidRPr="005E1C49" w14:paraId="15EA6BB5" w14:textId="77777777" w:rsidTr="00340443">
        <w:trPr>
          <w:jc w:val="center"/>
        </w:trPr>
        <w:tc>
          <w:tcPr>
            <w:tcW w:w="4876" w:type="dxa"/>
          </w:tcPr>
          <w:p w14:paraId="2864AEAD" w14:textId="77777777" w:rsidR="00620957" w:rsidRPr="005E1C49" w:rsidRDefault="00620957" w:rsidP="00340443">
            <w:pPr>
              <w:pStyle w:val="Normal6"/>
              <w:rPr>
                <w:b/>
                <w:i/>
                <w:noProof w:val="0"/>
              </w:rPr>
            </w:pPr>
            <w:r w:rsidRPr="005E1C49">
              <w:rPr>
                <w:noProof w:val="0"/>
              </w:rPr>
              <w:t>70.</w:t>
            </w:r>
            <w:r w:rsidRPr="005E1C49">
              <w:rPr>
                <w:b/>
                <w:i/>
                <w:noProof w:val="0"/>
              </w:rPr>
              <w:tab/>
            </w:r>
            <w:r w:rsidRPr="005E1C49">
              <w:rPr>
                <w:noProof w:val="0"/>
              </w:rPr>
              <w:t xml:space="preserve">Europaparlamentet </w:t>
            </w:r>
            <w:r w:rsidRPr="005E1C49">
              <w:rPr>
                <w:b/>
                <w:i/>
                <w:noProof w:val="0"/>
              </w:rPr>
              <w:t>välkomnar</w:t>
            </w:r>
            <w:r w:rsidRPr="005E1C49">
              <w:rPr>
                <w:noProof w:val="0"/>
              </w:rPr>
              <w:t xml:space="preserve"> kommissionens förslag att se över instrumentet som bidrar till stabilitet och fred för att stödja åtgärder som utförs inom initiativet kapacitetsuppbyggnad till stöd för säkerhet och utbildning, vilket kommer att göra det möjligt för EU att finansiera </w:t>
            </w:r>
            <w:r w:rsidRPr="005E1C49">
              <w:rPr>
                <w:b/>
                <w:i/>
                <w:noProof w:val="0"/>
              </w:rPr>
              <w:t>kapacitetsuppbyggnad</w:t>
            </w:r>
            <w:r w:rsidRPr="005E1C49">
              <w:rPr>
                <w:noProof w:val="0"/>
              </w:rPr>
              <w:t xml:space="preserve"> och </w:t>
            </w:r>
            <w:r w:rsidRPr="005E1C49">
              <w:rPr>
                <w:b/>
                <w:i/>
                <w:noProof w:val="0"/>
              </w:rPr>
              <w:t>motståndskraft samt bidra till att stärka säkerhets- och försvarskapaciteten</w:t>
            </w:r>
            <w:r w:rsidRPr="005E1C49">
              <w:rPr>
                <w:noProof w:val="0"/>
              </w:rPr>
              <w:t xml:space="preserve"> i partnerländer.</w:t>
            </w:r>
            <w:r w:rsidRPr="005E1C49">
              <w:rPr>
                <w:b/>
                <w:i/>
                <w:noProof w:val="0"/>
              </w:rPr>
              <w:t xml:space="preserve"> Parlamentet uppmuntrar Europeiska utrikestjänsten och kommissionen att utan dröjsmål genomföra initiativet kapacitetsup</w:t>
            </w:r>
            <w:bookmarkStart w:id="3" w:name="_GoBack"/>
            <w:bookmarkEnd w:id="3"/>
            <w:r w:rsidRPr="005E1C49">
              <w:rPr>
                <w:b/>
                <w:i/>
                <w:noProof w:val="0"/>
              </w:rPr>
              <w:t xml:space="preserve">pbyggnad till stöd för säkerhet och utbildning i syfte att förbättra GSFP-uppdragens effektivitet och hållbarhet och tillhandahålla en mer flexibel och integrerad EU-strategi som drar nytta av de civil-militära synergieffekterna. </w:t>
            </w:r>
          </w:p>
        </w:tc>
        <w:tc>
          <w:tcPr>
            <w:tcW w:w="4876" w:type="dxa"/>
          </w:tcPr>
          <w:p w14:paraId="398DF485" w14:textId="3D17B3F1" w:rsidR="00620957" w:rsidRPr="005E1C49" w:rsidRDefault="00620957" w:rsidP="00951ADC">
            <w:pPr>
              <w:pStyle w:val="Normal6"/>
              <w:rPr>
                <w:b/>
                <w:i/>
                <w:noProof w:val="0"/>
                <w:szCs w:val="24"/>
              </w:rPr>
            </w:pPr>
            <w:r w:rsidRPr="005E1C49">
              <w:rPr>
                <w:noProof w:val="0"/>
              </w:rPr>
              <w:t>70.</w:t>
            </w:r>
            <w:r w:rsidRPr="005E1C49">
              <w:rPr>
                <w:b/>
                <w:i/>
                <w:noProof w:val="0"/>
              </w:rPr>
              <w:tab/>
            </w:r>
            <w:r w:rsidRPr="005E1C49">
              <w:rPr>
                <w:noProof w:val="0"/>
              </w:rPr>
              <w:t xml:space="preserve">Europaparlamentet </w:t>
            </w:r>
            <w:r w:rsidRPr="005E1C49">
              <w:rPr>
                <w:b/>
                <w:i/>
                <w:noProof w:val="0"/>
              </w:rPr>
              <w:t>förkastar</w:t>
            </w:r>
            <w:r w:rsidRPr="005E1C49">
              <w:rPr>
                <w:noProof w:val="0"/>
              </w:rPr>
              <w:t xml:space="preserve"> kommissionens förslag att se över instrumentet som bidrar till stabilitet och fred för att stödja åtgärder som utförs inom initiativet kapacitetsuppbyggnad till stöd för säkerhet och utbildning, vilket kommer att göra det möjligt för EU att finansiera </w:t>
            </w:r>
            <w:r w:rsidRPr="005E1C49">
              <w:rPr>
                <w:b/>
                <w:i/>
                <w:noProof w:val="0"/>
              </w:rPr>
              <w:t>utbildning</w:t>
            </w:r>
            <w:r w:rsidRPr="005E1C49">
              <w:rPr>
                <w:noProof w:val="0"/>
              </w:rPr>
              <w:t xml:space="preserve"> och </w:t>
            </w:r>
            <w:r w:rsidRPr="005E1C49">
              <w:rPr>
                <w:b/>
                <w:i/>
                <w:noProof w:val="0"/>
              </w:rPr>
              <w:t>utrustning för militära aktörer</w:t>
            </w:r>
            <w:r w:rsidRPr="005E1C49">
              <w:rPr>
                <w:noProof w:val="0"/>
              </w:rPr>
              <w:t xml:space="preserve"> i partnerländer.</w:t>
            </w:r>
            <w:r w:rsidRPr="005E1C49">
              <w:rPr>
                <w:b/>
                <w:i/>
                <w:noProof w:val="0"/>
              </w:rPr>
              <w:t xml:space="preserve"> </w:t>
            </w:r>
            <w:r w:rsidRPr="005E1C49">
              <w:rPr>
                <w:noProof w:val="0"/>
              </w:rPr>
              <w:t xml:space="preserve">Parlamentet </w:t>
            </w:r>
            <w:r w:rsidRPr="005E1C49">
              <w:rPr>
                <w:b/>
                <w:i/>
                <w:noProof w:val="0"/>
              </w:rPr>
              <w:t>anser</w:t>
            </w:r>
            <w:r w:rsidRPr="005E1C49">
              <w:rPr>
                <w:noProof w:val="0"/>
              </w:rPr>
              <w:t xml:space="preserve"> att </w:t>
            </w:r>
            <w:r w:rsidRPr="005E1C49">
              <w:rPr>
                <w:b/>
                <w:i/>
                <w:noProof w:val="0"/>
              </w:rPr>
              <w:t>detta skulle bana väg för missbruk av utvecklingsbistånd</w:t>
            </w:r>
            <w:r w:rsidRPr="005E1C49">
              <w:rPr>
                <w:noProof w:val="0"/>
              </w:rPr>
              <w:t xml:space="preserve"> och att </w:t>
            </w:r>
            <w:r w:rsidRPr="005E1C49">
              <w:rPr>
                <w:b/>
                <w:i/>
                <w:noProof w:val="0"/>
              </w:rPr>
              <w:t>det skulle strida mot artikel 208 i EUF-fördraget,</w:t>
            </w:r>
            <w:r w:rsidRPr="005E1C49">
              <w:rPr>
                <w:noProof w:val="0"/>
              </w:rPr>
              <w:t xml:space="preserve"> som </w:t>
            </w:r>
            <w:r w:rsidRPr="005E1C49">
              <w:rPr>
                <w:b/>
                <w:i/>
                <w:noProof w:val="0"/>
              </w:rPr>
              <w:t>syftar till att utrota fattigdomen</w:t>
            </w:r>
            <w:r w:rsidRPr="005E1C49">
              <w:rPr>
                <w:noProof w:val="0"/>
              </w:rPr>
              <w:t>.</w:t>
            </w:r>
            <w:r w:rsidRPr="005E1C49">
              <w:rPr>
                <w:b/>
                <w:i/>
                <w:noProof w:val="0"/>
              </w:rPr>
              <w:t xml:space="preserve"> </w:t>
            </w:r>
          </w:p>
        </w:tc>
      </w:tr>
    </w:tbl>
    <w:p w14:paraId="5D32CCFA" w14:textId="77777777" w:rsidR="00620957" w:rsidRPr="005E1C49" w:rsidRDefault="00620957" w:rsidP="00E14A1E">
      <w:pPr>
        <w:pStyle w:val="Olang"/>
      </w:pPr>
      <w:r w:rsidRPr="005E1C49">
        <w:t xml:space="preserve">Or. </w:t>
      </w:r>
      <w:r w:rsidRPr="005E1C49">
        <w:rPr>
          <w:rStyle w:val="HideTWBExt"/>
          <w:noProof w:val="0"/>
          <w:color w:val="auto"/>
        </w:rPr>
        <w:t>&lt;Original&gt;</w:t>
      </w:r>
      <w:r w:rsidRPr="005E1C49">
        <w:rPr>
          <w:rStyle w:val="HideTWBInt"/>
          <w:color w:val="auto"/>
        </w:rPr>
        <w:t>{EN}</w:t>
      </w:r>
      <w:r w:rsidRPr="005E1C49">
        <w:t>en</w:t>
      </w:r>
      <w:r w:rsidRPr="005E1C49">
        <w:rPr>
          <w:rStyle w:val="HideTWBExt"/>
          <w:noProof w:val="0"/>
          <w:color w:val="auto"/>
        </w:rPr>
        <w:t>&lt;/Original&gt;</w:t>
      </w:r>
    </w:p>
    <w:p w14:paraId="00EE84F1" w14:textId="77777777" w:rsidR="00620957" w:rsidRPr="005E1C49" w:rsidRDefault="00620957" w:rsidP="00620957">
      <w:r w:rsidRPr="005E1C49">
        <w:rPr>
          <w:rStyle w:val="HideTWBExt"/>
          <w:noProof w:val="0"/>
          <w:color w:val="auto"/>
        </w:rPr>
        <w:t>&lt;/Amend&gt;</w:t>
      </w:r>
    </w:p>
    <w:p w14:paraId="596EB72A" w14:textId="77777777" w:rsidR="006959AA" w:rsidRPr="005E1C49" w:rsidRDefault="006959AA" w:rsidP="006959AA">
      <w:r w:rsidRPr="005E1C49">
        <w:rPr>
          <w:rStyle w:val="HideTWBExt"/>
          <w:noProof w:val="0"/>
          <w:color w:val="auto"/>
        </w:rPr>
        <w:t>&lt;/RepeatBlock-Amend&gt;</w:t>
      </w:r>
    </w:p>
    <w:sectPr w:rsidR="006959AA" w:rsidRPr="005E1C49">
      <w:footerReference w:type="default" r:id="rId18"/>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6126" w14:textId="77777777" w:rsidR="00860992" w:rsidRPr="005E1C49" w:rsidRDefault="00860992">
      <w:r w:rsidRPr="005E1C49">
        <w:separator/>
      </w:r>
    </w:p>
  </w:endnote>
  <w:endnote w:type="continuationSeparator" w:id="0">
    <w:p w14:paraId="646D21E9" w14:textId="77777777" w:rsidR="00860992" w:rsidRPr="005E1C49" w:rsidRDefault="00860992">
      <w:r w:rsidRPr="005E1C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D8DEC" w14:textId="77777777" w:rsidR="00251BEE" w:rsidRDefault="00251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7C19D" w14:textId="77777777" w:rsidR="005E1C49" w:rsidRPr="005E1C49" w:rsidRDefault="005E1C49" w:rsidP="005E1C49">
    <w:pPr>
      <w:pStyle w:val="Footer"/>
    </w:pPr>
    <w:r w:rsidRPr="005E1C49">
      <w:rPr>
        <w:rStyle w:val="HideTWBExt"/>
        <w:noProof w:val="0"/>
      </w:rPr>
      <w:t>&lt;PathFdR&gt;</w:t>
    </w:r>
    <w:r w:rsidRPr="005E1C49">
      <w:t>AM\1141459SV.docx</w:t>
    </w:r>
    <w:r w:rsidRPr="005E1C49">
      <w:rPr>
        <w:rStyle w:val="HideTWBExt"/>
        <w:noProof w:val="0"/>
      </w:rPr>
      <w:t>&lt;/PathFdR&gt;</w:t>
    </w:r>
    <w:r w:rsidRPr="005E1C49">
      <w:tab/>
    </w:r>
    <w:r w:rsidRPr="005E1C49">
      <w:tab/>
      <w:t>PE</w:t>
    </w:r>
    <w:r w:rsidRPr="005E1C49">
      <w:rPr>
        <w:rStyle w:val="HideTWBExt"/>
        <w:noProof w:val="0"/>
      </w:rPr>
      <w:t>&lt;NoPE&gt;</w:t>
    </w:r>
    <w:r w:rsidRPr="005E1C49">
      <w:t>614.283</w:t>
    </w:r>
    <w:r w:rsidRPr="005E1C49">
      <w:rPr>
        <w:rStyle w:val="HideTWBExt"/>
        <w:noProof w:val="0"/>
      </w:rPr>
      <w:t>&lt;/NoPE&gt;&lt;Version&gt;</w:t>
    </w:r>
    <w:r w:rsidRPr="005E1C49">
      <w:t>v01-00</w:t>
    </w:r>
    <w:r w:rsidRPr="005E1C49">
      <w:rPr>
        <w:rStyle w:val="HideTWBExt"/>
        <w:noProof w:val="0"/>
      </w:rPr>
      <w:t>&lt;/Version&gt;</w:t>
    </w:r>
  </w:p>
  <w:p w14:paraId="5A97BD50" w14:textId="1E6C42E5" w:rsidR="00EE4A94" w:rsidRPr="005E1C49" w:rsidRDefault="005E1C49" w:rsidP="005E1C49">
    <w:pPr>
      <w:pStyle w:val="Footer2"/>
      <w:tabs>
        <w:tab w:val="center" w:pos="4535"/>
        <w:tab w:val="right" w:pos="9921"/>
      </w:tabs>
    </w:pPr>
    <w:r w:rsidRPr="005E1C49">
      <w:t>SV</w:t>
    </w:r>
    <w:r w:rsidRPr="005E1C49">
      <w:tab/>
    </w:r>
    <w:r w:rsidRPr="005E1C49">
      <w:rPr>
        <w:b w:val="0"/>
        <w:i/>
        <w:color w:val="C0C0C0"/>
        <w:sz w:val="22"/>
      </w:rPr>
      <w:t>Förenade i mångfalden</w:t>
    </w:r>
    <w:r w:rsidRPr="005E1C49">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E5E04" w14:textId="77777777" w:rsidR="00251BEE" w:rsidRDefault="00251B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E0258" w14:textId="77777777" w:rsidR="005E1C49" w:rsidRPr="00251BEE" w:rsidRDefault="005E1C49" w:rsidP="005E1C49">
    <w:pPr>
      <w:pStyle w:val="Footer"/>
      <w:rPr>
        <w:lang w:val="de-DE"/>
      </w:rPr>
    </w:pPr>
    <w:r w:rsidRPr="00251BEE">
      <w:rPr>
        <w:rStyle w:val="HideTWBExt"/>
        <w:lang w:val="de-DE"/>
      </w:rPr>
      <w:t>&lt;PathFdR&gt;</w:t>
    </w:r>
    <w:r w:rsidRPr="00251BEE">
      <w:rPr>
        <w:lang w:val="de-DE"/>
      </w:rPr>
      <w:t>AM\1141459SV.docx</w:t>
    </w:r>
    <w:r w:rsidRPr="00251BEE">
      <w:rPr>
        <w:rStyle w:val="HideTWBExt"/>
        <w:lang w:val="de-DE"/>
      </w:rPr>
      <w:t>&lt;/PathFdR&gt;</w:t>
    </w:r>
    <w:r w:rsidRPr="00251BEE">
      <w:rPr>
        <w:lang w:val="de-DE"/>
      </w:rPr>
      <w:tab/>
    </w:r>
    <w:r w:rsidRPr="00251BEE">
      <w:rPr>
        <w:lang w:val="de-DE"/>
      </w:rPr>
      <w:tab/>
      <w:t>PE</w:t>
    </w:r>
    <w:r w:rsidRPr="00251BEE">
      <w:rPr>
        <w:rStyle w:val="HideTWBExt"/>
        <w:lang w:val="de-DE"/>
      </w:rPr>
      <w:t>&lt;NoPE&gt;</w:t>
    </w:r>
    <w:r w:rsidRPr="00251BEE">
      <w:rPr>
        <w:lang w:val="de-DE"/>
      </w:rPr>
      <w:t>614.283</w:t>
    </w:r>
    <w:r w:rsidRPr="00251BEE">
      <w:rPr>
        <w:rStyle w:val="HideTWBExt"/>
        <w:lang w:val="de-DE"/>
      </w:rPr>
      <w:t>&lt;/NoPE&gt;&lt;Version&gt;</w:t>
    </w:r>
    <w:r w:rsidRPr="00251BEE">
      <w:rPr>
        <w:lang w:val="de-DE"/>
      </w:rPr>
      <w:t>v01-00</w:t>
    </w:r>
    <w:r w:rsidRPr="00251BEE">
      <w:rPr>
        <w:rStyle w:val="HideTWBExt"/>
        <w:lang w:val="de-DE"/>
      </w:rPr>
      <w:t>&lt;/Version&gt;</w:t>
    </w:r>
  </w:p>
  <w:p w14:paraId="37504C0C" w14:textId="22B9186F" w:rsidR="00620957" w:rsidRPr="00766455" w:rsidRDefault="005E1C49" w:rsidP="005E1C49">
    <w:pPr>
      <w:pStyle w:val="Footer2"/>
      <w:tabs>
        <w:tab w:val="center" w:pos="4535"/>
        <w:tab w:val="right" w:pos="9921"/>
      </w:tabs>
    </w:pPr>
    <w:r>
      <w:t>SV</w:t>
    </w:r>
    <w:r>
      <w:tab/>
    </w:r>
    <w:r w:rsidRPr="005E1C49">
      <w:rPr>
        <w:b w:val="0"/>
        <w:i/>
        <w:color w:val="C0C0C0"/>
        <w:sz w:val="22"/>
      </w:rPr>
      <w:t>Förenade i mångfalden</w:t>
    </w:r>
    <w:r>
      <w:tab/>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C0154" w14:textId="77777777" w:rsidR="005E1C49" w:rsidRPr="00251BEE" w:rsidRDefault="005E1C49" w:rsidP="005E1C49">
    <w:pPr>
      <w:pStyle w:val="Footer"/>
      <w:rPr>
        <w:lang w:val="de-DE"/>
      </w:rPr>
    </w:pPr>
    <w:r w:rsidRPr="00251BEE">
      <w:rPr>
        <w:rStyle w:val="HideTWBExt"/>
        <w:lang w:val="de-DE"/>
      </w:rPr>
      <w:t>&lt;PathFdR&gt;</w:t>
    </w:r>
    <w:r w:rsidRPr="00251BEE">
      <w:rPr>
        <w:lang w:val="de-DE"/>
      </w:rPr>
      <w:t>AM\1141459SV.docx</w:t>
    </w:r>
    <w:r w:rsidRPr="00251BEE">
      <w:rPr>
        <w:rStyle w:val="HideTWBExt"/>
        <w:lang w:val="de-DE"/>
      </w:rPr>
      <w:t>&lt;/PathFdR&gt;</w:t>
    </w:r>
    <w:r w:rsidRPr="00251BEE">
      <w:rPr>
        <w:lang w:val="de-DE"/>
      </w:rPr>
      <w:tab/>
    </w:r>
    <w:r w:rsidRPr="00251BEE">
      <w:rPr>
        <w:lang w:val="de-DE"/>
      </w:rPr>
      <w:tab/>
      <w:t>PE</w:t>
    </w:r>
    <w:r w:rsidRPr="00251BEE">
      <w:rPr>
        <w:rStyle w:val="HideTWBExt"/>
        <w:lang w:val="de-DE"/>
      </w:rPr>
      <w:t>&lt;NoPE&gt;</w:t>
    </w:r>
    <w:r w:rsidRPr="00251BEE">
      <w:rPr>
        <w:lang w:val="de-DE"/>
      </w:rPr>
      <w:t>614.283</w:t>
    </w:r>
    <w:r w:rsidRPr="00251BEE">
      <w:rPr>
        <w:rStyle w:val="HideTWBExt"/>
        <w:lang w:val="de-DE"/>
      </w:rPr>
      <w:t>&lt;/NoPE&gt;&lt;Version&gt;</w:t>
    </w:r>
    <w:r w:rsidRPr="00251BEE">
      <w:rPr>
        <w:lang w:val="de-DE"/>
      </w:rPr>
      <w:t>v01-00</w:t>
    </w:r>
    <w:r w:rsidRPr="00251BEE">
      <w:rPr>
        <w:rStyle w:val="HideTWBExt"/>
        <w:lang w:val="de-DE"/>
      </w:rPr>
      <w:t>&lt;/Version&gt;</w:t>
    </w:r>
  </w:p>
  <w:p w14:paraId="03925ED3" w14:textId="3FD847D1" w:rsidR="00620957" w:rsidRPr="00766455" w:rsidRDefault="005E1C49" w:rsidP="005E1C49">
    <w:pPr>
      <w:pStyle w:val="Footer2"/>
      <w:tabs>
        <w:tab w:val="center" w:pos="4535"/>
        <w:tab w:val="right" w:pos="9921"/>
      </w:tabs>
    </w:pPr>
    <w:r>
      <w:t>SV</w:t>
    </w:r>
    <w:r>
      <w:tab/>
    </w:r>
    <w:r w:rsidRPr="005E1C49">
      <w:rPr>
        <w:b w:val="0"/>
        <w:i/>
        <w:color w:val="C0C0C0"/>
        <w:sz w:val="22"/>
      </w:rPr>
      <w:t>Förenade i mångfalden</w:t>
    </w:r>
    <w:r>
      <w:tab/>
      <w:t>SV</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5BD3" w14:textId="77777777" w:rsidR="005E1C49" w:rsidRPr="00251BEE" w:rsidRDefault="005E1C49" w:rsidP="005E1C49">
    <w:pPr>
      <w:pStyle w:val="Footer"/>
      <w:rPr>
        <w:lang w:val="de-DE"/>
      </w:rPr>
    </w:pPr>
    <w:r w:rsidRPr="00251BEE">
      <w:rPr>
        <w:rStyle w:val="HideTWBExt"/>
        <w:lang w:val="de-DE"/>
      </w:rPr>
      <w:t>&lt;PathFdR&gt;</w:t>
    </w:r>
    <w:r w:rsidRPr="00251BEE">
      <w:rPr>
        <w:lang w:val="de-DE"/>
      </w:rPr>
      <w:t>AM\1141459SV.docx</w:t>
    </w:r>
    <w:r w:rsidRPr="00251BEE">
      <w:rPr>
        <w:rStyle w:val="HideTWBExt"/>
        <w:lang w:val="de-DE"/>
      </w:rPr>
      <w:t>&lt;/PathFdR&gt;</w:t>
    </w:r>
    <w:r w:rsidRPr="00251BEE">
      <w:rPr>
        <w:lang w:val="de-DE"/>
      </w:rPr>
      <w:tab/>
    </w:r>
    <w:r w:rsidRPr="00251BEE">
      <w:rPr>
        <w:lang w:val="de-DE"/>
      </w:rPr>
      <w:tab/>
      <w:t>PE</w:t>
    </w:r>
    <w:r w:rsidRPr="00251BEE">
      <w:rPr>
        <w:rStyle w:val="HideTWBExt"/>
        <w:lang w:val="de-DE"/>
      </w:rPr>
      <w:t>&lt;NoPE&gt;</w:t>
    </w:r>
    <w:r w:rsidRPr="00251BEE">
      <w:rPr>
        <w:lang w:val="de-DE"/>
      </w:rPr>
      <w:t>614.283</w:t>
    </w:r>
    <w:r w:rsidRPr="00251BEE">
      <w:rPr>
        <w:rStyle w:val="HideTWBExt"/>
        <w:lang w:val="de-DE"/>
      </w:rPr>
      <w:t>&lt;/NoPE&gt;&lt;Version&gt;</w:t>
    </w:r>
    <w:r w:rsidRPr="00251BEE">
      <w:rPr>
        <w:lang w:val="de-DE"/>
      </w:rPr>
      <w:t>v01-00</w:t>
    </w:r>
    <w:r w:rsidRPr="00251BEE">
      <w:rPr>
        <w:rStyle w:val="HideTWBExt"/>
        <w:lang w:val="de-DE"/>
      </w:rPr>
      <w:t>&lt;/Version&gt;</w:t>
    </w:r>
  </w:p>
  <w:p w14:paraId="5717DB42" w14:textId="258B0902" w:rsidR="00620957" w:rsidRPr="00766455" w:rsidRDefault="005E1C49" w:rsidP="005E1C49">
    <w:pPr>
      <w:pStyle w:val="Footer2"/>
      <w:tabs>
        <w:tab w:val="center" w:pos="4535"/>
        <w:tab w:val="right" w:pos="9921"/>
      </w:tabs>
    </w:pPr>
    <w:r>
      <w:t>SV</w:t>
    </w:r>
    <w:r>
      <w:tab/>
    </w:r>
    <w:r w:rsidRPr="005E1C49">
      <w:rPr>
        <w:b w:val="0"/>
        <w:i/>
        <w:color w:val="C0C0C0"/>
        <w:sz w:val="22"/>
      </w:rPr>
      <w:t>Förenade i mångfalden</w:t>
    </w:r>
    <w:r>
      <w:tab/>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BF5BB" w14:textId="77777777" w:rsidR="005E1C49" w:rsidRPr="00251BEE" w:rsidRDefault="005E1C49" w:rsidP="005E1C49">
    <w:pPr>
      <w:pStyle w:val="Footer"/>
      <w:rPr>
        <w:lang w:val="de-DE"/>
      </w:rPr>
    </w:pPr>
    <w:r w:rsidRPr="00251BEE">
      <w:rPr>
        <w:rStyle w:val="HideTWBExt"/>
        <w:lang w:val="de-DE"/>
      </w:rPr>
      <w:t>&lt;PathFdR&gt;</w:t>
    </w:r>
    <w:r w:rsidRPr="00251BEE">
      <w:rPr>
        <w:lang w:val="de-DE"/>
      </w:rPr>
      <w:t>AM\1141459SV.docx</w:t>
    </w:r>
    <w:r w:rsidRPr="00251BEE">
      <w:rPr>
        <w:rStyle w:val="HideTWBExt"/>
        <w:lang w:val="de-DE"/>
      </w:rPr>
      <w:t>&lt;/PathFdR&gt;</w:t>
    </w:r>
    <w:r w:rsidRPr="00251BEE">
      <w:rPr>
        <w:lang w:val="de-DE"/>
      </w:rPr>
      <w:tab/>
    </w:r>
    <w:r w:rsidRPr="00251BEE">
      <w:rPr>
        <w:lang w:val="de-DE"/>
      </w:rPr>
      <w:tab/>
      <w:t>PE</w:t>
    </w:r>
    <w:r w:rsidRPr="00251BEE">
      <w:rPr>
        <w:rStyle w:val="HideTWBExt"/>
        <w:lang w:val="de-DE"/>
      </w:rPr>
      <w:t>&lt;NoPE&gt;</w:t>
    </w:r>
    <w:r w:rsidRPr="00251BEE">
      <w:rPr>
        <w:lang w:val="de-DE"/>
      </w:rPr>
      <w:t>614.283</w:t>
    </w:r>
    <w:r w:rsidRPr="00251BEE">
      <w:rPr>
        <w:rStyle w:val="HideTWBExt"/>
        <w:lang w:val="de-DE"/>
      </w:rPr>
      <w:t>&lt;/NoPE&gt;&lt;Version&gt;</w:t>
    </w:r>
    <w:r w:rsidRPr="00251BEE">
      <w:rPr>
        <w:lang w:val="de-DE"/>
      </w:rPr>
      <w:t>v01-00</w:t>
    </w:r>
    <w:r w:rsidRPr="00251BEE">
      <w:rPr>
        <w:rStyle w:val="HideTWBExt"/>
        <w:lang w:val="de-DE"/>
      </w:rPr>
      <w:t>&lt;/Version&gt;</w:t>
    </w:r>
  </w:p>
  <w:p w14:paraId="7BBA825A" w14:textId="705467F9" w:rsidR="00620957" w:rsidRPr="00766455" w:rsidRDefault="005E1C49" w:rsidP="005E1C49">
    <w:pPr>
      <w:pStyle w:val="Footer2"/>
      <w:tabs>
        <w:tab w:val="center" w:pos="4535"/>
        <w:tab w:val="right" w:pos="9921"/>
      </w:tabs>
    </w:pPr>
    <w:r>
      <w:t>SV</w:t>
    </w:r>
    <w:r>
      <w:tab/>
    </w:r>
    <w:r w:rsidRPr="005E1C49">
      <w:rPr>
        <w:b w:val="0"/>
        <w:i/>
        <w:color w:val="C0C0C0"/>
        <w:sz w:val="22"/>
      </w:rPr>
      <w:t>Förenade i mångfalden</w:t>
    </w:r>
    <w:r>
      <w:tab/>
      <w:t>SV</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E97B1" w14:textId="77777777" w:rsidR="005E1C49" w:rsidRPr="00251BEE" w:rsidRDefault="005E1C49" w:rsidP="005E1C49">
    <w:pPr>
      <w:pStyle w:val="Footer"/>
      <w:rPr>
        <w:lang w:val="de-DE"/>
      </w:rPr>
    </w:pPr>
    <w:r w:rsidRPr="00251BEE">
      <w:rPr>
        <w:rStyle w:val="HideTWBExt"/>
        <w:lang w:val="de-DE"/>
      </w:rPr>
      <w:t>&lt;PathFdR&gt;</w:t>
    </w:r>
    <w:r w:rsidRPr="00251BEE">
      <w:rPr>
        <w:lang w:val="de-DE"/>
      </w:rPr>
      <w:t>AM\1141459SV.docx</w:t>
    </w:r>
    <w:r w:rsidRPr="00251BEE">
      <w:rPr>
        <w:rStyle w:val="HideTWBExt"/>
        <w:lang w:val="de-DE"/>
      </w:rPr>
      <w:t>&lt;/PathFdR&gt;</w:t>
    </w:r>
    <w:r w:rsidRPr="00251BEE">
      <w:rPr>
        <w:lang w:val="de-DE"/>
      </w:rPr>
      <w:tab/>
    </w:r>
    <w:r w:rsidRPr="00251BEE">
      <w:rPr>
        <w:lang w:val="de-DE"/>
      </w:rPr>
      <w:tab/>
      <w:t>PE</w:t>
    </w:r>
    <w:r w:rsidRPr="00251BEE">
      <w:rPr>
        <w:rStyle w:val="HideTWBExt"/>
        <w:lang w:val="de-DE"/>
      </w:rPr>
      <w:t>&lt;NoPE&gt;</w:t>
    </w:r>
    <w:r w:rsidRPr="00251BEE">
      <w:rPr>
        <w:lang w:val="de-DE"/>
      </w:rPr>
      <w:t>614.283</w:t>
    </w:r>
    <w:r w:rsidRPr="00251BEE">
      <w:rPr>
        <w:rStyle w:val="HideTWBExt"/>
        <w:lang w:val="de-DE"/>
      </w:rPr>
      <w:t>&lt;/NoPE&gt;&lt;Version&gt;</w:t>
    </w:r>
    <w:r w:rsidRPr="00251BEE">
      <w:rPr>
        <w:lang w:val="de-DE"/>
      </w:rPr>
      <w:t>v01-00</w:t>
    </w:r>
    <w:r w:rsidRPr="00251BEE">
      <w:rPr>
        <w:rStyle w:val="HideTWBExt"/>
        <w:lang w:val="de-DE"/>
      </w:rPr>
      <w:t>&lt;/Version&gt;</w:t>
    </w:r>
  </w:p>
  <w:p w14:paraId="7A6A0248" w14:textId="20F52288" w:rsidR="00620957" w:rsidRPr="00766455" w:rsidRDefault="005E1C49" w:rsidP="005E1C49">
    <w:pPr>
      <w:pStyle w:val="Footer2"/>
      <w:tabs>
        <w:tab w:val="center" w:pos="4535"/>
        <w:tab w:val="right" w:pos="9921"/>
      </w:tabs>
    </w:pPr>
    <w:r>
      <w:t>SV</w:t>
    </w:r>
    <w:r>
      <w:tab/>
    </w:r>
    <w:r w:rsidRPr="005E1C49">
      <w:rPr>
        <w:b w:val="0"/>
        <w:i/>
        <w:color w:val="C0C0C0"/>
        <w:sz w:val="22"/>
      </w:rPr>
      <w:t>Förenade i mångfalden</w:t>
    </w:r>
    <w:r>
      <w:tab/>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D0546" w14:textId="77777777" w:rsidR="005E1C49" w:rsidRPr="00251BEE" w:rsidRDefault="005E1C49" w:rsidP="005E1C49">
    <w:pPr>
      <w:pStyle w:val="Footer"/>
      <w:rPr>
        <w:lang w:val="de-DE"/>
      </w:rPr>
    </w:pPr>
    <w:r w:rsidRPr="00251BEE">
      <w:rPr>
        <w:rStyle w:val="HideTWBExt"/>
        <w:lang w:val="de-DE"/>
      </w:rPr>
      <w:t>&lt;PathFdR&gt;</w:t>
    </w:r>
    <w:r w:rsidRPr="00251BEE">
      <w:rPr>
        <w:lang w:val="de-DE"/>
      </w:rPr>
      <w:t>AM\1141459SV.docx</w:t>
    </w:r>
    <w:r w:rsidRPr="00251BEE">
      <w:rPr>
        <w:rStyle w:val="HideTWBExt"/>
        <w:lang w:val="de-DE"/>
      </w:rPr>
      <w:t>&lt;/PathFdR&gt;</w:t>
    </w:r>
    <w:r w:rsidRPr="00251BEE">
      <w:rPr>
        <w:lang w:val="de-DE"/>
      </w:rPr>
      <w:tab/>
    </w:r>
    <w:r w:rsidRPr="00251BEE">
      <w:rPr>
        <w:lang w:val="de-DE"/>
      </w:rPr>
      <w:tab/>
      <w:t>PE</w:t>
    </w:r>
    <w:r w:rsidRPr="00251BEE">
      <w:rPr>
        <w:rStyle w:val="HideTWBExt"/>
        <w:lang w:val="de-DE"/>
      </w:rPr>
      <w:t>&lt;NoPE&gt;</w:t>
    </w:r>
    <w:r w:rsidRPr="00251BEE">
      <w:rPr>
        <w:lang w:val="de-DE"/>
      </w:rPr>
      <w:t>614.283</w:t>
    </w:r>
    <w:r w:rsidRPr="00251BEE">
      <w:rPr>
        <w:rStyle w:val="HideTWBExt"/>
        <w:lang w:val="de-DE"/>
      </w:rPr>
      <w:t>&lt;/NoPE&gt;&lt;Version&gt;</w:t>
    </w:r>
    <w:r w:rsidRPr="00251BEE">
      <w:rPr>
        <w:lang w:val="de-DE"/>
      </w:rPr>
      <w:t>v01-00</w:t>
    </w:r>
    <w:r w:rsidRPr="00251BEE">
      <w:rPr>
        <w:rStyle w:val="HideTWBExt"/>
        <w:lang w:val="de-DE"/>
      </w:rPr>
      <w:t>&lt;/Version&gt;</w:t>
    </w:r>
  </w:p>
  <w:p w14:paraId="5C3C3011" w14:textId="00AD75E4" w:rsidR="00620957" w:rsidRPr="00766455" w:rsidRDefault="005E1C49" w:rsidP="005E1C49">
    <w:pPr>
      <w:pStyle w:val="Footer2"/>
      <w:tabs>
        <w:tab w:val="center" w:pos="4535"/>
        <w:tab w:val="right" w:pos="9921"/>
      </w:tabs>
    </w:pPr>
    <w:r>
      <w:t>SV</w:t>
    </w:r>
    <w:r>
      <w:tab/>
    </w:r>
    <w:r w:rsidRPr="005E1C49">
      <w:rPr>
        <w:b w:val="0"/>
        <w:i/>
        <w:color w:val="C0C0C0"/>
        <w:sz w:val="22"/>
      </w:rPr>
      <w:t>Förenade i mångfalden</w:t>
    </w:r>
    <w:r>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D3128" w14:textId="77777777" w:rsidR="00860992" w:rsidRPr="005E1C49" w:rsidRDefault="00860992">
      <w:r w:rsidRPr="005E1C49">
        <w:separator/>
      </w:r>
    </w:p>
  </w:footnote>
  <w:footnote w:type="continuationSeparator" w:id="0">
    <w:p w14:paraId="1E87B054" w14:textId="77777777" w:rsidR="00860992" w:rsidRPr="005E1C49" w:rsidRDefault="00860992">
      <w:r w:rsidRPr="005E1C4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55767" w14:textId="77777777" w:rsidR="00251BEE" w:rsidRDefault="00251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1474" w14:textId="77777777" w:rsidR="00251BEE" w:rsidRDefault="00251B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0FDC" w14:textId="77777777" w:rsidR="00251BEE" w:rsidRDefault="00251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1"/>
    <w:docVar w:name="DOCDT" w:val="06/12/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9801 HideTWBExt;}{\s16\ql \li0\ri0\sb240\sa240\nowidctlpar\tqc\tx4536\tqr\tx9072\wrapdefault\aspalpha\aspnum\faauto\adjustright\rin0\lin0\itap0 \rtlch\fcs1 \af0\afs20\alang1025 \ltrch\fcs0 _x000d__x000a_\fs22\lang2057\langfe2057\cgrid\langnp2057\langfenp2057 \sbasedon0 \snext16 \slink17 \styrsid199801 footer;}{\*\cs17 \additive \rtlch\fcs1 \af0 \ltrch\fcs0 \fs22 \sbasedon10 \slink16 \slocked \styrsid199801 Footer Char;}{_x000d__x000a_\s18\ql \li-850\ri-850\sa240\widctlpar\tqr\tx9921\wrapdefault\aspalpha\aspnum\faauto\adjustright\rin-850\lin-850\itap0 \rtlch\fcs1 \af1\afs20\alang1025 \ltrch\fcs0 \b\f1\fs48\lang2057\langfe2057\cgrid\langnp2057\langfenp2057 _x000d__x000a_\sbasedon0 \snext18 \spriority0 \styrsid199801 Footer2;}}{\*\rsidtbl \rsid24658\rsid199801\rsid735077\rsid2892074\rsid4666813\rsid5273237\rsid6641733\rsid9636012\rsid11215221\rsid12154954\rsid14424199\rsid15204470\rsid15285974\rsid15950462\rsid16324206_x000d__x000a_\rsid16662270}{\mmathPr\mmathFont34\mbrkBin0\mbrkBinSub0\msmallFrac0\mdispDef1\mlMargin0\mrMargin0\mdefJc1\mwrapIndent1440\mintLim0\mnaryLim1}{\info{\author CHASE Kathleen}{\operator CHASE Kathleen}{\creatim\yr2016\mo12\dy7\hr12\min13}_x000d__x000a_{\revtim\yr2016\mo12\dy7\hr12\min13}{\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99801\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5273237 \chftnsep _x000d__x000a_\par }}{\*\ftnsepc \ltrpar \pard\plain \ltrpar\ql \li0\ri0\widctlpar\wrapdefault\aspalpha\aspnum\faauto\adjustright\rin0\lin0\itap0 \rtlch\fcs1 \af0\afs20\alang1025 \ltrch\fcs0 \fs24\lang2057\langfe2057\cgrid\langnp2057\langfenp2057 {\rtlch\fcs1 \af0 _x000d__x000a_\ltrch\fcs0 \insrsid5273237 \chftnsepc _x000d__x000a_\par }}{\*\aftnsep \ltrpar \pard\plain \ltrpar\ql \li0\ri0\widctlpar\wrapdefault\aspalpha\aspnum\faauto\adjustright\rin0\lin0\itap0 \rtlch\fcs1 \af0\afs20\alang1025 \ltrch\fcs0 \fs24\lang2057\langfe2057\cgrid\langnp2057\langfenp2057 {\rtlch\fcs1 \af0 _x000d__x000a_\ltrch\fcs0 \insrsid5273237 \chftnsep _x000d__x000a_\par }}{\*\aftnsepc \ltrpar \pard\plain \ltrpar\ql \li0\ri0\widctlpar\wrapdefault\aspalpha\aspnum\faauto\adjustright\rin0\lin0\itap0 \rtlch\fcs1 \af0\afs20\alang1025 \ltrch\fcs0 \fs24\lang2057\langfe2057\cgrid\langnp2057\langfenp2057 {\rtlch\fcs1 \af0 _x000d__x000a_\ltrch\fcs0 \insrsid527323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199801\charrsid11869207 &lt;PathFdR&gt;}{\rtlch\fcs1 \af0 \ltrch\fcs0 \lang1031\langfe2057\langnp1031\insrsid199801\charrsid11869207 AM\\1112046EN.docx}{\rtlch\fcs1 \af0 \ltrch\fcs0 _x000d__x000a_\cs15\v\f1\fs20\cf9\lang1031\langfe2057\langnp1031\insrsid199801\charrsid11869207 &lt;/PathFdR&gt;}{\rtlch\fcs1 \af0 \ltrch\fcs0 \lang1031\langfe2057\langnp1031\insrsid199801\charrsid11869207 \tab \tab PE}{\rtlch\fcs1 \af0 \ltrch\fcs0 _x000d__x000a_\cs15\v\f1\fs20\cf9\lang1031\langfe2057\langnp1031\insrsid199801\charrsid11869207 &lt;NoPE&gt;}{\rtlch\fcs1 \af0 \ltrch\fcs0 \lang1031\langfe2057\langnp1031\insrsid199801\charrsid11869207 596.602}{\rtlch\fcs1 \af0 \ltrch\fcs0 _x000d__x000a_\cs15\v\f1\fs20\cf9\lang1031\langfe2057\langnp1031\insrsid199801\charrsid11869207 &lt;/NoPE&gt;&lt;Version&gt;}{\rtlch\fcs1 \af0 \ltrch\fcs0 \lang1031\langfe2057\langnp1031\insrsid199801\charrsid11869207 v01-00}{\rtlch\fcs1 \af0 \ltrch\fcs0 _x000d__x000a_\cs15\v\f1\fs20\cf9\lang1031\langfe2057\langnp1031\insrsid199801\charrsid11869207 &lt;/Version&gt;}{\rtlch\fcs1 \af0 \ltrch\fcs0 \lang1031\langfe2057\langnp1031\insrsid199801\charrsid11869207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99801\charrsid7758933  DOCPROPERTY &quot;&lt;Extension&gt;&quot; }}{\fldrslt {\rtlch\fcs1 \af1 \ltrch\fcs0 \insrsid199801 EN}}}\sectd \ltrsect_x000d__x000a_\linex0\endnhere\sectdefaultcl\sftnbj {\rtlch\fcs1 \af1 \ltrch\fcs0 \cf16\insrsid199801\charrsid7758933 \tab }{\rtlch\fcs1 \af1\afs22 \ltrch\fcs0 \b0\i\fs22\cf16\insrsid199801 United in diversity}{\rtlch\fcs1 \af1 \ltrch\fcs0 _x000d__x000a_\cf16\insrsid199801\charrsid7758933 \tab }{\field{\*\fldinst {\rtlch\fcs1 \af1 \ltrch\fcs0 \insrsid199801\charrsid7758933  DOCPROPERTY &quot;&lt;Extension&gt;&quot; }}{\fldrslt {\rtlch\fcs1 \af1 \ltrch\fcs0 \insrsid199801 EN}}}\sectd \ltrsect_x000d__x000a_\linex0\endnhere\sectdefaultcl\sftnbj {\rtlch\fcs1 \af1 \ltrch\fcs0 \insrsid199801\charrsid77589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199801\charrsid775893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be_x000d__x000a_98f07a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1"/>
    <w:docVar w:name="LastEditedSection" w:val=" 1"/>
    <w:docVar w:name="NRAKEY" w:val="035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119299 HideTWBExt;}{\s16\ql \li0\ri0\sb240\sa240\nowidctlpar\tqc\tx4536\tqr\tx9072\wrapdefault\aspalpha\aspnum\faauto\adjustright\rin0\lin0\itap0 \rtlch\fcs1 \af0\afs20\alang1025 _x000d__x000a_\ltrch\fcs0 \fs22\lang2057\langfe2057\cgrid\langnp2057\langfenp2057 \sbasedon0 \snext16 \slink17 \spriority0 \styrsid10119299 footer;}{\*\cs17 \additive \rtlch\fcs1 \af0 \ltrch\fcs0 \fs22 \sbasedon10 \slink16 \slocked \spriority0 \styrsid10119299 _x000d__x000a_Footer Char;}{\s18\ql \li0\ri-284\nowidctlpar\tqr\tx9072\wrapdefault\aspalpha\aspnum\faauto\adjustright\rin-284\lin0\itap0 \rtlch\fcs1 \af0\afs20\alang1025 \ltrch\fcs0 \b\fs24\lang2057\langfe2057\cgrid\langnp2057\langfenp2057 _x000d__x000a_\sbasedon0 \snext18 \spriority0 \styrsid10119299 ProjRap;}{\s19\ql \li0\ri0\sa240\nowidctlpar\wrapdefault\aspalpha\aspnum\faauto\adjustright\rin0\lin0\itap0 \rtlch\fcs1 \af0\afs20\alang1025 \ltrch\fcs0 _x000d__x000a_\fs24\lang2057\langfe2057\cgrid\langnp2057\langfenp2057 \sbasedon0 \snext19 \spriority0 \styrsid10119299 Normal12;}{\s20\ql \li-850\ri-850\sa240\widctlpar\tqr\tx9921\wrapdefault\aspalpha\aspnum\faauto\adjustright\rin-850\lin-850\itap0 \rtlch\fcs1 _x000d__x000a_\af1\afs20\alang1025 \ltrch\fcs0 \b\f1\fs48\lang2057\langfe2057\cgrid\langnp2057\langfenp2057 \sbasedon0 \snext20 \spriority0 \styrsid10119299 Footer2;}{\*\cs21 \additive \v\cf15 \spriority0 \styrsid10119299 HideTWBInt;}{_x000d__x000a_\s22\ql \li0\ri0\nowidctlpar\wrapdefault\aspalpha\aspnum\faauto\adjustright\rin0\lin0\itap0 \rtlch\fcs1 \af0\afs20\alang1025 \ltrch\fcs0 \b\fs24\lang2057\langfe2057\cgrid\langnp2057\langfenp2057 \sbasedon0 \snext22 \slink26 \spriority0 \styrsid10119299 _x000d__x000a_NormalBold;}{\s23\qr \li0\ri0\sb240\sa240\nowidctlpar\wrapdefault\aspalpha\aspnum\faauto\adjustright\rin0\lin0\itap0 \rtlch\fcs1 \af0\afs20\alang1025 \ltrch\fcs0 \fs24\lang2057\langfe2057\cgrid\langnp2057\langfenp2057 _x000d__x000a_\sbasedon0 \snext23 \spriority0 \styrsid10119299 Olang;}{\s24\ql \li0\ri0\sa120\nowidctlpar\wrapdefault\aspalpha\aspnum\faauto\adjustright\rin0\lin0\itap0 \rtlch\fcs1 \af0\afs20\alang1025 \ltrch\fcs0 _x000d__x000a_\fs24\lang1024\langfe1024\cgrid\noproof\langnp2057\langfenp2057 \sbasedon0 \snext24 \slink27 \spriority0 \styrsid10119299 Normal6;}{\s25\ql \li0\ri-284\nowidctlpar\tqr\tx9072\wrapdefault\aspalpha\aspnum\faauto\adjustright\rin-284\lin0\itap0 \rtlch\fcs1 _x000d__x000a_\af0\afs20\alang1025 \ltrch\fcs0 \fs24\lang2057\langfe2057\cgrid\langnp2057\langfenp2057 \sbasedon0 \snext25 \spriority0 \styrsid10119299 ZDateAM;}{\*\cs26 \additive \b\fs24 \slink22 \slocked \spriority0 \styrsid10119299 NormalBold Char;}{\*\cs27 _x000d__x000a_\additive \fs24\lang1024\langfe1024\noproof \slink24 \slocked \spriority0 \styrsid10119299 Normal6 Char;}{\s28\qc \li0\ri0\sa240\nowidctlpar\wrapdefault\aspalpha\aspnum\faauto\adjustright\rin0\lin0\itap0 \rtlch\fcs1 \af0\afs20\alang1025 \ltrch\fcs0 _x000d__x000a_\i\fs24\lang2057\langfe2057\cgrid\langnp2057\langfenp2057 \sbasedon0 \snext28 \spriority0 \styrsid10119299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0119299 AMNumberTabs;}}{\*\rsidtbl \rsid24658\rsid735077\rsid2892074\rsid4666813\rsid6641733\rsid9636012\rsid10119299\rsid11215221\rsid11277342_x000d__x000a_\rsid12154954\rsid14424199\rsid15204470\rsid15285974\rsid15950462\rsid16324206\rsid16662270}{\mmathPr\mmathFont34\mbrkBin0\mbrkBinSub0\msmallFrac0\mdispDef1\mlMargin0\mrMargin0\mdefJc1\mwrapIndent1440\mintLim0\mnaryLim1}{\info{\author CHASE Kathleen}_x000d__x000a_{\operator CHASE Kathleen}{\creatim\yr2016\mo12\dy7\hr12\min9}{\revtim\yr2016\mo12\dy7\hr12\min9}{\version1}{\edmins0}{\nofpages1}{\nofwords74}{\nofchars794}{\*\company European Parliament}{\nofcharsws807}{\vern57441}}{\*\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119299\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11277342 \chftnsep _x000d__x000a_\par }}{\*\ftnsepc \ltrpar \pard\plain \ltrpar\ql \li0\ri0\widctlpar\wrapdefault\aspalpha\aspnum\faauto\adjustright\rin0\lin0\itap0 \rtlch\fcs1 \af0\afs20\alang1025 \ltrch\fcs0 \fs24\lang2057\langfe2057\cgrid\langnp2057\langfenp2057 {\rtlch\fcs1 \af0 _x000d__x000a_\ltrch\fcs0 \insrsid11277342 \chftnsepc _x000d__x000a_\par }}{\*\aftnsep \ltrpar \pard\plain \ltrpar\ql \li0\ri0\widctlpar\wrapdefault\aspalpha\aspnum\faauto\adjustright\rin0\lin0\itap0 \rtlch\fcs1 \af0\afs20\alang1025 \ltrch\fcs0 \fs24\lang2057\langfe2057\cgrid\langnp2057\langfenp2057 {\rtlch\fcs1 \af0 _x000d__x000a_\ltrch\fcs0 \insrsid11277342 \chftnsep _x000d__x000a_\par }}{\*\aftnsepc \ltrpar \pard\plain \ltrpar\ql \li0\ri0\widctlpar\wrapdefault\aspalpha\aspnum\faauto\adjustright\rin0\lin0\itap0 \rtlch\fcs1 \af0\afs20\alang1025 \ltrch\fcs0 \fs24\lang2057\langfe2057\cgrid\langnp2057\langfenp2057 {\rtlch\fcs1 \af0 _x000d__x000a_\ltrch\fcs0 \insrsid1127734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119299\charrsid7758933 {\*\bkmkstart InsideFooter}&lt;PathFdR&gt;}{\rtlch\fcs1 \af0 \ltrch\fcs0 \cf10\insrsid10119299\charrsid7758933 \uc1\u9668\'3f}{\rtlch\fcs1 \af0 \ltrch\fcs0 \insrsid10119299\charrsid7758933 #}{\rtlch\fcs1 \af0 _x000d__x000a_\ltrch\fcs0 \cs21\v\cf15\insrsid10119299\charrsid7758933 TXTROUTE@@}{\rtlch\fcs1 \af0 \ltrch\fcs0 \insrsid10119299\charrsid7758933 #}{\rtlch\fcs1 \af0 \ltrch\fcs0 \cf10\insrsid10119299\charrsid7758933 \uc1\u9658\'3f}{\rtlch\fcs1 \af0 \ltrch\fcs0 _x000d__x000a_\cs15\v\f1\fs20\cf9\insrsid10119299\charrsid7758933 &lt;/PathFdR&gt;}{\rtlch\fcs1 \af0 \ltrch\fcs0 \insrsid10119299\charrsid7758933 {\*\bkmkend InsideFooter}\tab \tab {\*\bkmkstart OutsideFooter}PE}{\rtlch\fcs1 \af0 \ltrch\fcs0 _x000d__x000a_\cs15\v\f1\fs20\cf9\insrsid10119299\charrsid7758933 &lt;NoPE&gt;}{\rtlch\fcs1 \af0 \ltrch\fcs0 \cf10\insrsid10119299\charrsid7758933 \uc1\u9668\'3f}{\rtlch\fcs1 \af0 \ltrch\fcs0 \insrsid10119299\charrsid7758933 #}{\rtlch\fcs1 \af0 \ltrch\fcs0 _x000d__x000a_\cs21\v\cf15\insrsid10119299\charrsid7758933 TXTNRPE@NRPE@}{\rtlch\fcs1 \af0 \ltrch\fcs0 \insrsid10119299\charrsid7758933 #}{\rtlch\fcs1 \af0 \ltrch\fcs0 \cf10\insrsid10119299\charrsid7758933 \uc1\u9658\'3f}{\rtlch\fcs1 \af0 \ltrch\fcs0 _x000d__x000a_\cs15\v\f1\fs20\cf9\insrsid10119299\charrsid7758933 &lt;/NoPE&gt;&lt;Version&gt;}{\rtlch\fcs1 \af0 \ltrch\fcs0 \insrsid10119299\charrsid7758933 v}{\rtlch\fcs1 \af0 \ltrch\fcs0 \cf10\insrsid10119299\charrsid7758933 \uc1\u9668\'3f}{\rtlch\fcs1 \af0 \ltrch\fcs0 _x000d__x000a_\insrsid10119299\charrsid7758933 #}{\rtlch\fcs1 \af0 \ltrch\fcs0 \cs21\v\cf15\insrsid10119299\charrsid7758933 TXTVERSION@NRV@}{\rtlch\fcs1 \af0 \ltrch\fcs0 \insrsid10119299\charrsid7758933 #}{\rtlch\fcs1 \af0 \ltrch\fcs0 _x000d__x000a_\cf10\insrsid10119299\charrsid7758933 \uc1\u9658\'3f}{\rtlch\fcs1 \af0 \ltrch\fcs0 \cs15\v\f1\fs20\cf9\insrsid10119299\charrsid7758933 &lt;/Version&gt;}{\rtlch\fcs1 \af0 \ltrch\fcs0 \insrsid10119299\charrsid775893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0119299\charrsid7758933  DOCPROPERTY &quot;&lt;Extension&gt;&quot; }}{\fldrslt {\rtlch\fcs1 \af1 \ltrch\fcs0 \insrsid10119299\charrsid7758933 _x000d__x000a_XX}}}\sectd \ltrsect\linex0\endnhere\sectdefaultcl\sftnbj {\rtlch\fcs1 \af1 \ltrch\fcs0 \cf16\insrsid10119299\charrsid7758933 \tab }{\rtlch\fcs1 \af1\afs22 \ltrch\fcs0 \b0\i\fs22\cf16\insrsid10119299\charrsid7758933 #}{\rtlch\fcs1 \af1 \ltrch\fcs0 _x000d__x000a_\cs21\v\cf15\insrsid10119299\charrsid7758933 (STD@_Motto}{\rtlch\fcs1 \af1\afs22 \ltrch\fcs0 \b0\i\fs22\cf16\insrsid10119299\charrsid7758933 #}{\rtlch\fcs1 \af1 \ltrch\fcs0 \cf16\insrsid10119299\charrsid7758933 \tab }{\field\flddirty{\*\fldinst {_x000d__x000a_\rtlch\fcs1 \af1 \ltrch\fcs0 \insrsid10119299\charrsid7758933  DOCPROPERTY &quot;&lt;Extension&gt;&quot; }}{\fldrslt {\rtlch\fcs1 \af1 \ltrch\fcs0 \insrsid10119299\charrsid7758933 XX}}}\sectd \ltrsect\linex0\endnhere\sectdefaultcl\sftnbj {\rtlch\fcs1 \af1 \ltrch\fcs0 _x000d__x000a_\insrsid10119299\charrsid77589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10119299\charrsid7758933 {\*\bkmkstart restart}&lt;Amend&gt;&lt;Date&gt;}{\rtlch\fcs1 \af0 \ltrch\fcs0 \insrsid10119299\charrsid7758933 #}{\rtlch\fcs1 \af0 \ltrch\fcs0 \cs21\v\cf15\insrsid10119299\charrsid7758933 _x000d__x000a_DT(d.m.yyyy)sh@DATEMSG@DOCDT}{\rtlch\fcs1 \af0 \ltrch\fcs0 \insrsid10119299\charrsid7758933 #}{\rtlch\fcs1 \af0 \ltrch\fcs0 \cs15\v\f1\fs20\cf9\insrsid10119299\charrsid7758933 &lt;/Date&gt;}{\rtlch\fcs1 \af0 \ltrch\fcs0 \insrsid10119299\charrsid7758933 \tab }{_x000d__x000a_\rtlch\fcs1 \af0 \ltrch\fcs0 \cs15\v\f1\fs20\cf9\insrsid10119299\charrsid7758933 &lt;ANo&gt;}{\rtlch\fcs1 \af0 \ltrch\fcs0 \insrsid10119299\charrsid7758933 #}{\rtlch\fcs1 \af0 \ltrch\fcs0 \cs21\v\cf15\insrsid10119299\charrsid7758933 _x000d__x000a_KEY(PLENARY/ANUMBER)@NRAMSG@NRAKEY}{\rtlch\fcs1 \af0 \ltrch\fcs0 \insrsid10119299\charrsid7758933 #}{\rtlch\fcs1 \af0 \ltrch\fcs0 \cs15\v\f1\fs20\cf9\insrsid10119299\charrsid7758933 &lt;/ANo&gt;}{\rtlch\fcs1 \af0 \ltrch\fcs0 \insrsid10119299\charrsid7758933 /}{_x000d__x000a_\rtlch\fcs1 \af0 \ltrch\fcs0 \cs15\v\f1\fs20\cf9\insrsid10119299\charrsid7758933 &lt;NumAm&gt;}{\rtlch\fcs1 \af0 \ltrch\fcs0 \insrsid10119299\charrsid7758933 #}{\rtlch\fcs1 \af0 \ltrch\fcs0 \cs21\v\cf15\insrsid10119299\charrsid7758933 ENMIENDA@NRAM@}{_x000d__x000a_\rtlch\fcs1 \af0 \ltrch\fcs0 \insrsid10119299\charrsid7758933 #}{\rtlch\fcs1 \af0 \ltrch\fcs0 \cs15\v\f1\fs20\cf9\insrsid10119299\charrsid7758933 &lt;/NumAm&gt;}{\rtlch\fcs1 \af0 \ltrch\fcs0 \insrsid10119299\charrsid7758933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10119299\charrsid7758933 Amendment\tab \tab }{\rtlch\fcs1 \af0 \ltrch\fcs0 _x000d__x000a_\cs15\b0\v\f1\fs20\cf9\insrsid10119299\charrsid7758933 &lt;NumAm&gt;}{\rtlch\fcs1 \af0 \ltrch\fcs0 \insrsid10119299\charrsid7758933 #}{\rtlch\fcs1 \af0 \ltrch\fcs0 \cs21\v\cf15\insrsid10119299\charrsid7758933 ENMIENDA@NRAM@}{\rtlch\fcs1 \af0 \ltrch\fcs0 _x000d__x000a_\insrsid10119299\charrsid7758933 #}{\rtlch\fcs1 \af0 \ltrch\fcs0 \cs15\b0\v\f1\fs20\cf9\insrsid10119299\charrsid7758933 &lt;/NumAm&gt;}{\rtlch\fcs1 \af0 \ltrch\fcs0 \insrsid10119299\charrsid7758933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0119299\charrsid7758933 &lt;RepeatBlock-By&gt;}{\rtlch\fcs1 \af0 \ltrch\fcs0 \insrsid10119299\charrsid7758933 #}{\rtlch\fcs1 \af0 \ltrch\fcs0 \cs21\v\cf15\insrsid10119299\charrsid7758933 &gt;&gt;&gt;@[ZMEMBERSMSG]@}{_x000d__x000a_\rtlch\fcs1 \af0 \ltrch\fcs0 \insrsid10119299\charrsid7758933 #}{\rtlch\fcs1 \af0 \ltrch\fcs0 \cs15\b0\v\f1\fs20\cf9\insrsid10119299\charrsid7758933 &lt;Members&gt;}{\rtlch\fcs1 \af0 \ltrch\fcs0 \cf10\insrsid10119299\charrsid7758933 \u9668\'3f}{\rtlch\fcs1 _x000d__x000a_\af0 \ltrch\fcs0 \insrsid10119299\charrsid7758933 #}{\rtlch\fcs1 \af0 \ltrch\fcs0 \cs21\v\cf15\insrsid10119299\charrsid7758933 TVTMEMBERS\'a7@MEMBERS@}{\rtlch\fcs1 \af0 \ltrch\fcs0 \insrsid10119299\charrsid7758933 #}{\rtlch\fcs1 \af0 \ltrch\fcs0 _x000d__x000a_\cf10\insrsid10119299\charrsid7758933 \u9658\'3f}{\rtlch\fcs1 \af0 \ltrch\fcs0 \cs15\b0\v\f1\fs20\cf9\insrsid10119299\charrsid7758933 &lt;/Members&gt;}{\rtlch\fcs1 \af0 \ltrch\fcs0 \insrsid10119299\charrsid7758933 _x000d__x000a_\par }\pard\plain \ltrpar\ql \li0\ri0\widctlpar\wrapdefault\aspalpha\aspnum\faauto\adjustright\rin0\lin0\itap0\pararsid6904234 \rtlch\fcs1 \af0\afs20\alang1025 \ltrch\fcs0 \fs24\lang2057\langfe2057\cgrid\langnp2057\langfenp2057 {\rtlch\fcs1 \af0 \ltrch\fcs0 _x000d__x000a_\cs15\v\f1\fs20\cf9\insrsid10119299\charrsid7758933 &lt;AuNomDe&gt;&lt;OptDel&gt;}{\rtlch\fcs1 \af0 \ltrch\fcs0 \insrsid10119299\charrsid7758933 #}{\rtlch\fcs1 \af0 \ltrch\fcs0 \cs21\v\cf15\insrsid10119299\charrsid7758933 MNU[ONBEHALFYES][NOTAPP]@CHOICE@}{_x000d__x000a_\rtlch\fcs1 \af0 \ltrch\fcs0 \insrsid10119299\charrsid7758933 #}{\rtlch\fcs1 \af0 \ltrch\fcs0 \cs15\v\f1\fs20\cf9\insrsid10119299\charrsid7758933 &lt;/OptDel&gt;&lt;/AuNomDe&gt;}{\rtlch\fcs1 \af0 \ltrch\fcs0 \insrsid10119299\charrsid7758933 _x000d__x000a_\par &lt;&lt;&lt;}{\rtlch\fcs1 \af0 \ltrch\fcs0 \cs15\v\f1\fs20\cf9\insrsid10119299\charrsid7758933 &lt;/RepeatBlock-By&gt;}{\rtlch\fcs1 \af0 \ltrch\fcs0 \insrsid10119299\charrsid7758933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10119299\charrsid7758933 &lt;TitreType&gt;}{\rtlch\fcs1 \af0 \ltrch\fcs0 \insrsid10119299\charrsid7758933 Report}{\rtlch\fcs1 \af0 \ltrch\fcs0 \cs15\b0\v\f1\fs20\cf9\insrsid10119299\charrsid7758933 _x000d__x000a_&lt;/TitreType&gt;}{\rtlch\fcs1 \af0 \ltrch\fcs0 \insrsid10119299\charrsid7758933 \tab #}{\rtlch\fcs1 \af0 \ltrch\fcs0 \cs21\v\cf15\insrsid10119299\charrsid7758933 KEY(PLENARY/ANUMBER)@NRAMSG@NRAKEY}{\rtlch\fcs1 \af0 \ltrch\fcs0 _x000d__x000a_\insrsid10119299\charrsid7758933 #/#}{\rtlch\fcs1 \af0 \ltrch\fcs0 \cs21\v\cf15\insrsid10119299\charrsid7758933 KEY(PLENARY/DOCYEAR)@DOCYEARMSG@NRAKEY}{\rtlch\fcs1 \af0 \ltrch\fcs0 \insrsid10119299\charrsid7758933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0119299\charrsid7758933 &lt;Rapporteur&gt;}{\rtlch\fcs1 \af0 \ltrch\fcs0 \insrsid10119299\charrsid7758933 #}{\rtlch\fcs1 \af0 \ltrch\fcs0 \cs21\v\cf15\insrsid10119299\charrsid7758933 _x000d__x000a_KEY(PLENARY/RAPPORTEURS)@AUTHORMSG@NRAKEY}{\rtlch\fcs1 \af0 \ltrch\fcs0 \insrsid10119299\charrsid7758933 #}{\rtlch\fcs1 \af0 \ltrch\fcs0 \cs15\b0\v\f1\fs20\cf9\insrsid10119299\charrsid7758933 &lt;/Rapporteur&gt;}{\rtlch\fcs1 \af0 \ltrch\fcs0 _x000d__x000a_\insrsid10119299\charrsid7758933 _x000d__x000a_\par }\pard\plain \ltrpar\ql \li0\ri0\widctlpar\wrapdefault\aspalpha\aspnum\faauto\adjustright\rin0\lin0\itap0\pararsid6904234 \rtlch\fcs1 \af0\afs20\alang1025 \ltrch\fcs0 \fs24\lang2057\langfe2057\cgrid\langnp2057\langfenp2057 {\rtlch\fcs1 \af0 \ltrch\fcs0 _x000d__x000a_\cs15\v\f1\fs20\cf9\insrsid10119299\charrsid7758933 &lt;Titre&gt;}{\rtlch\fcs1 \af0 \ltrch\fcs0 \insrsid10119299\charrsid7758933 #}{\rtlch\fcs1 \af0 \ltrch\fcs0 \cs21\v\cf15\insrsid10119299\charrsid7758933 KEY(PLENARY/TITLES)@TITLEMSG@NRAKEY}{\rtlch\fcs1 \af0 _x000d__x000a_\ltrch\fcs0 \insrsid10119299\charrsid7758933 #}{\rtlch\fcs1 \af0 \ltrch\fcs0 \cs15\v\f1\fs20\cf9\insrsid10119299\charrsid7758933 &lt;/Titre&gt;}{\rtlch\fcs1 \af0 \ltrch\fcs0 \insrsid10119299\charrsid7758933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10119299\charrsid7758933 &lt;DocRef&gt;}{\rtlch\fcs1 \af0 \ltrch\fcs0 \insrsid10119299\charrsid7758933 #}{\rtlch\fcs1 \af0 \ltrch\fcs0 \cs21\v\cf15\insrsid10119299\charrsid7758933 KEY(PLENARY/REFERENCES)@REFMSG@NRAKEY}{_x000d__x000a_\rtlch\fcs1 \af0 \ltrch\fcs0 \insrsid10119299\charrsid7758933 #}{\rtlch\fcs1 \af0 \ltrch\fcs0 \cs15\v\f1\fs20\cf9\insrsid10119299\charrsid7758933 &lt;/DocRef&gt;}{\rtlch\fcs1 \af0 \ltrch\fcs0 \insrsid10119299\charrsid7758933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0119299\charrsid7758933 &lt;DocAmend&gt;}{\rtlch\fcs1 \af0 \ltrch\fcs0 \insrsid10119299\charrsid7758933 #}{\rtlch\fcs1 \af0 \ltrch\fcs0 \cs21\v\cf15\insrsid10119299\charrsid7758933 MNU[DOC1][DOC2][DOC3]@CHOICE@DOCMNU}{_x000d__x000a_\rtlch\fcs1 \af0 \ltrch\fcs0 \insrsid10119299\charrsid7758933 #}{\rtlch\fcs1 \af0 \ltrch\fcs0 \cs15\b0\v\f1\fs20\cf9\insrsid10119299\charrsid7758933 &lt;/DocAmend&gt;}{\rtlch\fcs1 \af0 \ltrch\fcs0 \insrsid10119299\charrsid7758933 _x000d__x000a_\par }{\rtlch\fcs1 \af0 \ltrch\fcs0 \cs15\b0\v\f1\fs20\cf9\insrsid10119299\charrsid7758933 &lt;Article&gt;}{\rtlch\fcs1 \af0 \ltrch\fcs0 \cf10\insrsid10119299\charrsid7758933 \u9668\'3f}{\rtlch\fcs1 \af0 \ltrch\fcs0 \insrsid10119299\charrsid7758933 #}{\rtlch\fcs1 _x000d__x000a_\af0 \ltrch\fcs0 \cs21\v\cf15\insrsid10119299\charrsid7758933 TVTAMPART@AMPART@}{\rtlch\fcs1 \af0 \ltrch\fcs0 \insrsid10119299\charrsid7758933 #}{\rtlch\fcs1 \af0 \ltrch\fcs0 \cf10\insrsid10119299\charrsid7758933 \u9658\'3f}{\rtlch\fcs1 \af0 \ltrch\fcs0 _x000d__x000a_\cs15\b0\v\f1\fs20\cf9\insrsid10119299\charrsid7758933 &lt;/Article&gt;}{\rtlch\fcs1 \af0 \ltrch\fcs0 \insrsid10119299\charrsid7758933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10119299\charrsid7758933 \cell }\pard \ltrpar\ql \li0\ri0\widctlpar\intbl\wrapdefault\aspalpha\aspnum\faauto\adjustright\rin0\lin0 {\rtlch\fcs1 \af0 \ltrch\fcs0 _x000d__x000a_\insrsid10119299\charrsid7758933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0119299\charrsid7758933 #}{\rtlch\fcs1 \af0 \ltrch\fcs0 \cs21\v\cf15\insrsid10119299\charrsid7758933 MNU[DOC1][DOC2][DOC3]@CHOICE@DOCMNU}{\rtlch\fcs1 \af0 \ltrch\fcs0 \insrsid10119299\charrsid7758933 #\cell Amendment\cell }\pard\plain \ltrpar_x000d__x000a_\ql \li0\ri0\widctlpar\intbl\wrapdefault\aspalpha\aspnum\faauto\adjustright\rin0\lin0 \rtlch\fcs1 \af0\afs20\alang1025 \ltrch\fcs0 \fs24\lang2057\langfe2057\cgrid\langnp2057\langfenp2057 {\rtlch\fcs1 \af0 \ltrch\fcs0 \insrsid10119299\charrsid7758933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0119299\charrsid7758933 ##\cell ##}{\rtlch\fcs1 \af0\afs24 \ltrch\fcs0 \noproof0\insrsid10119299\charrsid7758933 \cell }\pard\plain \ltrpar\ql \li0\ri0\widctlpar\intbl\wrapdefault\aspalpha\aspnum\faauto\adjustright\rin0\lin0 \rtlch\fcs1 _x000d__x000a_\af0\afs20\alang1025 \ltrch\fcs0 \fs24\lang2057\langfe2057\cgrid\langnp2057\langfenp2057 {\rtlch\fcs1 \af0 \ltrch\fcs0 \insrsid10119299\charrsid7758933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10119299\charrsid7758933 Or. }{\rtlch\fcs1 \af0 \ltrch\fcs0 \cs15\v\f1\fs20\cf9\insrsid10119299\charrsid7758933 &lt;Original&gt;}{\rtlch\fcs1 \af0 \ltrch\fcs0 \insrsid10119299\charrsid7758933 #}{\rtlch\fcs1 \af0 \ltrch\fcs0 _x000d__x000a_\cs21\v\cf15\insrsid10119299\charrsid7758933 KEY(MAIN/LANGMIN)sh@ORLANGMSG@ORLANGKEY}{\rtlch\fcs1 \af0 \ltrch\fcs0 \insrsid10119299\charrsid7758933 #}{\rtlch\fcs1 \af0 \ltrch\fcs0 \cs15\v\f1\fs20\cf9\insrsid10119299\charrsid7758933 &lt;/Original&gt;}{_x000d__x000a_\rtlch\fcs1 \af0 \ltrch\fcs0 \insrsid10119299\charrsid7758933 _x000d__x000a_\par }\pard\plain \ltrpar\ql \li0\ri0\widctlpar\wrapdefault\aspalpha\aspnum\faauto\adjustright\rin0\lin0\itap0\pararsid9594454 \rtlch\fcs1 \af0\afs20\alang1025 \ltrch\fcs0 \fs24\lang2057\langfe2057\cgrid\langnp2057\langfenp2057 {\rtlch\fcs1 \af0 \ltrch\fcs0 _x000d__x000a_\insrsid10119299\charrsid7758933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0119299\charrsid775893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1f_x000d__x000a_2c687a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1"/>
    <w:docVar w:name="TVTAMPART" w:val="Paragraph 70"/>
    <w:docVar w:name="TVTMEMBERS1" w:val="Sabine Lösing, Paloma López Bermejo, Rina Ronja Kari, Maria Lidia Senra Rodríguez, Barbara Spinelli, Merja Kyllönen, Takis Hadjigeorgiou, Neoklis Sylikiotis, Lola Sánchez Caldentey, Tania González Peñas, Xabier Benito Ziluaga, Estefanía Torres Martínez, Miguel Urbán Crespo, Javier Couso Permuy, João Pimenta Lopes, Nikolaos Chountis"/>
    <w:docVar w:name="TXTLANGUE" w:val="SV"/>
    <w:docVar w:name="TXTLANGUEMIN" w:val="sv"/>
    <w:docVar w:name="TXTNRFIRSTAM" w:val="5"/>
    <w:docVar w:name="TXTNRLASTAM" w:val="11"/>
    <w:docVar w:name="TXTNRPE" w:val="614.283"/>
    <w:docVar w:name="TXTPEorAP" w:val="PE"/>
    <w:docVar w:name="TXTROUTE" w:val="AM\1141459SV.docx"/>
    <w:docVar w:name="TXTVERSION" w:val="01-00"/>
  </w:docVars>
  <w:rsids>
    <w:rsidRoot w:val="00860992"/>
    <w:rsid w:val="00016E4D"/>
    <w:rsid w:val="000554AB"/>
    <w:rsid w:val="000E01B6"/>
    <w:rsid w:val="000F3FD1"/>
    <w:rsid w:val="001337AF"/>
    <w:rsid w:val="001E376E"/>
    <w:rsid w:val="00250122"/>
    <w:rsid w:val="00251BEE"/>
    <w:rsid w:val="00256216"/>
    <w:rsid w:val="002650CD"/>
    <w:rsid w:val="0029007A"/>
    <w:rsid w:val="002C7968"/>
    <w:rsid w:val="003000AD"/>
    <w:rsid w:val="003222BE"/>
    <w:rsid w:val="00347B54"/>
    <w:rsid w:val="0037662A"/>
    <w:rsid w:val="004066E4"/>
    <w:rsid w:val="004300A3"/>
    <w:rsid w:val="00431305"/>
    <w:rsid w:val="004D5682"/>
    <w:rsid w:val="004F4B78"/>
    <w:rsid w:val="005460A7"/>
    <w:rsid w:val="00585701"/>
    <w:rsid w:val="005E1C49"/>
    <w:rsid w:val="005F0730"/>
    <w:rsid w:val="006158B0"/>
    <w:rsid w:val="00620957"/>
    <w:rsid w:val="00651D47"/>
    <w:rsid w:val="00666C2D"/>
    <w:rsid w:val="006959AA"/>
    <w:rsid w:val="00713B4B"/>
    <w:rsid w:val="00855695"/>
    <w:rsid w:val="00860992"/>
    <w:rsid w:val="008927E5"/>
    <w:rsid w:val="008F11B1"/>
    <w:rsid w:val="00926656"/>
    <w:rsid w:val="00951ADC"/>
    <w:rsid w:val="009A1B43"/>
    <w:rsid w:val="009B0B57"/>
    <w:rsid w:val="009C240A"/>
    <w:rsid w:val="00A11CA3"/>
    <w:rsid w:val="00A12366"/>
    <w:rsid w:val="00A23DC7"/>
    <w:rsid w:val="00A4626A"/>
    <w:rsid w:val="00A52518"/>
    <w:rsid w:val="00BC4047"/>
    <w:rsid w:val="00BE2400"/>
    <w:rsid w:val="00C14A2B"/>
    <w:rsid w:val="00CA2A46"/>
    <w:rsid w:val="00D12FA0"/>
    <w:rsid w:val="00D55640"/>
    <w:rsid w:val="00E14A1E"/>
    <w:rsid w:val="00E5782E"/>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05237"/>
  <w15:chartTrackingRefBased/>
  <w15:docId w15:val="{86152BED-2897-40BF-B1C5-5359FF2F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v-SE" w:eastAsia="en-GB" w:bidi="ar-SA"/>
    </w:rPr>
  </w:style>
  <w:style w:type="character" w:customStyle="1" w:styleId="Normal6Char">
    <w:name w:val="Normal6 Char"/>
    <w:link w:val="Normal6"/>
    <w:rsid w:val="006959AA"/>
    <w:rPr>
      <w:noProof/>
      <w:sz w:val="24"/>
      <w:lang w:val="sv-S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620957"/>
    <w:rPr>
      <w:sz w:val="22"/>
    </w:rPr>
  </w:style>
  <w:style w:type="character" w:styleId="CommentReference">
    <w:name w:val="annotation reference"/>
    <w:basedOn w:val="DefaultParagraphFont"/>
    <w:rsid w:val="00951ADC"/>
    <w:rPr>
      <w:sz w:val="16"/>
      <w:szCs w:val="16"/>
    </w:rPr>
  </w:style>
  <w:style w:type="paragraph" w:styleId="CommentText">
    <w:name w:val="annotation text"/>
    <w:basedOn w:val="Normal"/>
    <w:link w:val="CommentTextChar"/>
    <w:rsid w:val="00951ADC"/>
    <w:rPr>
      <w:sz w:val="20"/>
    </w:rPr>
  </w:style>
  <w:style w:type="character" w:customStyle="1" w:styleId="CommentTextChar">
    <w:name w:val="Comment Text Char"/>
    <w:basedOn w:val="DefaultParagraphFont"/>
    <w:link w:val="CommentText"/>
    <w:rsid w:val="00951ADC"/>
  </w:style>
  <w:style w:type="paragraph" w:styleId="CommentSubject">
    <w:name w:val="annotation subject"/>
    <w:basedOn w:val="CommentText"/>
    <w:next w:val="CommentText"/>
    <w:link w:val="CommentSubjectChar"/>
    <w:rsid w:val="00951ADC"/>
    <w:rPr>
      <w:b/>
      <w:bCs/>
    </w:rPr>
  </w:style>
  <w:style w:type="character" w:customStyle="1" w:styleId="CommentSubjectChar">
    <w:name w:val="Comment Subject Char"/>
    <w:basedOn w:val="CommentTextChar"/>
    <w:link w:val="CommentSubject"/>
    <w:rsid w:val="00951ADC"/>
    <w:rPr>
      <w:b/>
      <w:bCs/>
    </w:rPr>
  </w:style>
  <w:style w:type="paragraph" w:styleId="BalloonText">
    <w:name w:val="Balloon Text"/>
    <w:basedOn w:val="Normal"/>
    <w:link w:val="BalloonTextChar"/>
    <w:rsid w:val="00951ADC"/>
    <w:rPr>
      <w:rFonts w:ascii="Segoe UI" w:hAnsi="Segoe UI" w:cs="Segoe UI"/>
      <w:sz w:val="18"/>
      <w:szCs w:val="18"/>
    </w:rPr>
  </w:style>
  <w:style w:type="character" w:customStyle="1" w:styleId="BalloonTextChar">
    <w:name w:val="Balloon Text Char"/>
    <w:basedOn w:val="DefaultParagraphFont"/>
    <w:link w:val="BalloonText"/>
    <w:rsid w:val="00951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A6F0D968.dotm</Template>
  <TotalTime>0</TotalTime>
  <Pages>8</Pages>
  <Words>1367</Words>
  <Characters>11619</Characters>
  <Application>Microsoft Office Word</Application>
  <DocSecurity>0</DocSecurity>
  <Lines>414</Lines>
  <Paragraphs>150</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CHASE Kathleen</dc:creator>
  <cp:keywords/>
  <dc:description/>
  <cp:lastModifiedBy>HEIDERSCHEID Mona</cp:lastModifiedBy>
  <cp:revision>2</cp:revision>
  <cp:lastPrinted>2004-11-28T14:02:00Z</cp:lastPrinted>
  <dcterms:created xsi:type="dcterms:W3CDTF">2017-12-08T10:20:00Z</dcterms:created>
  <dcterms:modified xsi:type="dcterms:W3CDTF">2017-12-08T10:20:00Z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1141459</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\\eiciLUXpr1\pdocep$\DocEP\TRANSFIL\EN\AM_Ple_NonLegReport.EN(26/05/2015 06:20:33)</vt:lpwstr>
  </property>
  <property fmtid="{D5CDD505-2E9C-101B-9397-08002B2CF9AE}" pid="8" name="&lt;Model&gt;">
    <vt:lpwstr>AM_Ple_NonLegReport</vt:lpwstr>
  </property>
  <property fmtid="{D5CDD505-2E9C-101B-9397-08002B2CF9AE}" pid="9" name="FooterPath">
    <vt:lpwstr>AM\1141459SV.docx</vt:lpwstr>
  </property>
  <property fmtid="{D5CDD505-2E9C-101B-9397-08002B2CF9AE}" pid="10" name="PE number">
    <vt:lpwstr>614.283</vt:lpwstr>
  </property>
  <property fmtid="{D5CDD505-2E9C-101B-9397-08002B2CF9AE}" pid="11" name="Bookout">
    <vt:lpwstr>OK - 2017/12/08 11:19</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ies>
</file>