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740" w:rsidRPr="00CA4812" w:rsidRDefault="00AE6740" w:rsidP="00C829A4">
      <w:pPr>
        <w:pStyle w:val="NormalBold"/>
      </w:pPr>
      <w:r w:rsidRPr="00CA4812">
        <w:rPr>
          <w:rStyle w:val="HideTWBExt"/>
          <w:b w:val="0"/>
          <w:noProof w:val="0"/>
        </w:rPr>
        <w:t>&lt;TitreType&gt;</w:t>
      </w:r>
      <w:r w:rsidR="00CA4812" w:rsidRPr="00CA4812">
        <w:t>Question for written answer</w:t>
      </w:r>
      <w:r w:rsidRPr="00CA4812">
        <w:rPr>
          <w:rStyle w:val="HideTWBExt"/>
          <w:b w:val="0"/>
          <w:noProof w:val="0"/>
        </w:rPr>
        <w:t>&lt;/TitreType&gt;</w:t>
      </w:r>
      <w:r w:rsidRPr="00CA4812">
        <w:t xml:space="preserve"> </w:t>
      </w:r>
      <w:r w:rsidRPr="00CA4812">
        <w:rPr>
          <w:rStyle w:val="HideTWBExt"/>
          <w:b w:val="0"/>
          <w:noProof w:val="0"/>
        </w:rPr>
        <w:t>&lt;Question&gt;&lt;QType&gt;</w:t>
      </w:r>
      <w:r w:rsidR="00CA4812" w:rsidRPr="00CA4812">
        <w:t>Z</w:t>
      </w:r>
      <w:r w:rsidRPr="00CA4812">
        <w:rPr>
          <w:rStyle w:val="HideTWBExt"/>
          <w:b w:val="0"/>
          <w:noProof w:val="0"/>
        </w:rPr>
        <w:t>&lt;/QType&gt;</w:t>
      </w:r>
      <w:r w:rsidR="007E1D7E" w:rsidRPr="00CA4812">
        <w:noBreakHyphen/>
      </w:r>
      <w:r w:rsidRPr="00CA4812">
        <w:rPr>
          <w:rStyle w:val="HideTWBExt"/>
          <w:b w:val="0"/>
          <w:noProof w:val="0"/>
        </w:rPr>
        <w:t>&lt;QNo&gt;</w:t>
      </w:r>
      <w:r w:rsidR="00ED4347" w:rsidRPr="00ED4347">
        <w:t>016</w:t>
      </w:r>
      <w:r w:rsidR="00CA4812" w:rsidRPr="00CA4812">
        <w:t>/</w:t>
      </w:r>
      <w:r w:rsidR="00ED4347">
        <w:t>2017</w:t>
      </w:r>
      <w:r w:rsidRPr="00CA4812">
        <w:rPr>
          <w:rStyle w:val="HideTWBExt"/>
          <w:b w:val="0"/>
          <w:noProof w:val="0"/>
        </w:rPr>
        <w:t>&lt;/QNo&gt;&lt;/Question&gt;</w:t>
      </w:r>
    </w:p>
    <w:p w:rsidR="00C829A4" w:rsidRPr="00CA4812" w:rsidRDefault="00C829A4" w:rsidP="001E2097">
      <w:pPr>
        <w:pStyle w:val="NormalBold"/>
      </w:pPr>
      <w:r w:rsidRPr="00CA4812">
        <w:rPr>
          <w:rStyle w:val="HideTWBExt"/>
          <w:b w:val="0"/>
          <w:noProof w:val="0"/>
        </w:rPr>
        <w:t>&lt;Institution&gt;</w:t>
      </w:r>
      <w:r w:rsidR="00CA4812" w:rsidRPr="00CA4812">
        <w:t>to the European Central Bank</w:t>
      </w:r>
      <w:r w:rsidRPr="00CA4812">
        <w:rPr>
          <w:rStyle w:val="HideTWBExt"/>
          <w:b w:val="0"/>
          <w:noProof w:val="0"/>
        </w:rPr>
        <w:t>&lt;/Institution&gt;</w:t>
      </w:r>
    </w:p>
    <w:p w:rsidR="00BF4787" w:rsidRPr="00CA4812" w:rsidRDefault="00BF4787" w:rsidP="00AE6740">
      <w:r w:rsidRPr="00CA4812">
        <w:rPr>
          <w:rStyle w:val="HideTWBExt"/>
          <w:noProof w:val="0"/>
        </w:rPr>
        <w:t>&lt;TitreRecueil&gt;</w:t>
      </w:r>
      <w:r w:rsidR="00CA4812" w:rsidRPr="00CA4812">
        <w:t>Rule 131</w:t>
      </w:r>
      <w:r w:rsidRPr="00CA4812">
        <w:rPr>
          <w:rStyle w:val="HideTWBExt"/>
          <w:noProof w:val="0"/>
        </w:rPr>
        <w:t>&lt;/TitreRecueil&gt;</w:t>
      </w:r>
    </w:p>
    <w:p w:rsidR="00053EE8" w:rsidRPr="00CA4812" w:rsidRDefault="00BF4787" w:rsidP="00C829A4">
      <w:pPr>
        <w:pStyle w:val="Normal12Bold"/>
      </w:pPr>
      <w:r w:rsidRPr="00CA4812">
        <w:rPr>
          <w:rStyle w:val="HideTWBExt"/>
          <w:b w:val="0"/>
          <w:noProof w:val="0"/>
        </w:rPr>
        <w:t>&lt;Depute&gt;</w:t>
      </w:r>
      <w:r w:rsidR="00ED4347">
        <w:t>Paloma López Bermejo, Fabio De Masi, Matt Carthy, Miguel Viegas</w:t>
      </w:r>
      <w:r w:rsidR="0079599D" w:rsidRPr="00CA4812">
        <w:t xml:space="preserve"> </w:t>
      </w:r>
      <w:r w:rsidR="00CA4812" w:rsidRPr="00CA4812">
        <w:t>(</w:t>
      </w:r>
      <w:r w:rsidR="00ED4347">
        <w:t>GUE/NGL</w:t>
      </w:r>
      <w:r w:rsidR="00CA4812" w:rsidRPr="00CA4812">
        <w:t>)</w:t>
      </w:r>
      <w:r w:rsidR="0063286A" w:rsidRPr="00CA4812">
        <w:rPr>
          <w:rStyle w:val="HideTWBExt"/>
          <w:b w:val="0"/>
          <w:noProof w:val="0"/>
        </w:rPr>
        <w:t>&lt;/Depute&gt;</w:t>
      </w:r>
    </w:p>
    <w:p w:rsidR="00AE6740" w:rsidRPr="00CA4812" w:rsidRDefault="00CA4812" w:rsidP="00870F33">
      <w:pPr>
        <w:pStyle w:val="Normal12Hanging"/>
        <w:tabs>
          <w:tab w:val="left" w:pos="1134"/>
        </w:tabs>
      </w:pPr>
      <w:r w:rsidRPr="00CA4812">
        <w:t>Subject:</w:t>
      </w:r>
      <w:r w:rsidR="00AE6740" w:rsidRPr="00CA4812">
        <w:tab/>
      </w:r>
      <w:r w:rsidR="00AE6740" w:rsidRPr="00CA4812">
        <w:rPr>
          <w:rStyle w:val="HideTWBExt"/>
          <w:noProof w:val="0"/>
        </w:rPr>
        <w:t>&lt;Titre&gt;</w:t>
      </w:r>
      <w:r w:rsidR="00ED4347" w:rsidRPr="00ED4347">
        <w:t xml:space="preserve">Banco de España - </w:t>
      </w:r>
      <w:r w:rsidR="00870F33">
        <w:t>s</w:t>
      </w:r>
      <w:r w:rsidR="00ED4347" w:rsidRPr="00ED4347">
        <w:t>upervision of Bankia</w:t>
      </w:r>
      <w:r w:rsidR="00AE6740" w:rsidRPr="00CA4812">
        <w:rPr>
          <w:rStyle w:val="HideTWBExt"/>
          <w:noProof w:val="0"/>
        </w:rPr>
        <w:t>&lt;/Titre&gt;</w:t>
      </w:r>
    </w:p>
    <w:p w:rsidR="00ED4347" w:rsidRDefault="00ED4347" w:rsidP="00872691">
      <w:pPr>
        <w:pStyle w:val="Normal12"/>
        <w:tabs>
          <w:tab w:val="left" w:pos="426"/>
          <w:tab w:val="left" w:pos="851"/>
          <w:tab w:val="left" w:pos="1276"/>
        </w:tabs>
      </w:pPr>
      <w:r>
        <w:t xml:space="preserve">According to an official communication by the Banco de España (BdE), </w:t>
      </w:r>
      <w:r w:rsidR="00872691">
        <w:t xml:space="preserve">following a court order </w:t>
      </w:r>
      <w:r w:rsidR="00872691" w:rsidRPr="00BC4EDF">
        <w:t>of</w:t>
      </w:r>
      <w:r w:rsidR="00872691">
        <w:t xml:space="preserve"> 13 February 2017 by the criminal division of the national court, t</w:t>
      </w:r>
      <w:r>
        <w:t xml:space="preserve">hree </w:t>
      </w:r>
      <w:r w:rsidR="00872691">
        <w:t>m</w:t>
      </w:r>
      <w:r w:rsidR="00872691">
        <w:t xml:space="preserve">embers </w:t>
      </w:r>
      <w:r>
        <w:t xml:space="preserve">of </w:t>
      </w:r>
      <w:r w:rsidR="00872691">
        <w:t>the BdE</w:t>
      </w:r>
      <w:r w:rsidR="00872691">
        <w:t xml:space="preserve"> </w:t>
      </w:r>
      <w:r>
        <w:t xml:space="preserve">Executive Committee </w:t>
      </w:r>
      <w:r w:rsidR="00870F33">
        <w:t xml:space="preserve">have </w:t>
      </w:r>
      <w:r>
        <w:t xml:space="preserve">resigned due to the ongoing </w:t>
      </w:r>
      <w:r w:rsidR="00870F33">
        <w:t>criminal</w:t>
      </w:r>
      <w:r w:rsidR="00870F33">
        <w:t xml:space="preserve"> </w:t>
      </w:r>
      <w:r>
        <w:t xml:space="preserve">investigation </w:t>
      </w:r>
      <w:r w:rsidR="00872691">
        <w:t>into</w:t>
      </w:r>
      <w:r w:rsidR="00872691">
        <w:t xml:space="preserve"> </w:t>
      </w:r>
      <w:r>
        <w:t>the Bankia IPO of 2011</w:t>
      </w:r>
      <w:r w:rsidR="00872691">
        <w:t>.</w:t>
      </w:r>
      <w:r>
        <w:t xml:space="preserve"> </w:t>
      </w:r>
    </w:p>
    <w:p w:rsidR="00ED4347" w:rsidRDefault="00870F33" w:rsidP="00872691">
      <w:pPr>
        <w:pStyle w:val="Normal12"/>
        <w:tabs>
          <w:tab w:val="left" w:pos="426"/>
          <w:tab w:val="left" w:pos="851"/>
          <w:tab w:val="left" w:pos="1276"/>
        </w:tabs>
      </w:pPr>
      <w:r>
        <w:t>Those</w:t>
      </w:r>
      <w:r>
        <w:t xml:space="preserve"> </w:t>
      </w:r>
      <w:r w:rsidR="00ED4347">
        <w:t>indicted</w:t>
      </w:r>
      <w:r>
        <w:t xml:space="preserve"> include the </w:t>
      </w:r>
      <w:r w:rsidR="00872691">
        <w:t>former governor</w:t>
      </w:r>
      <w:r w:rsidR="00ED4347">
        <w:t xml:space="preserve"> </w:t>
      </w:r>
      <w:r>
        <w:t xml:space="preserve">of BdE </w:t>
      </w:r>
      <w:r w:rsidR="00ED4347">
        <w:t xml:space="preserve">and other former members, some of whom </w:t>
      </w:r>
      <w:r w:rsidR="00872691">
        <w:t>still hold</w:t>
      </w:r>
      <w:r w:rsidR="00ED4347">
        <w:t xml:space="preserve"> international supervision </w:t>
      </w:r>
      <w:r w:rsidR="00872691">
        <w:t xml:space="preserve">responsibilities, such as </w:t>
      </w:r>
      <w:r w:rsidR="00ED4347">
        <w:t xml:space="preserve">Javier Aristegui, </w:t>
      </w:r>
      <w:r w:rsidR="00872691">
        <w:t xml:space="preserve">a </w:t>
      </w:r>
      <w:r w:rsidR="00ED4347">
        <w:t>member of the SSM Administrative Board</w:t>
      </w:r>
      <w:r w:rsidR="00872691">
        <w:t>,</w:t>
      </w:r>
      <w:r w:rsidR="00ED4347">
        <w:t xml:space="preserve"> and Fernando Restoy, </w:t>
      </w:r>
      <w:r w:rsidR="00872691">
        <w:t xml:space="preserve">the </w:t>
      </w:r>
      <w:r w:rsidR="00ED4347">
        <w:t>head of the Financial Stability Institute.</w:t>
      </w:r>
    </w:p>
    <w:p w:rsidR="00ED4347" w:rsidRDefault="00ED4347" w:rsidP="00872691">
      <w:pPr>
        <w:pStyle w:val="Normal12"/>
        <w:tabs>
          <w:tab w:val="left" w:pos="426"/>
          <w:tab w:val="left" w:pos="851"/>
          <w:tab w:val="left" w:pos="1276"/>
        </w:tabs>
      </w:pPr>
      <w:r>
        <w:t xml:space="preserve">According to the Spanish Court, total losses for shareholders and the public purse stand at </w:t>
      </w:r>
      <w:r w:rsidR="00872691">
        <w:t>EUR 15 billion</w:t>
      </w:r>
      <w:r>
        <w:t xml:space="preserve"> as a result of the failed IPO. </w:t>
      </w:r>
      <w:r w:rsidR="00872691">
        <w:t>What is more,</w:t>
      </w:r>
      <w:bookmarkStart w:id="0" w:name="_GoBack"/>
      <w:bookmarkEnd w:id="0"/>
      <w:r w:rsidR="00872691">
        <w:t xml:space="preserve"> given that</w:t>
      </w:r>
      <w:r>
        <w:t xml:space="preserve"> the indicted banking supervisors ignored the advice of their own inspectors about the viability and financial health of Bankia</w:t>
      </w:r>
      <w:r w:rsidR="00872691">
        <w:t xml:space="preserve">, there could also be grounds for criminal responsibility. </w:t>
      </w:r>
    </w:p>
    <w:p w:rsidR="00ED4347" w:rsidRDefault="00ED4347" w:rsidP="00872691">
      <w:pPr>
        <w:pStyle w:val="Normal12"/>
        <w:tabs>
          <w:tab w:val="left" w:pos="426"/>
          <w:tab w:val="left" w:pos="851"/>
          <w:tab w:val="left" w:pos="1276"/>
        </w:tabs>
      </w:pPr>
      <w:r>
        <w:t xml:space="preserve">Was the ECB aware of any potential malpractices between the creation of Bankia and its partial </w:t>
      </w:r>
      <w:r w:rsidR="00870F33">
        <w:t>renationali</w:t>
      </w:r>
      <w:r w:rsidR="00870F33">
        <w:t>s</w:t>
      </w:r>
      <w:r w:rsidR="00870F33">
        <w:t xml:space="preserve">ation </w:t>
      </w:r>
      <w:r>
        <w:t xml:space="preserve">in May 2012 </w:t>
      </w:r>
      <w:r w:rsidR="00870F33">
        <w:t>following</w:t>
      </w:r>
      <w:r w:rsidR="00870F33">
        <w:t xml:space="preserve"> </w:t>
      </w:r>
      <w:r>
        <w:t>its near</w:t>
      </w:r>
      <w:r w:rsidR="00870F33">
        <w:t xml:space="preserve"> </w:t>
      </w:r>
      <w:r>
        <w:t>collapse, including the handling of its IPO?</w:t>
      </w:r>
    </w:p>
    <w:p w:rsidR="00ED4347" w:rsidRDefault="00ED4347" w:rsidP="00872691">
      <w:pPr>
        <w:pStyle w:val="Normal12"/>
        <w:tabs>
          <w:tab w:val="left" w:pos="426"/>
          <w:tab w:val="left" w:pos="851"/>
          <w:tab w:val="left" w:pos="1276"/>
        </w:tabs>
      </w:pPr>
      <w:r>
        <w:t xml:space="preserve">Did it </w:t>
      </w:r>
      <w:r w:rsidR="00870F33">
        <w:t>authori</w:t>
      </w:r>
      <w:r w:rsidR="00870F33">
        <w:t>s</w:t>
      </w:r>
      <w:r w:rsidR="00870F33">
        <w:t xml:space="preserve">e </w:t>
      </w:r>
      <w:r>
        <w:t>or provide any support to the fast-tracking of Bankia</w:t>
      </w:r>
      <w:r w:rsidR="0095067A">
        <w:t>’</w:t>
      </w:r>
      <w:r>
        <w:t xml:space="preserve">s IPO, </w:t>
      </w:r>
      <w:r w:rsidR="00870F33">
        <w:t>contrary to</w:t>
      </w:r>
      <w:r w:rsidR="00870F33">
        <w:t xml:space="preserve"> </w:t>
      </w:r>
      <w:r>
        <w:t>the advice of BdE</w:t>
      </w:r>
      <w:r w:rsidR="0095067A">
        <w:t>’</w:t>
      </w:r>
      <w:r>
        <w:t>s inspectors?</w:t>
      </w:r>
    </w:p>
    <w:p w:rsidR="00BF4787" w:rsidRPr="00CA4812" w:rsidRDefault="00ED4347" w:rsidP="00872691">
      <w:pPr>
        <w:pStyle w:val="Normal12"/>
        <w:tabs>
          <w:tab w:val="left" w:pos="426"/>
          <w:tab w:val="left" w:pos="851"/>
          <w:tab w:val="left" w:pos="1276"/>
        </w:tabs>
      </w:pPr>
      <w:r>
        <w:t xml:space="preserve">Does it believe that the indicted national, European and international banking regulators should resign from their </w:t>
      </w:r>
      <w:r w:rsidR="00870F33">
        <w:t>supervisi</w:t>
      </w:r>
      <w:r w:rsidR="00870F33">
        <w:t>on</w:t>
      </w:r>
      <w:r w:rsidR="00870F33">
        <w:t xml:space="preserve"> </w:t>
      </w:r>
      <w:r w:rsidR="00870F33">
        <w:t>duties</w:t>
      </w:r>
      <w:r>
        <w:t>?</w:t>
      </w:r>
    </w:p>
    <w:sectPr w:rsidR="00BF4787" w:rsidRPr="00CA4812" w:rsidSect="006338E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numRestart w:val="eachPage"/>
      </w:footnotePr>
      <w:endnotePr>
        <w:numFmt w:val="decimal"/>
      </w:endnotePr>
      <w:pgSz w:w="11906" w:h="16838"/>
      <w:pgMar w:top="1134" w:right="1418" w:bottom="1418" w:left="1418" w:header="1134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812" w:rsidRPr="00CA4812" w:rsidRDefault="00CA4812">
      <w:r w:rsidRPr="00CA4812">
        <w:separator/>
      </w:r>
    </w:p>
  </w:endnote>
  <w:endnote w:type="continuationSeparator" w:id="0">
    <w:p w:rsidR="00CA4812" w:rsidRPr="00CA4812" w:rsidRDefault="00CA4812">
      <w:r w:rsidRPr="00CA4812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111" w:rsidRPr="00CA4812" w:rsidRDefault="002C6111" w:rsidP="001131AC">
    <w:pPr>
      <w:pStyle w:val="Footer"/>
      <w:tabs>
        <w:tab w:val="right" w:pos="9356"/>
      </w:tabs>
    </w:pPr>
    <w:r w:rsidRPr="00CA4812">
      <w:fldChar w:fldCharType="begin"/>
    </w:r>
    <w:r w:rsidRPr="00CA4812">
      <w:instrText xml:space="preserve"> REF OutsideFooter </w:instrText>
    </w:r>
    <w:r w:rsidRPr="00CA4812">
      <w:fldChar w:fldCharType="separate"/>
    </w:r>
    <w:r w:rsidR="00CF5B11" w:rsidRPr="00CA4812">
      <w:t>PE</w:t>
    </w:r>
    <w:r w:rsidR="00CF5B11" w:rsidRPr="00CA4812">
      <w:rPr>
        <w:rStyle w:val="HideTWBExt"/>
        <w:noProof w:val="0"/>
      </w:rPr>
      <w:t>&lt;NoPE&gt;</w:t>
    </w:r>
    <w:r w:rsidR="00CF5B11">
      <w:t>599.770</w:t>
    </w:r>
    <w:r w:rsidR="00CF5B11" w:rsidRPr="00CA4812">
      <w:rPr>
        <w:rStyle w:val="HideTWBExt"/>
        <w:noProof w:val="0"/>
      </w:rPr>
      <w:t>&lt;/NoPE&gt;&lt;Version&gt;</w:t>
    </w:r>
    <w:r w:rsidR="00CF5B11" w:rsidRPr="00CA4812">
      <w:t>v</w:t>
    </w:r>
    <w:r w:rsidR="00CF5B11">
      <w:t>01-00</w:t>
    </w:r>
    <w:r w:rsidR="00CF5B11" w:rsidRPr="00CA4812">
      <w:rPr>
        <w:rStyle w:val="HideTWBExt"/>
        <w:noProof w:val="0"/>
      </w:rPr>
      <w:t>&lt;/Version&gt;</w:t>
    </w:r>
    <w:r w:rsidRPr="00CA4812">
      <w:fldChar w:fldCharType="end"/>
    </w:r>
    <w:r w:rsidRPr="00CA4812">
      <w:tab/>
    </w:r>
    <w:r w:rsidRPr="00CA4812">
      <w:fldChar w:fldCharType="begin"/>
    </w:r>
    <w:r w:rsidRPr="00CA4812">
      <w:instrText xml:space="preserve"> PAGE </w:instrText>
    </w:r>
    <w:r w:rsidRPr="00CA4812">
      <w:fldChar w:fldCharType="separate"/>
    </w:r>
    <w:r w:rsidR="00CF5B11">
      <w:rPr>
        <w:noProof/>
      </w:rPr>
      <w:t>1</w:t>
    </w:r>
    <w:r w:rsidRPr="00CA4812">
      <w:fldChar w:fldCharType="end"/>
    </w:r>
    <w:r w:rsidRPr="00CA4812">
      <w:t>/</w:t>
    </w:r>
    <w:r w:rsidRPr="00CA4812">
      <w:fldChar w:fldCharType="begin"/>
    </w:r>
    <w:r w:rsidRPr="00CA4812">
      <w:instrText xml:space="preserve"> NUMPAGES </w:instrText>
    </w:r>
    <w:r w:rsidRPr="00CA4812">
      <w:fldChar w:fldCharType="separate"/>
    </w:r>
    <w:r w:rsidR="00CF5B11">
      <w:rPr>
        <w:noProof/>
      </w:rPr>
      <w:t>1</w:t>
    </w:r>
    <w:r w:rsidRPr="00CA4812">
      <w:fldChar w:fldCharType="end"/>
    </w:r>
    <w:r w:rsidRPr="00CA4812">
      <w:tab/>
    </w:r>
    <w:r w:rsidRPr="00CA4812">
      <w:fldChar w:fldCharType="begin"/>
    </w:r>
    <w:r w:rsidRPr="00CA4812">
      <w:instrText xml:space="preserve"> REF InsideFooter </w:instrText>
    </w:r>
    <w:r w:rsidRPr="00CA4812">
      <w:fldChar w:fldCharType="separate"/>
    </w:r>
    <w:r w:rsidR="00CF5B11" w:rsidRPr="00CA4812">
      <w:rPr>
        <w:rStyle w:val="HideTWBExt"/>
        <w:noProof w:val="0"/>
      </w:rPr>
      <w:t>&lt;PathFdR&gt;</w:t>
    </w:r>
    <w:r w:rsidR="00CF5B11" w:rsidRPr="00ED4347">
      <w:t>QZ\1117582EN.docx</w:t>
    </w:r>
    <w:r w:rsidR="00CF5B11" w:rsidRPr="00CA4812">
      <w:rPr>
        <w:rStyle w:val="HideTWBExt"/>
        <w:noProof w:val="0"/>
      </w:rPr>
      <w:t>&lt;/PathFdR&gt;</w:t>
    </w:r>
    <w:r w:rsidRPr="00CA4812">
      <w:fldChar w:fldCharType="end"/>
    </w:r>
  </w:p>
  <w:p w:rsidR="002C6111" w:rsidRPr="00CA4812" w:rsidRDefault="002C6111" w:rsidP="001131AC">
    <w:pPr>
      <w:pStyle w:val="Footer2"/>
    </w:pPr>
    <w:r w:rsidRPr="00CA4812">
      <w:fldChar w:fldCharType="begin"/>
    </w:r>
    <w:r w:rsidRPr="00CA4812">
      <w:instrText xml:space="preserve"> DOCPROPERTY "&lt;Extension&gt;" </w:instrText>
    </w:r>
    <w:r w:rsidRPr="00CA4812">
      <w:fldChar w:fldCharType="separate"/>
    </w:r>
    <w:r w:rsidR="00CF5B11">
      <w:t>EN</w:t>
    </w:r>
    <w:r w:rsidRPr="00CA4812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111" w:rsidRPr="00CA4812" w:rsidRDefault="002C6111" w:rsidP="001131AC">
    <w:pPr>
      <w:pStyle w:val="Footer"/>
      <w:tabs>
        <w:tab w:val="right" w:pos="9356"/>
      </w:tabs>
    </w:pPr>
    <w:r w:rsidRPr="00CA4812">
      <w:fldChar w:fldCharType="begin"/>
    </w:r>
    <w:r w:rsidRPr="00CA4812">
      <w:instrText xml:space="preserve"> REF InsideFooter </w:instrText>
    </w:r>
    <w:r w:rsidRPr="00CA4812">
      <w:fldChar w:fldCharType="separate"/>
    </w:r>
    <w:r w:rsidR="00CF5B11" w:rsidRPr="00CA4812">
      <w:rPr>
        <w:rStyle w:val="HideTWBExt"/>
        <w:noProof w:val="0"/>
      </w:rPr>
      <w:t>&lt;PathFdR&gt;</w:t>
    </w:r>
    <w:r w:rsidR="00CF5B11" w:rsidRPr="00ED4347">
      <w:t>QZ\1117582EN.docx</w:t>
    </w:r>
    <w:r w:rsidR="00CF5B11" w:rsidRPr="00CA4812">
      <w:rPr>
        <w:rStyle w:val="HideTWBExt"/>
        <w:noProof w:val="0"/>
      </w:rPr>
      <w:t>&lt;/PathFdR&gt;</w:t>
    </w:r>
    <w:r w:rsidRPr="00CA4812">
      <w:fldChar w:fldCharType="end"/>
    </w:r>
    <w:r w:rsidRPr="00CA4812">
      <w:tab/>
    </w:r>
    <w:r w:rsidRPr="00CA4812">
      <w:fldChar w:fldCharType="begin"/>
    </w:r>
    <w:r w:rsidRPr="00CA4812">
      <w:instrText xml:space="preserve"> PAGE </w:instrText>
    </w:r>
    <w:r w:rsidRPr="00CA4812">
      <w:fldChar w:fldCharType="separate"/>
    </w:r>
    <w:r w:rsidR="00CF5B11">
      <w:rPr>
        <w:noProof/>
      </w:rPr>
      <w:t>1</w:t>
    </w:r>
    <w:r w:rsidRPr="00CA4812">
      <w:fldChar w:fldCharType="end"/>
    </w:r>
    <w:r w:rsidRPr="00CA4812">
      <w:t>/</w:t>
    </w:r>
    <w:r w:rsidRPr="00CA4812">
      <w:fldChar w:fldCharType="begin"/>
    </w:r>
    <w:r w:rsidRPr="00CA4812">
      <w:instrText xml:space="preserve"> NUMPAGES </w:instrText>
    </w:r>
    <w:r w:rsidRPr="00CA4812">
      <w:fldChar w:fldCharType="separate"/>
    </w:r>
    <w:r w:rsidR="00CF5B11">
      <w:rPr>
        <w:noProof/>
      </w:rPr>
      <w:t>1</w:t>
    </w:r>
    <w:r w:rsidRPr="00CA4812">
      <w:fldChar w:fldCharType="end"/>
    </w:r>
    <w:r w:rsidRPr="00CA4812">
      <w:tab/>
    </w:r>
    <w:r w:rsidRPr="00CA4812">
      <w:fldChar w:fldCharType="begin"/>
    </w:r>
    <w:r w:rsidRPr="00CA4812">
      <w:instrText xml:space="preserve"> REF OutsideFooter </w:instrText>
    </w:r>
    <w:r w:rsidRPr="00CA4812">
      <w:fldChar w:fldCharType="separate"/>
    </w:r>
    <w:r w:rsidR="00CF5B11" w:rsidRPr="00CA4812">
      <w:t>PE</w:t>
    </w:r>
    <w:r w:rsidR="00CF5B11" w:rsidRPr="00CA4812">
      <w:rPr>
        <w:rStyle w:val="HideTWBExt"/>
        <w:noProof w:val="0"/>
      </w:rPr>
      <w:t>&lt;NoPE&gt;</w:t>
    </w:r>
    <w:r w:rsidR="00CF5B11">
      <w:t>599.770</w:t>
    </w:r>
    <w:r w:rsidR="00CF5B11" w:rsidRPr="00CA4812">
      <w:rPr>
        <w:rStyle w:val="HideTWBExt"/>
        <w:noProof w:val="0"/>
      </w:rPr>
      <w:t>&lt;/NoPE&gt;&lt;Version&gt;</w:t>
    </w:r>
    <w:r w:rsidR="00CF5B11" w:rsidRPr="00CA4812">
      <w:t>v</w:t>
    </w:r>
    <w:r w:rsidR="00CF5B11">
      <w:t>01-00</w:t>
    </w:r>
    <w:r w:rsidR="00CF5B11" w:rsidRPr="00CA4812">
      <w:rPr>
        <w:rStyle w:val="HideTWBExt"/>
        <w:noProof w:val="0"/>
      </w:rPr>
      <w:t>&lt;/Version&gt;</w:t>
    </w:r>
    <w:r w:rsidRPr="00CA4812">
      <w:fldChar w:fldCharType="end"/>
    </w:r>
  </w:p>
  <w:p w:rsidR="002C6111" w:rsidRPr="00CA4812" w:rsidRDefault="002C6111" w:rsidP="001131AC">
    <w:pPr>
      <w:pStyle w:val="Footer2"/>
    </w:pPr>
    <w:r w:rsidRPr="00CA4812">
      <w:tab/>
    </w:r>
    <w:r w:rsidRPr="00CA4812">
      <w:fldChar w:fldCharType="begin"/>
    </w:r>
    <w:r w:rsidRPr="00CA4812">
      <w:instrText xml:space="preserve"> DOCPROPERTY "&lt;Extension&gt;" </w:instrText>
    </w:r>
    <w:r w:rsidRPr="00CA4812">
      <w:fldChar w:fldCharType="separate"/>
    </w:r>
    <w:r w:rsidR="00CF5B11">
      <w:t>EN</w:t>
    </w:r>
    <w:r w:rsidRPr="00CA4812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111" w:rsidRPr="00CA4812" w:rsidRDefault="002C6111" w:rsidP="001131AC">
    <w:pPr>
      <w:pStyle w:val="Footer"/>
    </w:pPr>
    <w:bookmarkStart w:id="1" w:name="InsideFooter"/>
    <w:r w:rsidRPr="00CA4812">
      <w:rPr>
        <w:rStyle w:val="HideTWBExt"/>
        <w:noProof w:val="0"/>
      </w:rPr>
      <w:t>&lt;PathFdR&gt;</w:t>
    </w:r>
    <w:r w:rsidR="00ED4347" w:rsidRPr="00ED4347">
      <w:t>QZ\1117582EN.docx</w:t>
    </w:r>
    <w:r w:rsidRPr="00CA4812">
      <w:rPr>
        <w:rStyle w:val="HideTWBExt"/>
        <w:noProof w:val="0"/>
      </w:rPr>
      <w:t>&lt;/PathFdR&gt;</w:t>
    </w:r>
    <w:bookmarkEnd w:id="1"/>
    <w:r w:rsidRPr="00CA4812">
      <w:tab/>
    </w:r>
    <w:r w:rsidRPr="00CA4812">
      <w:tab/>
    </w:r>
    <w:bookmarkStart w:id="2" w:name="OutsideFooter"/>
    <w:r w:rsidRPr="00CA4812">
      <w:t>PE</w:t>
    </w:r>
    <w:r w:rsidRPr="00CA4812">
      <w:rPr>
        <w:rStyle w:val="HideTWBExt"/>
        <w:noProof w:val="0"/>
      </w:rPr>
      <w:t>&lt;NoPE&gt;</w:t>
    </w:r>
    <w:r w:rsidR="00ED4347">
      <w:t>599.770</w:t>
    </w:r>
    <w:r w:rsidRPr="00CA4812">
      <w:rPr>
        <w:rStyle w:val="HideTWBExt"/>
        <w:noProof w:val="0"/>
      </w:rPr>
      <w:t>&lt;/NoPE&gt;&lt;Version&gt;</w:t>
    </w:r>
    <w:r w:rsidR="00CA4812" w:rsidRPr="00CA4812">
      <w:t>v</w:t>
    </w:r>
    <w:r w:rsidR="00ED4347">
      <w:t>01-00</w:t>
    </w:r>
    <w:r w:rsidRPr="00CA4812">
      <w:rPr>
        <w:rStyle w:val="HideTWBExt"/>
        <w:noProof w:val="0"/>
      </w:rPr>
      <w:t>&lt;/Version&gt;</w:t>
    </w:r>
    <w:bookmarkEnd w:id="2"/>
  </w:p>
  <w:p w:rsidR="002C6111" w:rsidRPr="00CA4812" w:rsidRDefault="002C6111" w:rsidP="001131AC">
    <w:pPr>
      <w:pStyle w:val="Footer2"/>
      <w:tabs>
        <w:tab w:val="center" w:pos="4536"/>
      </w:tabs>
    </w:pPr>
    <w:r w:rsidRPr="00CA4812">
      <w:fldChar w:fldCharType="begin"/>
    </w:r>
    <w:r w:rsidRPr="00CA4812">
      <w:instrText xml:space="preserve"> DOCPROPERTY "&lt;Extension&gt;" </w:instrText>
    </w:r>
    <w:r w:rsidRPr="00CA4812">
      <w:fldChar w:fldCharType="separate"/>
    </w:r>
    <w:r w:rsidR="00CF5B11">
      <w:t>EN</w:t>
    </w:r>
    <w:r w:rsidRPr="00CA4812">
      <w:fldChar w:fldCharType="end"/>
    </w:r>
    <w:r w:rsidRPr="00CA4812">
      <w:rPr>
        <w:color w:val="C0C0C0"/>
      </w:rPr>
      <w:tab/>
    </w:r>
    <w:r w:rsidR="00ED4347">
      <w:rPr>
        <w:b w:val="0"/>
        <w:i/>
        <w:color w:val="C0C0C0"/>
        <w:sz w:val="22"/>
        <w:szCs w:val="22"/>
      </w:rPr>
      <w:t>United in diversity</w:t>
    </w:r>
    <w:r w:rsidRPr="00CA4812">
      <w:tab/>
    </w:r>
    <w:r w:rsidRPr="00CA4812">
      <w:fldChar w:fldCharType="begin"/>
    </w:r>
    <w:r w:rsidRPr="00CA4812">
      <w:instrText xml:space="preserve"> DOCPROPERTY "&lt;Extension&gt;" </w:instrText>
    </w:r>
    <w:r w:rsidRPr="00CA4812">
      <w:fldChar w:fldCharType="separate"/>
    </w:r>
    <w:r w:rsidR="00CF5B11">
      <w:t>EN</w:t>
    </w:r>
    <w:r w:rsidRPr="00CA4812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812" w:rsidRPr="00CA4812" w:rsidRDefault="00CA4812">
      <w:r w:rsidRPr="00CA4812">
        <w:separator/>
      </w:r>
    </w:p>
  </w:footnote>
  <w:footnote w:type="continuationSeparator" w:id="0">
    <w:p w:rsidR="00CA4812" w:rsidRPr="00CA4812" w:rsidRDefault="00CA4812">
      <w:r w:rsidRPr="00CA4812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B11" w:rsidRDefault="00CF5B1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B11" w:rsidRDefault="00CF5B1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B11" w:rsidRDefault="00CF5B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activeWritingStyle w:appName="MSWord" w:lang="en-GB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efaultTabStop w:val="72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pyToNetwork" w:val="-1"/>
    <w:docVar w:name="LastEditedSection" w:val=" 1"/>
    <w:docVar w:name="strDocTypeID" w:val="QZ"/>
    <w:docVar w:name="strSubDir" w:val="1117"/>
    <w:docVar w:name="TXTLANGUE" w:val="EN"/>
    <w:docVar w:name="TXTLANGUEMIN" w:val="en"/>
    <w:docVar w:name="TXTNRPE" w:val="599.770"/>
    <w:docVar w:name="TXTPEorAP" w:val="PE"/>
    <w:docVar w:name="TXTROUTE" w:val="QZ\1117582EN.docx"/>
    <w:docVar w:name="TXTVERSION" w:val="01-00"/>
  </w:docVars>
  <w:rsids>
    <w:rsidRoot w:val="00CA4812"/>
    <w:rsid w:val="000457F1"/>
    <w:rsid w:val="00053EE8"/>
    <w:rsid w:val="0006026E"/>
    <w:rsid w:val="000F5323"/>
    <w:rsid w:val="000F5E0A"/>
    <w:rsid w:val="001131AC"/>
    <w:rsid w:val="00132B9D"/>
    <w:rsid w:val="001E2097"/>
    <w:rsid w:val="002C6111"/>
    <w:rsid w:val="00360568"/>
    <w:rsid w:val="00381796"/>
    <w:rsid w:val="00450AD5"/>
    <w:rsid w:val="00502F25"/>
    <w:rsid w:val="00582456"/>
    <w:rsid w:val="005A7709"/>
    <w:rsid w:val="0063286A"/>
    <w:rsid w:val="006338E6"/>
    <w:rsid w:val="0063718D"/>
    <w:rsid w:val="0079599D"/>
    <w:rsid w:val="00797EE0"/>
    <w:rsid w:val="007E1D7E"/>
    <w:rsid w:val="0084204A"/>
    <w:rsid w:val="0085646B"/>
    <w:rsid w:val="00870F33"/>
    <w:rsid w:val="00872691"/>
    <w:rsid w:val="008B1124"/>
    <w:rsid w:val="008C6B5A"/>
    <w:rsid w:val="0095067A"/>
    <w:rsid w:val="00954E0F"/>
    <w:rsid w:val="00990389"/>
    <w:rsid w:val="00A92E70"/>
    <w:rsid w:val="00AE6740"/>
    <w:rsid w:val="00B4456B"/>
    <w:rsid w:val="00BE6679"/>
    <w:rsid w:val="00BF4787"/>
    <w:rsid w:val="00C04A85"/>
    <w:rsid w:val="00C829A4"/>
    <w:rsid w:val="00CA4812"/>
    <w:rsid w:val="00CD005F"/>
    <w:rsid w:val="00CF5B11"/>
    <w:rsid w:val="00DE59A7"/>
    <w:rsid w:val="00E03032"/>
    <w:rsid w:val="00E46E2C"/>
    <w:rsid w:val="00E71957"/>
    <w:rsid w:val="00ED4347"/>
    <w:rsid w:val="00EF73C8"/>
    <w:rsid w:val="00FA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F105F7-7C94-465D-8494-06DAB5209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9A4"/>
    <w:pPr>
      <w:widowControl w:val="0"/>
    </w:pPr>
    <w:rPr>
      <w:snapToGrid w:val="0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131AC"/>
    <w:pPr>
      <w:tabs>
        <w:tab w:val="center" w:pos="4536"/>
        <w:tab w:val="right" w:pos="9072"/>
      </w:tabs>
      <w:spacing w:before="240" w:after="240"/>
    </w:pPr>
    <w:rPr>
      <w:snapToGrid/>
      <w:sz w:val="22"/>
      <w:lang w:eastAsia="en-GB"/>
    </w:r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rPr>
      <w:sz w:val="20"/>
    </w:rPr>
  </w:style>
  <w:style w:type="paragraph" w:customStyle="1" w:styleId="Normal12">
    <w:name w:val="Normal12"/>
    <w:basedOn w:val="Normal"/>
    <w:pPr>
      <w:spacing w:after="240"/>
    </w:pPr>
    <w:rPr>
      <w:snapToGrid/>
    </w:rPr>
  </w:style>
  <w:style w:type="paragraph" w:styleId="BalloonText">
    <w:name w:val="Balloon Text"/>
    <w:basedOn w:val="Normal"/>
    <w:semiHidden/>
    <w:rsid w:val="00CD005F"/>
    <w:rPr>
      <w:rFonts w:ascii="Tahoma" w:hAnsi="Tahoma" w:cs="Tahoma"/>
      <w:sz w:val="16"/>
      <w:szCs w:val="16"/>
    </w:rPr>
  </w:style>
  <w:style w:type="paragraph" w:customStyle="1" w:styleId="Normal12Before">
    <w:name w:val="Normal12Before"/>
    <w:basedOn w:val="Normal"/>
    <w:rsid w:val="00132B9D"/>
    <w:pPr>
      <w:tabs>
        <w:tab w:val="left" w:pos="-720"/>
      </w:tabs>
      <w:spacing w:before="240"/>
      <w:jc w:val="both"/>
    </w:pPr>
  </w:style>
  <w:style w:type="paragraph" w:customStyle="1" w:styleId="Normal12Hanging">
    <w:name w:val="Normal12 Hanging"/>
    <w:basedOn w:val="Normal12"/>
    <w:rsid w:val="0063718D"/>
    <w:pPr>
      <w:ind w:left="1134" w:hanging="1134"/>
    </w:pPr>
    <w:rPr>
      <w:snapToGrid w:val="0"/>
    </w:rPr>
  </w:style>
  <w:style w:type="paragraph" w:customStyle="1" w:styleId="NormalBold">
    <w:name w:val="NormalBold"/>
    <w:basedOn w:val="Normal"/>
    <w:rsid w:val="00C829A4"/>
    <w:rPr>
      <w:b/>
      <w:snapToGrid/>
      <w:lang w:eastAsia="en-GB"/>
    </w:rPr>
  </w:style>
  <w:style w:type="paragraph" w:customStyle="1" w:styleId="Normal12Bold">
    <w:name w:val="Normal12Bold"/>
    <w:basedOn w:val="Normal12"/>
    <w:rsid w:val="00C829A4"/>
    <w:rPr>
      <w:b/>
    </w:rPr>
  </w:style>
  <w:style w:type="paragraph" w:customStyle="1" w:styleId="Footer2">
    <w:name w:val="Footer2"/>
    <w:basedOn w:val="Normal"/>
    <w:rsid w:val="001131AC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  <w:lang w:eastAsia="en-GB"/>
    </w:rPr>
  </w:style>
  <w:style w:type="character" w:customStyle="1" w:styleId="HideTWBInt">
    <w:name w:val="HideTWBInt"/>
    <w:basedOn w:val="DefaultParagraphFont"/>
    <w:rsid w:val="00CA4812"/>
    <w:rPr>
      <w:vanish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MONKU~1\AppData\Local\Temp\QZ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QZ.dot</Template>
  <TotalTime>0</TotalTime>
  <Pages>1</Pages>
  <Words>245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QZ</vt:lpstr>
    </vt:vector>
  </TitlesOfParts>
  <Company/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QZ</dc:title>
  <dc:subject/>
  <dc:creator>MONKUNIENE Neringa</dc:creator>
  <cp:keywords/>
  <dc:description/>
  <cp:lastModifiedBy>FRIMSTON Edmund</cp:lastModifiedBy>
  <cp:revision>2</cp:revision>
  <cp:lastPrinted>2017-03-02T08:10:00Z</cp:lastPrinted>
  <dcterms:created xsi:type="dcterms:W3CDTF">2017-03-02T08:39:00Z</dcterms:created>
  <dcterms:modified xsi:type="dcterms:W3CDTF">2017-03-02T08:39:00Z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Extension&gt;">
    <vt:lpwstr>EN</vt:lpwstr>
  </property>
  <property fmtid="{D5CDD505-2E9C-101B-9397-08002B2CF9AE}" pid="3" name="Created with">
    <vt:lpwstr>8.5.0 Build [20151002]</vt:lpwstr>
  </property>
  <property fmtid="{D5CDD505-2E9C-101B-9397-08002B2CF9AE}" pid="4" name="LastEdited with">
    <vt:lpwstr>8.5.0 Build [20151002]</vt:lpwstr>
  </property>
  <property fmtid="{D5CDD505-2E9C-101B-9397-08002B2CF9AE}" pid="5" name="&lt;FdR&gt;">
    <vt:lpwstr>1117582</vt:lpwstr>
  </property>
  <property fmtid="{D5CDD505-2E9C-101B-9397-08002B2CF9AE}" pid="6" name="&lt;Type&gt;">
    <vt:lpwstr>QZ</vt:lpwstr>
  </property>
  <property fmtid="{D5CDD505-2E9C-101B-9397-08002B2CF9AE}" pid="7" name="&lt;ModelCod&gt;">
    <vt:lpwstr>\\eiciLUXpr1\pdocep$\DocEP\DOCS\General\QZ\QZ.dot(17/02/2016 10:46:23)</vt:lpwstr>
  </property>
  <property fmtid="{D5CDD505-2E9C-101B-9397-08002B2CF9AE}" pid="8" name="&lt;ModelTra&gt;">
    <vt:lpwstr>\\eiciLUXpr1\pdocep$\DocEP\TRANSFIL\EN\QZ.EN(11/07/2014 10:13:59)</vt:lpwstr>
  </property>
  <property fmtid="{D5CDD505-2E9C-101B-9397-08002B2CF9AE}" pid="9" name="&lt;Model&gt;">
    <vt:lpwstr>QZ</vt:lpwstr>
  </property>
  <property fmtid="{D5CDD505-2E9C-101B-9397-08002B2CF9AE}" pid="10" name="FooterPath">
    <vt:lpwstr>QZ\1117582EN.docx</vt:lpwstr>
  </property>
  <property fmtid="{D5CDD505-2E9C-101B-9397-08002B2CF9AE}" pid="11" name="PE Number">
    <vt:lpwstr>599.770</vt:lpwstr>
  </property>
  <property fmtid="{D5CDD505-2E9C-101B-9397-08002B2CF9AE}" pid="12" name="Bookout">
    <vt:lpwstr>OK - 2017/03/02 09:39</vt:lpwstr>
  </property>
  <property fmtid="{D5CDD505-2E9C-101B-9397-08002B2CF9AE}" pid="13" name="SubscribeElise">
    <vt:lpwstr/>
  </property>
</Properties>
</file>