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163403" w:rsidRDefault="00163403" w:rsidP="00163403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163403">
        <w:rPr>
          <w:b/>
          <w:noProof/>
        </w:rPr>
        <w:t>Question avec demande de réponse écrite E-004789/2016</w:t>
      </w:r>
    </w:p>
    <w:p w:rsidR="00163403" w:rsidRPr="00163403" w:rsidRDefault="00163403" w:rsidP="00163403">
      <w:pPr>
        <w:tabs>
          <w:tab w:val="left" w:pos="1134"/>
        </w:tabs>
        <w:rPr>
          <w:b/>
          <w:noProof/>
        </w:rPr>
      </w:pPr>
      <w:r w:rsidRPr="00163403">
        <w:rPr>
          <w:b/>
          <w:noProof/>
        </w:rPr>
        <w:t>à la Commission</w:t>
      </w:r>
    </w:p>
    <w:p w:rsidR="00163403" w:rsidRPr="00163403" w:rsidRDefault="00163403" w:rsidP="00163403">
      <w:pPr>
        <w:tabs>
          <w:tab w:val="left" w:pos="1134"/>
        </w:tabs>
        <w:rPr>
          <w:noProof/>
        </w:rPr>
      </w:pPr>
      <w:r w:rsidRPr="00163403">
        <w:rPr>
          <w:noProof/>
        </w:rPr>
        <w:t>Article 130 du règlement</w:t>
      </w:r>
    </w:p>
    <w:p w:rsidR="00163403" w:rsidRPr="00163403" w:rsidRDefault="00163403" w:rsidP="00163403">
      <w:pPr>
        <w:tabs>
          <w:tab w:val="left" w:pos="1134"/>
        </w:tabs>
        <w:spacing w:after="240"/>
        <w:rPr>
          <w:b/>
          <w:noProof/>
        </w:rPr>
      </w:pPr>
      <w:r w:rsidRPr="00163403">
        <w:rPr>
          <w:b/>
          <w:noProof/>
        </w:rPr>
        <w:t>Jean-Luc Mélenchon (GUE/NGL)</w:t>
      </w:r>
    </w:p>
    <w:p w:rsidR="00163403" w:rsidRPr="00163403" w:rsidRDefault="00163403" w:rsidP="00163403">
      <w:pPr>
        <w:tabs>
          <w:tab w:val="left" w:pos="1134"/>
        </w:tabs>
        <w:spacing w:after="240"/>
        <w:ind w:left="1134" w:hanging="1134"/>
        <w:rPr>
          <w:noProof/>
        </w:rPr>
      </w:pPr>
      <w:r w:rsidRPr="00163403">
        <w:rPr>
          <w:noProof/>
        </w:rPr>
        <w:t>Objet:</w:t>
      </w:r>
      <w:r w:rsidRPr="00163403">
        <w:rPr>
          <w:noProof/>
        </w:rPr>
        <w:tab/>
        <w:t>Quelle langue pour remplacer l'anglais?</w:t>
      </w:r>
    </w:p>
    <w:p w:rsidR="004E0D3D" w:rsidRPr="00163403" w:rsidRDefault="004E0D3D" w:rsidP="00163403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63403">
        <w:rPr>
          <w:noProof/>
        </w:rPr>
        <w:t>Aujourd'hui</w:t>
      </w:r>
      <w:r w:rsidR="003C1A9A" w:rsidRPr="00163403">
        <w:rPr>
          <w:noProof/>
        </w:rPr>
        <w:t>,</w:t>
      </w:r>
      <w:r w:rsidRPr="00163403">
        <w:rPr>
          <w:noProof/>
        </w:rPr>
        <w:t xml:space="preserve"> dans l'enceinte du Parlement européen, malgré les règles sur le multilinguisme, l'anglais est la langue hégémonique. Par exemple</w:t>
      </w:r>
      <w:r w:rsidR="003C1A9A" w:rsidRPr="00163403">
        <w:rPr>
          <w:noProof/>
        </w:rPr>
        <w:t>,</w:t>
      </w:r>
      <w:r w:rsidRPr="00163403">
        <w:rPr>
          <w:noProof/>
        </w:rPr>
        <w:t xml:space="preserve"> les feuilles de vote ne sont fournies qu'en anglais, de même qu'il arrive souvent que les textes soumis au vote ne soient disponible</w:t>
      </w:r>
      <w:r w:rsidR="003C1A9A" w:rsidRPr="00163403">
        <w:rPr>
          <w:noProof/>
        </w:rPr>
        <w:t>s</w:t>
      </w:r>
      <w:r w:rsidRPr="00163403">
        <w:rPr>
          <w:noProof/>
        </w:rPr>
        <w:t xml:space="preserve"> qu'en langue anglaise.</w:t>
      </w:r>
    </w:p>
    <w:p w:rsidR="004E0D3D" w:rsidRPr="00163403" w:rsidRDefault="004E0D3D" w:rsidP="00163403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63403">
        <w:rPr>
          <w:noProof/>
        </w:rPr>
        <w:t>Or</w:t>
      </w:r>
      <w:r w:rsidR="00873291" w:rsidRPr="00163403">
        <w:rPr>
          <w:noProof/>
        </w:rPr>
        <w:t>,</w:t>
      </w:r>
      <w:r w:rsidRPr="00163403">
        <w:rPr>
          <w:noProof/>
        </w:rPr>
        <w:t xml:space="preserve"> le 23</w:t>
      </w:r>
      <w:r w:rsidR="003C1A9A" w:rsidRPr="00163403">
        <w:rPr>
          <w:noProof/>
        </w:rPr>
        <w:t> </w:t>
      </w:r>
      <w:r w:rsidRPr="00163403">
        <w:rPr>
          <w:noProof/>
        </w:rPr>
        <w:t>juin prochain, l'Angleterre vote sur son maintien ou non au sein de l'Union européenne. En cas de Brexit, la Commission a-t-elle prévu de supprimer l'anglais de la liste des 24</w:t>
      </w:r>
      <w:r w:rsidR="003C1A9A" w:rsidRPr="00163403">
        <w:rPr>
          <w:noProof/>
        </w:rPr>
        <w:t> </w:t>
      </w:r>
      <w:r w:rsidRPr="00163403">
        <w:rPr>
          <w:noProof/>
        </w:rPr>
        <w:t>langues officielles de l'Union et d'en abolir l'usage?</w:t>
      </w:r>
    </w:p>
    <w:p w:rsidR="004E0D3D" w:rsidRPr="00163403" w:rsidRDefault="004E0D3D" w:rsidP="00163403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63403">
        <w:rPr>
          <w:noProof/>
        </w:rPr>
        <w:t xml:space="preserve">Le </w:t>
      </w:r>
      <w:r w:rsidR="003C1A9A" w:rsidRPr="00163403">
        <w:rPr>
          <w:noProof/>
        </w:rPr>
        <w:t>f</w:t>
      </w:r>
      <w:r w:rsidRPr="00163403">
        <w:rPr>
          <w:noProof/>
        </w:rPr>
        <w:t>rançais, 5</w:t>
      </w:r>
      <w:r w:rsidRPr="00163403">
        <w:rPr>
          <w:noProof/>
          <w:vertAlign w:val="superscript"/>
        </w:rPr>
        <w:t>e</w:t>
      </w:r>
      <w:r w:rsidRPr="00163403">
        <w:rPr>
          <w:noProof/>
        </w:rPr>
        <w:t xml:space="preserve"> langue parlée au monde et bientôt 3</w:t>
      </w:r>
      <w:r w:rsidRPr="00163403">
        <w:rPr>
          <w:noProof/>
          <w:vertAlign w:val="superscript"/>
        </w:rPr>
        <w:t>e</w:t>
      </w:r>
      <w:r w:rsidR="003C1A9A" w:rsidRPr="00163403">
        <w:rPr>
          <w:noProof/>
        </w:rPr>
        <w:t>,</w:t>
      </w:r>
      <w:r w:rsidRPr="00163403">
        <w:rPr>
          <w:noProof/>
        </w:rPr>
        <w:t xml:space="preserve"> est déjà une des 3</w:t>
      </w:r>
      <w:r w:rsidR="003C1A9A" w:rsidRPr="00163403">
        <w:rPr>
          <w:noProof/>
        </w:rPr>
        <w:t> </w:t>
      </w:r>
      <w:r w:rsidRPr="00163403">
        <w:rPr>
          <w:noProof/>
        </w:rPr>
        <w:t>langues de travail de l'U</w:t>
      </w:r>
      <w:r w:rsidR="00873291" w:rsidRPr="00163403">
        <w:rPr>
          <w:noProof/>
        </w:rPr>
        <w:t>nion</w:t>
      </w:r>
      <w:r w:rsidRPr="00163403">
        <w:rPr>
          <w:noProof/>
        </w:rPr>
        <w:t xml:space="preserve"> avec l'</w:t>
      </w:r>
      <w:r w:rsidR="003C1A9A" w:rsidRPr="00163403">
        <w:rPr>
          <w:noProof/>
        </w:rPr>
        <w:t>a</w:t>
      </w:r>
      <w:r w:rsidRPr="00163403">
        <w:rPr>
          <w:noProof/>
        </w:rPr>
        <w:t>nglais et l'</w:t>
      </w:r>
      <w:r w:rsidR="003C1A9A" w:rsidRPr="00163403">
        <w:rPr>
          <w:noProof/>
        </w:rPr>
        <w:t>a</w:t>
      </w:r>
      <w:r w:rsidRPr="00163403">
        <w:rPr>
          <w:noProof/>
        </w:rPr>
        <w:t>llemand, 12</w:t>
      </w:r>
      <w:r w:rsidRPr="00163403">
        <w:rPr>
          <w:noProof/>
          <w:vertAlign w:val="superscript"/>
        </w:rPr>
        <w:t>e</w:t>
      </w:r>
      <w:r w:rsidR="003C1A9A" w:rsidRPr="00163403">
        <w:rPr>
          <w:noProof/>
        </w:rPr>
        <w:t> </w:t>
      </w:r>
      <w:r w:rsidRPr="00163403">
        <w:rPr>
          <w:noProof/>
        </w:rPr>
        <w:t>langue parlée dans le monde.</w:t>
      </w:r>
    </w:p>
    <w:p w:rsidR="004E0D3D" w:rsidRPr="00163403" w:rsidRDefault="004E0D3D" w:rsidP="00163403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63403">
        <w:rPr>
          <w:noProof/>
        </w:rPr>
        <w:t>Deux conclusions ne s'imposent-elle</w:t>
      </w:r>
      <w:r w:rsidR="003C1A9A" w:rsidRPr="00163403">
        <w:rPr>
          <w:noProof/>
        </w:rPr>
        <w:t>s</w:t>
      </w:r>
      <w:r w:rsidRPr="00163403">
        <w:rPr>
          <w:noProof/>
        </w:rPr>
        <w:t xml:space="preserve"> pas?</w:t>
      </w:r>
    </w:p>
    <w:p w:rsidR="00BF4787" w:rsidRPr="00163403" w:rsidRDefault="004E0D3D" w:rsidP="00163403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163403">
        <w:rPr>
          <w:noProof/>
        </w:rPr>
        <w:t>La première est que les traduction</w:t>
      </w:r>
      <w:r w:rsidR="003C1A9A" w:rsidRPr="00163403">
        <w:rPr>
          <w:noProof/>
        </w:rPr>
        <w:t>s</w:t>
      </w:r>
      <w:r w:rsidRPr="00163403">
        <w:rPr>
          <w:noProof/>
        </w:rPr>
        <w:t xml:space="preserve"> en français doivent dorénavant être systématiques. La seconde est que l'</w:t>
      </w:r>
      <w:r w:rsidR="003C1A9A" w:rsidRPr="00163403">
        <w:rPr>
          <w:noProof/>
        </w:rPr>
        <w:t>a</w:t>
      </w:r>
      <w:r w:rsidRPr="00163403">
        <w:rPr>
          <w:noProof/>
        </w:rPr>
        <w:t>nglais, en tant que langue de travail, doit être remplacé</w:t>
      </w:r>
      <w:r w:rsidR="003C1A9A" w:rsidRPr="00163403">
        <w:rPr>
          <w:noProof/>
        </w:rPr>
        <w:t>e</w:t>
      </w:r>
      <w:r w:rsidRPr="00163403">
        <w:rPr>
          <w:noProof/>
        </w:rPr>
        <w:t xml:space="preserve"> par l'</w:t>
      </w:r>
      <w:r w:rsidR="003C1A9A" w:rsidRPr="00163403">
        <w:rPr>
          <w:noProof/>
        </w:rPr>
        <w:t>e</w:t>
      </w:r>
      <w:r w:rsidRPr="00163403">
        <w:rPr>
          <w:noProof/>
        </w:rPr>
        <w:t>spagnol, 2</w:t>
      </w:r>
      <w:r w:rsidRPr="00163403">
        <w:rPr>
          <w:noProof/>
          <w:vertAlign w:val="superscript"/>
        </w:rPr>
        <w:t>e</w:t>
      </w:r>
      <w:r w:rsidR="003C1A9A" w:rsidRPr="00163403">
        <w:rPr>
          <w:noProof/>
        </w:rPr>
        <w:t> </w:t>
      </w:r>
      <w:r w:rsidRPr="00163403">
        <w:rPr>
          <w:noProof/>
        </w:rPr>
        <w:t>langue parlée au monde.</w:t>
      </w:r>
    </w:p>
    <w:sectPr w:rsidR="00BF4787" w:rsidRPr="00163403" w:rsidSect="00163403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6F" w:rsidRPr="004E0D3D" w:rsidRDefault="00A2646F">
      <w:r w:rsidRPr="004E0D3D">
        <w:separator/>
      </w:r>
    </w:p>
  </w:endnote>
  <w:endnote w:type="continuationSeparator" w:id="0">
    <w:p w:rsidR="00A2646F" w:rsidRPr="004E0D3D" w:rsidRDefault="00A2646F">
      <w:r w:rsidRPr="004E0D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163403" w:rsidRDefault="00163403" w:rsidP="00163403">
    <w:pPr>
      <w:pStyle w:val="Footer"/>
      <w:tabs>
        <w:tab w:val="clear" w:pos="4535"/>
      </w:tabs>
    </w:pPr>
    <w:r>
      <w:t>1097881.FR</w:t>
    </w:r>
    <w:r>
      <w:tab/>
      <w:t>PE 584.698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6F" w:rsidRPr="004E0D3D" w:rsidRDefault="00A2646F">
      <w:r w:rsidRPr="004E0D3D">
        <w:separator/>
      </w:r>
    </w:p>
  </w:footnote>
  <w:footnote w:type="continuationSeparator" w:id="0">
    <w:p w:rsidR="00A2646F" w:rsidRPr="004E0D3D" w:rsidRDefault="00A2646F">
      <w:r w:rsidRPr="004E0D3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2B8"/>
    <w:rsid w:val="000457F1"/>
    <w:rsid w:val="00053EE8"/>
    <w:rsid w:val="0006026E"/>
    <w:rsid w:val="000F5323"/>
    <w:rsid w:val="000F5E0A"/>
    <w:rsid w:val="001131AC"/>
    <w:rsid w:val="00132B9D"/>
    <w:rsid w:val="00163403"/>
    <w:rsid w:val="001E2097"/>
    <w:rsid w:val="00312BBE"/>
    <w:rsid w:val="00360568"/>
    <w:rsid w:val="003C1A9A"/>
    <w:rsid w:val="003C2B25"/>
    <w:rsid w:val="00450AD5"/>
    <w:rsid w:val="004E0D3D"/>
    <w:rsid w:val="00502F25"/>
    <w:rsid w:val="00582456"/>
    <w:rsid w:val="005A7709"/>
    <w:rsid w:val="0063286A"/>
    <w:rsid w:val="006872B8"/>
    <w:rsid w:val="0079599D"/>
    <w:rsid w:val="007E1D7E"/>
    <w:rsid w:val="007E2438"/>
    <w:rsid w:val="00821923"/>
    <w:rsid w:val="0084204A"/>
    <w:rsid w:val="0085646B"/>
    <w:rsid w:val="00873291"/>
    <w:rsid w:val="008B1124"/>
    <w:rsid w:val="0093445B"/>
    <w:rsid w:val="00954E0F"/>
    <w:rsid w:val="00A2646F"/>
    <w:rsid w:val="00A36B00"/>
    <w:rsid w:val="00A92E70"/>
    <w:rsid w:val="00AE6740"/>
    <w:rsid w:val="00B4456B"/>
    <w:rsid w:val="00BE6679"/>
    <w:rsid w:val="00BF4787"/>
    <w:rsid w:val="00C2009F"/>
    <w:rsid w:val="00C829A4"/>
    <w:rsid w:val="00CD005F"/>
    <w:rsid w:val="00D145A2"/>
    <w:rsid w:val="00DE59A7"/>
    <w:rsid w:val="00E03032"/>
    <w:rsid w:val="00E21223"/>
    <w:rsid w:val="00E46E2C"/>
    <w:rsid w:val="00E71957"/>
    <w:rsid w:val="00EF73C8"/>
    <w:rsid w:val="00F45FDC"/>
    <w:rsid w:val="00F6302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fr-F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16340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RICOEUR Corinne</dc:creator>
  <cp:keywords/>
  <dc:description/>
  <cp:lastModifiedBy>ADM-QP</cp:lastModifiedBy>
  <cp:revision>2</cp:revision>
  <cp:lastPrinted>2006-04-24T15:35:00Z</cp:lastPrinted>
  <dcterms:created xsi:type="dcterms:W3CDTF">2016-06-13T15:45:00Z</dcterms:created>
  <dcterms:modified xsi:type="dcterms:W3CDTF">2016-06-13T15:45:00Z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1097881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\\eiciLUXpr1\pdocep$\DocEP\TRANSFIL\FR\QE.FR(07/07/2014 12:33:30)</vt:lpwstr>
  </property>
  <property fmtid="{D5CDD505-2E9C-101B-9397-08002B2CF9AE}" pid="9" name="&lt;Model&gt;">
    <vt:lpwstr>QE</vt:lpwstr>
  </property>
  <property fmtid="{D5CDD505-2E9C-101B-9397-08002B2CF9AE}" pid="10" name="FooterPath">
    <vt:lpwstr>QE\1097881FR.doc</vt:lpwstr>
  </property>
  <property fmtid="{D5CDD505-2E9C-101B-9397-08002B2CF9AE}" pid="11" name="PE Number">
    <vt:lpwstr>584.698</vt:lpwstr>
  </property>
  <property fmtid="{D5CDD505-2E9C-101B-9397-08002B2CF9AE}" pid="12" name="Bookout">
    <vt:lpwstr>OK - 2016/6/13 17:42</vt:lpwstr>
  </property>
  <property fmtid="{D5CDD505-2E9C-101B-9397-08002B2CF9AE}" pid="13" name="SubscribeElise">
    <vt:lpwstr/>
  </property>
</Properties>
</file>