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006E06" w:rsidRDefault="00006E06" w:rsidP="00006E06">
      <w:pPr>
        <w:tabs>
          <w:tab w:val="left" w:pos="1134"/>
        </w:tabs>
        <w:rPr>
          <w:b/>
          <w:noProof/>
        </w:rPr>
      </w:pPr>
      <w:bookmarkStart w:id="0" w:name="_GoBack"/>
      <w:bookmarkEnd w:id="0"/>
      <w:r w:rsidRPr="00006E06">
        <w:rPr>
          <w:b/>
          <w:noProof/>
        </w:rPr>
        <w:t>Interrogazione con richiesta di risposta scritta E-000853/2018</w:t>
      </w:r>
    </w:p>
    <w:p w:rsidR="00006E06" w:rsidRPr="00006E06" w:rsidRDefault="00006E06" w:rsidP="00006E06">
      <w:pPr>
        <w:tabs>
          <w:tab w:val="left" w:pos="1134"/>
        </w:tabs>
        <w:rPr>
          <w:b/>
          <w:noProof/>
        </w:rPr>
      </w:pPr>
      <w:r w:rsidRPr="00006E06">
        <w:rPr>
          <w:b/>
          <w:noProof/>
        </w:rPr>
        <w:t>alla Commissione</w:t>
      </w:r>
    </w:p>
    <w:p w:rsidR="00006E06" w:rsidRPr="00006E06" w:rsidRDefault="00006E06" w:rsidP="00006E06">
      <w:pPr>
        <w:tabs>
          <w:tab w:val="left" w:pos="1134"/>
        </w:tabs>
        <w:rPr>
          <w:noProof/>
        </w:rPr>
      </w:pPr>
      <w:r w:rsidRPr="00006E06">
        <w:rPr>
          <w:noProof/>
        </w:rPr>
        <w:t>Articolo 130 del regolamento</w:t>
      </w:r>
    </w:p>
    <w:p w:rsidR="00006E06" w:rsidRPr="00006E06" w:rsidRDefault="00006E06" w:rsidP="00006E06">
      <w:pPr>
        <w:tabs>
          <w:tab w:val="left" w:pos="1134"/>
        </w:tabs>
        <w:spacing w:after="240"/>
        <w:rPr>
          <w:b/>
          <w:noProof/>
        </w:rPr>
      </w:pPr>
      <w:r w:rsidRPr="00006E06">
        <w:rPr>
          <w:b/>
          <w:noProof/>
        </w:rPr>
        <w:t>Massimiliano Salini (PPE)</w:t>
      </w:r>
    </w:p>
    <w:p w:rsidR="00006E06" w:rsidRPr="00006E06" w:rsidRDefault="00006E06" w:rsidP="00006E06">
      <w:pPr>
        <w:tabs>
          <w:tab w:val="left" w:pos="1134"/>
        </w:tabs>
        <w:spacing w:after="240"/>
        <w:ind w:left="1134" w:hanging="1134"/>
        <w:rPr>
          <w:noProof/>
        </w:rPr>
      </w:pPr>
      <w:r w:rsidRPr="00006E06">
        <w:rPr>
          <w:noProof/>
        </w:rPr>
        <w:t>Oggetto:</w:t>
      </w:r>
      <w:r w:rsidRPr="00006E06">
        <w:rPr>
          <w:noProof/>
        </w:rPr>
        <w:tab/>
        <w:t>Applicazione dell'articolo 7 della direttiva 2003/96/CE</w:t>
      </w:r>
    </w:p>
    <w:p w:rsidR="00AE18CC" w:rsidRPr="00006E06" w:rsidRDefault="00AE18CC" w:rsidP="00006E06">
      <w:pPr>
        <w:spacing w:after="240"/>
        <w:rPr>
          <w:noProof/>
        </w:rPr>
      </w:pPr>
      <w:r w:rsidRPr="00006E06">
        <w:rPr>
          <w:noProof/>
        </w:rPr>
        <w:t xml:space="preserve">Il sistema di trasporto su gomma di persone è un settore importante del panorama italiano, nel quale operano circa 6 000 imprese. Per queste imprese, beneficiare di prezzi del gasolio ridotti, attraverso una riduzione dell'aliquota d'accisa applicabile, è di fondamentale importanza nello svolgimento delle loro attività. L'articolo 7 della direttiva 2003/96/CE stabilisce che è possibile applicare un'aliquota d'accisa ridotta alla categoria denominata "gasolio commerciale", la quale comprende autoveicoli adibiti esclusivamente al trasporto merci con peso a pieno carico pari o superiore a 7,5 tonnellate o autoveicoli adibiti a trasporto regolare o occasionale di passeggeri. Tuttavia, con il decreto legislativo n. 26 del 2 </w:t>
      </w:r>
      <w:r w:rsidR="00512BF5" w:rsidRPr="00006E06">
        <w:rPr>
          <w:noProof/>
        </w:rPr>
        <w:t>f</w:t>
      </w:r>
      <w:r w:rsidRPr="00006E06">
        <w:rPr>
          <w:noProof/>
        </w:rPr>
        <w:t xml:space="preserve">ebbraio 2007 e successivi provvedimenti in materia, lo Stato </w:t>
      </w:r>
      <w:r w:rsidR="00512BF5" w:rsidRPr="00006E06">
        <w:rPr>
          <w:noProof/>
        </w:rPr>
        <w:t>i</w:t>
      </w:r>
      <w:r w:rsidRPr="00006E06">
        <w:rPr>
          <w:noProof/>
        </w:rPr>
        <w:t>taliano ha ristretto il campo di applicazione della suddetta direttiva, escludendo il trasporto occasionale (il cd. "noleggio autobus con conducente") dall'applicazione di tale agevolazione.</w:t>
      </w:r>
    </w:p>
    <w:p w:rsidR="00BF4787" w:rsidRPr="00006E06" w:rsidRDefault="00AE18CC" w:rsidP="00006E06">
      <w:pPr>
        <w:spacing w:after="240"/>
        <w:rPr>
          <w:noProof/>
        </w:rPr>
      </w:pPr>
      <w:r w:rsidRPr="00006E06">
        <w:rPr>
          <w:noProof/>
        </w:rPr>
        <w:t xml:space="preserve">Fatte tali premesse, </w:t>
      </w:r>
      <w:r w:rsidR="00512BF5" w:rsidRPr="00006E06">
        <w:rPr>
          <w:noProof/>
        </w:rPr>
        <w:t xml:space="preserve">può </w:t>
      </w:r>
      <w:r w:rsidRPr="00006E06">
        <w:rPr>
          <w:noProof/>
        </w:rPr>
        <w:t>la Commissione</w:t>
      </w:r>
      <w:r w:rsidR="00512BF5" w:rsidRPr="00006E06">
        <w:rPr>
          <w:noProof/>
        </w:rPr>
        <w:t xml:space="preserve"> rispondere ai seguenti quesiti</w:t>
      </w:r>
      <w:r w:rsidRPr="00006E06">
        <w:rPr>
          <w:noProof/>
        </w:rPr>
        <w:t>:</w:t>
      </w:r>
    </w:p>
    <w:p w:rsidR="00AE18CC" w:rsidRPr="00006E06" w:rsidRDefault="00AE18CC" w:rsidP="00006E06">
      <w:pPr>
        <w:tabs>
          <w:tab w:val="left" w:pos="567"/>
        </w:tabs>
        <w:spacing w:after="240"/>
        <w:rPr>
          <w:noProof/>
        </w:rPr>
      </w:pPr>
      <w:r w:rsidRPr="00006E06">
        <w:rPr>
          <w:noProof/>
        </w:rPr>
        <w:t>1)</w:t>
      </w:r>
      <w:r w:rsidRPr="00006E06">
        <w:rPr>
          <w:noProof/>
        </w:rPr>
        <w:tab/>
        <w:t>La direttiva sopracitata prevede la possibilità, a livello nazionale, di una definizione di gasolio commerciale più restrittiva rispetto a quella presentata nella direttiva stessa?</w:t>
      </w:r>
    </w:p>
    <w:p w:rsidR="00AE18CC" w:rsidRPr="00006E06" w:rsidRDefault="00AE18CC" w:rsidP="00006E06">
      <w:pPr>
        <w:tabs>
          <w:tab w:val="left" w:pos="567"/>
        </w:tabs>
        <w:spacing w:after="240"/>
        <w:rPr>
          <w:noProof/>
        </w:rPr>
      </w:pPr>
      <w:r w:rsidRPr="00006E06">
        <w:rPr>
          <w:noProof/>
        </w:rPr>
        <w:t>2)</w:t>
      </w:r>
      <w:r w:rsidRPr="00006E06">
        <w:rPr>
          <w:noProof/>
        </w:rPr>
        <w:tab/>
        <w:t xml:space="preserve">Qualora questo non sia possibile, come intende agire la Commissione di fronte al restringimento del campo di applicazione della definizione di gasolio commerciale operato dallo Stato </w:t>
      </w:r>
      <w:r w:rsidR="00512BF5" w:rsidRPr="00006E06">
        <w:rPr>
          <w:noProof/>
        </w:rPr>
        <w:t>i</w:t>
      </w:r>
      <w:r w:rsidRPr="00006E06">
        <w:rPr>
          <w:noProof/>
        </w:rPr>
        <w:t>taliano</w:t>
      </w:r>
      <w:r w:rsidR="00512BF5" w:rsidRPr="00006E06">
        <w:rPr>
          <w:noProof/>
        </w:rPr>
        <w:t>?</w:t>
      </w:r>
    </w:p>
    <w:sectPr w:rsidR="00AE18CC" w:rsidRPr="00006E06" w:rsidSect="00006E06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AA" w:rsidRPr="00150FAA" w:rsidRDefault="00150FAA">
      <w:r w:rsidRPr="00150FAA">
        <w:separator/>
      </w:r>
    </w:p>
  </w:endnote>
  <w:endnote w:type="continuationSeparator" w:id="0">
    <w:p w:rsidR="00150FAA" w:rsidRPr="00150FAA" w:rsidRDefault="00150FAA">
      <w:r w:rsidRPr="00150FA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006E06" w:rsidRDefault="00006E06" w:rsidP="00006E06">
    <w:pPr>
      <w:pStyle w:val="Footer"/>
      <w:tabs>
        <w:tab w:val="clear" w:pos="4536"/>
        <w:tab w:val="clear" w:pos="9072"/>
        <w:tab w:val="right" w:pos="9071"/>
      </w:tabs>
    </w:pPr>
    <w:r>
      <w:t>1145821.IT</w:t>
    </w:r>
    <w:r>
      <w:tab/>
      <w:t>PE 617.758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AA" w:rsidRPr="00150FAA" w:rsidRDefault="00150FAA">
      <w:r w:rsidRPr="00150FAA">
        <w:separator/>
      </w:r>
    </w:p>
  </w:footnote>
  <w:footnote w:type="continuationSeparator" w:id="0">
    <w:p w:rsidR="00150FAA" w:rsidRPr="00150FAA" w:rsidRDefault="00150FAA">
      <w:r w:rsidRPr="00150FAA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FAA"/>
    <w:rsid w:val="00006E06"/>
    <w:rsid w:val="00007D4D"/>
    <w:rsid w:val="000457F1"/>
    <w:rsid w:val="00053EE8"/>
    <w:rsid w:val="0006026E"/>
    <w:rsid w:val="000F5323"/>
    <w:rsid w:val="000F5E0A"/>
    <w:rsid w:val="001131AC"/>
    <w:rsid w:val="00132B9D"/>
    <w:rsid w:val="00150FAA"/>
    <w:rsid w:val="001E2097"/>
    <w:rsid w:val="002365B0"/>
    <w:rsid w:val="00312BBE"/>
    <w:rsid w:val="00360568"/>
    <w:rsid w:val="003D2B02"/>
    <w:rsid w:val="00450AD5"/>
    <w:rsid w:val="004B4554"/>
    <w:rsid w:val="00502F25"/>
    <w:rsid w:val="00512BF5"/>
    <w:rsid w:val="00582456"/>
    <w:rsid w:val="005A7709"/>
    <w:rsid w:val="005F2DA2"/>
    <w:rsid w:val="0063286A"/>
    <w:rsid w:val="0068475D"/>
    <w:rsid w:val="00687605"/>
    <w:rsid w:val="0079599D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A36B00"/>
    <w:rsid w:val="00A92E70"/>
    <w:rsid w:val="00AE18CC"/>
    <w:rsid w:val="00AE6740"/>
    <w:rsid w:val="00B4456B"/>
    <w:rsid w:val="00BA05D7"/>
    <w:rsid w:val="00BE6679"/>
    <w:rsid w:val="00BF4787"/>
    <w:rsid w:val="00C2009F"/>
    <w:rsid w:val="00C3060D"/>
    <w:rsid w:val="00C318B4"/>
    <w:rsid w:val="00C407C3"/>
    <w:rsid w:val="00C829A4"/>
    <w:rsid w:val="00CD005F"/>
    <w:rsid w:val="00CE4142"/>
    <w:rsid w:val="00D145A2"/>
    <w:rsid w:val="00DE59A7"/>
    <w:rsid w:val="00E03032"/>
    <w:rsid w:val="00E0506A"/>
    <w:rsid w:val="00E21223"/>
    <w:rsid w:val="00E46E2C"/>
    <w:rsid w:val="00E65F09"/>
    <w:rsid w:val="00E71957"/>
    <w:rsid w:val="00ED0402"/>
    <w:rsid w:val="00EF73C8"/>
    <w:rsid w:val="00F37261"/>
    <w:rsid w:val="00F75D8C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006E06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BUGGIANI Giovanna</dc:creator>
  <cp:keywords/>
  <dc:description/>
  <cp:lastModifiedBy>ADM-QPTRAD</cp:lastModifiedBy>
  <cp:revision>2</cp:revision>
  <cp:lastPrinted>2006-04-24T16:35:00Z</cp:lastPrinted>
  <dcterms:created xsi:type="dcterms:W3CDTF">2018-02-12T15:45:00Z</dcterms:created>
  <dcterms:modified xsi:type="dcterms:W3CDTF">2018-02-12T15:45:00Z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IT</vt:lpwstr>
  </property>
  <property fmtid="{D5CDD505-2E9C-101B-9397-08002B2CF9AE}" pid="3" name="Created with">
    <vt:lpwstr>9.1.1 Build [20170911]</vt:lpwstr>
  </property>
  <property fmtid="{D5CDD505-2E9C-101B-9397-08002B2CF9AE}" pid="4" name="LastEdited with">
    <vt:lpwstr>9.1.1 Build [20170913]</vt:lpwstr>
  </property>
  <property fmtid="{D5CDD505-2E9C-101B-9397-08002B2CF9AE}" pid="5" name="&lt;FdR&gt;">
    <vt:lpwstr>1145821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\\eiciLUXpr1\pdocep$\DocEP\DOCS\General\QE\QE.dot(24/01/2018 18:56:07)</vt:lpwstr>
  </property>
  <property fmtid="{D5CDD505-2E9C-101B-9397-08002B2CF9AE}" pid="8" name="&lt;ModelTra&gt;">
    <vt:lpwstr>\\eiciLUXpr1\pdocep$\DocEP\TRANSFIL\IT\QE.IT(24/01/2018 18:55:14)</vt:lpwstr>
  </property>
  <property fmtid="{D5CDD505-2E9C-101B-9397-08002B2CF9AE}" pid="9" name="&lt;Model&gt;">
    <vt:lpwstr>QE</vt:lpwstr>
  </property>
  <property fmtid="{D5CDD505-2E9C-101B-9397-08002B2CF9AE}" pid="10" name="FooterPath">
    <vt:lpwstr>QE\1145821IT.docx</vt:lpwstr>
  </property>
  <property fmtid="{D5CDD505-2E9C-101B-9397-08002B2CF9AE}" pid="11" name="PE number">
    <vt:lpwstr>617.758</vt:lpwstr>
  </property>
  <property fmtid="{D5CDD505-2E9C-101B-9397-08002B2CF9AE}" pid="12" name="Bookout">
    <vt:lpwstr>OK - 2018/02/12 16:44</vt:lpwstr>
  </property>
  <property fmtid="{D5CDD505-2E9C-101B-9397-08002B2CF9AE}" pid="13" name="SubscribeElise">
    <vt:lpwstr/>
  </property>
</Properties>
</file>