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06BC0" w:rsidRPr="00C97606" w:rsidTr="00F26DE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06BC0" w:rsidRPr="00C97606" w:rsidRDefault="00C97606" w:rsidP="00F26DE8">
            <w:pPr>
              <w:pStyle w:val="EPName"/>
            </w:pPr>
            <w:r>
              <w:t>Europski parlament</w:t>
            </w:r>
          </w:p>
          <w:p w:rsidR="00706BC0" w:rsidRPr="00BA6295" w:rsidRDefault="00BA6295" w:rsidP="00BA6295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706BC0" w:rsidRPr="00C97606" w:rsidRDefault="00177BED" w:rsidP="00F26DE8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E53167" w:rsidRPr="00C97606" w:rsidRDefault="00E53167" w:rsidP="00E53167">
      <w:pPr>
        <w:pStyle w:val="LineTop"/>
      </w:pPr>
    </w:p>
    <w:p w:rsidR="00E53167" w:rsidRPr="00C97606" w:rsidRDefault="00BA6295" w:rsidP="00E53167">
      <w:pPr>
        <w:pStyle w:val="ZSessionDoc"/>
      </w:pPr>
      <w:r>
        <w:t>Dokument s plenarne sjednice</w:t>
      </w:r>
    </w:p>
    <w:p w:rsidR="00094DDA" w:rsidRPr="00C97606" w:rsidRDefault="00094DDA" w:rsidP="00094DDA">
      <w:pPr>
        <w:pStyle w:val="LineBottom"/>
      </w:pPr>
    </w:p>
    <w:p w:rsidR="00094DDA" w:rsidRPr="00C97606" w:rsidRDefault="00094DDA" w:rsidP="00094DDA">
      <w:pPr>
        <w:pStyle w:val="RefProc"/>
      </w:pPr>
      <w:r>
        <w:rPr>
          <w:rStyle w:val="HideTWBExt"/>
          <w:b w:val="0"/>
          <w:noProof w:val="0"/>
        </w:rPr>
        <w:t>&lt;NoDocSe&gt;</w:t>
      </w:r>
      <w:r>
        <w:t>B8-0079/2018</w:t>
      </w:r>
      <w:r>
        <w:rPr>
          <w:rStyle w:val="HideTWBExt"/>
          <w:b w:val="0"/>
          <w:noProof w:val="0"/>
        </w:rPr>
        <w:t>&lt;/NoDocSe&gt;</w:t>
      </w:r>
    </w:p>
    <w:p w:rsidR="00094DDA" w:rsidRPr="00C97606" w:rsidRDefault="00094DDA" w:rsidP="00094DDA">
      <w:pPr>
        <w:pStyle w:val="ZDate"/>
      </w:pPr>
      <w:r>
        <w:rPr>
          <w:rStyle w:val="HideTWBExt"/>
          <w:noProof w:val="0"/>
        </w:rPr>
        <w:t>&lt;Date&gt;</w:t>
      </w:r>
      <w:r>
        <w:rPr>
          <w:rStyle w:val="HideTWBInt"/>
        </w:rPr>
        <w:t>{05/02/2018}</w:t>
      </w:r>
      <w:r>
        <w:t>5.2.2018</w:t>
      </w:r>
      <w:r>
        <w:rPr>
          <w:rStyle w:val="HideTWBExt"/>
          <w:noProof w:val="0"/>
        </w:rPr>
        <w:t>&lt;/Date&gt;</w:t>
      </w:r>
    </w:p>
    <w:p w:rsidR="00814BC6" w:rsidRPr="00C97606" w:rsidRDefault="00814BC6">
      <w:pPr>
        <w:pStyle w:val="TypeDoc"/>
      </w:pPr>
      <w:r>
        <w:rPr>
          <w:rStyle w:val="HideTWBExt"/>
          <w:b w:val="0"/>
          <w:noProof w:val="0"/>
        </w:rPr>
        <w:t>&lt;TitreType&gt;</w:t>
      </w:r>
      <w:r>
        <w:t>PRIJEDLOG REZOLUCIJE</w:t>
      </w:r>
      <w:r>
        <w:rPr>
          <w:rStyle w:val="HideTWBExt"/>
          <w:b w:val="0"/>
          <w:noProof w:val="0"/>
        </w:rPr>
        <w:t>&lt;/TitreType&gt;</w:t>
      </w:r>
    </w:p>
    <w:p w:rsidR="00814BC6" w:rsidRPr="00C97606" w:rsidRDefault="00814BC6">
      <w:pPr>
        <w:pStyle w:val="Cover12"/>
      </w:pPr>
      <w:r>
        <w:rPr>
          <w:rStyle w:val="HideTWBExt"/>
          <w:noProof w:val="0"/>
        </w:rPr>
        <w:t>&lt;TitreSuite&gt;</w:t>
      </w:r>
      <w:r>
        <w:t>podnesen nakon izjave potpredsjednice Komisije / Visoke predstavnice Unije za vanjske poslove i sigurnosnu politiku</w:t>
      </w:r>
      <w:r>
        <w:rPr>
          <w:rStyle w:val="HideTWBExt"/>
          <w:noProof w:val="0"/>
        </w:rPr>
        <w:t>&lt;/TitreSuite&gt;</w:t>
      </w:r>
    </w:p>
    <w:p w:rsidR="00814BC6" w:rsidRPr="00C97606" w:rsidRDefault="00814BC6">
      <w:pPr>
        <w:pStyle w:val="Cover12"/>
      </w:pPr>
      <w:r>
        <w:rPr>
          <w:rStyle w:val="HideTWBExt"/>
          <w:noProof w:val="0"/>
        </w:rPr>
        <w:t>&lt;TitreRecueil&gt;</w:t>
      </w:r>
      <w:r>
        <w:t>u skladu s člankom 123. stavkom 2. Poslovnika</w:t>
      </w:r>
      <w:r>
        <w:rPr>
          <w:rStyle w:val="HideTWBExt"/>
          <w:noProof w:val="0"/>
        </w:rPr>
        <w:t>&lt;/TitreRecueil&gt;</w:t>
      </w:r>
    </w:p>
    <w:p w:rsidR="00C23264" w:rsidRPr="00C97606" w:rsidRDefault="00C23264" w:rsidP="00C23264">
      <w:pPr>
        <w:pStyle w:val="CoverNormal"/>
      </w:pPr>
      <w:r>
        <w:rPr>
          <w:rStyle w:val="HideTWBExt"/>
          <w:noProof w:val="0"/>
        </w:rPr>
        <w:t>&lt;Titre&gt;</w:t>
      </w:r>
      <w:r>
        <w:t>o aktualnom stanju u pogledu ljudskih prava u Turskoj</w:t>
      </w:r>
      <w:r>
        <w:rPr>
          <w:rStyle w:val="HideTWBExt"/>
          <w:noProof w:val="0"/>
        </w:rPr>
        <w:t>&lt;/Titre&gt;</w:t>
      </w:r>
    </w:p>
    <w:p w:rsidR="00C23264" w:rsidRPr="00C97606" w:rsidRDefault="00C23264" w:rsidP="00C23264">
      <w:pPr>
        <w:pStyle w:val="Cover24"/>
      </w:pPr>
      <w:r>
        <w:rPr>
          <w:rStyle w:val="HideTWBExt"/>
          <w:noProof w:val="0"/>
        </w:rPr>
        <w:t>&lt;DocRef&gt;</w:t>
      </w:r>
      <w:r>
        <w:t>(2018/2527(RSP))</w:t>
      </w:r>
      <w:r>
        <w:rPr>
          <w:rStyle w:val="HideTWBExt"/>
          <w:noProof w:val="0"/>
        </w:rPr>
        <w:t>&lt;/DocRef&gt;</w:t>
      </w:r>
    </w:p>
    <w:p w:rsidR="002574AA" w:rsidRPr="00C97606" w:rsidRDefault="002574AA" w:rsidP="002574AA">
      <w:pPr>
        <w:pStyle w:val="CoverBold"/>
      </w:pPr>
      <w:r>
        <w:rPr>
          <w:rStyle w:val="HideTWBExt"/>
          <w:b w:val="0"/>
          <w:noProof w:val="0"/>
        </w:rPr>
        <w:t>&lt;RepeatBlock-By&gt;&lt;Depute&gt;</w:t>
      </w:r>
      <w:r>
        <w:t>Marcel de Graaff, Mario Borghezio, Harald Vilimsky, Matteo Salvini</w:t>
      </w:r>
      <w:r>
        <w:rPr>
          <w:rStyle w:val="HideTWBExt"/>
          <w:b w:val="0"/>
          <w:noProof w:val="0"/>
        </w:rPr>
        <w:t>&lt;/Depute&gt;</w:t>
      </w:r>
    </w:p>
    <w:p w:rsidR="002574AA" w:rsidRPr="00C97606" w:rsidRDefault="002574AA" w:rsidP="002574AA">
      <w:pPr>
        <w:pStyle w:val="CoverNormal"/>
      </w:pPr>
      <w:r>
        <w:rPr>
          <w:rStyle w:val="HideTWBExt"/>
          <w:noProof w:val="0"/>
        </w:rPr>
        <w:t>&lt;Commission&gt;</w:t>
      </w:r>
      <w:r>
        <w:rPr>
          <w:rStyle w:val="HideTWBInt"/>
        </w:rPr>
        <w:t>{ENF}</w:t>
      </w:r>
      <w:r>
        <w:t>u ime Kluba zastupnika ENF-a</w:t>
      </w:r>
      <w:r>
        <w:rPr>
          <w:rStyle w:val="HideTWBExt"/>
          <w:noProof w:val="0"/>
        </w:rPr>
        <w:t>&lt;/Commission&gt;</w:t>
      </w:r>
    </w:p>
    <w:p w:rsidR="002574AA" w:rsidRPr="00C97606" w:rsidRDefault="002574AA" w:rsidP="002574AA">
      <w:pPr>
        <w:pStyle w:val="CoverNormal"/>
      </w:pPr>
      <w:r>
        <w:rPr>
          <w:rStyle w:val="HideTWBExt"/>
          <w:noProof w:val="0"/>
        </w:rPr>
        <w:t>&lt;/RepeatBlock-By&gt;</w:t>
      </w:r>
    </w:p>
    <w:p w:rsidR="00814BC6" w:rsidRPr="00C97606" w:rsidRDefault="00814BC6">
      <w:pPr>
        <w:pStyle w:val="Normal12Bold"/>
      </w:pPr>
      <w:r>
        <w:br w:type="page"/>
      </w:r>
      <w:r>
        <w:lastRenderedPageBreak/>
        <w:t>B8-0079/2018</w:t>
      </w:r>
    </w:p>
    <w:p w:rsidR="00C23264" w:rsidRPr="00C97606" w:rsidRDefault="00C97606" w:rsidP="00C23264">
      <w:pPr>
        <w:pStyle w:val="NormalBold"/>
      </w:pPr>
      <w:r>
        <w:t>Rezolucija Europskog parlamenta</w:t>
      </w:r>
      <w:r w:rsidR="00177BED">
        <w:t xml:space="preserve"> </w:t>
      </w:r>
      <w:r>
        <w:t>o aktualnom stanju u pogledu ljudskih prava u Turskoj</w:t>
      </w:r>
    </w:p>
    <w:p w:rsidR="00C23264" w:rsidRPr="00C97606" w:rsidRDefault="00C97606" w:rsidP="00C23264">
      <w:pPr>
        <w:pStyle w:val="Normal24Bold"/>
      </w:pPr>
      <w:r>
        <w:t>(2018/2527(RSP))</w:t>
      </w:r>
    </w:p>
    <w:p w:rsidR="00814BC6" w:rsidRPr="00C97606" w:rsidRDefault="00C97606">
      <w:pPr>
        <w:pStyle w:val="Normal12"/>
      </w:pPr>
      <w:r>
        <w:rPr>
          <w:i/>
        </w:rPr>
        <w:t>Europski parlament</w:t>
      </w:r>
      <w:r>
        <w:t>,</w:t>
      </w:r>
    </w:p>
    <w:p w:rsidR="00780A7D" w:rsidRPr="00C97606" w:rsidRDefault="00814BC6" w:rsidP="00BA6295">
      <w:pPr>
        <w:pStyle w:val="Normal12Hanging"/>
      </w:pPr>
      <w:r>
        <w:t>–</w:t>
      </w:r>
      <w:r>
        <w:tab/>
        <w:t>uzimajući u obzir izjavu potpredsjednice Komisije / Visoke predstavnice Unije za vanjske poslove i sigurnosnu politiku od 6. veljače 2018. o aktualnom stanju u pogledu ljudskih prava u Turskoj,</w:t>
      </w:r>
    </w:p>
    <w:p w:rsidR="00814BC6" w:rsidRPr="00C97606" w:rsidRDefault="00814BC6">
      <w:pPr>
        <w:pStyle w:val="Normal12Hanging"/>
      </w:pPr>
      <w:r>
        <w:t>–</w:t>
      </w:r>
      <w:r>
        <w:tab/>
        <w:t>uzimajući u obzir članak 123. stavak 2. Poslovnika,</w:t>
      </w:r>
    </w:p>
    <w:p w:rsidR="00BA6295" w:rsidRDefault="00814BC6" w:rsidP="00BA6295">
      <w:pPr>
        <w:pStyle w:val="Normal12Hanging"/>
      </w:pPr>
      <w:r>
        <w:t>A.</w:t>
      </w:r>
      <w:r>
        <w:tab/>
        <w:t xml:space="preserve">budući da je turska vojska u sjevernoj Siriji na području grada Afrina pokrenula ofenzivu protiv lokalnih kurdskih paravojnih snaga i članova kurdskih Jedinica narodne zaštite (YPG); budući da taj napad predstavlja prijetnju za stabilnost regije te bi, prema navodima UN-a, mogao dovesti do nove goleme izbjegličke krize koja bi mogla zahvatiti i Europu; budući da je, prema izvješćima, 5000 ljudi već raseljeno unutar grada Afrina i u potpunosti su prepušteni na milost i nemilost turskoj vojsci; budući da je međunarodna zajednica izrazila duboku zabrinutost zbog te vojne operacije; </w:t>
      </w:r>
    </w:p>
    <w:p w:rsidR="00BA6295" w:rsidRDefault="00BA6295" w:rsidP="00BA6295">
      <w:pPr>
        <w:pStyle w:val="Normal12Hanging"/>
      </w:pPr>
      <w:r>
        <w:t>B.</w:t>
      </w:r>
      <w:r>
        <w:tab/>
        <w:t xml:space="preserve">budući da turska vlada koristi međunarodne uhidbene naloge kako bi ušla u trag protivnicima Erdoğanova režima i te represivne prakse sve više utječu na europske zemlje i njihove građane; </w:t>
      </w:r>
    </w:p>
    <w:p w:rsidR="00BA6295" w:rsidRDefault="00BA6295" w:rsidP="00BA6295">
      <w:pPr>
        <w:pStyle w:val="Normal12Hanging"/>
      </w:pPr>
      <w:r>
        <w:t>C.</w:t>
      </w:r>
      <w:r>
        <w:tab/>
        <w:t>budući da vladavina prava efektivno više nije na snazi otkad je proglašeno izvanredno stanje, čime su privremeno ukinuta i jamstva Opće deklaracije o ljudskim pravima, a temeljna prava ne jamče se ni Turcima ni strancima; budući da je od pokušaja državnog udara 15. srpnja 2016. pokrenut val pritvaranja i zatvaranja pravnika, novinara i predstavnika civilnog društva; budući da se, prema podacima Reportera bez granica, u zatvoru trenutačno nalazi više od stotine novinara; budući da su u više od 100 okruga i 10 regionalnih središta izabrani gradonačelnici i dužnosnici smijenjeni i zamijenjeni osobama koje je imenovalo Ministarstvo unutarnjih poslova; budući da je politička oporba, osobito članovi Narodne demokratske stranke (HDP), suočena s kaznenim progonom i zatvorom;</w:t>
      </w:r>
    </w:p>
    <w:p w:rsidR="00BA6295" w:rsidRDefault="00BA6295" w:rsidP="00BA6295">
      <w:pPr>
        <w:pStyle w:val="Normal12Hanging"/>
      </w:pPr>
      <w:r>
        <w:t>D.</w:t>
      </w:r>
      <w:r>
        <w:tab/>
        <w:t xml:space="preserve">budući da kršćanska manjina u Turskoj nije samo suočena s represijom koju provode vlada i njezini dužnosnici, nego i s kaznenim progonom; budući da je kršćanska kulturna baština ili ozbiljno oštećena ili uništena; budući da je od stupanja na vlast predsjednika Erdoğana i njegove Stranke pravde i razvoja (AKP) Turska suočena s alarmantnom radikalizacijom islama; budući da AKP podržava ideje i interese islamskog Muslimanskog bratstva; </w:t>
      </w:r>
    </w:p>
    <w:p w:rsidR="00BA6295" w:rsidRDefault="00BA6295" w:rsidP="00BA6295">
      <w:pPr>
        <w:pStyle w:val="Normal12Hanging"/>
      </w:pPr>
      <w:r>
        <w:t>E.</w:t>
      </w:r>
      <w:r>
        <w:tab/>
        <w:t xml:space="preserve">budući da turska vlada i dalje ne priznaje suverenitet Republike Cipra, čiji je sjeverni dio od 1974. pod turskom okupacijom i međunarodna zajednica ga ne priznaje; budući da je kršćansko kulturno nasljeđe na sjevernom dijelu Cipra vandalizirano i teško oštećeno; </w:t>
      </w:r>
    </w:p>
    <w:p w:rsidR="00814BC6" w:rsidRPr="00C97606" w:rsidRDefault="00BA6295" w:rsidP="00BA6295">
      <w:pPr>
        <w:pStyle w:val="Normal12Hanging"/>
      </w:pPr>
      <w:r>
        <w:lastRenderedPageBreak/>
        <w:t>F.</w:t>
      </w:r>
      <w:r>
        <w:tab/>
        <w:t>budući da je Europska unija zamrznula pristupne pregovore s Turskom; budući da je ustavna reforma u Turskoj usvojena, što je jasan korak unatrag u demokratskom razvoju zemlje; budući da EU radi na uspostavi carinske unije s Turskom i nastoji pokrenuti nove pregovore;</w:t>
      </w:r>
    </w:p>
    <w:p w:rsidR="00BA6295" w:rsidRDefault="00814BC6" w:rsidP="00BA6295">
      <w:pPr>
        <w:pStyle w:val="Normal12Hanging"/>
      </w:pPr>
      <w:r>
        <w:t>1.</w:t>
      </w:r>
      <w:r>
        <w:tab/>
        <w:t>poziva države članice da bez odgode trajno prekinu pregovore o pristupanju Turske EU-u; poziva na konačno ukidanje pretpristupnih fondova za Tursku te na zaustavljanje pregovora o carinskoj uniji između EU-a i Turske;</w:t>
      </w:r>
    </w:p>
    <w:p w:rsidR="00BA6295" w:rsidRDefault="00BA6295" w:rsidP="00BA6295">
      <w:pPr>
        <w:pStyle w:val="Normal12Hanging"/>
      </w:pPr>
      <w:r>
        <w:t>2.</w:t>
      </w:r>
      <w:r>
        <w:tab/>
        <w:t>poziva na to da se turske oružane snage bez odgode povuku sa sirijskog teritorija te na trenutačan prekid vatre; ističe da treba poduzeti sve moguće mjere za izbjegavanje nove humanitarne krize; strogo osuđuje sve daljnje vojne akcije turske vojske u Siriji; izražava zabrinutost zbog humanitarnog stanja u regiji; izražava bojazan zbog toga što bi ofenziva turske vojske mogla dovesti do nove izbjegličke krize na tom području, imajući u vidu da je već 5000 ljudi raseljeno u regiji, te da bi to moglo utjecati na Europu i EU; podsjeća tursku vladu da su lokalne kurdske paravojne snage važan saveznik protiv Daiša i drugih islamističkih terorističkih organizacija;</w:t>
      </w:r>
    </w:p>
    <w:p w:rsidR="00BA6295" w:rsidRDefault="00BA6295" w:rsidP="00BA6295">
      <w:pPr>
        <w:pStyle w:val="Normal12Hanging"/>
      </w:pPr>
      <w:r>
        <w:t>3.</w:t>
      </w:r>
      <w:r>
        <w:tab/>
        <w:t xml:space="preserve">podsjeća da je od dolaska AKP-a na vlast Turska izložena ozbiljnoj radikalizaciji islama, ne samo u teoriji nego i u praksi; </w:t>
      </w:r>
    </w:p>
    <w:p w:rsidR="00BA6295" w:rsidRDefault="00BA6295" w:rsidP="00BA6295">
      <w:pPr>
        <w:pStyle w:val="Normal12Hanging"/>
      </w:pPr>
      <w:r>
        <w:t>4.</w:t>
      </w:r>
      <w:r>
        <w:tab/>
        <w:t>podsjeća da je opstanak kršćanske manjine u Turskoj ozbiljno ugrožen zbog kontinuirane represije i progona koji provode turska vlada i njezini dužnosnici; osuđuje sve oblike progona, represije i provokacije kojima su izloženi kršćani u Turskoj; osuđuje, osim toga, uništenje i oštećivanje kršćanske kulturne baštine; izražava zabrinutost zbog činjenice da se kršćanski kulturni artefakti prodaju na crnom tržištu; podsjeća na činjenicu da je ta metoda prisutna i na području Cipra koje je pod turskom okupacijom te je gotovo dovela do nestanka kršćanske kulturne baštine u toj regiji;</w:t>
      </w:r>
    </w:p>
    <w:p w:rsidR="00BA6295" w:rsidRDefault="00BA6295" w:rsidP="00BA6295">
      <w:pPr>
        <w:pStyle w:val="Normal12Hanging"/>
      </w:pPr>
      <w:r>
        <w:t>5.</w:t>
      </w:r>
      <w:r>
        <w:tab/>
        <w:t>podsjeća da vladavina prava u Turskoj efektivno više nije na snazi otkad je proglašeno izvanredno stanje te da su tisuće novinara, pravnika i političara iz oporbe zbog toga zatvorene ili proizvoljno pritvorene; osuđuje kolektivno smjenjivanje javnih i policijskih službenika, masovnu likvidaciju medijskih kuća, uhićenja novinara, akademika, sudaca, branitelja ljudskih prava, izabranih i neizabranih dužnosnika, članova sigurnosnih službi i običnih građana te zapljene njihova vlasništva, imovine i putovnica, zatvaranja mnogih škola i sveučilišta te uvođenje zabrane putovanja za tisuće turskih građana na temelju izvanrednih dekreta bez donošenja pojedinačnih odluka i mogućnosti pravovremene sudske revizije; poziva tursku vladu da prestane s progonom novinara, aktivista i političke oporbe te da oslobodi sve osobe zatvorene bez pravednog i poštenog suđenja; podsjeća da je od srpnja 2016. uhićeno više od 55 000 osoba;</w:t>
      </w:r>
    </w:p>
    <w:p w:rsidR="00BA6295" w:rsidRDefault="00BA6295" w:rsidP="00BA6295">
      <w:pPr>
        <w:pStyle w:val="Normal12Hanging"/>
      </w:pPr>
      <w:r>
        <w:t>6.</w:t>
      </w:r>
      <w:r>
        <w:tab/>
        <w:t xml:space="preserve">ističe da se Turska suočava s realnom prijetnjom od terorizma; poziva na obustavu suradnje s turskom vladom u borbi protiv terorizma sve dok se tursko zakonodavstvo o borbi protiv terorizma adekvatno ne izmijeni i prestane koristiti protiv demokratske političke oporbe, slobode govora ili vjerskih manjina; </w:t>
      </w:r>
    </w:p>
    <w:p w:rsidR="00814BC6" w:rsidRPr="00C97606" w:rsidRDefault="00BA6295" w:rsidP="00BA6295">
      <w:pPr>
        <w:pStyle w:val="Normal12Hanging"/>
      </w:pPr>
      <w:r>
        <w:t>7.</w:t>
      </w:r>
      <w:r>
        <w:tab/>
        <w:t>podsjeća da kršenje slobode govora i medija nije jedini strukturni problem u Turskoj nego je to i, među ostalim, postupanje prema vjerskim i ostalim manjinskim skupinama, odbijanje priznavanja Republike Cipra te nejasnoće u pogledu terorističkih skupina u Siriji i Iraku;</w:t>
      </w:r>
    </w:p>
    <w:p w:rsidR="00814BC6" w:rsidRPr="00C97606" w:rsidRDefault="00BA6295">
      <w:pPr>
        <w:pStyle w:val="Normal12Hanging"/>
      </w:pPr>
      <w:r>
        <w:lastRenderedPageBreak/>
        <w:t>8.</w:t>
      </w:r>
      <w:r>
        <w:tab/>
        <w:t>nalaže svojem predsjedni</w:t>
      </w:r>
      <w:r w:rsidR="00A55A85">
        <w:t xml:space="preserve">ku da ovu Rezoluciju proslijedi </w:t>
      </w:r>
      <w:r>
        <w:t>potpredsjednici Komisije / Visokoj predstavnici Unije za vanjske poslove i sigurnosnu politiku, Vijeću, Komisiji, vladama i parlamentima država članica te vladi i parlamentu Turske.</w:t>
      </w:r>
      <w:bookmarkStart w:id="0" w:name="_GoBack"/>
      <w:bookmarkEnd w:id="0"/>
    </w:p>
    <w:sectPr w:rsidR="00814BC6" w:rsidRPr="00C97606" w:rsidSect="00706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606" w:rsidRPr="00C97606" w:rsidRDefault="00C97606">
      <w:r w:rsidRPr="00C97606">
        <w:separator/>
      </w:r>
    </w:p>
  </w:endnote>
  <w:endnote w:type="continuationSeparator" w:id="0">
    <w:p w:rsidR="00C97606" w:rsidRPr="00C97606" w:rsidRDefault="00C97606">
      <w:r w:rsidRPr="00C9760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219" w:rsidRPr="00C97606" w:rsidRDefault="00177BED">
    <w:pPr>
      <w:pStyle w:val="Footer"/>
      <w:tabs>
        <w:tab w:val="right" w:pos="9356"/>
      </w:tabs>
    </w:pPr>
    <w:r>
      <w:fldChar w:fldCharType="begin"/>
    </w:r>
    <w:r>
      <w:instrText xml:space="preserve"> REF OutsideFooter </w:instrText>
    </w:r>
    <w:r>
      <w:fldChar w:fldCharType="separate"/>
    </w:r>
    <w:r w:rsidRPr="00C97606">
      <w:t>PE</w:t>
    </w:r>
    <w:r w:rsidRPr="00C97606">
      <w:rPr>
        <w:rStyle w:val="HideTWBExt"/>
        <w:noProof w:val="0"/>
      </w:rPr>
      <w:t>&lt;NoPE&gt;</w:t>
    </w:r>
    <w:r>
      <w:t>614.388</w:t>
    </w:r>
    <w:r w:rsidRPr="00C97606">
      <w:rPr>
        <w:rStyle w:val="HideTWBExt"/>
        <w:noProof w:val="0"/>
      </w:rPr>
      <w:t>&lt;/NoPE&gt;&lt;Version&gt;</w:t>
    </w:r>
    <w:r w:rsidRPr="00C97606">
      <w:t>v</w:t>
    </w:r>
    <w:r>
      <w:t>01-00</w:t>
    </w:r>
    <w:r w:rsidRPr="00C97606">
      <w:rPr>
        <w:rStyle w:val="HideTWBExt"/>
        <w:noProof w:val="0"/>
      </w:rPr>
      <w:t>&lt;/Version&gt;</w:t>
    </w:r>
    <w:r>
      <w:rPr>
        <w:rStyle w:val="HideTWBExt"/>
        <w:noProof w:val="0"/>
      </w:rPr>
      <w:fldChar w:fldCharType="end"/>
    </w:r>
    <w:r w:rsidR="00A90219" w:rsidRPr="00C97606">
      <w:tab/>
    </w:r>
    <w:r w:rsidR="00A90219" w:rsidRPr="00C97606">
      <w:fldChar w:fldCharType="begin"/>
    </w:r>
    <w:r w:rsidR="00A90219" w:rsidRPr="00C97606">
      <w:instrText xml:space="preserve"> PAGE </w:instrText>
    </w:r>
    <w:r w:rsidR="00A90219" w:rsidRPr="00C97606">
      <w:fldChar w:fldCharType="separate"/>
    </w:r>
    <w:r>
      <w:rPr>
        <w:noProof/>
      </w:rPr>
      <w:t>2</w:t>
    </w:r>
    <w:r w:rsidR="00A90219" w:rsidRPr="00C97606">
      <w:fldChar w:fldCharType="end"/>
    </w:r>
    <w:r w:rsidR="00A90219" w:rsidRPr="00C97606"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 w:rsidR="00A90219" w:rsidRPr="00C97606">
      <w:tab/>
    </w:r>
    <w:r>
      <w:fldChar w:fldCharType="begin"/>
    </w:r>
    <w:r>
      <w:instrText xml:space="preserve"> REF InsideFooter </w:instrText>
    </w:r>
    <w:r>
      <w:fldChar w:fldCharType="separate"/>
    </w:r>
    <w:r w:rsidRPr="00C97606">
      <w:rPr>
        <w:rStyle w:val="HideTWBExt"/>
        <w:noProof w:val="0"/>
      </w:rPr>
      <w:t>&lt;PathFdR&gt;</w:t>
    </w:r>
    <w:r w:rsidRPr="00BA6295">
      <w:t>RE\1145259HR.docx</w:t>
    </w:r>
    <w:r w:rsidRPr="00C97606">
      <w:rPr>
        <w:rStyle w:val="HideTWBExt"/>
        <w:noProof w:val="0"/>
      </w:rPr>
      <w:t>&lt;/PathFdR&gt;</w:t>
    </w:r>
    <w:r>
      <w:rPr>
        <w:rStyle w:val="HideTWBExt"/>
        <w:noProof w:val="0"/>
      </w:rPr>
      <w:fldChar w:fldCharType="end"/>
    </w:r>
  </w:p>
  <w:p w:rsidR="00A90219" w:rsidRPr="00C97606" w:rsidRDefault="00177BED">
    <w:pPr>
      <w:pStyle w:val="Footer2"/>
    </w:pPr>
    <w:r>
      <w:fldChar w:fldCharType="begin"/>
    </w:r>
    <w:r>
      <w:instrText xml:space="preserve"> DOCPROPERTY "&lt;Extension&gt;" </w:instrText>
    </w:r>
    <w:r>
      <w:fldChar w:fldCharType="separate"/>
    </w:r>
    <w:r>
      <w:t>HR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219" w:rsidRPr="00C97606" w:rsidRDefault="00177BED">
    <w:pPr>
      <w:pStyle w:val="Footer"/>
      <w:tabs>
        <w:tab w:val="right" w:pos="9356"/>
      </w:tabs>
    </w:pPr>
    <w:r>
      <w:fldChar w:fldCharType="begin"/>
    </w:r>
    <w:r>
      <w:instrText xml:space="preserve"> REF InsideFooter </w:instrText>
    </w:r>
    <w:r>
      <w:fldChar w:fldCharType="separate"/>
    </w:r>
    <w:r w:rsidRPr="00C97606">
      <w:rPr>
        <w:rStyle w:val="HideTWBExt"/>
        <w:noProof w:val="0"/>
      </w:rPr>
      <w:t>&lt;PathFdR&gt;</w:t>
    </w:r>
    <w:r w:rsidRPr="00BA6295">
      <w:t>RE\1145259HR.docx</w:t>
    </w:r>
    <w:r w:rsidRPr="00C97606">
      <w:rPr>
        <w:rStyle w:val="HideTWBExt"/>
        <w:noProof w:val="0"/>
      </w:rPr>
      <w:t>&lt;/PathFdR&gt;</w:t>
    </w:r>
    <w:r>
      <w:rPr>
        <w:rStyle w:val="HideTWBExt"/>
        <w:noProof w:val="0"/>
      </w:rPr>
      <w:fldChar w:fldCharType="end"/>
    </w:r>
    <w:r w:rsidR="00A90219" w:rsidRPr="00C97606">
      <w:tab/>
    </w:r>
    <w:r w:rsidR="00A90219" w:rsidRPr="00C97606">
      <w:fldChar w:fldCharType="begin"/>
    </w:r>
    <w:r w:rsidR="00A90219" w:rsidRPr="00C97606">
      <w:instrText xml:space="preserve"> PAGE </w:instrText>
    </w:r>
    <w:r w:rsidR="00A90219" w:rsidRPr="00C97606">
      <w:fldChar w:fldCharType="separate"/>
    </w:r>
    <w:r>
      <w:rPr>
        <w:noProof/>
      </w:rPr>
      <w:t>3</w:t>
    </w:r>
    <w:r w:rsidR="00A90219" w:rsidRPr="00C97606">
      <w:fldChar w:fldCharType="end"/>
    </w:r>
    <w:r w:rsidR="00A90219" w:rsidRPr="00C97606"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 w:rsidR="00A90219" w:rsidRPr="00C97606">
      <w:tab/>
    </w:r>
    <w:r>
      <w:fldChar w:fldCharType="begin"/>
    </w:r>
    <w:r>
      <w:instrText xml:space="preserve"> REF OutsideFooter </w:instrText>
    </w:r>
    <w:r>
      <w:fldChar w:fldCharType="separate"/>
    </w:r>
    <w:r w:rsidRPr="00C97606">
      <w:t>PE</w:t>
    </w:r>
    <w:r w:rsidRPr="00C97606">
      <w:rPr>
        <w:rStyle w:val="HideTWBExt"/>
        <w:noProof w:val="0"/>
      </w:rPr>
      <w:t>&lt;NoPE&gt;</w:t>
    </w:r>
    <w:r>
      <w:t>614.388</w:t>
    </w:r>
    <w:r w:rsidRPr="00C97606">
      <w:rPr>
        <w:rStyle w:val="HideTWBExt"/>
        <w:noProof w:val="0"/>
      </w:rPr>
      <w:t>&lt;/NoPE&gt;&lt;Version&gt;</w:t>
    </w:r>
    <w:r w:rsidRPr="00C97606">
      <w:t>v</w:t>
    </w:r>
    <w:r>
      <w:t>01-00</w:t>
    </w:r>
    <w:r w:rsidRPr="00C97606">
      <w:rPr>
        <w:rStyle w:val="HideTWBExt"/>
        <w:noProof w:val="0"/>
      </w:rPr>
      <w:t>&lt;/Version&gt;</w:t>
    </w:r>
    <w:r>
      <w:rPr>
        <w:rStyle w:val="HideTWBExt"/>
        <w:noProof w:val="0"/>
      </w:rPr>
      <w:fldChar w:fldCharType="end"/>
    </w:r>
  </w:p>
  <w:p w:rsidR="00A90219" w:rsidRPr="00C97606" w:rsidRDefault="00A90219">
    <w:pPr>
      <w:pStyle w:val="Footer2"/>
    </w:pPr>
    <w:r w:rsidRPr="00C97606">
      <w:tab/>
    </w:r>
    <w:r w:rsidR="00177BED">
      <w:fldChar w:fldCharType="begin"/>
    </w:r>
    <w:r w:rsidR="00177BED">
      <w:instrText xml:space="preserve"> DOCPROPERTY "&lt;Extension&gt;" </w:instrText>
    </w:r>
    <w:r w:rsidR="00177BED">
      <w:fldChar w:fldCharType="separate"/>
    </w:r>
    <w:r w:rsidR="00177BED">
      <w:t>HR</w:t>
    </w:r>
    <w:r w:rsidR="00177BED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219" w:rsidRPr="00C97606" w:rsidRDefault="00A90219">
    <w:pPr>
      <w:pStyle w:val="Footer"/>
    </w:pPr>
    <w:bookmarkStart w:id="1" w:name="InsideFooter"/>
    <w:r w:rsidRPr="00C97606">
      <w:rPr>
        <w:rStyle w:val="HideTWBExt"/>
        <w:noProof w:val="0"/>
      </w:rPr>
      <w:t>&lt;PathFdR&gt;</w:t>
    </w:r>
    <w:r w:rsidR="00BA6295" w:rsidRPr="00BA6295">
      <w:t>RE\1145259HR.docx</w:t>
    </w:r>
    <w:r w:rsidRPr="00C97606">
      <w:rPr>
        <w:rStyle w:val="HideTWBExt"/>
        <w:noProof w:val="0"/>
      </w:rPr>
      <w:t>&lt;/PathFdR&gt;</w:t>
    </w:r>
    <w:bookmarkEnd w:id="1"/>
    <w:r w:rsidRPr="00C97606">
      <w:tab/>
    </w:r>
    <w:r w:rsidRPr="00C97606">
      <w:tab/>
    </w:r>
    <w:bookmarkStart w:id="2" w:name="OutsideFooter"/>
    <w:r w:rsidRPr="00C97606">
      <w:t>PE</w:t>
    </w:r>
    <w:r w:rsidRPr="00C97606">
      <w:rPr>
        <w:rStyle w:val="HideTWBExt"/>
        <w:noProof w:val="0"/>
      </w:rPr>
      <w:t>&lt;NoPE&gt;</w:t>
    </w:r>
    <w:r w:rsidR="00BA6295">
      <w:t>614.388</w:t>
    </w:r>
    <w:r w:rsidRPr="00C97606">
      <w:rPr>
        <w:rStyle w:val="HideTWBExt"/>
        <w:noProof w:val="0"/>
      </w:rPr>
      <w:t>&lt;/NoPE&gt;&lt;Version&gt;</w:t>
    </w:r>
    <w:r w:rsidR="00C97606" w:rsidRPr="00C97606">
      <w:t>v</w:t>
    </w:r>
    <w:r w:rsidR="00BA6295">
      <w:t>01-00</w:t>
    </w:r>
    <w:r w:rsidRPr="00C97606">
      <w:rPr>
        <w:rStyle w:val="HideTWBExt"/>
        <w:noProof w:val="0"/>
      </w:rPr>
      <w:t>&lt;/Version&gt;</w:t>
    </w:r>
    <w:bookmarkEnd w:id="2"/>
  </w:p>
  <w:p w:rsidR="00A90219" w:rsidRPr="00C97606" w:rsidRDefault="00177BED" w:rsidP="00907285">
    <w:pPr>
      <w:pStyle w:val="Footer2"/>
      <w:tabs>
        <w:tab w:val="center" w:pos="4536"/>
      </w:tabs>
    </w:pPr>
    <w:r>
      <w:fldChar w:fldCharType="begin"/>
    </w:r>
    <w:r>
      <w:instrText xml:space="preserve"> DOCPROPERTY "&lt;Extension&gt;" </w:instrText>
    </w:r>
    <w:r>
      <w:fldChar w:fldCharType="separate"/>
    </w:r>
    <w:r>
      <w:t>HR</w:t>
    </w:r>
    <w:r>
      <w:fldChar w:fldCharType="end"/>
    </w:r>
    <w:r w:rsidR="00A90219" w:rsidRPr="00C97606">
      <w:rPr>
        <w:color w:val="C0C0C0"/>
      </w:rPr>
      <w:tab/>
    </w:r>
    <w:r w:rsidR="00BA6295">
      <w:rPr>
        <w:b w:val="0"/>
        <w:i/>
        <w:color w:val="C0C0C0"/>
        <w:sz w:val="22"/>
        <w:szCs w:val="22"/>
      </w:rPr>
      <w:t>Ujedinjena u raznolikosti</w:t>
    </w:r>
    <w:r w:rsidR="00A90219" w:rsidRPr="00C97606">
      <w:rPr>
        <w:color w:val="C0C0C0"/>
      </w:rPr>
      <w:tab/>
    </w:r>
    <w:r>
      <w:fldChar w:fldCharType="begin"/>
    </w:r>
    <w:r>
      <w:instrText xml:space="preserve"> DOCPROPERTY "&lt;Extension&gt;" </w:instrText>
    </w:r>
    <w:r>
      <w:fldChar w:fldCharType="separate"/>
    </w:r>
    <w:r>
      <w:t>HR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606" w:rsidRPr="00C97606" w:rsidRDefault="00C97606">
      <w:r w:rsidRPr="00C97606">
        <w:separator/>
      </w:r>
    </w:p>
  </w:footnote>
  <w:footnote w:type="continuationSeparator" w:id="0">
    <w:p w:rsidR="00C97606" w:rsidRPr="00C97606" w:rsidRDefault="00C97606">
      <w:r w:rsidRPr="00C9760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ED" w:rsidRDefault="00177B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ED" w:rsidRDefault="00177B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ED" w:rsidRDefault="00177B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DOCTYPEMNU" w:val=" 2"/>
    <w:docVar w:name="LastEditedSection" w:val=" 1"/>
    <w:docVar w:name="strDocTypeID" w:val="RE_Statements"/>
    <w:docVar w:name="strSubDir" w:val="1145"/>
    <w:docVar w:name="TXTLANGUE" w:val="HR"/>
    <w:docVar w:name="TXTLANGUEMIN" w:val="hr"/>
    <w:docVar w:name="TXTNRB" w:val="0079/2018"/>
    <w:docVar w:name="TXTNRPE" w:val="614.388"/>
    <w:docVar w:name="TXTNRRSP" w:val="2018/2527"/>
    <w:docVar w:name="TXTPEorAP" w:val="PE"/>
    <w:docVar w:name="TXTROUTE" w:val="RE\1145259HR.docx"/>
    <w:docVar w:name="TXTTITLE" w:val="on the current human rights situation in Turkey"/>
    <w:docVar w:name="TXTVERSION" w:val="01-00"/>
  </w:docVars>
  <w:rsids>
    <w:rsidRoot w:val="00C97606"/>
    <w:rsid w:val="00037F46"/>
    <w:rsid w:val="00094DDA"/>
    <w:rsid w:val="00137B49"/>
    <w:rsid w:val="00177BED"/>
    <w:rsid w:val="001B49A3"/>
    <w:rsid w:val="001C62C5"/>
    <w:rsid w:val="002574AA"/>
    <w:rsid w:val="002C7767"/>
    <w:rsid w:val="00303413"/>
    <w:rsid w:val="003772FA"/>
    <w:rsid w:val="0058312A"/>
    <w:rsid w:val="006844C4"/>
    <w:rsid w:val="00706BC0"/>
    <w:rsid w:val="00723A0B"/>
    <w:rsid w:val="00780A7D"/>
    <w:rsid w:val="00814BC6"/>
    <w:rsid w:val="00857784"/>
    <w:rsid w:val="008A4052"/>
    <w:rsid w:val="00907285"/>
    <w:rsid w:val="00A135BB"/>
    <w:rsid w:val="00A55A85"/>
    <w:rsid w:val="00A90219"/>
    <w:rsid w:val="00B34A46"/>
    <w:rsid w:val="00B51A59"/>
    <w:rsid w:val="00BA6295"/>
    <w:rsid w:val="00C23264"/>
    <w:rsid w:val="00C97606"/>
    <w:rsid w:val="00CC09D8"/>
    <w:rsid w:val="00D12F64"/>
    <w:rsid w:val="00D90D37"/>
    <w:rsid w:val="00E53167"/>
    <w:rsid w:val="00F26DE8"/>
    <w:rsid w:val="00F4455A"/>
    <w:rsid w:val="00F9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096061-B6B1-432A-9F2D-6B29328D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2574AA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1B49A3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E53167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E53167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094DDA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C23264"/>
    <w:pPr>
      <w:spacing w:after="480"/>
    </w:pPr>
    <w:rPr>
      <w:b/>
    </w:rPr>
  </w:style>
  <w:style w:type="paragraph" w:customStyle="1" w:styleId="EPName">
    <w:name w:val="EPName"/>
    <w:basedOn w:val="Normal"/>
    <w:rsid w:val="00706BC0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706BC0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06BC0"/>
    <w:pPr>
      <w:jc w:val="right"/>
    </w:pPr>
  </w:style>
  <w:style w:type="paragraph" w:customStyle="1" w:styleId="RefProc">
    <w:name w:val="RefProc"/>
    <w:basedOn w:val="Normal"/>
    <w:rsid w:val="00094DDA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094DDA"/>
    <w:pPr>
      <w:spacing w:after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F4981A7F.dotm</Template>
  <TotalTime>1</TotalTime>
  <Pages>4</Pages>
  <Words>992</Words>
  <Characters>5721</Characters>
  <Application>Microsoft Office Word</Application>
  <DocSecurity>0</DocSecurity>
  <Lines>103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RE_Statements</vt:lpstr>
    </vt:vector>
  </TitlesOfParts>
  <Company/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RE_Statements</dc:title>
  <dc:subject/>
  <dc:creator>SIC Julka</dc:creator>
  <cp:keywords/>
  <dc:description/>
  <cp:lastModifiedBy>VUKSAN KNEŽEVIĆ Maja</cp:lastModifiedBy>
  <cp:revision>2</cp:revision>
  <cp:lastPrinted>2004-11-19T15:55:00Z</cp:lastPrinted>
  <dcterms:created xsi:type="dcterms:W3CDTF">2018-02-07T15:07:00Z</dcterms:created>
  <dcterms:modified xsi:type="dcterms:W3CDTF">2018-02-07T15:07:00Z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9.1.1 Build [20170911]</vt:lpwstr>
  </property>
  <property fmtid="{D5CDD505-2E9C-101B-9397-08002B2CF9AE}" pid="3" name="LastEdited with">
    <vt:lpwstr>9.1.1 Build [20170913]</vt:lpwstr>
  </property>
  <property fmtid="{D5CDD505-2E9C-101B-9397-08002B2CF9AE}" pid="4" name="&lt;FdR&gt;">
    <vt:lpwstr>1145259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\\eiciLUXpr1\pdocep$\DocEP\DOCS\General\RE\RE_Statements.dot(13/10/2017 10:48:29)</vt:lpwstr>
  </property>
  <property fmtid="{D5CDD505-2E9C-101B-9397-08002B2CF9AE}" pid="7" name="&lt;ModelTra&gt;">
    <vt:lpwstr>\\eiciLUXpr1\pdocep$\DocEP\TRANSFIL\HR\RE_Statements.HR(13/10/2017 10:45:34)</vt:lpwstr>
  </property>
  <property fmtid="{D5CDD505-2E9C-101B-9397-08002B2CF9AE}" pid="8" name="&lt;Model&gt;">
    <vt:lpwstr>RE_Statements</vt:lpwstr>
  </property>
  <property fmtid="{D5CDD505-2E9C-101B-9397-08002B2CF9AE}" pid="9" name="FooterPath">
    <vt:lpwstr>RE\1145259HR.docx</vt:lpwstr>
  </property>
  <property fmtid="{D5CDD505-2E9C-101B-9397-08002B2CF9AE}" pid="10" name="PE number">
    <vt:lpwstr>614.388</vt:lpwstr>
  </property>
  <property fmtid="{D5CDD505-2E9C-101B-9397-08002B2CF9AE}" pid="11" name="Bookout">
    <vt:lpwstr>OK - 2018/02/07 16:06</vt:lpwstr>
  </property>
  <property fmtid="{D5CDD505-2E9C-101B-9397-08002B2CF9AE}" pid="12" name="SDLStudio">
    <vt:lpwstr>YES</vt:lpwstr>
  </property>
  <property fmtid="{D5CDD505-2E9C-101B-9397-08002B2CF9AE}" pid="13" name="&lt;Extension&gt;">
    <vt:lpwstr>HR</vt:lpwstr>
  </property>
  <property fmtid="{D5CDD505-2E9C-101B-9397-08002B2CF9AE}" pid="14" name="SubscribeElise">
    <vt:lpwstr/>
  </property>
</Properties>
</file>