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80672" w14:textId="77777777" w:rsidR="006959AA" w:rsidRPr="001B2633"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A844B9">
        <w:rPr>
          <w:rStyle w:val="HideTWBInt"/>
          <w:color w:val="auto"/>
        </w:rPr>
        <w:t>{06/12/2017}</w:t>
      </w:r>
      <w:r w:rsidRPr="00A844B9">
        <w:t>6.12.2017</w:t>
      </w:r>
      <w:r>
        <w:rPr>
          <w:rStyle w:val="HideTWBExt"/>
          <w:noProof w:val="0"/>
        </w:rPr>
        <w:t>&lt;/Date&gt;</w:t>
      </w:r>
      <w:r w:rsidRPr="00A844B9">
        <w:tab/>
      </w:r>
      <w:r>
        <w:rPr>
          <w:rStyle w:val="HideTWBExt"/>
          <w:noProof w:val="0"/>
        </w:rPr>
        <w:t>&lt;ANo&gt;</w:t>
      </w:r>
      <w:r w:rsidRPr="00A844B9">
        <w:t>A8-0356</w:t>
      </w:r>
      <w:r>
        <w:rPr>
          <w:rStyle w:val="HideTWBExt"/>
          <w:noProof w:val="0"/>
        </w:rPr>
        <w:t>&lt;/ANo&gt;</w:t>
      </w:r>
      <w:r w:rsidRPr="00A844B9">
        <w:t>/</w:t>
      </w:r>
      <w:r>
        <w:rPr>
          <w:rStyle w:val="HideTWBExt"/>
          <w:noProof w:val="0"/>
        </w:rPr>
        <w:t>&lt;NumAm&gt;</w:t>
      </w:r>
      <w:r w:rsidRPr="00A844B9">
        <w:t>1</w:t>
      </w:r>
      <w:r>
        <w:rPr>
          <w:rStyle w:val="HideTWBExt"/>
          <w:noProof w:val="0"/>
        </w:rPr>
        <w:t>&lt;/NumAm&gt;</w:t>
      </w:r>
    </w:p>
    <w:p w14:paraId="0ADBF2D9" w14:textId="77777777" w:rsidR="00016E4D" w:rsidRPr="001B2633" w:rsidRDefault="00234691" w:rsidP="00016E4D">
      <w:pPr>
        <w:pStyle w:val="AMNumberTabs"/>
      </w:pPr>
      <w:r w:rsidRPr="00A844B9">
        <w:t>Pakeitimas</w:t>
      </w:r>
      <w:r w:rsidRPr="00A844B9">
        <w:tab/>
      </w:r>
      <w:r w:rsidRPr="00A844B9">
        <w:tab/>
      </w:r>
      <w:r>
        <w:rPr>
          <w:rStyle w:val="HideTWBExt"/>
          <w:b w:val="0"/>
          <w:noProof w:val="0"/>
        </w:rPr>
        <w:t>&lt;NumAm&gt;</w:t>
      </w:r>
      <w:r w:rsidRPr="00A844B9">
        <w:t>1</w:t>
      </w:r>
      <w:r>
        <w:rPr>
          <w:rStyle w:val="HideTWBExt"/>
          <w:b w:val="0"/>
          <w:noProof w:val="0"/>
        </w:rPr>
        <w:t>&lt;/NumAm&gt;</w:t>
      </w:r>
    </w:p>
    <w:p w14:paraId="3300217C" w14:textId="77777777" w:rsidR="006959AA" w:rsidRPr="001B2633" w:rsidRDefault="006959AA" w:rsidP="006959AA">
      <w:pPr>
        <w:pStyle w:val="NormalBold"/>
      </w:pPr>
      <w:r>
        <w:rPr>
          <w:rStyle w:val="HideTWBExt"/>
          <w:b w:val="0"/>
          <w:noProof w:val="0"/>
        </w:rPr>
        <w:t>&lt;RepeatBlock-By&gt;&lt;Members&gt;</w:t>
      </w:r>
      <w:r w:rsidRPr="00A844B9">
        <w:t>Bas Eickhout</w:t>
      </w:r>
      <w:r>
        <w:rPr>
          <w:rStyle w:val="HideTWBExt"/>
          <w:b w:val="0"/>
          <w:noProof w:val="0"/>
        </w:rPr>
        <w:t>&lt;/Members&gt;</w:t>
      </w:r>
    </w:p>
    <w:p w14:paraId="271163CC" w14:textId="77777777" w:rsidR="006959AA" w:rsidRPr="001B2633" w:rsidRDefault="006959AA" w:rsidP="006959AA">
      <w:r>
        <w:rPr>
          <w:rStyle w:val="HideTWBExt"/>
          <w:noProof w:val="0"/>
        </w:rPr>
        <w:t>&lt;AuNomDe&gt;</w:t>
      </w:r>
      <w:r w:rsidRPr="00A844B9">
        <w:rPr>
          <w:rStyle w:val="HideTWBInt"/>
          <w:color w:val="auto"/>
        </w:rPr>
        <w:t>{Verts/ALE}</w:t>
      </w:r>
      <w:r w:rsidRPr="00A844B9">
        <w:t>Verts/ALE frakcijos vardu</w:t>
      </w:r>
      <w:r>
        <w:rPr>
          <w:rStyle w:val="HideTWBExt"/>
          <w:noProof w:val="0"/>
        </w:rPr>
        <w:t>&lt;/AuNomDe&gt;</w:t>
      </w:r>
    </w:p>
    <w:p w14:paraId="612E431A" w14:textId="77777777" w:rsidR="006959AA" w:rsidRPr="001B2633" w:rsidRDefault="006959AA" w:rsidP="006959AA">
      <w:r>
        <w:rPr>
          <w:rStyle w:val="HideTWBExt"/>
          <w:noProof w:val="0"/>
        </w:rPr>
        <w:t>&lt;/RepeatBlock-By&gt;</w:t>
      </w:r>
    </w:p>
    <w:p w14:paraId="46D12CEA" w14:textId="77777777" w:rsidR="006959AA" w:rsidRPr="00A844B9" w:rsidRDefault="006959AA" w:rsidP="006959AA">
      <w:pPr>
        <w:pStyle w:val="ProjRap"/>
      </w:pPr>
      <w:r>
        <w:rPr>
          <w:rStyle w:val="HideTWBExt"/>
          <w:b w:val="0"/>
          <w:noProof w:val="0"/>
        </w:rPr>
        <w:t>&lt;TitreType&gt;</w:t>
      </w:r>
      <w:r w:rsidRPr="00A844B9">
        <w:t>Pranešimas</w:t>
      </w:r>
      <w:r>
        <w:rPr>
          <w:rStyle w:val="HideTWBExt"/>
          <w:b w:val="0"/>
          <w:noProof w:val="0"/>
        </w:rPr>
        <w:t>&lt;/TitreType&gt;</w:t>
      </w:r>
      <w:r w:rsidRPr="00A844B9">
        <w:tab/>
        <w:t>A8-0356/2017</w:t>
      </w:r>
    </w:p>
    <w:p w14:paraId="61B4D922" w14:textId="77777777" w:rsidR="006959AA" w:rsidRPr="001B2633" w:rsidRDefault="006959AA" w:rsidP="006959AA">
      <w:pPr>
        <w:pStyle w:val="NormalBold"/>
      </w:pPr>
      <w:r>
        <w:rPr>
          <w:rStyle w:val="HideTWBExt"/>
          <w:b w:val="0"/>
          <w:noProof w:val="0"/>
        </w:rPr>
        <w:t>&lt;Rapporteur&gt;</w:t>
      </w:r>
      <w:r w:rsidRPr="00A844B9">
        <w:t>Bas Eickhout</w:t>
      </w:r>
      <w:r>
        <w:rPr>
          <w:rStyle w:val="HideTWBExt"/>
          <w:b w:val="0"/>
          <w:noProof w:val="0"/>
        </w:rPr>
        <w:t>&lt;/Rapporteur&gt;</w:t>
      </w:r>
    </w:p>
    <w:p w14:paraId="71FADC2B" w14:textId="77777777" w:rsidR="006959AA" w:rsidRPr="001B2633" w:rsidRDefault="006959AA" w:rsidP="006959AA">
      <w:r>
        <w:rPr>
          <w:rStyle w:val="HideTWBExt"/>
          <w:noProof w:val="0"/>
        </w:rPr>
        <w:t>&lt;Titre&gt;</w:t>
      </w:r>
      <w:r>
        <w:t>Europos mažataršio judumo strategija</w:t>
      </w:r>
      <w:r>
        <w:rPr>
          <w:rStyle w:val="HideTWBExt"/>
          <w:noProof w:val="0"/>
        </w:rPr>
        <w:t>&lt;/Titre&gt;</w:t>
      </w:r>
    </w:p>
    <w:p w14:paraId="3FDD5043" w14:textId="77777777" w:rsidR="006959AA" w:rsidRPr="001B2633" w:rsidRDefault="006959AA" w:rsidP="006959AA">
      <w:pPr>
        <w:pStyle w:val="Normal12"/>
      </w:pPr>
      <w:r>
        <w:rPr>
          <w:rStyle w:val="HideTWBExt"/>
          <w:noProof w:val="0"/>
        </w:rPr>
        <w:t>&lt;DocRef&gt;</w:t>
      </w:r>
      <w:r w:rsidRPr="00A844B9">
        <w:t>2016/2327(INI)</w:t>
      </w:r>
      <w:r>
        <w:rPr>
          <w:rStyle w:val="HideTWBExt"/>
          <w:noProof w:val="0"/>
        </w:rPr>
        <w:t>&lt;/DocRef&gt;</w:t>
      </w:r>
    </w:p>
    <w:p w14:paraId="285CF0E2" w14:textId="77777777" w:rsidR="006959AA" w:rsidRPr="001B2633" w:rsidRDefault="006959AA" w:rsidP="006959AA">
      <w:pPr>
        <w:pStyle w:val="NormalBold"/>
      </w:pPr>
      <w:r>
        <w:rPr>
          <w:rStyle w:val="HideTWBExt"/>
          <w:b w:val="0"/>
          <w:noProof w:val="0"/>
        </w:rPr>
        <w:t>&lt;DocAmend&gt;</w:t>
      </w:r>
      <w:r w:rsidRPr="00A844B9">
        <w:t>Pasiūlymas dėl rezoliucijos</w:t>
      </w:r>
      <w:r>
        <w:rPr>
          <w:rStyle w:val="HideTWBExt"/>
          <w:b w:val="0"/>
          <w:noProof w:val="0"/>
        </w:rPr>
        <w:t>&lt;/DocAmend&gt;</w:t>
      </w:r>
    </w:p>
    <w:p w14:paraId="1091E014" w14:textId="77777777" w:rsidR="006959AA" w:rsidRPr="001B2633" w:rsidRDefault="006959AA" w:rsidP="006959AA">
      <w:pPr>
        <w:pStyle w:val="NormalBold"/>
      </w:pPr>
      <w:r>
        <w:rPr>
          <w:rStyle w:val="HideTWBExt"/>
          <w:b w:val="0"/>
          <w:noProof w:val="0"/>
        </w:rPr>
        <w:t>&lt;Article&gt;</w:t>
      </w:r>
      <w:r w:rsidRPr="00A844B9">
        <w:t>11 dalis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B2633" w14:paraId="178E2794" w14:textId="77777777" w:rsidTr="006959AA">
        <w:trPr>
          <w:jc w:val="center"/>
        </w:trPr>
        <w:tc>
          <w:tcPr>
            <w:tcW w:w="9752" w:type="dxa"/>
            <w:gridSpan w:val="2"/>
          </w:tcPr>
          <w:p w14:paraId="474E07CD" w14:textId="77777777" w:rsidR="006959AA" w:rsidRPr="001B2633" w:rsidRDefault="006959AA" w:rsidP="00EE4A94">
            <w:pPr>
              <w:keepNext/>
            </w:pPr>
          </w:p>
        </w:tc>
      </w:tr>
      <w:tr w:rsidR="006959AA" w:rsidRPr="001B2633" w14:paraId="7FA139F0" w14:textId="77777777" w:rsidTr="006959AA">
        <w:trPr>
          <w:jc w:val="center"/>
        </w:trPr>
        <w:tc>
          <w:tcPr>
            <w:tcW w:w="4876" w:type="dxa"/>
          </w:tcPr>
          <w:p w14:paraId="43912604" w14:textId="77777777" w:rsidR="006959AA" w:rsidRPr="00A844B9" w:rsidRDefault="000C113C" w:rsidP="00EE4A94">
            <w:pPr>
              <w:pStyle w:val="ColumnHeading"/>
              <w:keepNext/>
            </w:pPr>
            <w:r w:rsidRPr="00A844B9">
              <w:t>Pasiūlymas dėl rezoliucijos</w:t>
            </w:r>
          </w:p>
        </w:tc>
        <w:tc>
          <w:tcPr>
            <w:tcW w:w="4876" w:type="dxa"/>
          </w:tcPr>
          <w:p w14:paraId="326C4BB5" w14:textId="77777777" w:rsidR="006959AA" w:rsidRPr="00A844B9" w:rsidRDefault="00234691" w:rsidP="00EE4A94">
            <w:pPr>
              <w:pStyle w:val="ColumnHeading"/>
              <w:keepNext/>
            </w:pPr>
            <w:r w:rsidRPr="00A844B9">
              <w:t>Pakeitimas</w:t>
            </w:r>
          </w:p>
        </w:tc>
      </w:tr>
      <w:tr w:rsidR="006959AA" w:rsidRPr="001B2633" w14:paraId="492FBA38" w14:textId="77777777" w:rsidTr="006959AA">
        <w:trPr>
          <w:jc w:val="center"/>
        </w:trPr>
        <w:tc>
          <w:tcPr>
            <w:tcW w:w="4876" w:type="dxa"/>
          </w:tcPr>
          <w:p w14:paraId="6738AE90" w14:textId="759D4E55" w:rsidR="006959AA" w:rsidRPr="00A844B9" w:rsidRDefault="000C113C" w:rsidP="00BE2400">
            <w:pPr>
              <w:pStyle w:val="Normal6"/>
              <w:rPr>
                <w:b/>
                <w:i/>
                <w:noProof w:val="0"/>
              </w:rPr>
            </w:pPr>
            <w:r w:rsidRPr="00A844B9">
              <w:rPr>
                <w:noProof w:val="0"/>
              </w:rPr>
              <w:t>11.</w:t>
            </w:r>
            <w:r w:rsidRPr="00A844B9">
              <w:rPr>
                <w:b/>
                <w:i/>
                <w:noProof w:val="0"/>
              </w:rPr>
              <w:tab/>
            </w:r>
            <w:r w:rsidRPr="00A844B9">
              <w:rPr>
                <w:noProof w:val="0"/>
              </w:rPr>
              <w:t>ragina Komisiją pripažinti, kad vis svarbiau matuoti per gyvavimo ciklą išmetamą teršalų kiekį nuo energijos tiekimo iki gamybos ir gyvavimo ciklo pabaigos, pateikiant holistinius pasiūlymus, kurie leistų gamintojams priimti optimalius sprendimus, leidžiančiu užtikrinti, kad pirminis ir galutinis išmetamas teršalų kiekis neigiamai nepaveiktų naudos, susijusios su geresniu transporto priemonių eksploatacinio laikotarpio poveikio energetikai naudojimu;</w:t>
            </w:r>
          </w:p>
        </w:tc>
        <w:tc>
          <w:tcPr>
            <w:tcW w:w="4876" w:type="dxa"/>
          </w:tcPr>
          <w:p w14:paraId="048DA641" w14:textId="77777777" w:rsidR="006959AA" w:rsidRPr="00A844B9" w:rsidRDefault="000C113C" w:rsidP="000C113C">
            <w:pPr>
              <w:pStyle w:val="Normal6"/>
              <w:rPr>
                <w:b/>
                <w:i/>
                <w:noProof w:val="0"/>
                <w:szCs w:val="24"/>
              </w:rPr>
            </w:pPr>
            <w:r w:rsidRPr="00A844B9">
              <w:rPr>
                <w:i/>
                <w:noProof w:val="0"/>
              </w:rPr>
              <w:t>(Tekstas lietuvių kalba nekeičiamas.)</w:t>
            </w:r>
            <w:r w:rsidRPr="00A844B9">
              <w:rPr>
                <w:b/>
                <w:i/>
                <w:noProof w:val="0"/>
              </w:rPr>
              <w:tab/>
            </w:r>
            <w:r w:rsidRPr="00A844B9">
              <w:rPr>
                <w:noProof w:val="0"/>
              </w:rPr>
              <w:t xml:space="preserve"> </w:t>
            </w:r>
          </w:p>
        </w:tc>
      </w:tr>
    </w:tbl>
    <w:p w14:paraId="4707CF6F" w14:textId="77777777" w:rsidR="00926656" w:rsidRPr="001B2633" w:rsidRDefault="006959AA" w:rsidP="00C4488A">
      <w:pPr>
        <w:pStyle w:val="Olang"/>
      </w:pPr>
      <w:r w:rsidRPr="00A844B9">
        <w:t xml:space="preserve">Or. </w:t>
      </w:r>
      <w:r w:rsidRPr="00C4488A">
        <w:rPr>
          <w:rStyle w:val="HideTWBExt"/>
          <w:noProof w:val="0"/>
        </w:rPr>
        <w:t>&lt;Original&gt;</w:t>
      </w:r>
      <w:r w:rsidR="000C113C" w:rsidRPr="00C4488A">
        <w:rPr>
          <w:rStyle w:val="HideTWBInt"/>
        </w:rPr>
        <w:t>{EN}</w:t>
      </w:r>
      <w:r w:rsidR="000C113C" w:rsidRPr="00A844B9">
        <w:t>en</w:t>
      </w:r>
      <w:r w:rsidRPr="00C4488A">
        <w:rPr>
          <w:rStyle w:val="HideTWBExt"/>
          <w:noProof w:val="0"/>
        </w:rPr>
        <w:t>&lt;/Original&gt;</w:t>
      </w:r>
    </w:p>
    <w:p w14:paraId="11ADAE0B" w14:textId="77777777" w:rsidR="006959AA" w:rsidRPr="001B2633" w:rsidRDefault="006959AA" w:rsidP="00926656">
      <w:pPr>
        <w:sectPr w:rsidR="006959AA" w:rsidRPr="001B263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4EFA91DE" w14:textId="77777777" w:rsidR="006959AA" w:rsidRPr="001B2633" w:rsidRDefault="006959AA" w:rsidP="006959AA">
      <w:r>
        <w:rPr>
          <w:rStyle w:val="HideTWBExt"/>
          <w:noProof w:val="0"/>
        </w:rPr>
        <w:lastRenderedPageBreak/>
        <w:t>&lt;/Amend&gt;</w:t>
      </w:r>
      <w:bookmarkEnd w:id="1"/>
    </w:p>
    <w:p w14:paraId="7DBAE27D" w14:textId="77777777" w:rsidR="000C113C" w:rsidRPr="001B2633" w:rsidRDefault="000C113C" w:rsidP="006959AA">
      <w:pPr>
        <w:pStyle w:val="ZDateAM"/>
      </w:pPr>
      <w:r>
        <w:rPr>
          <w:rStyle w:val="HideTWBExt"/>
          <w:noProof w:val="0"/>
        </w:rPr>
        <w:t>&lt;Amend&gt;&lt;Date&gt;</w:t>
      </w:r>
      <w:r w:rsidRPr="00A844B9">
        <w:rPr>
          <w:rStyle w:val="HideTWBInt"/>
          <w:color w:val="auto"/>
        </w:rPr>
        <w:t>{06/12/2017}</w:t>
      </w:r>
      <w:r w:rsidRPr="00A844B9">
        <w:t>6.12.2017</w:t>
      </w:r>
      <w:r>
        <w:rPr>
          <w:rStyle w:val="HideTWBExt"/>
          <w:noProof w:val="0"/>
        </w:rPr>
        <w:t>&lt;/Date&gt;</w:t>
      </w:r>
      <w:r w:rsidRPr="00A844B9">
        <w:tab/>
      </w:r>
      <w:r>
        <w:rPr>
          <w:rStyle w:val="HideTWBExt"/>
          <w:noProof w:val="0"/>
        </w:rPr>
        <w:t>&lt;ANo&gt;</w:t>
      </w:r>
      <w:r w:rsidRPr="00A844B9">
        <w:t>A8-0356</w:t>
      </w:r>
      <w:r>
        <w:rPr>
          <w:rStyle w:val="HideTWBExt"/>
          <w:noProof w:val="0"/>
        </w:rPr>
        <w:t>&lt;/ANo&gt;</w:t>
      </w:r>
      <w:r w:rsidRPr="00A844B9">
        <w:t>/</w:t>
      </w:r>
      <w:r>
        <w:rPr>
          <w:rStyle w:val="HideTWBExt"/>
          <w:noProof w:val="0"/>
        </w:rPr>
        <w:t>&lt;NumAm&gt;</w:t>
      </w:r>
      <w:r w:rsidRPr="00A844B9">
        <w:t>2</w:t>
      </w:r>
      <w:r>
        <w:rPr>
          <w:rStyle w:val="HideTWBExt"/>
          <w:noProof w:val="0"/>
        </w:rPr>
        <w:t>&lt;/NumAm&gt;</w:t>
      </w:r>
    </w:p>
    <w:p w14:paraId="058FC462" w14:textId="77777777" w:rsidR="000C113C" w:rsidRPr="001B2633" w:rsidRDefault="000C113C" w:rsidP="00016E4D">
      <w:pPr>
        <w:pStyle w:val="AMNumberTabs"/>
      </w:pPr>
      <w:r w:rsidRPr="00A844B9">
        <w:t>Pakeitimas</w:t>
      </w:r>
      <w:r w:rsidRPr="00A844B9">
        <w:tab/>
      </w:r>
      <w:r w:rsidRPr="00A844B9">
        <w:tab/>
      </w:r>
      <w:r>
        <w:rPr>
          <w:rStyle w:val="HideTWBExt"/>
          <w:b w:val="0"/>
          <w:noProof w:val="0"/>
        </w:rPr>
        <w:t>&lt;NumAm&gt;</w:t>
      </w:r>
      <w:r w:rsidRPr="00A844B9">
        <w:t>2</w:t>
      </w:r>
      <w:r>
        <w:rPr>
          <w:rStyle w:val="HideTWBExt"/>
          <w:b w:val="0"/>
          <w:noProof w:val="0"/>
        </w:rPr>
        <w:t>&lt;/NumAm&gt;</w:t>
      </w:r>
    </w:p>
    <w:p w14:paraId="776D9786" w14:textId="77777777" w:rsidR="000C113C" w:rsidRPr="001B2633" w:rsidRDefault="000C113C" w:rsidP="006959AA">
      <w:pPr>
        <w:pStyle w:val="NormalBold"/>
      </w:pPr>
      <w:r>
        <w:rPr>
          <w:rStyle w:val="HideTWBExt"/>
          <w:b w:val="0"/>
          <w:noProof w:val="0"/>
        </w:rPr>
        <w:t>&lt;RepeatBlock-By&gt;&lt;Members&gt;</w:t>
      </w:r>
      <w:r w:rsidRPr="00A844B9">
        <w:t>Bas Eickhout</w:t>
      </w:r>
      <w:r>
        <w:rPr>
          <w:rStyle w:val="HideTWBExt"/>
          <w:b w:val="0"/>
          <w:noProof w:val="0"/>
        </w:rPr>
        <w:t>&lt;/Members&gt;</w:t>
      </w:r>
    </w:p>
    <w:p w14:paraId="425AEB29" w14:textId="77777777" w:rsidR="000C113C" w:rsidRPr="001B2633" w:rsidRDefault="000C113C" w:rsidP="006959AA">
      <w:r>
        <w:rPr>
          <w:rStyle w:val="HideTWBExt"/>
          <w:noProof w:val="0"/>
        </w:rPr>
        <w:t>&lt;AuNomDe&gt;</w:t>
      </w:r>
      <w:r w:rsidRPr="00A844B9">
        <w:rPr>
          <w:rStyle w:val="HideTWBInt"/>
          <w:color w:val="auto"/>
        </w:rPr>
        <w:t>{Verts/ALE}</w:t>
      </w:r>
      <w:r w:rsidRPr="00A844B9">
        <w:t>Verts/ALE frakcijos vardu</w:t>
      </w:r>
      <w:r>
        <w:rPr>
          <w:rStyle w:val="HideTWBExt"/>
          <w:noProof w:val="0"/>
        </w:rPr>
        <w:t>&lt;/AuNomDe&gt;</w:t>
      </w:r>
    </w:p>
    <w:p w14:paraId="34FC6AEC" w14:textId="77777777" w:rsidR="000C113C" w:rsidRPr="001B2633" w:rsidRDefault="000C113C" w:rsidP="006959AA">
      <w:r>
        <w:rPr>
          <w:rStyle w:val="HideTWBExt"/>
          <w:noProof w:val="0"/>
        </w:rPr>
        <w:t>&lt;/RepeatBlock-By&gt;</w:t>
      </w:r>
    </w:p>
    <w:p w14:paraId="529EB035" w14:textId="77777777" w:rsidR="000C113C" w:rsidRPr="00A844B9" w:rsidRDefault="000C113C" w:rsidP="006959AA">
      <w:pPr>
        <w:pStyle w:val="ProjRap"/>
      </w:pPr>
      <w:r>
        <w:rPr>
          <w:rStyle w:val="HideTWBExt"/>
          <w:b w:val="0"/>
          <w:noProof w:val="0"/>
        </w:rPr>
        <w:t>&lt;TitreType&gt;</w:t>
      </w:r>
      <w:r w:rsidRPr="00A844B9">
        <w:t>Pranešimas</w:t>
      </w:r>
      <w:r>
        <w:rPr>
          <w:rStyle w:val="HideTWBExt"/>
          <w:b w:val="0"/>
          <w:noProof w:val="0"/>
        </w:rPr>
        <w:t>&lt;/TitreType&gt;</w:t>
      </w:r>
      <w:r w:rsidRPr="00A844B9">
        <w:tab/>
        <w:t>A8-0356/2017</w:t>
      </w:r>
    </w:p>
    <w:p w14:paraId="2CDABE3E" w14:textId="77777777" w:rsidR="000C113C" w:rsidRPr="001B2633" w:rsidRDefault="000C113C" w:rsidP="006959AA">
      <w:pPr>
        <w:pStyle w:val="NormalBold"/>
      </w:pPr>
      <w:r>
        <w:rPr>
          <w:rStyle w:val="HideTWBExt"/>
          <w:b w:val="0"/>
          <w:noProof w:val="0"/>
        </w:rPr>
        <w:t>&lt;Rapporteur&gt;</w:t>
      </w:r>
      <w:r w:rsidRPr="00A844B9">
        <w:t>Bas Eickhout</w:t>
      </w:r>
      <w:r>
        <w:rPr>
          <w:rStyle w:val="HideTWBExt"/>
          <w:b w:val="0"/>
          <w:noProof w:val="0"/>
        </w:rPr>
        <w:t>&lt;/Rapporteur&gt;</w:t>
      </w:r>
    </w:p>
    <w:p w14:paraId="5EC113F5" w14:textId="77777777" w:rsidR="000C113C" w:rsidRPr="001B2633" w:rsidRDefault="000C113C" w:rsidP="006959AA">
      <w:r>
        <w:rPr>
          <w:rStyle w:val="HideTWBExt"/>
          <w:noProof w:val="0"/>
        </w:rPr>
        <w:t>&lt;Titre&gt;</w:t>
      </w:r>
      <w:r>
        <w:t>Europos mažataršio judumo strategija</w:t>
      </w:r>
      <w:r>
        <w:rPr>
          <w:rStyle w:val="HideTWBExt"/>
          <w:noProof w:val="0"/>
        </w:rPr>
        <w:t>&lt;/Titre&gt;</w:t>
      </w:r>
    </w:p>
    <w:p w14:paraId="30278A20" w14:textId="77777777" w:rsidR="000C113C" w:rsidRPr="001B2633" w:rsidRDefault="000C113C" w:rsidP="006959AA">
      <w:pPr>
        <w:pStyle w:val="Normal12"/>
      </w:pPr>
      <w:r>
        <w:rPr>
          <w:rStyle w:val="HideTWBExt"/>
          <w:noProof w:val="0"/>
        </w:rPr>
        <w:t>&lt;DocRef&gt;</w:t>
      </w:r>
      <w:r w:rsidRPr="00A844B9">
        <w:t>2016/2327(INI)</w:t>
      </w:r>
      <w:r>
        <w:rPr>
          <w:rStyle w:val="HideTWBExt"/>
          <w:noProof w:val="0"/>
        </w:rPr>
        <w:t>&lt;/DocRef&gt;</w:t>
      </w:r>
    </w:p>
    <w:p w14:paraId="77EACB95" w14:textId="77777777" w:rsidR="000C113C" w:rsidRPr="001B2633" w:rsidRDefault="000C113C" w:rsidP="006959AA">
      <w:pPr>
        <w:pStyle w:val="NormalBold"/>
      </w:pPr>
      <w:r>
        <w:rPr>
          <w:rStyle w:val="HideTWBExt"/>
          <w:b w:val="0"/>
          <w:noProof w:val="0"/>
        </w:rPr>
        <w:t>&lt;DocAmend&gt;</w:t>
      </w:r>
      <w:r w:rsidRPr="00A844B9">
        <w:t>Pasiūlymas dėl rezoliucijos</w:t>
      </w:r>
      <w:r>
        <w:rPr>
          <w:rStyle w:val="HideTWBExt"/>
          <w:b w:val="0"/>
          <w:noProof w:val="0"/>
        </w:rPr>
        <w:t>&lt;/DocAmend&gt;</w:t>
      </w:r>
    </w:p>
    <w:p w14:paraId="05910ACB" w14:textId="77777777" w:rsidR="000C113C" w:rsidRPr="001B2633" w:rsidRDefault="000C113C" w:rsidP="006959AA">
      <w:pPr>
        <w:pStyle w:val="NormalBold"/>
      </w:pPr>
      <w:r>
        <w:rPr>
          <w:rStyle w:val="HideTWBExt"/>
          <w:b w:val="0"/>
          <w:noProof w:val="0"/>
        </w:rPr>
        <w:t>&lt;Article&gt;</w:t>
      </w:r>
      <w:r w:rsidRPr="00A844B9">
        <w:t>110 dalis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113C" w:rsidRPr="001B2633" w14:paraId="4A1533F2" w14:textId="77777777" w:rsidTr="006959AA">
        <w:trPr>
          <w:jc w:val="center"/>
        </w:trPr>
        <w:tc>
          <w:tcPr>
            <w:tcW w:w="9752" w:type="dxa"/>
            <w:gridSpan w:val="2"/>
          </w:tcPr>
          <w:p w14:paraId="2857C45F" w14:textId="77777777" w:rsidR="000C113C" w:rsidRPr="001B2633" w:rsidRDefault="000C113C" w:rsidP="00EE4A94">
            <w:pPr>
              <w:keepNext/>
            </w:pPr>
          </w:p>
        </w:tc>
      </w:tr>
      <w:tr w:rsidR="000C113C" w:rsidRPr="001B2633" w14:paraId="10BA52BC" w14:textId="77777777" w:rsidTr="006959AA">
        <w:trPr>
          <w:jc w:val="center"/>
        </w:trPr>
        <w:tc>
          <w:tcPr>
            <w:tcW w:w="4876" w:type="dxa"/>
          </w:tcPr>
          <w:p w14:paraId="2A76B70A" w14:textId="77777777" w:rsidR="000C113C" w:rsidRPr="00A844B9" w:rsidRDefault="000C113C" w:rsidP="00EE4A94">
            <w:pPr>
              <w:pStyle w:val="ColumnHeading"/>
              <w:keepNext/>
            </w:pPr>
            <w:r w:rsidRPr="00A844B9">
              <w:t>Pasiūlymas dėl rezoliucijos</w:t>
            </w:r>
          </w:p>
        </w:tc>
        <w:tc>
          <w:tcPr>
            <w:tcW w:w="4876" w:type="dxa"/>
          </w:tcPr>
          <w:p w14:paraId="2758B23B" w14:textId="77777777" w:rsidR="000C113C" w:rsidRPr="00A844B9" w:rsidRDefault="000C113C" w:rsidP="00EE4A94">
            <w:pPr>
              <w:pStyle w:val="ColumnHeading"/>
              <w:keepNext/>
            </w:pPr>
            <w:r w:rsidRPr="00A844B9">
              <w:t>Pakeitimas</w:t>
            </w:r>
          </w:p>
        </w:tc>
      </w:tr>
      <w:tr w:rsidR="000C113C" w:rsidRPr="001B2633" w14:paraId="4BD5FCDA" w14:textId="77777777" w:rsidTr="006959AA">
        <w:trPr>
          <w:jc w:val="center"/>
        </w:trPr>
        <w:tc>
          <w:tcPr>
            <w:tcW w:w="4876" w:type="dxa"/>
          </w:tcPr>
          <w:p w14:paraId="5704ACD8" w14:textId="29BEE4F3" w:rsidR="000C113C" w:rsidRPr="00A844B9" w:rsidRDefault="000C113C" w:rsidP="00BE2400">
            <w:pPr>
              <w:pStyle w:val="Normal6"/>
              <w:rPr>
                <w:b/>
                <w:i/>
                <w:noProof w:val="0"/>
              </w:rPr>
            </w:pPr>
            <w:r w:rsidRPr="00A844B9">
              <w:rPr>
                <w:noProof w:val="0"/>
              </w:rPr>
              <w:t>110.</w:t>
            </w:r>
            <w:r w:rsidRPr="00A844B9">
              <w:rPr>
                <w:b/>
                <w:i/>
                <w:noProof w:val="0"/>
              </w:rPr>
              <w:tab/>
            </w:r>
            <w:r w:rsidRPr="00A844B9">
              <w:rPr>
                <w:noProof w:val="0"/>
              </w:rPr>
              <w:t xml:space="preserve">primygtinai ragina </w:t>
            </w:r>
            <w:r w:rsidRPr="00A844B9">
              <w:rPr>
                <w:b/>
                <w:i/>
                <w:noProof w:val="0"/>
              </w:rPr>
              <w:t xml:space="preserve">Komisiją </w:t>
            </w:r>
            <w:r w:rsidRPr="00A844B9">
              <w:rPr>
                <w:noProof w:val="0"/>
              </w:rPr>
              <w:t xml:space="preserve">pateikti plataus užmojo </w:t>
            </w:r>
            <w:r w:rsidRPr="00A844B9">
              <w:rPr>
                <w:b/>
                <w:i/>
                <w:noProof w:val="0"/>
              </w:rPr>
              <w:t>pasiūlymą</w:t>
            </w:r>
            <w:r w:rsidRPr="00A844B9">
              <w:rPr>
                <w:noProof w:val="0"/>
              </w:rPr>
              <w:t xml:space="preserve"> dėl Mišriojo vežimo direktyvos, </w:t>
            </w:r>
            <w:r w:rsidRPr="00A844B9">
              <w:rPr>
                <w:b/>
                <w:i/>
                <w:noProof w:val="0"/>
              </w:rPr>
              <w:t>kuriuo</w:t>
            </w:r>
            <w:r w:rsidRPr="00A844B9">
              <w:rPr>
                <w:noProof w:val="0"/>
              </w:rPr>
              <w:t xml:space="preserve"> būtų geriau skatinamas veiksmingas krovinių vežimas ir perėjimas prie vežimo geležinkeliais ir vidaus vandens keliais, kad būtų pasiekti 2030 ir 2050 m. perėjimo prie kitų vežimo rūšių tikslai, nustatyti 2011 m. Transporto baltosios knygos skyriuje „Dešimt konkurencingos ir efektyvaus išteklių naudojimo transporto sistemos tikslų“;</w:t>
            </w:r>
          </w:p>
        </w:tc>
        <w:tc>
          <w:tcPr>
            <w:tcW w:w="4876" w:type="dxa"/>
          </w:tcPr>
          <w:p w14:paraId="6967BD4C" w14:textId="180E053F" w:rsidR="000C113C" w:rsidRPr="00A844B9" w:rsidRDefault="000C113C" w:rsidP="000C113C">
            <w:pPr>
              <w:pStyle w:val="Normal6"/>
              <w:rPr>
                <w:b/>
                <w:i/>
                <w:noProof w:val="0"/>
                <w:szCs w:val="24"/>
              </w:rPr>
            </w:pPr>
            <w:r w:rsidRPr="00A844B9">
              <w:rPr>
                <w:noProof w:val="0"/>
              </w:rPr>
              <w:t>110.</w:t>
            </w:r>
            <w:r w:rsidRPr="00A844B9">
              <w:rPr>
                <w:b/>
                <w:i/>
                <w:noProof w:val="0"/>
              </w:rPr>
              <w:tab/>
            </w:r>
            <w:r w:rsidRPr="00A844B9">
              <w:rPr>
                <w:noProof w:val="0"/>
              </w:rPr>
              <w:t xml:space="preserve">primygtinai ragina pateikti plataus užmojo </w:t>
            </w:r>
            <w:r w:rsidRPr="00A844B9">
              <w:rPr>
                <w:b/>
                <w:i/>
                <w:noProof w:val="0"/>
              </w:rPr>
              <w:t>pasiūlymus</w:t>
            </w:r>
            <w:r w:rsidRPr="00A844B9">
              <w:rPr>
                <w:noProof w:val="0"/>
              </w:rPr>
              <w:t xml:space="preserve"> dėl Mišriojo vežimo direktyvos, </w:t>
            </w:r>
            <w:r w:rsidRPr="00A844B9">
              <w:rPr>
                <w:b/>
                <w:i/>
                <w:noProof w:val="0"/>
              </w:rPr>
              <w:t>kuriais</w:t>
            </w:r>
            <w:r w:rsidRPr="00A844B9">
              <w:rPr>
                <w:noProof w:val="0"/>
              </w:rPr>
              <w:t xml:space="preserve"> būtų geriau skatinamas veiksmingas krovinių vežimas ir perėjimas prie vežimo geležinkeliais ir vidaus vandens keliais, kad būtų pasiekti 2030 ir 2050 m. perėjimo prie kitų vežimo rūšių tikslai, nustatyti 2011 m. Transporto baltosios knygos skyriuje „Dešimt konkurencingos ir efektyvaus išteklių naudojimo transporto sistemos tikslų“;</w:t>
            </w:r>
          </w:p>
        </w:tc>
      </w:tr>
    </w:tbl>
    <w:p w14:paraId="6B5214C7" w14:textId="77777777" w:rsidR="000C113C" w:rsidRPr="001B2633" w:rsidRDefault="000C113C" w:rsidP="00C4488A">
      <w:pPr>
        <w:pStyle w:val="Olang"/>
      </w:pPr>
      <w:r w:rsidRPr="00A844B9">
        <w:t xml:space="preserve">Or. </w:t>
      </w:r>
      <w:r w:rsidRPr="00C4488A">
        <w:rPr>
          <w:rStyle w:val="HideTWBExt"/>
          <w:noProof w:val="0"/>
        </w:rPr>
        <w:t>&lt;Original&gt;</w:t>
      </w:r>
      <w:r w:rsidRPr="00C4488A">
        <w:rPr>
          <w:rStyle w:val="HideTWBInt"/>
        </w:rPr>
        <w:t>{EN}</w:t>
      </w:r>
      <w:r w:rsidRPr="00A844B9">
        <w:t>en</w:t>
      </w:r>
      <w:r w:rsidRPr="00C4488A">
        <w:rPr>
          <w:rStyle w:val="HideTWBExt"/>
          <w:noProof w:val="0"/>
        </w:rPr>
        <w:t>&lt;/Original&gt;</w:t>
      </w:r>
    </w:p>
    <w:p w14:paraId="46F4117A" w14:textId="77777777" w:rsidR="000C113C" w:rsidRPr="001B2633" w:rsidRDefault="000C113C" w:rsidP="00926656">
      <w:pPr>
        <w:sectPr w:rsidR="000C113C" w:rsidRPr="001B2633" w:rsidSect="004033E5">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1C4F407A" w14:textId="77777777" w:rsidR="000C113C" w:rsidRPr="001B2633" w:rsidRDefault="000C113C" w:rsidP="00F9166E">
      <w:r>
        <w:rPr>
          <w:rStyle w:val="HideTWBExt"/>
          <w:noProof w:val="0"/>
        </w:rPr>
        <w:lastRenderedPageBreak/>
        <w:t>&lt;/Amend&gt;</w:t>
      </w:r>
    </w:p>
    <w:p w14:paraId="276942EB" w14:textId="77777777" w:rsidR="000C113C" w:rsidRPr="001B2633" w:rsidRDefault="000C113C" w:rsidP="000C113C">
      <w:pPr>
        <w:pStyle w:val="ZDateAM"/>
      </w:pPr>
      <w:r>
        <w:rPr>
          <w:rStyle w:val="HideTWBExt"/>
          <w:noProof w:val="0"/>
        </w:rPr>
        <w:t>&lt;Amend&gt;&lt;Date&gt;</w:t>
      </w:r>
      <w:r w:rsidRPr="00A844B9">
        <w:rPr>
          <w:rStyle w:val="HideTWBInt"/>
          <w:color w:val="auto"/>
        </w:rPr>
        <w:t>{06/12/2017}</w:t>
      </w:r>
      <w:r w:rsidRPr="00A844B9">
        <w:t>6.12.2017</w:t>
      </w:r>
      <w:r>
        <w:rPr>
          <w:rStyle w:val="HideTWBExt"/>
          <w:noProof w:val="0"/>
        </w:rPr>
        <w:t>&lt;/Date&gt;</w:t>
      </w:r>
      <w:r w:rsidRPr="00A844B9">
        <w:tab/>
      </w:r>
      <w:r>
        <w:rPr>
          <w:rStyle w:val="HideTWBExt"/>
          <w:noProof w:val="0"/>
        </w:rPr>
        <w:t>&lt;ANo&gt;</w:t>
      </w:r>
      <w:r w:rsidRPr="00A844B9">
        <w:t>A8-0356</w:t>
      </w:r>
      <w:r>
        <w:rPr>
          <w:rStyle w:val="HideTWBExt"/>
          <w:noProof w:val="0"/>
        </w:rPr>
        <w:t>&lt;/ANo&gt;</w:t>
      </w:r>
      <w:r w:rsidRPr="00A844B9">
        <w:t>/</w:t>
      </w:r>
      <w:r>
        <w:rPr>
          <w:rStyle w:val="HideTWBExt"/>
          <w:noProof w:val="0"/>
        </w:rPr>
        <w:t>&lt;NumAm&gt;</w:t>
      </w:r>
      <w:r w:rsidRPr="00A844B9">
        <w:t>3</w:t>
      </w:r>
      <w:r>
        <w:rPr>
          <w:rStyle w:val="HideTWBExt"/>
          <w:noProof w:val="0"/>
        </w:rPr>
        <w:t>&lt;/NumAm&gt;</w:t>
      </w:r>
    </w:p>
    <w:p w14:paraId="0C38E680" w14:textId="77777777" w:rsidR="000C113C" w:rsidRPr="001B2633" w:rsidRDefault="000C113C" w:rsidP="000C113C">
      <w:pPr>
        <w:pStyle w:val="AMNumberTabs"/>
      </w:pPr>
      <w:r w:rsidRPr="00A844B9">
        <w:t>Pakeitimas</w:t>
      </w:r>
      <w:r w:rsidRPr="00A844B9">
        <w:tab/>
      </w:r>
      <w:r w:rsidRPr="00A844B9">
        <w:tab/>
      </w:r>
      <w:r>
        <w:rPr>
          <w:rStyle w:val="HideTWBExt"/>
          <w:b w:val="0"/>
          <w:noProof w:val="0"/>
        </w:rPr>
        <w:t>&lt;NumAm&gt;</w:t>
      </w:r>
      <w:r w:rsidRPr="00A844B9">
        <w:t>3</w:t>
      </w:r>
      <w:r>
        <w:rPr>
          <w:rStyle w:val="HideTWBExt"/>
          <w:b w:val="0"/>
          <w:noProof w:val="0"/>
        </w:rPr>
        <w:t>&lt;/NumAm&gt;</w:t>
      </w:r>
    </w:p>
    <w:p w14:paraId="7DEF67A8" w14:textId="77777777" w:rsidR="000C113C" w:rsidRPr="001B2633" w:rsidRDefault="000C113C" w:rsidP="000C113C">
      <w:pPr>
        <w:pStyle w:val="NormalBold"/>
      </w:pPr>
      <w:r>
        <w:rPr>
          <w:rStyle w:val="HideTWBExt"/>
          <w:b w:val="0"/>
          <w:noProof w:val="0"/>
        </w:rPr>
        <w:t>&lt;RepeatBlock-By&gt;&lt;Members&gt;</w:t>
      </w:r>
      <w:r w:rsidRPr="00A844B9">
        <w:t>Bas Eickhout</w:t>
      </w:r>
      <w:r>
        <w:rPr>
          <w:rStyle w:val="HideTWBExt"/>
          <w:b w:val="0"/>
          <w:noProof w:val="0"/>
        </w:rPr>
        <w:t>&lt;/Members&gt;</w:t>
      </w:r>
    </w:p>
    <w:p w14:paraId="646889D8" w14:textId="77777777" w:rsidR="000C113C" w:rsidRPr="001B2633" w:rsidRDefault="000C113C" w:rsidP="000C113C">
      <w:r>
        <w:rPr>
          <w:rStyle w:val="HideTWBExt"/>
          <w:noProof w:val="0"/>
        </w:rPr>
        <w:t>&lt;AuNomDe&gt;</w:t>
      </w:r>
      <w:r w:rsidRPr="00A844B9">
        <w:rPr>
          <w:rStyle w:val="HideTWBInt"/>
          <w:color w:val="auto"/>
        </w:rPr>
        <w:t>{Verts/ALE}</w:t>
      </w:r>
      <w:r w:rsidRPr="00A844B9">
        <w:t>Verts/ALE frakcijos vardu</w:t>
      </w:r>
      <w:r>
        <w:rPr>
          <w:rStyle w:val="HideTWBExt"/>
          <w:noProof w:val="0"/>
        </w:rPr>
        <w:t>&lt;/AuNomDe&gt;</w:t>
      </w:r>
    </w:p>
    <w:p w14:paraId="197D2060" w14:textId="77777777" w:rsidR="000C113C" w:rsidRPr="001B2633" w:rsidRDefault="000C113C" w:rsidP="000C113C">
      <w:r>
        <w:rPr>
          <w:rStyle w:val="HideTWBExt"/>
          <w:noProof w:val="0"/>
        </w:rPr>
        <w:t>&lt;/RepeatBlock-By&gt;</w:t>
      </w:r>
    </w:p>
    <w:p w14:paraId="704FD4D8" w14:textId="77777777" w:rsidR="000C113C" w:rsidRPr="00A844B9" w:rsidRDefault="000C113C" w:rsidP="000C113C">
      <w:pPr>
        <w:pStyle w:val="ProjRap"/>
      </w:pPr>
      <w:r>
        <w:rPr>
          <w:rStyle w:val="HideTWBExt"/>
          <w:b w:val="0"/>
          <w:noProof w:val="0"/>
        </w:rPr>
        <w:t>&lt;TitreType&gt;</w:t>
      </w:r>
      <w:r w:rsidRPr="00A844B9">
        <w:t>Pranešimas</w:t>
      </w:r>
      <w:r>
        <w:rPr>
          <w:rStyle w:val="HideTWBExt"/>
          <w:b w:val="0"/>
          <w:noProof w:val="0"/>
        </w:rPr>
        <w:t>&lt;/TitreType&gt;</w:t>
      </w:r>
      <w:r w:rsidRPr="00A844B9">
        <w:tab/>
        <w:t>A8-0356/2017</w:t>
      </w:r>
    </w:p>
    <w:p w14:paraId="41A557BB" w14:textId="77777777" w:rsidR="000C113C" w:rsidRPr="001B2633" w:rsidRDefault="000C113C" w:rsidP="000C113C">
      <w:pPr>
        <w:pStyle w:val="NormalBold"/>
      </w:pPr>
      <w:r>
        <w:rPr>
          <w:rStyle w:val="HideTWBExt"/>
          <w:b w:val="0"/>
          <w:noProof w:val="0"/>
        </w:rPr>
        <w:t>&lt;Rapporteur&gt;</w:t>
      </w:r>
      <w:r w:rsidRPr="00A844B9">
        <w:t>Bas Eickhout</w:t>
      </w:r>
      <w:r>
        <w:rPr>
          <w:rStyle w:val="HideTWBExt"/>
          <w:b w:val="0"/>
          <w:noProof w:val="0"/>
        </w:rPr>
        <w:t>&lt;/Rapporteur&gt;</w:t>
      </w:r>
    </w:p>
    <w:p w14:paraId="7F23851C" w14:textId="77777777" w:rsidR="000C113C" w:rsidRPr="001B2633" w:rsidRDefault="000C113C" w:rsidP="000C113C">
      <w:r>
        <w:rPr>
          <w:rStyle w:val="HideTWBExt"/>
          <w:noProof w:val="0"/>
        </w:rPr>
        <w:t>&lt;Titre&gt;</w:t>
      </w:r>
      <w:r>
        <w:t>Europos mažataršio judumo strategija</w:t>
      </w:r>
      <w:r>
        <w:rPr>
          <w:rStyle w:val="HideTWBExt"/>
          <w:noProof w:val="0"/>
        </w:rPr>
        <w:t>&lt;/Titre&gt;</w:t>
      </w:r>
    </w:p>
    <w:p w14:paraId="10B67DC2" w14:textId="77777777" w:rsidR="000C113C" w:rsidRPr="001B2633" w:rsidRDefault="000C113C" w:rsidP="000C113C">
      <w:pPr>
        <w:pStyle w:val="Normal12"/>
      </w:pPr>
      <w:r>
        <w:rPr>
          <w:rStyle w:val="HideTWBExt"/>
          <w:noProof w:val="0"/>
        </w:rPr>
        <w:t>&lt;DocRef&gt;</w:t>
      </w:r>
      <w:r w:rsidRPr="00A844B9">
        <w:t>2016/2327(INI)</w:t>
      </w:r>
      <w:r>
        <w:rPr>
          <w:rStyle w:val="HideTWBExt"/>
          <w:noProof w:val="0"/>
        </w:rPr>
        <w:t>&lt;/DocRef&gt;</w:t>
      </w:r>
    </w:p>
    <w:p w14:paraId="4403353F" w14:textId="77777777" w:rsidR="000C113C" w:rsidRPr="001B2633" w:rsidRDefault="000C113C" w:rsidP="000C113C">
      <w:pPr>
        <w:pStyle w:val="NormalBold"/>
      </w:pPr>
      <w:r>
        <w:rPr>
          <w:rStyle w:val="HideTWBExt"/>
          <w:b w:val="0"/>
          <w:noProof w:val="0"/>
        </w:rPr>
        <w:t>&lt;DocAmend&gt;</w:t>
      </w:r>
      <w:r w:rsidRPr="00A844B9">
        <w:t>Pasiūlymas dėl rezoliucijos</w:t>
      </w:r>
      <w:r>
        <w:rPr>
          <w:rStyle w:val="HideTWBExt"/>
          <w:b w:val="0"/>
          <w:noProof w:val="0"/>
        </w:rPr>
        <w:t>&lt;/DocAmend&gt;</w:t>
      </w:r>
    </w:p>
    <w:p w14:paraId="4A1E8D73" w14:textId="77777777" w:rsidR="000C113C" w:rsidRPr="001B2633" w:rsidRDefault="000C113C" w:rsidP="000C113C">
      <w:pPr>
        <w:pStyle w:val="NormalBold"/>
      </w:pPr>
      <w:r>
        <w:rPr>
          <w:rStyle w:val="HideTWBExt"/>
          <w:b w:val="0"/>
          <w:noProof w:val="0"/>
        </w:rPr>
        <w:t>&lt;Article&gt;</w:t>
      </w:r>
      <w:r w:rsidRPr="00A844B9">
        <w:t>115 dalis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113C" w:rsidRPr="001B2633" w14:paraId="5F121766" w14:textId="77777777" w:rsidTr="00AA7CC7">
        <w:trPr>
          <w:jc w:val="center"/>
        </w:trPr>
        <w:tc>
          <w:tcPr>
            <w:tcW w:w="9752" w:type="dxa"/>
            <w:gridSpan w:val="2"/>
          </w:tcPr>
          <w:p w14:paraId="11254D45" w14:textId="77777777" w:rsidR="000C113C" w:rsidRPr="001B2633" w:rsidRDefault="000C113C" w:rsidP="00AA7CC7">
            <w:pPr>
              <w:keepNext/>
            </w:pPr>
          </w:p>
        </w:tc>
      </w:tr>
      <w:tr w:rsidR="000C113C" w:rsidRPr="001B2633" w14:paraId="1DDBEB0D" w14:textId="77777777" w:rsidTr="00AA7CC7">
        <w:trPr>
          <w:jc w:val="center"/>
        </w:trPr>
        <w:tc>
          <w:tcPr>
            <w:tcW w:w="4876" w:type="dxa"/>
          </w:tcPr>
          <w:p w14:paraId="54187AE5" w14:textId="77777777" w:rsidR="000C113C" w:rsidRPr="00A844B9" w:rsidRDefault="000C113C" w:rsidP="00AA7CC7">
            <w:pPr>
              <w:pStyle w:val="ColumnHeading"/>
              <w:keepNext/>
            </w:pPr>
            <w:r w:rsidRPr="00A844B9">
              <w:t>Pasiūlymas dėl rezoliucijos</w:t>
            </w:r>
          </w:p>
        </w:tc>
        <w:tc>
          <w:tcPr>
            <w:tcW w:w="4876" w:type="dxa"/>
          </w:tcPr>
          <w:p w14:paraId="4A2F9109" w14:textId="77777777" w:rsidR="000C113C" w:rsidRPr="00A844B9" w:rsidRDefault="000C113C" w:rsidP="00AA7CC7">
            <w:pPr>
              <w:pStyle w:val="ColumnHeading"/>
              <w:keepNext/>
            </w:pPr>
            <w:r w:rsidRPr="00A844B9">
              <w:t>Pakeitimas</w:t>
            </w:r>
          </w:p>
        </w:tc>
      </w:tr>
      <w:tr w:rsidR="000C113C" w:rsidRPr="001B2633" w14:paraId="1B2839C1" w14:textId="77777777" w:rsidTr="00AA7CC7">
        <w:trPr>
          <w:jc w:val="center"/>
        </w:trPr>
        <w:tc>
          <w:tcPr>
            <w:tcW w:w="4876" w:type="dxa"/>
          </w:tcPr>
          <w:p w14:paraId="18D510F7" w14:textId="77777777" w:rsidR="000C113C" w:rsidRPr="00A844B9" w:rsidRDefault="000C113C" w:rsidP="00AA7CC7">
            <w:pPr>
              <w:pStyle w:val="Normal6"/>
              <w:rPr>
                <w:b/>
                <w:i/>
                <w:noProof w:val="0"/>
              </w:rPr>
            </w:pPr>
            <w:r w:rsidRPr="00A844B9">
              <w:rPr>
                <w:noProof w:val="0"/>
              </w:rPr>
              <w:t>115.</w:t>
            </w:r>
            <w:r w:rsidRPr="00A844B9">
              <w:rPr>
                <w:b/>
                <w:i/>
                <w:noProof w:val="0"/>
              </w:rPr>
              <w:tab/>
            </w:r>
            <w:r w:rsidRPr="00A844B9">
              <w:rPr>
                <w:noProof w:val="0"/>
              </w:rPr>
              <w:t xml:space="preserve">pabrėžia, kad reikia visapusiškai, veiksmingai ir vienodai įgyvendinti Reglamentą dėl konkurencingo krovinių vežimo geležinkeliais tinklo, nes tai bus naudinga ir </w:t>
            </w:r>
            <w:r w:rsidRPr="00A844B9">
              <w:rPr>
                <w:b/>
                <w:i/>
                <w:noProof w:val="0"/>
              </w:rPr>
              <w:t>keleiviams</w:t>
            </w:r>
            <w:r w:rsidRPr="00A844B9">
              <w:rPr>
                <w:noProof w:val="0"/>
              </w:rPr>
              <w:t>, ir pramonei;</w:t>
            </w:r>
          </w:p>
        </w:tc>
        <w:tc>
          <w:tcPr>
            <w:tcW w:w="4876" w:type="dxa"/>
          </w:tcPr>
          <w:p w14:paraId="40F892E5" w14:textId="77777777" w:rsidR="000C113C" w:rsidRPr="00A844B9" w:rsidRDefault="000C113C" w:rsidP="000C113C">
            <w:pPr>
              <w:pStyle w:val="Normal6"/>
              <w:rPr>
                <w:b/>
                <w:i/>
                <w:noProof w:val="0"/>
                <w:szCs w:val="24"/>
              </w:rPr>
            </w:pPr>
            <w:r w:rsidRPr="00A844B9">
              <w:rPr>
                <w:noProof w:val="0"/>
              </w:rPr>
              <w:t>115.</w:t>
            </w:r>
            <w:r w:rsidRPr="00A844B9">
              <w:rPr>
                <w:b/>
                <w:i/>
                <w:noProof w:val="0"/>
              </w:rPr>
              <w:tab/>
            </w:r>
            <w:r w:rsidRPr="00A844B9">
              <w:rPr>
                <w:noProof w:val="0"/>
              </w:rPr>
              <w:t xml:space="preserve">pabrėžia, kad reikia visapusiškai, veiksmingai ir vienodai įgyvendinti Reglamentą dėl konkurencingo krovinių vežimo geležinkeliais tinklo, nes tai bus naudinga ir </w:t>
            </w:r>
            <w:r w:rsidRPr="00A844B9">
              <w:rPr>
                <w:b/>
                <w:i/>
                <w:noProof w:val="0"/>
              </w:rPr>
              <w:t>kroviniams</w:t>
            </w:r>
            <w:r w:rsidRPr="00A844B9">
              <w:rPr>
                <w:noProof w:val="0"/>
              </w:rPr>
              <w:t>, ir pramonei;</w:t>
            </w:r>
          </w:p>
        </w:tc>
      </w:tr>
    </w:tbl>
    <w:p w14:paraId="713C5D6E" w14:textId="77777777" w:rsidR="000C113C" w:rsidRPr="001B2633" w:rsidRDefault="000C113C" w:rsidP="00C4488A">
      <w:pPr>
        <w:pStyle w:val="Olang"/>
      </w:pPr>
      <w:r w:rsidRPr="00A844B9">
        <w:t xml:space="preserve">Or. </w:t>
      </w:r>
      <w:r w:rsidRPr="00C4488A">
        <w:rPr>
          <w:rStyle w:val="HideTWBExt"/>
          <w:noProof w:val="0"/>
        </w:rPr>
        <w:t>&lt;Original&gt;</w:t>
      </w:r>
      <w:r w:rsidRPr="00C4488A">
        <w:rPr>
          <w:rStyle w:val="HideTWBInt"/>
        </w:rPr>
        <w:t>{EN}</w:t>
      </w:r>
      <w:r w:rsidRPr="00A844B9">
        <w:t>en</w:t>
      </w:r>
      <w:r w:rsidRPr="00C4488A">
        <w:rPr>
          <w:rStyle w:val="HideTWBExt"/>
          <w:noProof w:val="0"/>
        </w:rPr>
        <w:t>&lt;/Original&gt;</w:t>
      </w:r>
    </w:p>
    <w:p w14:paraId="33D92745" w14:textId="77777777" w:rsidR="000C113C" w:rsidRPr="001B2633" w:rsidRDefault="000C113C" w:rsidP="000C113C">
      <w:pPr>
        <w:sectPr w:rsidR="000C113C" w:rsidRPr="001B2633" w:rsidSect="004033E5">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2CC44188" w14:textId="77777777" w:rsidR="000C113C" w:rsidRPr="001B2633" w:rsidRDefault="000C113C" w:rsidP="000C113C">
      <w:r>
        <w:rPr>
          <w:rStyle w:val="HideTWBExt"/>
          <w:noProof w:val="0"/>
        </w:rPr>
        <w:t>&lt;/Amend&gt;</w:t>
      </w:r>
    </w:p>
    <w:p w14:paraId="0012D27B" w14:textId="77777777" w:rsidR="000C113C" w:rsidRPr="001B2633" w:rsidRDefault="000C113C" w:rsidP="000C113C">
      <w:pPr>
        <w:pStyle w:val="ZDateAM"/>
      </w:pPr>
      <w:r>
        <w:rPr>
          <w:rStyle w:val="HideTWBExt"/>
          <w:noProof w:val="0"/>
        </w:rPr>
        <w:t>&lt;Amend&gt;&lt;Date&gt;</w:t>
      </w:r>
      <w:r w:rsidRPr="00A844B9">
        <w:rPr>
          <w:rStyle w:val="HideTWBInt"/>
          <w:color w:val="auto"/>
        </w:rPr>
        <w:t>{06/12/2017}</w:t>
      </w:r>
      <w:r w:rsidRPr="00A844B9">
        <w:t>6.12.2017</w:t>
      </w:r>
      <w:r>
        <w:rPr>
          <w:rStyle w:val="HideTWBExt"/>
          <w:noProof w:val="0"/>
        </w:rPr>
        <w:t>&lt;/Date&gt;</w:t>
      </w:r>
      <w:r w:rsidRPr="00A844B9">
        <w:tab/>
      </w:r>
      <w:r>
        <w:rPr>
          <w:rStyle w:val="HideTWBExt"/>
          <w:noProof w:val="0"/>
        </w:rPr>
        <w:t>&lt;ANo&gt;</w:t>
      </w:r>
      <w:r w:rsidRPr="00A844B9">
        <w:t>A8-0356</w:t>
      </w:r>
      <w:r>
        <w:rPr>
          <w:rStyle w:val="HideTWBExt"/>
          <w:noProof w:val="0"/>
        </w:rPr>
        <w:t>&lt;/ANo&gt;</w:t>
      </w:r>
      <w:r w:rsidRPr="00A844B9">
        <w:t>/</w:t>
      </w:r>
      <w:r>
        <w:rPr>
          <w:rStyle w:val="HideTWBExt"/>
          <w:noProof w:val="0"/>
        </w:rPr>
        <w:t>&lt;NumAm&gt;</w:t>
      </w:r>
      <w:r w:rsidRPr="00A844B9">
        <w:t>4</w:t>
      </w:r>
      <w:r>
        <w:rPr>
          <w:rStyle w:val="HideTWBExt"/>
          <w:noProof w:val="0"/>
        </w:rPr>
        <w:t>&lt;/NumAm&gt;</w:t>
      </w:r>
    </w:p>
    <w:p w14:paraId="6D216484" w14:textId="77777777" w:rsidR="000C113C" w:rsidRPr="001B2633" w:rsidRDefault="000C113C" w:rsidP="000C113C">
      <w:pPr>
        <w:pStyle w:val="AMNumberTabs"/>
      </w:pPr>
      <w:r w:rsidRPr="00A844B9">
        <w:t>Pakeitimas</w:t>
      </w:r>
      <w:r w:rsidRPr="00A844B9">
        <w:tab/>
      </w:r>
      <w:r w:rsidRPr="00A844B9">
        <w:tab/>
      </w:r>
      <w:r>
        <w:rPr>
          <w:rStyle w:val="HideTWBExt"/>
          <w:b w:val="0"/>
          <w:noProof w:val="0"/>
        </w:rPr>
        <w:t>&lt;NumAm&gt;</w:t>
      </w:r>
      <w:r w:rsidRPr="00A844B9">
        <w:t>4</w:t>
      </w:r>
      <w:r>
        <w:rPr>
          <w:rStyle w:val="HideTWBExt"/>
          <w:b w:val="0"/>
          <w:noProof w:val="0"/>
        </w:rPr>
        <w:t>&lt;/NumAm&gt;</w:t>
      </w:r>
    </w:p>
    <w:p w14:paraId="3519FFC3" w14:textId="77777777" w:rsidR="000C113C" w:rsidRPr="001B2633" w:rsidRDefault="000C113C" w:rsidP="000C113C">
      <w:pPr>
        <w:pStyle w:val="NormalBold"/>
      </w:pPr>
      <w:r>
        <w:rPr>
          <w:rStyle w:val="HideTWBExt"/>
          <w:b w:val="0"/>
          <w:noProof w:val="0"/>
        </w:rPr>
        <w:t>&lt;RepeatBlock-By&gt;&lt;Members&gt;</w:t>
      </w:r>
      <w:r w:rsidRPr="00A844B9">
        <w:t>Bas Eickhout</w:t>
      </w:r>
      <w:r>
        <w:rPr>
          <w:rStyle w:val="HideTWBExt"/>
          <w:b w:val="0"/>
          <w:noProof w:val="0"/>
        </w:rPr>
        <w:t>&lt;/Members&gt;</w:t>
      </w:r>
    </w:p>
    <w:p w14:paraId="41759B01" w14:textId="77777777" w:rsidR="000C113C" w:rsidRPr="001B2633" w:rsidRDefault="000C113C" w:rsidP="000C113C">
      <w:r>
        <w:rPr>
          <w:rStyle w:val="HideTWBExt"/>
          <w:noProof w:val="0"/>
        </w:rPr>
        <w:t>&lt;AuNomDe&gt;</w:t>
      </w:r>
      <w:r w:rsidRPr="00A844B9">
        <w:rPr>
          <w:rStyle w:val="HideTWBInt"/>
          <w:color w:val="auto"/>
        </w:rPr>
        <w:t>{Verts/ALE}</w:t>
      </w:r>
      <w:r w:rsidRPr="00A844B9">
        <w:t>Verts/ALE frakcijos vardu</w:t>
      </w:r>
      <w:r>
        <w:rPr>
          <w:rStyle w:val="HideTWBExt"/>
          <w:noProof w:val="0"/>
        </w:rPr>
        <w:t>&lt;/AuNomDe&gt;</w:t>
      </w:r>
    </w:p>
    <w:p w14:paraId="57C853EC" w14:textId="77777777" w:rsidR="000C113C" w:rsidRPr="001B2633" w:rsidRDefault="000C113C" w:rsidP="000C113C">
      <w:r>
        <w:rPr>
          <w:rStyle w:val="HideTWBExt"/>
          <w:noProof w:val="0"/>
        </w:rPr>
        <w:t>&lt;/RepeatBlock-By&gt;</w:t>
      </w:r>
    </w:p>
    <w:p w14:paraId="3B48676A" w14:textId="77777777" w:rsidR="000C113C" w:rsidRPr="00A844B9" w:rsidRDefault="000C113C" w:rsidP="000C113C">
      <w:pPr>
        <w:pStyle w:val="ProjRap"/>
      </w:pPr>
      <w:r>
        <w:rPr>
          <w:rStyle w:val="HideTWBExt"/>
          <w:b w:val="0"/>
          <w:noProof w:val="0"/>
        </w:rPr>
        <w:t>&lt;TitreType&gt;</w:t>
      </w:r>
      <w:r w:rsidRPr="00A844B9">
        <w:t>Pranešimas</w:t>
      </w:r>
      <w:r>
        <w:rPr>
          <w:rStyle w:val="HideTWBExt"/>
          <w:b w:val="0"/>
          <w:noProof w:val="0"/>
        </w:rPr>
        <w:t>&lt;/TitreType&gt;</w:t>
      </w:r>
      <w:r w:rsidRPr="00A844B9">
        <w:tab/>
        <w:t>A8-0356/2017</w:t>
      </w:r>
    </w:p>
    <w:p w14:paraId="63B42FD0" w14:textId="77777777" w:rsidR="000C113C" w:rsidRPr="001B2633" w:rsidRDefault="000C113C" w:rsidP="000C113C">
      <w:pPr>
        <w:pStyle w:val="NormalBold"/>
      </w:pPr>
      <w:r>
        <w:rPr>
          <w:rStyle w:val="HideTWBExt"/>
          <w:b w:val="0"/>
          <w:noProof w:val="0"/>
        </w:rPr>
        <w:t>&lt;Rapporteur&gt;</w:t>
      </w:r>
      <w:r w:rsidRPr="00A844B9">
        <w:t>Bas Eickhout</w:t>
      </w:r>
      <w:r>
        <w:rPr>
          <w:rStyle w:val="HideTWBExt"/>
          <w:b w:val="0"/>
          <w:noProof w:val="0"/>
        </w:rPr>
        <w:t>&lt;/Rapporteur&gt;</w:t>
      </w:r>
    </w:p>
    <w:p w14:paraId="129B2465" w14:textId="77777777" w:rsidR="000C113C" w:rsidRPr="001B2633" w:rsidRDefault="000C113C" w:rsidP="000C113C">
      <w:r>
        <w:rPr>
          <w:rStyle w:val="HideTWBExt"/>
          <w:noProof w:val="0"/>
        </w:rPr>
        <w:t>&lt;Titre&gt;</w:t>
      </w:r>
      <w:r>
        <w:t>Europos mažataršio judumo strategija</w:t>
      </w:r>
      <w:r>
        <w:rPr>
          <w:rStyle w:val="HideTWBExt"/>
          <w:noProof w:val="0"/>
        </w:rPr>
        <w:t>&lt;/Titre&gt;</w:t>
      </w:r>
    </w:p>
    <w:p w14:paraId="64CFE465" w14:textId="77777777" w:rsidR="000C113C" w:rsidRPr="001B2633" w:rsidRDefault="000C113C" w:rsidP="000C113C">
      <w:pPr>
        <w:pStyle w:val="Normal12"/>
      </w:pPr>
      <w:r>
        <w:rPr>
          <w:rStyle w:val="HideTWBExt"/>
          <w:noProof w:val="0"/>
        </w:rPr>
        <w:t>&lt;DocRef&gt;</w:t>
      </w:r>
      <w:r w:rsidRPr="00A844B9">
        <w:t>2016/2327(INI)</w:t>
      </w:r>
      <w:r>
        <w:rPr>
          <w:rStyle w:val="HideTWBExt"/>
          <w:noProof w:val="0"/>
        </w:rPr>
        <w:t>&lt;/DocRef&gt;</w:t>
      </w:r>
    </w:p>
    <w:p w14:paraId="1679EF41" w14:textId="77777777" w:rsidR="000C113C" w:rsidRPr="001B2633" w:rsidRDefault="000C113C" w:rsidP="000C113C">
      <w:pPr>
        <w:pStyle w:val="NormalBold"/>
      </w:pPr>
      <w:r>
        <w:rPr>
          <w:rStyle w:val="HideTWBExt"/>
          <w:b w:val="0"/>
          <w:noProof w:val="0"/>
        </w:rPr>
        <w:t>&lt;DocAmend&gt;</w:t>
      </w:r>
      <w:bookmarkStart w:id="2" w:name="DocEPTmp"/>
      <w:bookmarkEnd w:id="2"/>
      <w:r w:rsidRPr="00A844B9">
        <w:t>Pasiūlymas dėl rezoliucijos</w:t>
      </w:r>
      <w:r>
        <w:rPr>
          <w:rStyle w:val="HideTWBExt"/>
          <w:b w:val="0"/>
          <w:noProof w:val="0"/>
        </w:rPr>
        <w:t>&lt;/DocAmend&gt;</w:t>
      </w:r>
    </w:p>
    <w:p w14:paraId="5EDC4E0E" w14:textId="77777777" w:rsidR="000C113C" w:rsidRPr="001B2633" w:rsidRDefault="000C113C" w:rsidP="000C113C">
      <w:pPr>
        <w:pStyle w:val="NormalBold"/>
      </w:pPr>
      <w:r>
        <w:rPr>
          <w:rStyle w:val="HideTWBExt"/>
          <w:b w:val="0"/>
          <w:noProof w:val="0"/>
        </w:rPr>
        <w:t>&lt;Article&gt;</w:t>
      </w:r>
      <w:r w:rsidRPr="00A844B9">
        <w:t>133 dalis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113C" w:rsidRPr="001B2633" w14:paraId="79C90163" w14:textId="77777777" w:rsidTr="00AA7CC7">
        <w:trPr>
          <w:jc w:val="center"/>
        </w:trPr>
        <w:tc>
          <w:tcPr>
            <w:tcW w:w="9752" w:type="dxa"/>
            <w:gridSpan w:val="2"/>
          </w:tcPr>
          <w:p w14:paraId="44AB46D4" w14:textId="77777777" w:rsidR="000C113C" w:rsidRPr="001B2633" w:rsidRDefault="000C113C" w:rsidP="00AA7CC7">
            <w:pPr>
              <w:keepNext/>
            </w:pPr>
          </w:p>
        </w:tc>
      </w:tr>
      <w:tr w:rsidR="000C113C" w:rsidRPr="001B2633" w14:paraId="2D0D84BA" w14:textId="77777777" w:rsidTr="00AA7CC7">
        <w:trPr>
          <w:jc w:val="center"/>
        </w:trPr>
        <w:tc>
          <w:tcPr>
            <w:tcW w:w="4876" w:type="dxa"/>
          </w:tcPr>
          <w:p w14:paraId="2F473305" w14:textId="77777777" w:rsidR="000C113C" w:rsidRPr="00A844B9" w:rsidRDefault="000C113C" w:rsidP="00AA7CC7">
            <w:pPr>
              <w:pStyle w:val="ColumnHeading"/>
              <w:keepNext/>
            </w:pPr>
            <w:r w:rsidRPr="00A844B9">
              <w:t>Pasiūlymas dėl rezoliucijos</w:t>
            </w:r>
            <w:bookmarkStart w:id="3" w:name="DocEPTmp2"/>
            <w:bookmarkEnd w:id="3"/>
          </w:p>
        </w:tc>
        <w:tc>
          <w:tcPr>
            <w:tcW w:w="4876" w:type="dxa"/>
          </w:tcPr>
          <w:p w14:paraId="597D0AA0" w14:textId="77777777" w:rsidR="000C113C" w:rsidRPr="00A844B9" w:rsidRDefault="000C113C" w:rsidP="00AA7CC7">
            <w:pPr>
              <w:pStyle w:val="ColumnHeading"/>
              <w:keepNext/>
            </w:pPr>
            <w:r w:rsidRPr="00A844B9">
              <w:t>Pakeitimas</w:t>
            </w:r>
          </w:p>
        </w:tc>
      </w:tr>
      <w:tr w:rsidR="000C113C" w:rsidRPr="001B2633" w14:paraId="13E83986" w14:textId="77777777" w:rsidTr="00AA7CC7">
        <w:trPr>
          <w:jc w:val="center"/>
        </w:trPr>
        <w:tc>
          <w:tcPr>
            <w:tcW w:w="4876" w:type="dxa"/>
          </w:tcPr>
          <w:p w14:paraId="7AA99CEC" w14:textId="324DACAD" w:rsidR="000C113C" w:rsidRPr="00A844B9" w:rsidRDefault="000C113C" w:rsidP="00AA7CC7">
            <w:pPr>
              <w:pStyle w:val="Normal6"/>
              <w:rPr>
                <w:b/>
                <w:i/>
                <w:noProof w:val="0"/>
              </w:rPr>
            </w:pPr>
            <w:r w:rsidRPr="00A844B9">
              <w:rPr>
                <w:noProof w:val="0"/>
              </w:rPr>
              <w:t>133.</w:t>
            </w:r>
            <w:r w:rsidRPr="00A844B9">
              <w:rPr>
                <w:b/>
                <w:i/>
                <w:noProof w:val="0"/>
              </w:rPr>
              <w:tab/>
            </w:r>
            <w:r w:rsidRPr="00A844B9">
              <w:rPr>
                <w:noProof w:val="0"/>
              </w:rPr>
              <w:t xml:space="preserve">pabrėžia svarbų vaidmenį, kurį gali atlikti mišrusis vežimas mažinant išmetamų teršalų kiekį; atkreipia dėmesį į Komisijos </w:t>
            </w:r>
            <w:r w:rsidRPr="00A844B9">
              <w:rPr>
                <w:b/>
                <w:i/>
                <w:noProof w:val="0"/>
              </w:rPr>
              <w:t>pranešimą</w:t>
            </w:r>
            <w:r w:rsidRPr="00A844B9">
              <w:rPr>
                <w:noProof w:val="0"/>
              </w:rPr>
              <w:t xml:space="preserve"> dėl Mišriojo vežimo direktyvos (</w:t>
            </w:r>
            <w:r w:rsidRPr="00A844B9">
              <w:rPr>
                <w:b/>
                <w:i/>
                <w:noProof w:val="0"/>
              </w:rPr>
              <w:t>Tarybos direktyva 92/106/EEB</w:t>
            </w:r>
            <w:r w:rsidRPr="00A844B9">
              <w:rPr>
                <w:noProof w:val="0"/>
              </w:rPr>
              <w:t>) modernizavimo, kuriuo turėtų būti paskatintas perėjimas prie krovinių vežimo geležinkeliais ir vidaus vandens keliais;</w:t>
            </w:r>
          </w:p>
        </w:tc>
        <w:tc>
          <w:tcPr>
            <w:tcW w:w="4876" w:type="dxa"/>
          </w:tcPr>
          <w:p w14:paraId="57F60344" w14:textId="6196CE44" w:rsidR="000C113C" w:rsidRPr="00A844B9" w:rsidRDefault="000C113C" w:rsidP="00160950">
            <w:pPr>
              <w:pStyle w:val="Normal6"/>
              <w:rPr>
                <w:b/>
                <w:i/>
                <w:noProof w:val="0"/>
                <w:szCs w:val="24"/>
              </w:rPr>
            </w:pPr>
            <w:r w:rsidRPr="00A844B9">
              <w:rPr>
                <w:noProof w:val="0"/>
              </w:rPr>
              <w:t>133.</w:t>
            </w:r>
            <w:r w:rsidRPr="00A844B9">
              <w:rPr>
                <w:b/>
                <w:i/>
                <w:noProof w:val="0"/>
              </w:rPr>
              <w:tab/>
            </w:r>
            <w:r w:rsidRPr="00A844B9">
              <w:rPr>
                <w:noProof w:val="0"/>
              </w:rPr>
              <w:t xml:space="preserve">pabrėžia svarbų vaidmenį, kurį gali atlikti mišrusis vežimas mažinant išmetamų teršalų kiekį; atkreipia dėmesį į Komisijos </w:t>
            </w:r>
            <w:r w:rsidRPr="00A844B9">
              <w:rPr>
                <w:b/>
                <w:i/>
                <w:noProof w:val="0"/>
              </w:rPr>
              <w:t>pasiūlymą</w:t>
            </w:r>
            <w:r w:rsidRPr="00A844B9">
              <w:rPr>
                <w:noProof w:val="0"/>
              </w:rPr>
              <w:t xml:space="preserve"> dėl Mišriojo vežimo direktyvos (</w:t>
            </w:r>
            <w:r w:rsidRPr="00A844B9">
              <w:rPr>
                <w:b/>
                <w:i/>
                <w:noProof w:val="0"/>
              </w:rPr>
              <w:t>COM(2017)0648</w:t>
            </w:r>
            <w:r w:rsidRPr="00A844B9">
              <w:rPr>
                <w:noProof w:val="0"/>
              </w:rPr>
              <w:t>) modernizavimo, kuriuo turėtų būti paskatintas perėjimas prie krovinių vežimo geležinkeliais ir vidaus vandens keliais;</w:t>
            </w:r>
          </w:p>
        </w:tc>
      </w:tr>
    </w:tbl>
    <w:p w14:paraId="4EF379C8" w14:textId="77777777" w:rsidR="000C113C" w:rsidRPr="001B2633" w:rsidRDefault="000C113C" w:rsidP="00C4488A">
      <w:pPr>
        <w:pStyle w:val="Olang"/>
      </w:pPr>
      <w:r w:rsidRPr="00A844B9">
        <w:t xml:space="preserve">Or. </w:t>
      </w:r>
      <w:r w:rsidRPr="00C4488A">
        <w:rPr>
          <w:rStyle w:val="HideTWBExt"/>
          <w:noProof w:val="0"/>
        </w:rPr>
        <w:t>&lt;Original&gt;</w:t>
      </w:r>
      <w:r w:rsidRPr="00C4488A">
        <w:rPr>
          <w:rStyle w:val="HideTWBInt"/>
        </w:rPr>
        <w:t>{EN}</w:t>
      </w:r>
      <w:r w:rsidRPr="00A844B9">
        <w:t>en</w:t>
      </w:r>
      <w:r w:rsidRPr="00C4488A">
        <w:rPr>
          <w:rStyle w:val="HideTWBExt"/>
          <w:noProof w:val="0"/>
        </w:rPr>
        <w:t>&lt;/Original&gt;</w:t>
      </w:r>
    </w:p>
    <w:p w14:paraId="6D93DF05" w14:textId="77777777" w:rsidR="000C113C" w:rsidRPr="001B2633" w:rsidRDefault="000C113C" w:rsidP="000C113C">
      <w:r>
        <w:rPr>
          <w:rStyle w:val="HideTWBExt"/>
          <w:noProof w:val="0"/>
        </w:rPr>
        <w:t>&lt;/Amend&gt;</w:t>
      </w:r>
    </w:p>
    <w:p w14:paraId="5CDFBC33" w14:textId="77777777" w:rsidR="006959AA" w:rsidRPr="001B2633" w:rsidRDefault="006959AA" w:rsidP="006959AA">
      <w:r>
        <w:rPr>
          <w:rStyle w:val="HideTWBExt"/>
          <w:noProof w:val="0"/>
        </w:rPr>
        <w:t>&lt;/RepeatBlock-Amend&gt;</w:t>
      </w:r>
    </w:p>
    <w:sectPr w:rsidR="006959AA" w:rsidRPr="001B2633">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E6D1F" w14:textId="77777777" w:rsidR="00234691" w:rsidRPr="001B2633" w:rsidRDefault="00234691">
      <w:r w:rsidRPr="001B2633">
        <w:separator/>
      </w:r>
    </w:p>
  </w:endnote>
  <w:endnote w:type="continuationSeparator" w:id="0">
    <w:p w14:paraId="48F2F1A6" w14:textId="77777777" w:rsidR="00234691" w:rsidRPr="001B2633" w:rsidRDefault="00234691">
      <w:r w:rsidRPr="001B26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D1ED" w14:textId="77777777" w:rsidR="009A0244" w:rsidRDefault="009A0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C17C" w14:textId="77777777" w:rsidR="008C45C3" w:rsidRPr="001B2633" w:rsidRDefault="008C45C3" w:rsidP="008C45C3">
    <w:pPr>
      <w:pStyle w:val="Footer"/>
    </w:pPr>
    <w:r w:rsidRPr="001B2633">
      <w:rPr>
        <w:rStyle w:val="HideTWBExt"/>
        <w:noProof w:val="0"/>
      </w:rPr>
      <w:t>&lt;PathFdR&gt;</w:t>
    </w:r>
    <w:r w:rsidRPr="001B2633">
      <w:t>AM\1141409LT.docx</w:t>
    </w:r>
    <w:r w:rsidRPr="001B2633">
      <w:rPr>
        <w:rStyle w:val="HideTWBExt"/>
        <w:noProof w:val="0"/>
      </w:rPr>
      <w:t>&lt;/PathFdR&gt;</w:t>
    </w:r>
    <w:r w:rsidRPr="001B2633">
      <w:tab/>
    </w:r>
    <w:r w:rsidRPr="001B2633">
      <w:tab/>
      <w:t>PE</w:t>
    </w:r>
    <w:r w:rsidRPr="001B2633">
      <w:rPr>
        <w:rStyle w:val="HideTWBExt"/>
        <w:noProof w:val="0"/>
      </w:rPr>
      <w:t>&lt;NoPE&gt;</w:t>
    </w:r>
    <w:r w:rsidRPr="001B2633">
      <w:t>614.284</w:t>
    </w:r>
    <w:r w:rsidRPr="001B2633">
      <w:rPr>
        <w:rStyle w:val="HideTWBExt"/>
        <w:noProof w:val="0"/>
      </w:rPr>
      <w:t>&lt;/NoPE&gt;&lt;Version&gt;</w:t>
    </w:r>
    <w:r w:rsidRPr="001B2633">
      <w:t>v01-00</w:t>
    </w:r>
    <w:r w:rsidRPr="001B2633">
      <w:rPr>
        <w:rStyle w:val="HideTWBExt"/>
        <w:noProof w:val="0"/>
      </w:rPr>
      <w:t>&lt;/Version&gt;</w:t>
    </w:r>
  </w:p>
  <w:p w14:paraId="22E0020D" w14:textId="396676A6" w:rsidR="00EE4A94" w:rsidRPr="001B2633" w:rsidRDefault="008C45C3" w:rsidP="008C45C3">
    <w:pPr>
      <w:pStyle w:val="Footer2"/>
      <w:tabs>
        <w:tab w:val="center" w:pos="4535"/>
      </w:tabs>
    </w:pPr>
    <w:r w:rsidRPr="001B2633">
      <w:t>LT</w:t>
    </w:r>
    <w:r w:rsidRPr="001B2633">
      <w:tab/>
    </w:r>
    <w:r w:rsidRPr="001B2633">
      <w:rPr>
        <w:b w:val="0"/>
        <w:i/>
        <w:color w:val="C0C0C0"/>
        <w:sz w:val="22"/>
      </w:rPr>
      <w:t>Suvienijusi įvairovę</w:t>
    </w:r>
    <w:r w:rsidRPr="001B2633">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FA9F" w14:textId="77777777" w:rsidR="009A0244" w:rsidRDefault="009A02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A4D9" w14:textId="77777777" w:rsidR="008C45C3" w:rsidRDefault="008C45C3" w:rsidP="008C45C3">
    <w:pPr>
      <w:pStyle w:val="Footer"/>
    </w:pPr>
    <w:r w:rsidRPr="008C45C3">
      <w:rPr>
        <w:rStyle w:val="HideTWBExt"/>
      </w:rPr>
      <w:t>&lt;PathFdR&gt;</w:t>
    </w:r>
    <w:r>
      <w:t>AM\1141409LT.docx</w:t>
    </w:r>
    <w:r w:rsidRPr="008C45C3">
      <w:rPr>
        <w:rStyle w:val="HideTWBExt"/>
      </w:rPr>
      <w:t>&lt;/PathFdR&gt;</w:t>
    </w:r>
    <w:r>
      <w:tab/>
    </w:r>
    <w:r>
      <w:tab/>
      <w:t>PE</w:t>
    </w:r>
    <w:r w:rsidRPr="008C45C3">
      <w:rPr>
        <w:rStyle w:val="HideTWBExt"/>
      </w:rPr>
      <w:t>&lt;NoPE&gt;</w:t>
    </w:r>
    <w:r>
      <w:t>614.284</w:t>
    </w:r>
    <w:r w:rsidRPr="008C45C3">
      <w:rPr>
        <w:rStyle w:val="HideTWBExt"/>
      </w:rPr>
      <w:t>&lt;/NoPE&gt;&lt;Version&gt;</w:t>
    </w:r>
    <w:r>
      <w:t>v01-00</w:t>
    </w:r>
    <w:r w:rsidRPr="008C45C3">
      <w:rPr>
        <w:rStyle w:val="HideTWBExt"/>
      </w:rPr>
      <w:t>&lt;/Version&gt;</w:t>
    </w:r>
  </w:p>
  <w:p w14:paraId="23C41DB0" w14:textId="1504396C" w:rsidR="000C113C" w:rsidRPr="00531580" w:rsidRDefault="008C45C3" w:rsidP="008C45C3">
    <w:pPr>
      <w:pStyle w:val="Footer2"/>
      <w:tabs>
        <w:tab w:val="center" w:pos="4535"/>
      </w:tabs>
    </w:pPr>
    <w:r>
      <w:t>LT</w:t>
    </w:r>
    <w:r>
      <w:tab/>
    </w:r>
    <w:r w:rsidRPr="008C45C3">
      <w:rPr>
        <w:b w:val="0"/>
        <w:i/>
        <w:color w:val="C0C0C0"/>
        <w:sz w:val="22"/>
      </w:rPr>
      <w:t>Suvienijusi įvairovę</w:t>
    </w:r>
    <w:r>
      <w:tab/>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E2E1" w14:textId="77777777" w:rsidR="008C45C3" w:rsidRDefault="008C45C3" w:rsidP="008C45C3">
    <w:pPr>
      <w:pStyle w:val="Footer"/>
    </w:pPr>
    <w:r w:rsidRPr="008C45C3">
      <w:rPr>
        <w:rStyle w:val="HideTWBExt"/>
      </w:rPr>
      <w:t>&lt;PathFdR&gt;</w:t>
    </w:r>
    <w:r>
      <w:t>AM\1141409LT.docx</w:t>
    </w:r>
    <w:r w:rsidRPr="008C45C3">
      <w:rPr>
        <w:rStyle w:val="HideTWBExt"/>
      </w:rPr>
      <w:t>&lt;/PathFdR&gt;</w:t>
    </w:r>
    <w:r>
      <w:tab/>
    </w:r>
    <w:r>
      <w:tab/>
      <w:t>PE</w:t>
    </w:r>
    <w:r w:rsidRPr="008C45C3">
      <w:rPr>
        <w:rStyle w:val="HideTWBExt"/>
      </w:rPr>
      <w:t>&lt;NoPE&gt;</w:t>
    </w:r>
    <w:r>
      <w:t>614.284</w:t>
    </w:r>
    <w:r w:rsidRPr="008C45C3">
      <w:rPr>
        <w:rStyle w:val="HideTWBExt"/>
      </w:rPr>
      <w:t>&lt;/NoPE&gt;&lt;Version&gt;</w:t>
    </w:r>
    <w:r>
      <w:t>v01-00</w:t>
    </w:r>
    <w:r w:rsidRPr="008C45C3">
      <w:rPr>
        <w:rStyle w:val="HideTWBExt"/>
      </w:rPr>
      <w:t>&lt;/Version&gt;</w:t>
    </w:r>
  </w:p>
  <w:p w14:paraId="1A2CEF84" w14:textId="3B9A9842" w:rsidR="000C113C" w:rsidRPr="00531580" w:rsidRDefault="008C45C3" w:rsidP="008C45C3">
    <w:pPr>
      <w:pStyle w:val="Footer2"/>
      <w:tabs>
        <w:tab w:val="center" w:pos="4535"/>
      </w:tabs>
    </w:pPr>
    <w:r>
      <w:t>LT</w:t>
    </w:r>
    <w:r>
      <w:tab/>
    </w:r>
    <w:r w:rsidRPr="008C45C3">
      <w:rPr>
        <w:b w:val="0"/>
        <w:i/>
        <w:color w:val="C0C0C0"/>
        <w:sz w:val="22"/>
      </w:rPr>
      <w:t>Suvienijusi įvairovę</w:t>
    </w:r>
    <w:r>
      <w:tab/>
      <w:t>LT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5F8E" w14:textId="77777777" w:rsidR="008C45C3" w:rsidRDefault="008C45C3" w:rsidP="008C45C3">
    <w:pPr>
      <w:pStyle w:val="Footer"/>
    </w:pPr>
    <w:r w:rsidRPr="008C45C3">
      <w:rPr>
        <w:rStyle w:val="HideTWBExt"/>
      </w:rPr>
      <w:t>&lt;PathFdR&gt;</w:t>
    </w:r>
    <w:r>
      <w:t>AM\1141409LT.docx</w:t>
    </w:r>
    <w:r w:rsidRPr="008C45C3">
      <w:rPr>
        <w:rStyle w:val="HideTWBExt"/>
      </w:rPr>
      <w:t>&lt;/PathFdR&gt;</w:t>
    </w:r>
    <w:r>
      <w:tab/>
    </w:r>
    <w:r>
      <w:tab/>
      <w:t>PE</w:t>
    </w:r>
    <w:r w:rsidRPr="008C45C3">
      <w:rPr>
        <w:rStyle w:val="HideTWBExt"/>
      </w:rPr>
      <w:t>&lt;NoPE&gt;</w:t>
    </w:r>
    <w:r>
      <w:t>614.284</w:t>
    </w:r>
    <w:r w:rsidRPr="008C45C3">
      <w:rPr>
        <w:rStyle w:val="HideTWBExt"/>
      </w:rPr>
      <w:t>&lt;/NoPE&gt;&lt;Version&gt;</w:t>
    </w:r>
    <w:r>
      <w:t>v01-00</w:t>
    </w:r>
    <w:r w:rsidRPr="008C45C3">
      <w:rPr>
        <w:rStyle w:val="HideTWBExt"/>
      </w:rPr>
      <w:t>&lt;/Version&gt;</w:t>
    </w:r>
  </w:p>
  <w:p w14:paraId="4976093B" w14:textId="14B81E28" w:rsidR="000C113C" w:rsidRPr="00531580" w:rsidRDefault="008C45C3" w:rsidP="008C45C3">
    <w:pPr>
      <w:pStyle w:val="Footer2"/>
      <w:tabs>
        <w:tab w:val="center" w:pos="4535"/>
      </w:tabs>
    </w:pPr>
    <w:r>
      <w:t>LT</w:t>
    </w:r>
    <w:r>
      <w:tab/>
    </w:r>
    <w:r w:rsidRPr="008C45C3">
      <w:rPr>
        <w:b w:val="0"/>
        <w:i/>
        <w:color w:val="C0C0C0"/>
        <w:sz w:val="22"/>
      </w:rPr>
      <w:t>Suvienijusi įvairovę</w:t>
    </w:r>
    <w:r>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55C9" w14:textId="77777777" w:rsidR="00234691" w:rsidRPr="001B2633" w:rsidRDefault="00234691">
      <w:r w:rsidRPr="001B2633">
        <w:separator/>
      </w:r>
    </w:p>
  </w:footnote>
  <w:footnote w:type="continuationSeparator" w:id="0">
    <w:p w14:paraId="78A33D1D" w14:textId="77777777" w:rsidR="00234691" w:rsidRPr="001B2633" w:rsidRDefault="00234691">
      <w:r w:rsidRPr="001B26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6783" w14:textId="77777777" w:rsidR="009A0244" w:rsidRDefault="009A0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84AC" w14:textId="77777777" w:rsidR="009A0244" w:rsidRDefault="009A0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2414" w14:textId="77777777" w:rsidR="009A0244" w:rsidRDefault="009A0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CVar" w:val="4"/>
    <w:docVar w:name="DOCDT" w:val="06/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08544 HideTWBExt;}{\s16\ql \li0\ri0\sb240\sa240\nowidctlpar\tqc\tx4536\tqr\tx9072\wrapdefault\aspalpha\aspnum\faauto\adjustright\rin0\lin0\itap0 \rtlch\fcs1 \af0\afs20\alang1025 \ltrch\fcs0 _x000d__x000a_\fs22\lang2057\langfe2057\cgrid\langnp2057\langfenp2057 \sbasedon0 \snext16 \slink17 \spriority0 \styrsid5508544 footer;}{\*\cs17 \additive \rtlch\fcs1 \af0 \ltrch\fcs0 \fs22 \sbasedon10 \slink16 \slocked \spriority0 \styrsid5508544 Footer Char;}{_x000d__x000a_\s18\ql \li-850\ri-850\sa240\widctlpar\tqr\tx9921\wrapdefault\aspalpha\aspnum\faauto\adjustright\rin-850\lin-850\itap0 \rtlch\fcs1 \af1\afs20\alang1025 \ltrch\fcs0 \b\f1\fs48\lang2057\langfe2057\cgrid\langnp2057\langfenp2057 _x000d__x000a_\sbasedon0 \snext18 \spriority0 \styrsid5508544 Footer2;}}{\*\rsidtbl \rsid24658\rsid735077\rsid2892074\rsid4666813\rsid5508544\rsid6641733\rsid9636012\rsid9782182\rsid11215221\rsid12154954\rsid14424199\rsid15204470\rsid15285974\rsid15950462\rsid16324206_x000d__x000a_\rsid16662270}{\mmathPr\mmathFont34\mbrkBin0\mbrkBinSub0\msmallFrac0\mdispDef1\mlMargin0\mrMargin0\mdefJc1\mwrapIndent1440\mintLim0\mnaryLim1}{\info{\author MONKUNIENE Neringa}{\operator MONKUNIENE Neringa}{\creatim\yr2017\mo1\dy11\hr15\min3}_x000d__x000a_{\revtim\yr2017\mo1\dy11\hr15\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08544\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9782182 \chftnsep _x000d__x000a_\par }}{\*\ftnsepc \ltrpar \pard\plain \ltrpar\ql \li0\ri0\widctlpar\wrapdefault\aspalpha\aspnum\faauto\adjustright\rin0\lin0\itap0 \rtlch\fcs1 \af0\afs20\alang1025 \ltrch\fcs0 \fs24\lang2057\langfe2057\cgrid\langnp2057\langfenp2057 {\rtlch\fcs1 \af0 _x000d__x000a_\ltrch\fcs0 \insrsid9782182 \chftnsepc _x000d__x000a_\par }}{\*\aftnsep \ltrpar \pard\plain \ltrpar\ql \li0\ri0\widctlpar\wrapdefault\aspalpha\aspnum\faauto\adjustright\rin0\lin0\itap0 \rtlch\fcs1 \af0\afs20\alang1025 \ltrch\fcs0 \fs24\lang2057\langfe2057\cgrid\langnp2057\langfenp2057 {\rtlch\fcs1 \af0 _x000d__x000a_\ltrch\fcs0 \insrsid9782182 \chftnsep _x000d__x000a_\par }}{\*\aftnsepc \ltrpar \pard\plain \ltrpar\ql \li0\ri0\widctlpar\wrapdefault\aspalpha\aspnum\faauto\adjustright\rin0\lin0\itap0 \rtlch\fcs1 \af0\afs20\alang1025 \ltrch\fcs0 \fs24\lang2057\langfe2057\cgrid\langnp2057\langfenp2057 {\rtlch\fcs1 \af0 _x000d__x000a_\ltrch\fcs0 \insrsid978218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508544\charrsid5444992 {\*\bkmkstart InsideFooter}&lt;PathFdR&gt;}{\rtlch\fcs1 \af0 \ltrch\fcs0 \insrsid5508544\charrsid12127929 AM\\1114083EN.docx}{\rtlch\fcs1 \af0 \ltrch\fcs0 \cs15\v\f1\fs20\cf9\insrsid5508544\charrsid5444992 _x000d__x000a_&lt;/PathFdR&gt;}{\rtlch\fcs1 \af0 \ltrch\fcs0 \insrsid5508544\charrsid5444992 {\*\bkmkend InsideFooter}\tab \tab {\*\bkmkstart OutsideFooter}PE}{\rtlch\fcs1 \af0 \ltrch\fcs0 \cs15\v\f1\fs20\cf9\insrsid5508544\charrsid5444992 &lt;NoPE&gt;}{\rtlch\fcs1 \af0 _x000d__x000a_\ltrch\fcs0 \insrsid5508544 596.734}{\rtlch\fcs1 \af0 \ltrch\fcs0 \cs15\v\f1\fs20\cf9\insrsid5508544\charrsid5444992 &lt;/NoPE&gt;&lt;Version&gt;}{\rtlch\fcs1 \af0 \ltrch\fcs0 \insrsid5508544\charrsid5444992 v}{\rtlch\fcs1 \af0 \ltrch\fcs0 \insrsid5508544 01-00}{_x000d__x000a_\rtlch\fcs1 \af0 \ltrch\fcs0 \cs15\v\f1\fs20\cf9\insrsid5508544\charrsid5444992 &lt;/Version&gt;}{\rtlch\fcs1 \af0 \ltrch\fcs0 \insrsid5508544\charrsid5444992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508544\charrsid5444992  DOCPROPERTY &quot;&lt;Extension&gt;&quot; }}{\fldrslt {\rtlch\fcs1 \af1 \ltrch\fcs0 \insrsid5508544 EN}}}\sectd \ltrsect_x000d__x000a_\linex0\endnhere\sectdefaultcl\sftnbj {\rtlch\fcs1 \af1 \ltrch\fcs0 \cf16\insrsid5508544\charrsid5444992 \tab }{\rtlch\fcs1 \af1\afs22 \ltrch\fcs0 \b0\i\fs22\cf16\insrsid5508544 United in diversity}{\rtlch\fcs1 \af1 \ltrch\fcs0 _x000d__x000a_\cf16\insrsid5508544\charrsid5444992 \tab }{\field{\*\fldinst {\rtlch\fcs1 \af1 \ltrch\fcs0 \insrsid5508544\charrsid5444992  DOCPROPERTY &quot;&lt;Extension&gt;&quot; }}{\fldrslt {\rtlch\fcs1 \af1 \ltrch\fcs0 \insrsid5508544 EN}}}\sectd \ltrsect_x000d__x000a_\linex0\endnhere\sectdefaultcl\sftnbj {\rtlch\fcs1 \af1 \ltrch\fcs0 \insrsid5508544\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5508544\charrsid544499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
    <w:docVar w:name="LastEditedSection" w:val=" 1"/>
    <w:docVar w:name="NRAKEY" w:val="0356"/>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4492 HideTWBExt;}{\s16\ql \li0\ri0\sb240\sa240\nowidctlpar\tqc\tx4536\tqr\tx9072\wrapdefault\aspalpha\aspnum\faauto\adjustright\rin0\lin0\itap0 \rtlch\fcs1 \af0\afs20\alang1025 \ltrch\fcs0 _x000d__x000a_\fs22\lang2057\langfe2057\cgrid\langnp2057\langfenp2057 \sbasedon0 \snext16 \slink17 \spriority0 \styrsid4334492 footer;}{\*\cs17 \additive \rtlch\fcs1 \af0 \ltrch\fcs0 \fs22 \sbasedon10 \slink16 \slocked \spriority0 \styrsid4334492 Footer Char;}{_x000d__x000a_\s18\ql \li0\ri-284\nowidctlpar\tqr\tx9072\wrapdefault\aspalpha\aspnum\faauto\adjustright\rin-284\lin0\itap0 \rtlch\fcs1 \af0\afs20\alang1025 \ltrch\fcs0 \b\fs24\lang2057\langfe2057\cgrid\langnp2057\langfenp2057 _x000d__x000a_\sbasedon0 \snext18 \spriority0 \styrsid4334492 ProjRap;}{\s19\ql \li0\ri0\sa240\nowidctlpar\wrapdefault\aspalpha\aspnum\faauto\adjustright\rin0\lin0\itap0 \rtlch\fcs1 \af0\afs20\alang1025 \ltrch\fcs0 _x000d__x000a_\fs24\lang2057\langfe2057\cgrid\langnp2057\langfenp2057 \sbasedon0 \snext19 \spriority0 \styrsid4334492 Normal12;}{\s20\ql \li-850\ri-850\sa240\widctlpar\tqr\tx9921\wrapdefault\aspalpha\aspnum\faauto\adjustright\rin-850\lin-850\itap0 \rtlch\fcs1 _x000d__x000a_\af1\afs20\alang1025 \ltrch\fcs0 \b\f1\fs48\lang2057\langfe2057\cgrid\langnp2057\langfenp2057 \sbasedon0 \snext20 \spriority0 \styrsid4334492 Footer2;}{\*\cs21 \additive \v\cf15 \spriority0 \styrsid4334492 HideTWBInt;}{_x000d__x000a_\s22\ql \li0\ri0\nowidctlpar\wrapdefault\aspalpha\aspnum\faauto\adjustright\rin0\lin0\itap0 \rtlch\fcs1 \af0\afs20\alang1025 \ltrch\fcs0 \b\fs24\lang2057\langfe2057\cgrid\langnp2057\langfenp2057 \sbasedon0 \snext22 \slink26 \spriority0 \styrsid4334492 _x000d__x000a_NormalBold;}{\s23\qr \li0\ri0\sb240\sa240\nowidctlpar\wrapdefault\aspalpha\aspnum\faauto\adjustright\rin0\lin0\itap0 \rtlch\fcs1 \af0\afs20\alang1025 \ltrch\fcs0 \fs24\lang2057\langfe2057\cgrid\langnp2057\langfenp2057 _x000d__x000a_\sbasedon0 \snext23 \spriority0 \styrsid4334492 Olang;}{\s24\ql \li0\ri0\sa120\nowidctlpar\wrapdefault\aspalpha\aspnum\faauto\adjustright\rin0\lin0\itap0 \rtlch\fcs1 \af0\afs20\alang1025 \ltrch\fcs0 _x000d__x000a_\fs24\lang1024\langfe1024\cgrid\noproof\langnp2057\langfenp2057 \sbasedon0 \snext24 \slink27 \spriority0 \styrsid4334492 Normal6;}{\s25\ql \li0\ri-284\nowidctlpar\tqr\tx9072\wrapdefault\aspalpha\aspnum\faauto\adjustright\rin-284\lin0\itap0 \rtlch\fcs1 _x000d__x000a_\af0\afs20\alang1025 \ltrch\fcs0 \fs24\lang2057\langfe2057\cgrid\langnp2057\langfenp2057 \sbasedon0 \snext25 \spriority0 \styrsid4334492 ZDateAM;}{\*\cs26 \additive \b\fs24 \slink22 \slocked \spriority0 \styrsid4334492 NormalBold Char;}{\*\cs27 \additive _x000d__x000a_\fs24\lang1024\langfe1024\noproof \slink24 \slocked \spriority0 \styrsid4334492 Normal6 Char;}{\s28\qc \li0\ri0\sa240\nowidctlpar\wrapdefault\aspalpha\aspnum\faauto\adjustright\rin0\lin0\itap0 \rtlch\fcs1 \af0\afs20\alang1025 \ltrch\fcs0 _x000d__x000a_\i\fs24\lang2057\langfe2057\cgrid\langnp2057\langfenp2057 \sbasedon0 \snext28 \spriority0 \styrsid433449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334492 AMNumberTabs;}}{\*\rsidtbl \rsid24658\rsid735077\rsid2892074\rsid4334492\rsid4666813\rsid6641733\rsid9636012\rsid11215221\rsid12154954_x000d__x000a_\rsid13460508\rsid14424199\rsid15204470\rsid15285974\rsid15950462\rsid16324206\rsid16662270}{\mmathPr\mmathFont34\mbrkBin0\mbrkBinSub0\msmallFrac0\mdispDef1\mlMargin0\mrMargin0\mdefJc1\mwrapIndent1440\mintLim0\mnaryLim1}{\info{\author MONKUNIENE Neringa}_x000d__x000a_{\operator MONKUNIENE Neringa}{\creatim\yr2017\mo1\dy11\hr14\min58}{\revtim\yr2017\mo1\dy11\hr14\min58}{\version1}{\edmins0}{\nofpages1}{\nofwords74}{\nofchars794}{\*\company European Parliament}{\nofcharsws807}{\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4492\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13460508 \chftnsep _x000d__x000a_\par }}{\*\ftnsepc \ltrpar \pard\plain \ltrpar\ql \li0\ri0\widctlpar\wrapdefault\aspalpha\aspnum\faauto\adjustright\rin0\lin0\itap0 \rtlch\fcs1 \af0\afs20\alang1025 \ltrch\fcs0 \fs24\lang2057\langfe2057\cgrid\langnp2057\langfenp2057 {\rtlch\fcs1 \af0 _x000d__x000a_\ltrch\fcs0 \insrsid13460508 \chftnsepc _x000d__x000a_\par }}{\*\aftnsep \ltrpar \pard\plain \ltrpar\ql \li0\ri0\widctlpar\wrapdefault\aspalpha\aspnum\faauto\adjustright\rin0\lin0\itap0 \rtlch\fcs1 \af0\afs20\alang1025 \ltrch\fcs0 \fs24\lang2057\langfe2057\cgrid\langnp2057\langfenp2057 {\rtlch\fcs1 \af0 _x000d__x000a_\ltrch\fcs0 \insrsid13460508 \chftnsep _x000d__x000a_\par }}{\*\aftnsepc \ltrpar \pard\plain \ltrpar\ql \li0\ri0\widctlpar\wrapdefault\aspalpha\aspnum\faauto\adjustright\rin0\lin0\itap0 \rtlch\fcs1 \af0\afs20\alang1025 \ltrch\fcs0 \fs24\lang2057\langfe2057\cgrid\langnp2057\langfenp2057 {\rtlch\fcs1 \af0 _x000d__x000a_\ltrch\fcs0 \insrsid134605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4492\charrsid5444992 {\*\bkmkstart InsideFooter}&lt;PathFdR&gt;}{\rtlch\fcs1 \af0 \ltrch\fcs0 \cf10\insrsid4334492\charrsid5444992 \uc1\u9668\'3f}{\rtlch\fcs1 \af0 \ltrch\fcs0 \insrsid4334492\charrsid5444992 #}{\rtlch\fcs1 \af0 _x000d__x000a_\ltrch\fcs0 \cs21\v\cf15\insrsid4334492\charrsid5444992 TXTROUTE@@}{\rtlch\fcs1 \af0 \ltrch\fcs0 \insrsid4334492\charrsid5444992 #}{\rtlch\fcs1 \af0 \ltrch\fcs0 \cf10\insrsid4334492\charrsid5444992 \uc1\u9658\'3f}{\rtlch\fcs1 \af0 \ltrch\fcs0 _x000d__x000a_\cs15\v\f1\fs20\cf9\insrsid4334492\charrsid5444992 &lt;/PathFdR&gt;}{\rtlch\fcs1 \af0 \ltrch\fcs0 \insrsid4334492\charrsid5444992 {\*\bkmkend InsideFooter}\tab \tab {\*\bkmkstart OutsideFooter}PE}{\rtlch\fcs1 \af0 \ltrch\fcs0 _x000d__x000a_\cs15\v\f1\fs20\cf9\insrsid4334492\charrsid5444992 &lt;NoPE&gt;}{\rtlch\fcs1 \af0 \ltrch\fcs0 \cf10\insrsid4334492\charrsid5444992 \uc1\u9668\'3f}{\rtlch\fcs1 \af0 \ltrch\fcs0 \insrsid4334492\charrsid5444992 #}{\rtlch\fcs1 \af0 \ltrch\fcs0 _x000d__x000a_\cs21\v\cf15\insrsid4334492\charrsid5444992 TXTNRPE@NRPE@}{\rtlch\fcs1 \af0 \ltrch\fcs0 \insrsid4334492\charrsid5444992 #}{\rtlch\fcs1 \af0 \ltrch\fcs0 \cf10\insrsid4334492\charrsid5444992 \uc1\u9658\'3f}{\rtlch\fcs1 \af0 \ltrch\fcs0 _x000d__x000a_\cs15\v\f1\fs20\cf9\insrsid4334492\charrsid5444992 &lt;/NoPE&gt;&lt;Version&gt;}{\rtlch\fcs1 \af0 \ltrch\fcs0 \insrsid4334492\charrsid5444992 v}{\rtlch\fcs1 \af0 \ltrch\fcs0 \cf10\insrsid4334492\charrsid5444992 \uc1\u9668\'3f}{\rtlch\fcs1 \af0 \ltrch\fcs0 _x000d__x000a_\insrsid4334492\charrsid5444992 #}{\rtlch\fcs1 \af0 \ltrch\fcs0 \cs21\v\cf15\insrsid4334492\charrsid5444992 TXTVERSION@NRV@}{\rtlch\fcs1 \af0 \ltrch\fcs0 \insrsid4334492\charrsid5444992 #}{\rtlch\fcs1 \af0 \ltrch\fcs0 \cf10\insrsid4334492\charrsid5444992 _x000d__x000a_\uc1\u9658\'3f}{\rtlch\fcs1 \af0 \ltrch\fcs0 \cs15\v\f1\fs20\cf9\insrsid4334492\charrsid5444992 &lt;/Version&gt;}{\rtlch\fcs1 \af0 \ltrch\fcs0 \insrsid4334492\charrsid544499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4334492\charrsid5444992  DOCPROPERTY &quot;&lt;Extension&gt;&quot; }}{\fldrslt {\rtlch\fcs1 \af1 \ltrch\fcs0 \insrsid4334492\charrsid5444992 XX}_x000d__x000a_}}\sectd \ltrsect\linex0\endnhere\sectdefaultcl\sftnbj {\rtlch\fcs1 \af1 \ltrch\fcs0 \cf16\insrsid4334492\charrsid5444992 \tab }{\rtlch\fcs1 \af1\afs22 \ltrch\fcs0 \b0\i\fs22\cf16\insrsid4334492\charrsid5444992 #}{\rtlch\fcs1 \af1 \ltrch\fcs0 _x000d__x000a_\cs21\v\cf15\insrsid4334492\charrsid5444992 (STD@_Motto}{\rtlch\fcs1 \af1\afs22 \ltrch\fcs0 \b0\i\fs22\cf16\insrsid4334492\charrsid5444992 #}{\rtlch\fcs1 \af1 \ltrch\fcs0 \cf16\insrsid4334492\charrsid5444992 \tab }{\field\flddirty{\*\fldinst {\rtlch\fcs1 _x000d__x000a_\af1 \ltrch\fcs0 \insrsid4334492\charrsid5444992  DOCPROPERTY &quot;&lt;Extension&gt;&quot; }}{\fldrslt {\rtlch\fcs1 \af1 \ltrch\fcs0 \insrsid4334492\charrsid5444992 XX}}}\sectd \ltrsect\linex0\endnhere\sectdefaultcl\sftnbj {\rtlch\fcs1 \af1 \ltrch\fcs0 _x000d__x000a_\insrsid4334492\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334492\charrsid5444992 {\*\bkmkstart restart}&lt;Amend&gt;&lt;Date&gt;}{\rtlch\fcs1 \af0 \ltrch\fcs0 \insrsid4334492\charrsid5444992 #}{\rtlch\fcs1 \af0 \ltrch\fcs0 \cs21\v\cf15\insrsid4334492\charrsid5444992 DT(d.m.yyyy)sh@DATEMSG@DOCDT}{_x000d__x000a_\rtlch\fcs1 \af0 \ltrch\fcs0 \insrsid4334492\charrsid5444992 #}{\rtlch\fcs1 \af0 \ltrch\fcs0 \cs15\v\f1\fs20\cf9\insrsid4334492\charrsid5444992 &lt;/Date&gt;}{\rtlch\fcs1 \af0 \ltrch\fcs0 \insrsid4334492\charrsid5444992 \tab }{\rtlch\fcs1 \af0 \ltrch\fcs0 _x000d__x000a_\cs15\v\f1\fs20\cf9\insrsid4334492\charrsid5444992 &lt;ANo&gt;}{\rtlch\fcs1 \af0 \ltrch\fcs0 \insrsid4334492\charrsid5444992 #}{\rtlch\fcs1 \af0 \ltrch\fcs0 \cs21\v\cf15\insrsid4334492\charrsid5444992 KEY(PLENARY/ANUMBER)@NRAMSG@NRAKEY}{\rtlch\fcs1 \af0 _x000d__x000a_\ltrch\fcs0 \insrsid4334492\charrsid5444992 #}{\rtlch\fcs1 \af0 \ltrch\fcs0 \cs15\v\f1\fs20\cf9\insrsid4334492\charrsid5444992 &lt;/ANo&gt;}{\rtlch\fcs1 \af0 \ltrch\fcs0 \insrsid4334492\charrsid5444992 /}{\rtlch\fcs1 \af0 \ltrch\fcs0 _x000d__x000a_\cs15\v\f1\fs20\cf9\insrsid4334492\charrsid5444992 &lt;NumAm&gt;}{\rtlch\fcs1 \af0 \ltrch\fcs0 \insrsid4334492\charrsid5444992 #}{\rtlch\fcs1 \af0 \ltrch\fcs0 \cs21\v\cf15\insrsid4334492\charrsid5444992 ENMIENDA@NRAM@}{\rtlch\fcs1 \af0 \ltrch\fcs0 _x000d__x000a_\insrsid4334492\charrsid5444992 #}{\rtlch\fcs1 \af0 \ltrch\fcs0 \cs15\v\f1\fs20\cf9\insrsid4334492\charrsid5444992 &lt;/NumAm&gt;}{\rtlch\fcs1 \af0 \ltrch\fcs0 \insrsid4334492\charrsid5444992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4334492\charrsid5444992 Amendment\tab \tab }{\rtlch\fcs1 \af0 \ltrch\fcs0 _x000d__x000a_\cs15\b0\v\f1\fs20\cf9\insrsid4334492\charrsid5444992 &lt;NumAm&gt;}{\rtlch\fcs1 \af0 \ltrch\fcs0 \insrsid4334492\charrsid5444992 #}{\rtlch\fcs1 \af0 \ltrch\fcs0 \cs21\v\cf15\insrsid4334492\charrsid5444992 ENMIENDA@NRAM@}{\rtlch\fcs1 \af0 \ltrch\fcs0 _x000d__x000a_\insrsid4334492\charrsid5444992 #}{\rtlch\fcs1 \af0 \ltrch\fcs0 \cs15\b0\v\f1\fs20\cf9\insrsid4334492\charrsid5444992 &lt;/NumAm&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epeatBlock-By&gt;}{\rtlch\fcs1 \af0 \ltrch\fcs0 \insrsid4334492\charrsid5444992 #}{\rtlch\fcs1 \af0 \ltrch\fcs0 \cs21\v\cf15\insrsid4334492\charrsid5444992 &gt;&gt;&gt;@[ZMEMBERSMSG]@}{\rtlch\fcs1 _x000d__x000a_\af0 \ltrch\fcs0 \insrsid4334492\charrsid5444992 #}{\rtlch\fcs1 \af0 \ltrch\fcs0 \cs15\b0\v\f1\fs20\cf9\insrsid4334492\charrsid5444992 &lt;Members&gt;}{\rtlch\fcs1 \af0 \ltrch\fcs0 \cf10\insrsid4334492\charrsid5444992 \u9668\'3f}{\rtlch\fcs1 \af0 \ltrch\fcs0 _x000d__x000a_\insrsid4334492\charrsid5444992 #}{\rtlch\fcs1 \af0 \ltrch\fcs0 \cs21\v\cf15\insrsid4334492\charrsid5444992 TVTMEMBERS\'a7@MEMBERS@}{\rtlch\fcs1 \af0 \ltrch\fcs0 \insrsid4334492\charrsid5444992 #}{\rtlch\fcs1 \af0 \ltrch\fcs0 _x000d__x000a_\cf10\insrsid4334492\charrsid5444992 \u9658\'3f}{\rtlch\fcs1 \af0 \ltrch\fcs0 \cs15\b0\v\f1\fs20\cf9\insrsid4334492\charrsid5444992 &lt;/Members&gt;}{\rtlch\fcs1 \af0 \ltrch\fcs0 \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AuNomDe&gt;&lt;OptDel&gt;}{\rtlch\fcs1 \af0 \ltrch\fcs0 \insrsid4334492\charrsid5444992 #}{\rtlch\fcs1 \af0 \ltrch\fcs0 \cs21\v\cf15\insrsid4334492\charrsid5444992 MNU[ONBEHALFYES][NOTAPP]@CHOICE@}{\rtlch\fcs1 _x000d__x000a_\af0 \ltrch\fcs0 \insrsid4334492\charrsid5444992 #}{\rtlch\fcs1 \af0 \ltrch\fcs0 \cs15\v\f1\fs20\cf9\insrsid4334492\charrsid5444992 &lt;/OptDel&gt;&lt;/AuNomDe&gt;}{\rtlch\fcs1 \af0 \ltrch\fcs0 \insrsid4334492\charrsid5444992 _x000d__x000a_\par &lt;&lt;&lt;}{\rtlch\fcs1 \af0 \ltrch\fcs0 \cs15\v\f1\fs20\cf9\insrsid4334492\charrsid5444992 &lt;/RepeatBlock-By&gt;}{\rtlch\fcs1 \af0 \ltrch\fcs0 \insrsid4334492\charrsid5444992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334492\charrsid5444992 &lt;TitreType&gt;}{\rtlch\fcs1 \af0 \ltrch\fcs0 \insrsid4334492\charrsid5444992 Report}{\rtlch\fcs1 \af0 \ltrch\fcs0 \cs15\b0\v\f1\fs20\cf9\insrsid4334492\charrsid5444992 _x000d__x000a_&lt;/TitreType&gt;}{\rtlch\fcs1 \af0 \ltrch\fcs0 \insrsid4334492\charrsid5444992 \tab #}{\rtlch\fcs1 \af0 \ltrch\fcs0 \cs21\v\cf15\insrsid4334492\charrsid5444992 KEY(PLENARY/ANUMBER)@NRAMSG@NRAKEY}{\rtlch\fcs1 \af0 \ltrch\fcs0 \insrsid4334492\charrsid5444992 #/_x000d__x000a_#}{\rtlch\fcs1 \af0 \ltrch\fcs0 \cs21\v\cf15\insrsid4334492\charrsid5444992 KEY(PLENARY/DOCYEAR)@DOCYEARMSG@NRAKEY}{\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apporteur&gt;}{\rtlch\fcs1 \af0 \ltrch\fcs0 \insrsid4334492\charrsid5444992 #}{\rtlch\fcs1 \af0 \ltrch\fcs0 \cs21\v\cf15\insrsid4334492\charrsid5444992 _x000d__x000a_KEY(PLENARY/RAPPORTEURS)@AUTHORMSG@NRAKEY}{\rtlch\fcs1 \af0 \ltrch\fcs0 \insrsid4334492\charrsid5444992 #}{\rtlch\fcs1 \af0 \ltrch\fcs0 \cs15\b0\v\f1\fs20\cf9\insrsid4334492\charrsid5444992 &lt;/Rapporteur&gt;}{\rtlch\fcs1 \af0 \ltrch\fcs0 _x000d__x000a_\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Titre&gt;}{\rtlch\fcs1 \af0 \ltrch\fcs0 \insrsid4334492\charrsid5444992 #}{\rtlch\fcs1 \af0 \ltrch\fcs0 \cs21\v\cf15\insrsid4334492\charrsid5444992 KEY(PLENARY/TITLES)@TITLEMSG@NRAKEY}{\rtlch\fcs1 \af0 _x000d__x000a_\ltrch\fcs0 \insrsid4334492\charrsid5444992 #}{\rtlch\fcs1 \af0 \ltrch\fcs0 \cs15\v\f1\fs20\cf9\insrsid4334492\charrsid5444992 &lt;/Titre&gt;}{\rtlch\fcs1 \af0 \ltrch\fcs0 \insrsid4334492\charrsid5444992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4334492\charrsid5444992 &lt;DocRef&gt;}{\rtlch\fcs1 \af0 \ltrch\fcs0 \insrsid4334492\charrsid5444992 #}{\rtlch\fcs1 \af0 \ltrch\fcs0 \cs21\v\cf15\insrsid4334492\charrsid5444992 KEY(PLENARY/REFERENCES)@REFMSG@NRAKEY}{_x000d__x000a_\rtlch\fcs1 \af0 \ltrch\fcs0 \insrsid4334492\charrsid5444992 #}{\rtlch\fcs1 \af0 \ltrch\fcs0 \cs15\v\f1\fs20\cf9\insrsid4334492\charrsid5444992 &lt;/DocRef&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DocAmend&gt;}{\rtlch\fcs1 \af0 \ltrch\fcs0 \insrsid4334492\charrsid5444992 #}{\rtlch\fcs1 \af0 \ltrch\fcs0 \cs21\v\cf15\insrsid4334492\charrsid5444992 MNU[DOC1][DOC2][DOC3]@CHOICE@DOCMNU}{_x000d__x000a_\rtlch\fcs1 \af0 \ltrch\fcs0 \insrsid4334492\charrsid5444992 #}{\rtlch\fcs1 \af0 \ltrch\fcs0 \cs15\b0\v\f1\fs20\cf9\insrsid4334492\charrsid5444992 &lt;/DocAmend&gt;}{\rtlch\fcs1 \af0 \ltrch\fcs0 \insrsid4334492\charrsid5444992 _x000d__x000a_\par }{\rtlch\fcs1 \af0 \ltrch\fcs0 \cs15\b0\v\f1\fs20\cf9\insrsid4334492\charrsid5444992 &lt;Article&gt;}{\rtlch\fcs1 \af0 \ltrch\fcs0 \cf10\insrsid4334492\charrsid5444992 \u9668\'3f}{\rtlch\fcs1 \af0 \ltrch\fcs0 \insrsid4334492\charrsid5444992 #}{\rtlch\fcs1 \af0 _x000d__x000a_\ltrch\fcs0 \cs21\v\cf15\insrsid4334492\charrsid5444992 TVTAMPART@AMPART@}{\rtlch\fcs1 \af0 \ltrch\fcs0 \insrsid4334492\charrsid5444992 #}{\rtlch\fcs1 \af0 \ltrch\fcs0 \cf10\insrsid4334492\charrsid5444992 \u9658\'3f}{\rtlch\fcs1 \af0 \ltrch\fcs0 _x000d__x000a_\cs15\b0\v\f1\fs20\cf9\insrsid4334492\charrsid5444992 &lt;/Article&gt;}{\rtlch\fcs1 \af0 \ltrch\fcs0 \insrsid4334492\charrsid544499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4334492\charrsid5444992 \cell }\pard \ltrpar\ql \li0\ri0\widctlpar\intbl\wrapdefault\aspalpha\aspnum\faauto\adjustright\rin0\lin0 {\rtlch\fcs1 \af0 \ltrch\fcs0 _x000d__x000a_\insrsid4334492\charrsid544499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4334492\charrsid5444992 #}{\rtlch\fcs1 \af0 \ltrch\fcs0 \cs21\v\cf15\insrsid4334492\charrsid5444992 MNU[DOC1][DOC2][DOC3]@CHOICE@DOCMNU}{\rtlch\fcs1 \af0 \ltrch\fcs0 \insrsid4334492\charrsid5444992 #\cell Amendment\cell }\pard\plain \ltrpar_x000d__x000a_\ql \li0\ri0\widctlpar\intbl\wrapdefault\aspalpha\aspnum\faauto\adjustright\rin0\lin0 \rtlch\fcs1 \af0\afs20\alang1025 \ltrch\fcs0 \fs24\lang2057\langfe2057\cgrid\langnp2057\langfenp2057 {\rtlch\fcs1 \af0 \ltrch\fcs0 \insrsid4334492\charrsid5444992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4334492\charrsid5444992 ##\cell ##}{\rtlch\fcs1 \af0\afs24 \ltrch\fcs0 \noproof0\insrsid4334492\charrsid5444992 \cell }\pard\plain \ltrpar\ql \li0\ri0\widctlpar\intbl\wrapdefault\aspalpha\aspnum\faauto\adjustright\rin0\lin0 \rtlch\fcs1 _x000d__x000a_\af0\afs20\alang1025 \ltrch\fcs0 \fs24\lang2057\langfe2057\cgrid\langnp2057\langfenp2057 {\rtlch\fcs1 \af0 \ltrch\fcs0 \insrsid4334492\charrsid544499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4334492\charrsid5444992 Or. }{\rtlch\fcs1 \af0 \ltrch\fcs0 \cs15\v\f1\fs20\cf9\insrsid4334492\charrsid5444992 &lt;Original&gt;}{\rtlch\fcs1 \af0 \ltrch\fcs0 \insrsid4334492\charrsid5444992 #}{\rtlch\fcs1 \af0 \ltrch\fcs0 _x000d__x000a_\cs21\v\cf15\insrsid4334492\charrsid5444992 KEY(MAIN/LANGMIN)sh@ORLANGMSG@ORLANGKEY}{\rtlch\fcs1 \af0 \ltrch\fcs0 \insrsid4334492\charrsid5444992 #}{\rtlch\fcs1 \af0 \ltrch\fcs0 \cs15\v\f1\fs20\cf9\insrsid4334492\charrsid5444992 &lt;/Original&gt;}{\rtlch\fcs1 _x000d__x000a_\af0 \ltrch\fcs0 \insrsid4334492\charrsid5444992 _x000d__x000a_\par }\pard\plain \ltrpar\ql \li0\ri0\widctlpar\wrapdefault\aspalpha\aspnum\faauto\adjustright\rin0\lin0\itap0\pararsid9594454 \rtlch\fcs1 \af0\afs20\alang1025 \ltrch\fcs0 \fs24\lang2057\langfe2057\cgrid\langnp2057\langfenp2057 {\rtlch\fcs1 \af0 \ltrch\fcs0 _x000d__x000a_\insrsid4334492\charrsid544499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334492\charrsid544499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1"/>
    <w:docVar w:name="TVTAMPART" w:val="Paragraph 133"/>
    <w:docVar w:name="TVTMEMBERS1" w:val="Bas Eickhout"/>
    <w:docVar w:name="TXTLANGUE" w:val="LT"/>
    <w:docVar w:name="TXTLANGUEMIN" w:val="lt"/>
    <w:docVar w:name="TXTNRFIRSTAM" w:val="1"/>
    <w:docVar w:name="TXTNRLASTAM" w:val="4"/>
    <w:docVar w:name="TXTNRPE" w:val="614.284"/>
    <w:docVar w:name="TXTPEorAP" w:val="PE"/>
    <w:docVar w:name="TXTROUTE" w:val="AM\1141409LT.docx"/>
    <w:docVar w:name="TXTVERSION" w:val="01-00"/>
  </w:docVars>
  <w:rsids>
    <w:rsidRoot w:val="00234691"/>
    <w:rsid w:val="00016E4D"/>
    <w:rsid w:val="000554AB"/>
    <w:rsid w:val="000A5460"/>
    <w:rsid w:val="000C113C"/>
    <w:rsid w:val="000E01B6"/>
    <w:rsid w:val="001337AF"/>
    <w:rsid w:val="00160950"/>
    <w:rsid w:val="001A6B5E"/>
    <w:rsid w:val="001B2633"/>
    <w:rsid w:val="001E376E"/>
    <w:rsid w:val="00234691"/>
    <w:rsid w:val="00250122"/>
    <w:rsid w:val="00256216"/>
    <w:rsid w:val="0029007A"/>
    <w:rsid w:val="002C7968"/>
    <w:rsid w:val="003000AD"/>
    <w:rsid w:val="003136A1"/>
    <w:rsid w:val="003370DE"/>
    <w:rsid w:val="0037662A"/>
    <w:rsid w:val="003F2DCE"/>
    <w:rsid w:val="004300A3"/>
    <w:rsid w:val="00431305"/>
    <w:rsid w:val="004D5682"/>
    <w:rsid w:val="004F4B78"/>
    <w:rsid w:val="005460A7"/>
    <w:rsid w:val="00565B9A"/>
    <w:rsid w:val="005F0730"/>
    <w:rsid w:val="006158B0"/>
    <w:rsid w:val="00644C01"/>
    <w:rsid w:val="00651D47"/>
    <w:rsid w:val="006959AA"/>
    <w:rsid w:val="007E59DC"/>
    <w:rsid w:val="00895D6B"/>
    <w:rsid w:val="008B3FC0"/>
    <w:rsid w:val="008C45C3"/>
    <w:rsid w:val="00926656"/>
    <w:rsid w:val="009A0244"/>
    <w:rsid w:val="009A1B43"/>
    <w:rsid w:val="009B0B57"/>
    <w:rsid w:val="00A11CA3"/>
    <w:rsid w:val="00A12366"/>
    <w:rsid w:val="00A15E16"/>
    <w:rsid w:val="00A23DC7"/>
    <w:rsid w:val="00A52518"/>
    <w:rsid w:val="00A844B9"/>
    <w:rsid w:val="00BC4047"/>
    <w:rsid w:val="00BE2400"/>
    <w:rsid w:val="00C14A2B"/>
    <w:rsid w:val="00C4488A"/>
    <w:rsid w:val="00C90C41"/>
    <w:rsid w:val="00CA2A46"/>
    <w:rsid w:val="00D12064"/>
    <w:rsid w:val="00D83D45"/>
    <w:rsid w:val="00E5782E"/>
    <w:rsid w:val="00EA08DF"/>
    <w:rsid w:val="00EE4A94"/>
    <w:rsid w:val="00F74F53"/>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D7A92"/>
  <w15:chartTrackingRefBased/>
  <w15:docId w15:val="{7E7E7516-2B3A-4DF6-90BD-BD3D6A7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C113C"/>
    <w:rPr>
      <w:sz w:val="22"/>
    </w:rPr>
  </w:style>
  <w:style w:type="paragraph" w:styleId="BalloonText">
    <w:name w:val="Balloon Text"/>
    <w:basedOn w:val="Normal"/>
    <w:link w:val="BalloonTextChar"/>
    <w:rsid w:val="00895D6B"/>
    <w:rPr>
      <w:rFonts w:ascii="Segoe UI" w:hAnsi="Segoe UI" w:cs="Segoe UI"/>
      <w:sz w:val="18"/>
      <w:szCs w:val="18"/>
    </w:rPr>
  </w:style>
  <w:style w:type="character" w:customStyle="1" w:styleId="BalloonTextChar">
    <w:name w:val="Balloon Text Char"/>
    <w:basedOn w:val="DefaultParagraphFont"/>
    <w:link w:val="BalloonText"/>
    <w:rsid w:val="00895D6B"/>
    <w:rPr>
      <w:rFonts w:ascii="Segoe UI" w:hAnsi="Segoe UI" w:cs="Segoe UI"/>
      <w:sz w:val="18"/>
      <w:szCs w:val="18"/>
    </w:rPr>
  </w:style>
  <w:style w:type="character" w:styleId="CommentReference">
    <w:name w:val="annotation reference"/>
    <w:basedOn w:val="DefaultParagraphFont"/>
    <w:rsid w:val="00895D6B"/>
    <w:rPr>
      <w:sz w:val="16"/>
      <w:szCs w:val="16"/>
    </w:rPr>
  </w:style>
  <w:style w:type="paragraph" w:styleId="CommentText">
    <w:name w:val="annotation text"/>
    <w:basedOn w:val="Normal"/>
    <w:link w:val="CommentTextChar"/>
    <w:rsid w:val="00895D6B"/>
    <w:rPr>
      <w:sz w:val="20"/>
    </w:rPr>
  </w:style>
  <w:style w:type="character" w:customStyle="1" w:styleId="CommentTextChar">
    <w:name w:val="Comment Text Char"/>
    <w:basedOn w:val="DefaultParagraphFont"/>
    <w:link w:val="CommentText"/>
    <w:rsid w:val="00895D6B"/>
  </w:style>
  <w:style w:type="paragraph" w:styleId="CommentSubject">
    <w:name w:val="annotation subject"/>
    <w:basedOn w:val="CommentText"/>
    <w:next w:val="CommentText"/>
    <w:link w:val="CommentSubjectChar"/>
    <w:rsid w:val="00895D6B"/>
    <w:rPr>
      <w:b/>
      <w:bCs/>
    </w:rPr>
  </w:style>
  <w:style w:type="character" w:customStyle="1" w:styleId="CommentSubjectChar">
    <w:name w:val="Comment Subject Char"/>
    <w:basedOn w:val="CommentTextChar"/>
    <w:link w:val="CommentSubject"/>
    <w:rsid w:val="00895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4252</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SKERYS Irmantas</cp:lastModifiedBy>
  <cp:revision>2</cp:revision>
  <cp:lastPrinted>2004-11-28T14:02:00Z</cp:lastPrinted>
  <dcterms:created xsi:type="dcterms:W3CDTF">2017-12-07T14:38:00Z</dcterms:created>
  <dcterms:modified xsi:type="dcterms:W3CDTF">2017-12-07T14:38:00Z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1141409</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AM\1141409LT.docx</vt:lpwstr>
  </property>
  <property fmtid="{D5CDD505-2E9C-101B-9397-08002B2CF9AE}" pid="10" name="PE number">
    <vt:lpwstr>614.284</vt:lpwstr>
  </property>
  <property fmtid="{D5CDD505-2E9C-101B-9397-08002B2CF9AE}" pid="11" name="Bookout">
    <vt:lpwstr>OK - 2017/12/07 15:38</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LT</vt:lpwstr>
  </property>
</Properties>
</file>