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435304" w:rsidRDefault="0004541F" w:rsidP="00AE46A3">
      <w:pPr>
        <w:pStyle w:val="ZDateAM"/>
      </w:pPr>
      <w:r w:rsidRPr="00435304">
        <w:rPr>
          <w:rStyle w:val="HideTWBExt"/>
          <w:noProof w:val="0"/>
          <w:color w:val="auto"/>
        </w:rPr>
        <w:t>&lt;Amend&gt;&lt;Date&gt;</w:t>
      </w:r>
      <w:r w:rsidRPr="00435304">
        <w:rPr>
          <w:rStyle w:val="HideTWBInt"/>
          <w:color w:val="auto"/>
        </w:rPr>
        <w:t>{08/03/2017}</w:t>
      </w:r>
      <w:r w:rsidRPr="00435304">
        <w:t>8.3.2017</w:t>
      </w:r>
      <w:r w:rsidRPr="00435304">
        <w:rPr>
          <w:rStyle w:val="HideTWBExt"/>
          <w:noProof w:val="0"/>
          <w:color w:val="auto"/>
        </w:rPr>
        <w:t>&lt;/Date&gt;</w:t>
      </w:r>
      <w:r w:rsidRPr="00435304">
        <w:tab/>
      </w:r>
      <w:r w:rsidRPr="00435304">
        <w:rPr>
          <w:rStyle w:val="HideTWBExt"/>
          <w:noProof w:val="0"/>
          <w:color w:val="auto"/>
        </w:rPr>
        <w:t>&lt;ANo&gt;</w:t>
      </w:r>
      <w:r w:rsidRPr="00435304">
        <w:t>A8-0251</w:t>
      </w:r>
      <w:r w:rsidRPr="00435304">
        <w:rPr>
          <w:rStyle w:val="HideTWBExt"/>
          <w:noProof w:val="0"/>
          <w:color w:val="auto"/>
        </w:rPr>
        <w:t>&lt;/ANo&gt;</w:t>
      </w:r>
      <w:r w:rsidRPr="00435304">
        <w:t>/</w:t>
      </w:r>
      <w:r w:rsidRPr="00435304">
        <w:rPr>
          <w:rStyle w:val="HideTWBExt"/>
          <w:noProof w:val="0"/>
          <w:color w:val="auto"/>
        </w:rPr>
        <w:t>&lt;NumAm&gt;</w:t>
      </w:r>
      <w:r w:rsidRPr="00435304">
        <w:t>122</w:t>
      </w:r>
      <w:r w:rsidRPr="00435304">
        <w:rPr>
          <w:rStyle w:val="HideTWBExt"/>
          <w:noProof w:val="0"/>
          <w:color w:val="auto"/>
        </w:rPr>
        <w:t>&lt;/NumAm&gt;</w:t>
      </w:r>
    </w:p>
    <w:p w:rsidR="00AE46A3" w:rsidRPr="00435304" w:rsidRDefault="003B5A1D" w:rsidP="00AE46A3">
      <w:pPr>
        <w:pStyle w:val="AMNumberTabs"/>
      </w:pPr>
      <w:r w:rsidRPr="00435304">
        <w:t>Ändringsförslag</w:t>
      </w:r>
      <w:r w:rsidRPr="00435304">
        <w:tab/>
      </w:r>
      <w:r w:rsidRPr="00435304">
        <w:tab/>
      </w:r>
      <w:r w:rsidRPr="00435304">
        <w:rPr>
          <w:rStyle w:val="HideTWBExt"/>
          <w:b w:val="0"/>
          <w:noProof w:val="0"/>
          <w:color w:val="auto"/>
        </w:rPr>
        <w:t>&lt;NumAm&gt;</w:t>
      </w:r>
      <w:r w:rsidRPr="00435304">
        <w:t>122</w:t>
      </w:r>
      <w:r w:rsidRPr="00435304">
        <w:rPr>
          <w:rStyle w:val="HideTWBExt"/>
          <w:b w:val="0"/>
          <w:noProof w:val="0"/>
          <w:color w:val="auto"/>
        </w:rPr>
        <w:t>&lt;/NumAm&gt;</w:t>
      </w:r>
    </w:p>
    <w:p w:rsidR="00AE46A3" w:rsidRPr="00435304" w:rsidRDefault="00AE46A3" w:rsidP="00AE46A3">
      <w:pPr>
        <w:pStyle w:val="NormalBold"/>
      </w:pPr>
      <w:r w:rsidRPr="00435304">
        <w:rPr>
          <w:rStyle w:val="HideTWBExt"/>
          <w:b w:val="0"/>
          <w:noProof w:val="0"/>
          <w:color w:val="auto"/>
        </w:rPr>
        <w:t>&lt;RepeatBlock-By&gt;&lt;Members&gt;</w:t>
      </w:r>
      <w:r w:rsidRPr="00435304">
        <w:t>Robert Jarosław Iwaszkiewicz, Peter Lundgren, Petr Mach, Kristina Winberg, Beatrix von Storch</w:t>
      </w:r>
      <w:r w:rsidRPr="00435304">
        <w:rPr>
          <w:rStyle w:val="HideTWBExt"/>
          <w:b w:val="0"/>
          <w:noProof w:val="0"/>
          <w:color w:val="auto"/>
        </w:rPr>
        <w:t>&lt;/Members&gt;</w:t>
      </w:r>
    </w:p>
    <w:p w:rsidR="00AE46A3" w:rsidRPr="00435304" w:rsidRDefault="00AE46A3" w:rsidP="00AE46A3">
      <w:r w:rsidRPr="00435304">
        <w:rPr>
          <w:rStyle w:val="HideTWBExt"/>
          <w:noProof w:val="0"/>
          <w:color w:val="auto"/>
        </w:rPr>
        <w:t>&lt;AuNomDe&gt;</w:t>
      </w:r>
      <w:r w:rsidRPr="00435304">
        <w:rPr>
          <w:rStyle w:val="HideTWBInt"/>
          <w:color w:val="auto"/>
        </w:rPr>
        <w:t>{EFDD}</w:t>
      </w:r>
      <w:r w:rsidRPr="00435304">
        <w:t>för EFDD-gruppen</w:t>
      </w:r>
      <w:r w:rsidRPr="00435304">
        <w:rPr>
          <w:rStyle w:val="HideTWBExt"/>
          <w:noProof w:val="0"/>
          <w:color w:val="auto"/>
        </w:rPr>
        <w:t>&lt;/AuNomDe&gt;</w:t>
      </w:r>
    </w:p>
    <w:p w:rsidR="00AE46A3" w:rsidRPr="00435304" w:rsidRDefault="00AE46A3" w:rsidP="00AE46A3">
      <w:r w:rsidRPr="00435304">
        <w:rPr>
          <w:rStyle w:val="HideTWBExt"/>
          <w:noProof w:val="0"/>
          <w:color w:val="auto"/>
        </w:rPr>
        <w:t>&lt;/RepeatBlock-By&gt;</w:t>
      </w:r>
    </w:p>
    <w:p w:rsidR="00AE46A3" w:rsidRPr="00435304" w:rsidRDefault="00AE46A3" w:rsidP="00AE46A3">
      <w:pPr>
        <w:pStyle w:val="ProjRap"/>
      </w:pPr>
      <w:r w:rsidRPr="00435304">
        <w:rPr>
          <w:rStyle w:val="HideTWBExt"/>
          <w:b w:val="0"/>
          <w:noProof w:val="0"/>
          <w:color w:val="auto"/>
        </w:rPr>
        <w:t>&lt;TitreType&gt;</w:t>
      </w:r>
      <w:r w:rsidRPr="00435304">
        <w:t>Betänkande</w:t>
      </w:r>
      <w:r w:rsidRPr="00435304">
        <w:rPr>
          <w:rStyle w:val="HideTWBExt"/>
          <w:b w:val="0"/>
          <w:noProof w:val="0"/>
          <w:color w:val="auto"/>
        </w:rPr>
        <w:t>&lt;/TitreType&gt;</w:t>
      </w:r>
      <w:r w:rsidRPr="00435304">
        <w:tab/>
        <w:t>A8-0251/2016</w:t>
      </w:r>
    </w:p>
    <w:p w:rsidR="00AE46A3" w:rsidRPr="00435304" w:rsidRDefault="00AE46A3" w:rsidP="00AE46A3">
      <w:pPr>
        <w:pStyle w:val="NormalBold"/>
      </w:pPr>
      <w:r w:rsidRPr="00435304">
        <w:rPr>
          <w:rStyle w:val="HideTWBExt"/>
          <w:b w:val="0"/>
          <w:noProof w:val="0"/>
          <w:color w:val="auto"/>
        </w:rPr>
        <w:t>&lt;Rapporteur&gt;</w:t>
      </w:r>
      <w:r w:rsidRPr="00435304">
        <w:t>Vicky Ford</w:t>
      </w:r>
      <w:r w:rsidRPr="00435304">
        <w:rPr>
          <w:rStyle w:val="HideTWBExt"/>
          <w:b w:val="0"/>
          <w:noProof w:val="0"/>
          <w:color w:val="auto"/>
        </w:rPr>
        <w:t>&lt;/Rapporteur&gt;</w:t>
      </w:r>
    </w:p>
    <w:p w:rsidR="00AE46A3" w:rsidRPr="00435304" w:rsidRDefault="00AE46A3" w:rsidP="00AE46A3">
      <w:r w:rsidRPr="00435304">
        <w:rPr>
          <w:rStyle w:val="HideTWBExt"/>
          <w:noProof w:val="0"/>
          <w:color w:val="auto"/>
        </w:rPr>
        <w:t>&lt;Titre&gt;</w:t>
      </w:r>
      <w:r w:rsidRPr="00435304">
        <w:t>Kontroll av förvärv och innehav av vapen</w:t>
      </w:r>
      <w:bookmarkStart w:id="0" w:name="_GoBack"/>
      <w:bookmarkEnd w:id="0"/>
      <w:r w:rsidRPr="00435304">
        <w:rPr>
          <w:rStyle w:val="HideTWBExt"/>
          <w:noProof w:val="0"/>
          <w:color w:val="auto"/>
        </w:rPr>
        <w:t>&lt;/Titre&gt;</w:t>
      </w:r>
    </w:p>
    <w:p w:rsidR="00AE46A3" w:rsidRPr="00435304" w:rsidRDefault="00AE46A3" w:rsidP="00AE46A3">
      <w:pPr>
        <w:pStyle w:val="Normal12"/>
      </w:pPr>
      <w:r w:rsidRPr="00435304">
        <w:rPr>
          <w:rStyle w:val="HideTWBExt"/>
          <w:noProof w:val="0"/>
          <w:color w:val="auto"/>
        </w:rPr>
        <w:t>&lt;DocRef&gt;</w:t>
      </w:r>
      <w:r w:rsidRPr="00435304">
        <w:t>COM(2015)0750 – C8-0358/2015 – 2015/0269(COD)</w:t>
      </w:r>
      <w:r w:rsidRPr="00435304">
        <w:rPr>
          <w:rStyle w:val="HideTWBExt"/>
          <w:noProof w:val="0"/>
          <w:color w:val="auto"/>
        </w:rPr>
        <w:t>&lt;/DocRef&gt;</w:t>
      </w:r>
    </w:p>
    <w:p w:rsidR="00AE46A3" w:rsidRPr="00435304" w:rsidRDefault="00AE46A3" w:rsidP="00AE46A3">
      <w:pPr>
        <w:pStyle w:val="NormalBold"/>
      </w:pPr>
      <w:r w:rsidRPr="00435304">
        <w:rPr>
          <w:rStyle w:val="HideTWBExt"/>
          <w:b w:val="0"/>
          <w:noProof w:val="0"/>
          <w:color w:val="auto"/>
        </w:rPr>
        <w:t>&lt;DocAmend&gt;</w:t>
      </w:r>
      <w:r w:rsidRPr="00435304">
        <w:t>Förslag till direktiv</w:t>
      </w:r>
      <w:r w:rsidRPr="00435304">
        <w:rPr>
          <w:rStyle w:val="HideTWBExt"/>
          <w:b w:val="0"/>
          <w:noProof w:val="0"/>
          <w:color w:val="auto"/>
        </w:rPr>
        <w:t>&lt;/DocAmend&gt;</w:t>
      </w:r>
    </w:p>
    <w:p w:rsidR="00AE46A3" w:rsidRPr="00435304" w:rsidRDefault="00AE46A3" w:rsidP="00AE46A3">
      <w:pPr>
        <w:pStyle w:val="NormalBold"/>
      </w:pPr>
      <w:r w:rsidRPr="00435304">
        <w:rPr>
          <w:rStyle w:val="HideTWBExt"/>
          <w:b w:val="0"/>
          <w:noProof w:val="0"/>
          <w:color w:val="auto"/>
        </w:rPr>
        <w:t>&lt;Article&gt;</w:t>
      </w:r>
      <w:r w:rsidRPr="00435304">
        <w:t>–</w:t>
      </w:r>
      <w:r w:rsidRPr="0043530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5304" w:rsidRPr="00435304" w:rsidTr="00AE46A3">
        <w:trPr>
          <w:jc w:val="center"/>
        </w:trPr>
        <w:tc>
          <w:tcPr>
            <w:tcW w:w="9752" w:type="dxa"/>
            <w:gridSpan w:val="2"/>
          </w:tcPr>
          <w:p w:rsidR="00AE46A3" w:rsidRPr="00435304" w:rsidRDefault="00AE46A3" w:rsidP="0060580E">
            <w:pPr>
              <w:keepNext/>
            </w:pPr>
          </w:p>
        </w:tc>
      </w:tr>
      <w:tr w:rsidR="00435304" w:rsidRPr="00435304" w:rsidTr="00AE46A3">
        <w:trPr>
          <w:jc w:val="center"/>
        </w:trPr>
        <w:tc>
          <w:tcPr>
            <w:tcW w:w="4876" w:type="dxa"/>
          </w:tcPr>
          <w:p w:rsidR="00AE46A3" w:rsidRPr="00435304" w:rsidRDefault="00AE46A3" w:rsidP="0060580E">
            <w:pPr>
              <w:pStyle w:val="ColumnHeading"/>
              <w:keepNext/>
            </w:pPr>
          </w:p>
        </w:tc>
        <w:tc>
          <w:tcPr>
            <w:tcW w:w="4876" w:type="dxa"/>
          </w:tcPr>
          <w:p w:rsidR="00AE46A3" w:rsidRPr="00435304" w:rsidRDefault="003B5A1D" w:rsidP="0060580E">
            <w:pPr>
              <w:pStyle w:val="ColumnHeading"/>
              <w:keepNext/>
            </w:pPr>
            <w:r w:rsidRPr="00435304">
              <w:t>Förslag om förkastande</w:t>
            </w:r>
          </w:p>
        </w:tc>
      </w:tr>
      <w:tr w:rsidR="00435304" w:rsidRPr="00435304" w:rsidTr="00AE46A3">
        <w:trPr>
          <w:jc w:val="center"/>
        </w:trPr>
        <w:tc>
          <w:tcPr>
            <w:tcW w:w="4876" w:type="dxa"/>
          </w:tcPr>
          <w:p w:rsidR="00AE46A3" w:rsidRPr="00435304" w:rsidRDefault="00AE46A3" w:rsidP="00AE46A3">
            <w:pPr>
              <w:pStyle w:val="Normal6"/>
              <w:rPr>
                <w:noProof w:val="0"/>
              </w:rPr>
            </w:pPr>
          </w:p>
        </w:tc>
        <w:tc>
          <w:tcPr>
            <w:tcW w:w="4876" w:type="dxa"/>
          </w:tcPr>
          <w:p w:rsidR="00AE46A3" w:rsidRPr="00435304" w:rsidRDefault="003B5A1D" w:rsidP="00AE46A3">
            <w:pPr>
              <w:pStyle w:val="Normal6"/>
              <w:rPr>
                <w:b/>
                <w:i/>
                <w:noProof w:val="0"/>
                <w:szCs w:val="24"/>
              </w:rPr>
            </w:pPr>
            <w:r w:rsidRPr="00435304">
              <w:rPr>
                <w:b/>
                <w:i/>
                <w:noProof w:val="0"/>
              </w:rPr>
              <w:t>Europaparlamentet förkastar kommissionens förslag.</w:t>
            </w:r>
          </w:p>
        </w:tc>
      </w:tr>
    </w:tbl>
    <w:p w:rsidR="00AE46A3" w:rsidRPr="00435304" w:rsidRDefault="00AE46A3" w:rsidP="008C2F43">
      <w:pPr>
        <w:pStyle w:val="Olang"/>
      </w:pPr>
      <w:r w:rsidRPr="00435304">
        <w:t xml:space="preserve">Or. </w:t>
      </w:r>
      <w:r w:rsidRPr="00435304">
        <w:rPr>
          <w:rStyle w:val="HideTWBExt"/>
          <w:noProof w:val="0"/>
          <w:color w:val="auto"/>
        </w:rPr>
        <w:t>&lt;Original&gt;</w:t>
      </w:r>
      <w:r w:rsidRPr="00435304">
        <w:rPr>
          <w:rStyle w:val="HideTWBInt"/>
          <w:color w:val="auto"/>
        </w:rPr>
        <w:t>{EN}</w:t>
      </w:r>
      <w:r w:rsidRPr="00435304">
        <w:t>en</w:t>
      </w:r>
      <w:r w:rsidRPr="00435304">
        <w:rPr>
          <w:rStyle w:val="HideTWBExt"/>
          <w:noProof w:val="0"/>
          <w:color w:val="auto"/>
        </w:rPr>
        <w:t>&lt;/Original&gt;</w:t>
      </w:r>
    </w:p>
    <w:p w:rsidR="00AE46A3" w:rsidRPr="00435304" w:rsidRDefault="00AE46A3" w:rsidP="00AE46A3">
      <w:pPr>
        <w:pStyle w:val="JustificationTitle"/>
      </w:pPr>
      <w:r w:rsidRPr="00435304">
        <w:rPr>
          <w:rStyle w:val="HideTWBExt"/>
          <w:i w:val="0"/>
          <w:noProof w:val="0"/>
          <w:color w:val="auto"/>
        </w:rPr>
        <w:t>&lt;TitreJust&gt;</w:t>
      </w:r>
      <w:r w:rsidRPr="00435304">
        <w:t>Motivering</w:t>
      </w:r>
      <w:r w:rsidRPr="00435304">
        <w:rPr>
          <w:rStyle w:val="HideTWBExt"/>
          <w:i w:val="0"/>
          <w:noProof w:val="0"/>
          <w:color w:val="auto"/>
        </w:rPr>
        <w:t>&lt;/TitreJust&gt;</w:t>
      </w:r>
    </w:p>
    <w:p w:rsidR="00AE46A3" w:rsidRPr="00435304" w:rsidRDefault="00D17913" w:rsidP="00AE46A3">
      <w:pPr>
        <w:pStyle w:val="Normal12Italic"/>
        <w:rPr>
          <w:noProof w:val="0"/>
        </w:rPr>
      </w:pPr>
      <w:r w:rsidRPr="00435304">
        <w:rPr>
          <w:noProof w:val="0"/>
        </w:rPr>
        <w:t xml:space="preserve">Översynen av detta direktiv inleddes med kampen mot terrorism och organiserad brottslighet som förevändning. Direktivet kommer emellertid bara att få konsekvenser för personer som lagligen innehar skjutvapen, och detta utgör en enorm brist i den demokratiska processen som inte kan godtas i Europa. Översynen av detta direktiv – vilken alltså byggde på ovannämnda vilseledande förevändningar – stressades också igenom utan att någon konsekvensbedömning genomfördes. Denna rad av missgrepp kan inte godtas, vilket innebär att detta förslag måste förkastas, under samtidigt beaktande av principerna om bättre lagstiftning, insyn och ansvarsskyldighet. </w:t>
      </w:r>
    </w:p>
    <w:p w:rsidR="0004541F" w:rsidRPr="00435304" w:rsidRDefault="0004541F">
      <w:r w:rsidRPr="00435304">
        <w:rPr>
          <w:rStyle w:val="HideTWBExt"/>
          <w:noProof w:val="0"/>
          <w:color w:val="auto"/>
        </w:rPr>
        <w:t>&lt;/Amend&gt;</w:t>
      </w:r>
    </w:p>
    <w:sectPr w:rsidR="0004541F" w:rsidRPr="0043530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1D" w:rsidRPr="00435304" w:rsidRDefault="003B5A1D">
      <w:r w:rsidRPr="00435304">
        <w:separator/>
      </w:r>
    </w:p>
  </w:endnote>
  <w:endnote w:type="continuationSeparator" w:id="0">
    <w:p w:rsidR="003B5A1D" w:rsidRPr="00435304" w:rsidRDefault="003B5A1D">
      <w:r w:rsidRPr="004353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57" w:rsidRDefault="00714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04" w:rsidRPr="00435304" w:rsidRDefault="00435304" w:rsidP="00435304">
    <w:pPr>
      <w:pStyle w:val="Footer"/>
    </w:pPr>
    <w:r w:rsidRPr="00435304">
      <w:rPr>
        <w:rStyle w:val="HideTWBExt"/>
        <w:noProof w:val="0"/>
      </w:rPr>
      <w:t>&lt;PathFdR&gt;</w:t>
    </w:r>
    <w:r w:rsidRPr="00435304">
      <w:t>AM\1119611SV.docx</w:t>
    </w:r>
    <w:r w:rsidRPr="00435304">
      <w:rPr>
        <w:rStyle w:val="HideTWBExt"/>
        <w:noProof w:val="0"/>
      </w:rPr>
      <w:t>&lt;/PathFdR&gt;</w:t>
    </w:r>
    <w:r w:rsidRPr="00435304">
      <w:tab/>
    </w:r>
    <w:r w:rsidRPr="00435304">
      <w:tab/>
      <w:t>PE</w:t>
    </w:r>
    <w:r w:rsidRPr="00435304">
      <w:rPr>
        <w:rStyle w:val="HideTWBExt"/>
        <w:noProof w:val="0"/>
      </w:rPr>
      <w:t>&lt;NoPE&gt;</w:t>
    </w:r>
    <w:r w:rsidRPr="00435304">
      <w:t>598.517</w:t>
    </w:r>
    <w:r w:rsidRPr="00435304">
      <w:rPr>
        <w:rStyle w:val="HideTWBExt"/>
        <w:noProof w:val="0"/>
      </w:rPr>
      <w:t>&lt;/NoPE&gt;&lt;Version&gt;</w:t>
    </w:r>
    <w:r w:rsidRPr="00435304">
      <w:t>v01-00</w:t>
    </w:r>
    <w:r w:rsidRPr="00435304">
      <w:rPr>
        <w:rStyle w:val="HideTWBExt"/>
        <w:noProof w:val="0"/>
      </w:rPr>
      <w:t>&lt;/Version&gt;</w:t>
    </w:r>
  </w:p>
  <w:p w:rsidR="00E5087F" w:rsidRPr="00435304" w:rsidRDefault="00435304" w:rsidP="00435304">
    <w:pPr>
      <w:pStyle w:val="Footer2"/>
      <w:tabs>
        <w:tab w:val="center" w:pos="4535"/>
      </w:tabs>
    </w:pPr>
    <w:r w:rsidRPr="00435304">
      <w:t>SV</w:t>
    </w:r>
    <w:r w:rsidRPr="00435304">
      <w:tab/>
    </w:r>
    <w:r w:rsidRPr="00435304">
      <w:rPr>
        <w:b w:val="0"/>
        <w:i/>
        <w:color w:val="C0C0C0"/>
        <w:sz w:val="22"/>
      </w:rPr>
      <w:t>Förenade i mångfalden</w:t>
    </w:r>
    <w:r w:rsidRPr="00435304">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57" w:rsidRDefault="00714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1D" w:rsidRPr="00435304" w:rsidRDefault="003B5A1D">
      <w:r w:rsidRPr="00435304">
        <w:separator/>
      </w:r>
    </w:p>
  </w:footnote>
  <w:footnote w:type="continuationSeparator" w:id="0">
    <w:p w:rsidR="003B5A1D" w:rsidRPr="00435304" w:rsidRDefault="003B5A1D">
      <w:r w:rsidRPr="0043530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57" w:rsidRDefault="00714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57" w:rsidRDefault="00714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57" w:rsidRDefault="00714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pyToNetwork" w:val="-1"/>
    <w:docVar w:name="DOCCODMNU" w:val=" 2"/>
    <w:docVar w:name="DOCDT" w:val="08/03/2017"/>
    <w:docVar w:name="iNoAmend" w:val="124"/>
    <w:docVar w:name="LastEditedSection" w:val=" 1"/>
    <w:docVar w:name="NRAKEY" w:val="0251"/>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70472 HideTWBExt;}}{\*\rsidtbl \rsid24658\rsid735077\rsid2892074\rsid4666813\rsid4875625\rsid6641733\rsid7670472\rsid9636012\rsid11215221\rsid12154954\rsid14424199\rsid15204470\rsid15285974_x000d__x000a_\rsid15950462\rsid16324206\rsid16662270}{\mmathPr\mmathFont34\mbrkBin0\mbrkBinSub0\msmallFrac0\mdispDef1\mlMargin0\mrMargin0\mdefJc1\mwrapIndent1440\mintLim0\mnaryLim1}{\info{\author CARROLL Annette}{\operator CARROLL Annette}_x000d__x000a_{\creatim\yr2017\mo3\dy8\hr15\min17}{\revtim\yr2017\mo3\dy8\hr15\min17}{\version1}{\edmins0}{\nofpages1}{\nofwords0}{\nofchars7}{\*\company European Parliament}{\nofcharsws7}{\vern57441}}{\*\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70472\utinl \donotshowprops1\fet0{\*\wgrffmtfilter 013f}\ilfomacatclnup0{\*\template C:\\Users\\acarroll\\AppData\\Local\\Temp\\Blank1.dot}{\*\ftnsep \ltrpar _x000d__x000a_\pard\plain \ltrpar\ql \li0\ri0\widctlpar\wrapdefault\aspalpha\aspnum\faauto\adjustright\rin0\lin0\itap0 \rtlch\fcs1 \af0\afs20\alang1025 \ltrch\fcs0 \fs24\lang2057\langfe2057\cgrid\langnp2057\langfenp2057 {\rtlch\fcs1 \af0 \ltrch\fcs0 \insrsid4875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875625 \chftnsepc _x000d__x000a_\par }}{\*\aftnsep \ltrpar \pard\plain \ltrpar\ql \li0\ri0\widctlpar\wrapdefault\aspalpha\aspnum\faauto\adjustright\rin0\lin0\itap0 \rtlch\fcs1 \af0\afs20\alang1025 \ltrch\fcs0 \fs24\lang2057\langfe2057\cgrid\langnp2057\langfenp2057 {\rtlch\fcs1 \af0 _x000d__x000a_\ltrch\fcs0 \insrsid4875625 \chftnsep _x000d__x000a_\par }}{\*\aftnsepc \ltrpar \pard\plain \ltrpar\ql \li0\ri0\widctlpar\wrapdefault\aspalpha\aspnum\faauto\adjustright\rin0\lin0\itap0 \rtlch\fcs1 \af0\afs20\alang1025 \ltrch\fcs0 \fs24\lang2057\langfe2057\cgrid\langnp2057\langfenp2057 {\rtlch\fcs1 \af0 _x000d__x000a_\ltrch\fcs0 \insrsid48756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670472\charrsid1708523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8_x000d__x000a_8ec9169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Rej"/>
    <w:docVar w:name="strSubDir" w:val="1119"/>
    <w:docVar w:name="TVTMEMBERS1" w:val="Robert Jarosław Iwaszkiewicz, Peter Lundgren, Petr Mach, Kristina Winberg, Beatrix von Storch"/>
    <w:docVar w:name="TXTLANGUE" w:val="SV"/>
    <w:docVar w:name="TXTLANGUEMIN" w:val="sv"/>
    <w:docVar w:name="TXTNRPE" w:val="598.517"/>
    <w:docVar w:name="TXTPEorAP" w:val="PE"/>
    <w:docVar w:name="TXTROUTE" w:val="AM\1119611SV.docx"/>
    <w:docVar w:name="TXTVERSION" w:val="01-00"/>
  </w:docVars>
  <w:rsids>
    <w:rsidRoot w:val="003B5A1D"/>
    <w:rsid w:val="0004541F"/>
    <w:rsid w:val="000835E0"/>
    <w:rsid w:val="00095227"/>
    <w:rsid w:val="000B4790"/>
    <w:rsid w:val="001813E4"/>
    <w:rsid w:val="00187088"/>
    <w:rsid w:val="001A2045"/>
    <w:rsid w:val="001D740D"/>
    <w:rsid w:val="002B3AF1"/>
    <w:rsid w:val="003204EB"/>
    <w:rsid w:val="003A2BBA"/>
    <w:rsid w:val="003B5A1D"/>
    <w:rsid w:val="003B7E48"/>
    <w:rsid w:val="003E595E"/>
    <w:rsid w:val="003F173E"/>
    <w:rsid w:val="00431383"/>
    <w:rsid w:val="00435304"/>
    <w:rsid w:val="00481E81"/>
    <w:rsid w:val="004A45C4"/>
    <w:rsid w:val="004C7A55"/>
    <w:rsid w:val="004E0AB8"/>
    <w:rsid w:val="005524E2"/>
    <w:rsid w:val="00587E1D"/>
    <w:rsid w:val="005D2C3D"/>
    <w:rsid w:val="005E6C7D"/>
    <w:rsid w:val="0060580E"/>
    <w:rsid w:val="00623133"/>
    <w:rsid w:val="00660F58"/>
    <w:rsid w:val="007029BB"/>
    <w:rsid w:val="00714957"/>
    <w:rsid w:val="008309E9"/>
    <w:rsid w:val="00874E6B"/>
    <w:rsid w:val="008C2F43"/>
    <w:rsid w:val="008E6715"/>
    <w:rsid w:val="0093649F"/>
    <w:rsid w:val="0097409E"/>
    <w:rsid w:val="009A17A9"/>
    <w:rsid w:val="00AD4980"/>
    <w:rsid w:val="00AE46A3"/>
    <w:rsid w:val="00C20E00"/>
    <w:rsid w:val="00C958E2"/>
    <w:rsid w:val="00D13D6F"/>
    <w:rsid w:val="00D17913"/>
    <w:rsid w:val="00E5087F"/>
    <w:rsid w:val="00E52E7D"/>
    <w:rsid w:val="00EE3D1F"/>
    <w:rsid w:val="00F3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C88DE-5037-41DF-8F23-83FFEF3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E3D1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309E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E3D1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sv-SE"/>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0835E0"/>
    <w:pPr>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sv-SE" w:eastAsia="sv-SE" w:bidi="sv-SE"/>
    </w:rPr>
  </w:style>
  <w:style w:type="character" w:customStyle="1" w:styleId="Normal6Char">
    <w:name w:val="Normal6 Char"/>
    <w:link w:val="Normal6"/>
    <w:rsid w:val="00AE46A3"/>
    <w:rPr>
      <w:noProof/>
      <w:sz w:val="24"/>
      <w:lang w:val="sv-SE" w:eastAsia="sv-SE" w:bidi="sv-SE"/>
    </w:rPr>
  </w:style>
  <w:style w:type="paragraph" w:customStyle="1" w:styleId="ColumnHeading">
    <w:name w:val="ColumnHeading"/>
    <w:basedOn w:val="Normal"/>
    <w:rsid w:val="000B4790"/>
    <w:pPr>
      <w:spacing w:after="240"/>
      <w:jc w:val="center"/>
    </w:pPr>
    <w:rPr>
      <w:i/>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1EA4818D.dotm</Template>
  <TotalTime>0</TotalTime>
  <Pages>1</Pages>
  <Words>187</Words>
  <Characters>1189</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AM_Ple_LegReportRej</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AM_Ple_LegReportRej</dc:title>
  <dc:subject/>
  <dc:creator>CARROLL Annette</dc:creator>
  <cp:keywords/>
  <dc:description/>
  <cp:lastModifiedBy>HEIDERSCHEID Mona</cp:lastModifiedBy>
  <cp:revision>2</cp:revision>
  <cp:lastPrinted>2004-11-28T11:03:00Z</cp:lastPrinted>
  <dcterms:created xsi:type="dcterms:W3CDTF">2017-03-09T15:34:00Z</dcterms:created>
  <dcterms:modified xsi:type="dcterms:W3CDTF">2017-03-09T15:34:00Z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1119611</vt:lpwstr>
  </property>
  <property fmtid="{D5CDD505-2E9C-101B-9397-08002B2CF9AE}" pid="5" name="&lt;Type&gt;">
    <vt:lpwstr>AM</vt:lpwstr>
  </property>
  <property fmtid="{D5CDD505-2E9C-101B-9397-08002B2CF9AE}" pid="6" name="&lt;ModelCod&gt;">
    <vt:lpwstr>\\eiciBRUpr1\pdocep$\DocEP\DOCS\General\AM\AM_Leg\AM_Ple_Leg\AM_Ple_LegReportRej.dot(17/02/2016 10:46:19)</vt:lpwstr>
  </property>
  <property fmtid="{D5CDD505-2E9C-101B-9397-08002B2CF9AE}" pid="7" name="&lt;ModelTra&gt;">
    <vt:lpwstr>\\eiciBRUpr1\pdocep$\DocEP\TRANSFIL\EN\AM_Ple_LegReportRej.EN(22/09/2016 14:22:10)</vt:lpwstr>
  </property>
  <property fmtid="{D5CDD505-2E9C-101B-9397-08002B2CF9AE}" pid="8" name="&lt;Model&gt;">
    <vt:lpwstr>AM_Ple_LegReportRej</vt:lpwstr>
  </property>
  <property fmtid="{D5CDD505-2E9C-101B-9397-08002B2CF9AE}" pid="9" name="FooterPath">
    <vt:lpwstr>AM\1119611SV.docx</vt:lpwstr>
  </property>
  <property fmtid="{D5CDD505-2E9C-101B-9397-08002B2CF9AE}" pid="10" name="PE Number">
    <vt:lpwstr>598.517</vt:lpwstr>
  </property>
  <property fmtid="{D5CDD505-2E9C-101B-9397-08002B2CF9AE}" pid="11" name="SDLStudio">
    <vt:lpwstr/>
  </property>
  <property fmtid="{D5CDD505-2E9C-101B-9397-08002B2CF9AE}" pid="12" name="&lt;Extension&gt;">
    <vt:lpwstr>SV</vt:lpwstr>
  </property>
  <property fmtid="{D5CDD505-2E9C-101B-9397-08002B2CF9AE}" pid="13" name="SubscribeElise">
    <vt:lpwstr/>
  </property>
  <property fmtid="{D5CDD505-2E9C-101B-9397-08002B2CF9AE}" pid="14" name="Bookout">
    <vt:lpwstr>NOK(TWBEXT) - 2017/03/09 16:25</vt:lpwstr>
  </property>
</Properties>
</file>