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  <w:r w:rsidRPr="009C1F36">
        <w:rPr>
          <w:rStyle w:val="HideTWBExt"/>
        </w:rPr>
        <w:t>&lt;Date&gt;</w:t>
      </w:r>
      <w:r>
        <w:t>7.9.2017</w:t>
      </w:r>
      <w:r w:rsidRPr="009C1F36">
        <w:rPr>
          <w:rStyle w:val="HideTWBExt"/>
        </w:rPr>
        <w:t>&lt;/Date&gt;</w:t>
      </w:r>
      <w:r>
        <w:tab/>
        <w:t xml:space="preserve">A8-0310/ </w:t>
      </w:r>
      <w:r w:rsidRPr="009C1F36">
        <w:rPr>
          <w:rStyle w:val="HideTWBExt"/>
        </w:rPr>
        <w:t>&lt;NumOfAM&gt;</w:t>
      </w:r>
      <w:r>
        <w:t>001-177</w:t>
      </w:r>
      <w:bookmarkStart w:id="0" w:name="_GoBack"/>
      <w:bookmarkEnd w:id="0"/>
      <w:r w:rsidRPr="009C1F36">
        <w:rPr>
          <w:rStyle w:val="HideTWBExt"/>
        </w:rPr>
        <w:t>&lt;/NumOfAM&gt;</w:t>
      </w: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  <w:r>
        <w:rPr>
          <w:b/>
        </w:rPr>
        <w:t xml:space="preserve">EMENDI 001-177 </w:t>
      </w:r>
    </w:p>
    <w:p w:rsidR="009C1F36" w:rsidRDefault="009C1F36" w:rsidP="009C1F36">
      <w:pPr>
        <w:tabs>
          <w:tab w:val="right" w:pos="9184"/>
        </w:tabs>
      </w:pPr>
      <w:r>
        <w:t>mill-</w:t>
      </w:r>
      <w:r w:rsidRPr="009C1F36">
        <w:rPr>
          <w:rStyle w:val="HideTWBExt"/>
        </w:rPr>
        <w:t>&lt;Committee&gt;</w:t>
      </w:r>
      <w:r>
        <w:t>Kumitat għall-Industrija, ir-Riċerka u l-Enerġija</w:t>
      </w:r>
      <w:r w:rsidRPr="009C1F36">
        <w:rPr>
          <w:rStyle w:val="HideTWBExt"/>
        </w:rPr>
        <w:t>&lt;/Committee&gt;</w:t>
      </w: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  <w:rPr>
          <w:b/>
        </w:rPr>
      </w:pPr>
      <w:r>
        <w:rPr>
          <w:b/>
        </w:rPr>
        <w:t>Rapport</w:t>
      </w:r>
    </w:p>
    <w:p w:rsidR="009C1F36" w:rsidRDefault="009C1F36" w:rsidP="009C1F36">
      <w:pPr>
        <w:tabs>
          <w:tab w:val="right" w:pos="9184"/>
        </w:tabs>
        <w:rPr>
          <w:b/>
        </w:rPr>
      </w:pPr>
      <w:r w:rsidRPr="009C1F36">
        <w:rPr>
          <w:rStyle w:val="HideTWBExt"/>
        </w:rPr>
        <w:t>&lt;Chairman&gt;</w:t>
      </w:r>
      <w:r>
        <w:rPr>
          <w:b/>
        </w:rPr>
        <w:t>Jerzy Buzek</w:t>
      </w:r>
      <w:r w:rsidRPr="009C1F36">
        <w:rPr>
          <w:rStyle w:val="HideTWBExt"/>
        </w:rPr>
        <w:t>&lt;/Chairman&gt;</w:t>
      </w:r>
      <w:r>
        <w:rPr>
          <w:b/>
        </w:rPr>
        <w:tab/>
      </w:r>
      <w:r w:rsidRPr="009C1F36">
        <w:rPr>
          <w:rStyle w:val="HideTWBExt"/>
        </w:rPr>
        <w:t>&lt;A5Nr&gt;</w:t>
      </w:r>
      <w:r>
        <w:rPr>
          <w:b/>
        </w:rPr>
        <w:t>A8-0310/2016</w:t>
      </w:r>
      <w:r w:rsidRPr="009C1F36">
        <w:rPr>
          <w:rStyle w:val="HideTWBExt"/>
        </w:rPr>
        <w:t>&lt;/A5Nr&gt;</w:t>
      </w:r>
    </w:p>
    <w:p w:rsidR="009C1F36" w:rsidRDefault="009C1F36" w:rsidP="009C1F36">
      <w:pPr>
        <w:tabs>
          <w:tab w:val="right" w:pos="9184"/>
        </w:tabs>
      </w:pPr>
      <w:r w:rsidRPr="009C1F36">
        <w:rPr>
          <w:rStyle w:val="HideTWBExt"/>
        </w:rPr>
        <w:t>&lt;ShortTitel&gt;</w:t>
      </w:r>
      <w:r>
        <w:t>Miżuri biex tiġi salvagwardjata s-sigurtà tal-provvista tal-gass</w:t>
      </w:r>
      <w:r w:rsidRPr="009C1F36">
        <w:rPr>
          <w:rStyle w:val="HideTWBExt"/>
        </w:rPr>
        <w:t>&lt;/ShortTitel&gt;</w:t>
      </w: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  <w:r w:rsidRPr="009C1F36">
        <w:rPr>
          <w:rStyle w:val="HideTWBExt"/>
        </w:rPr>
        <w:t>&lt;Procedure&gt;</w:t>
      </w:r>
      <w:r>
        <w:t>Proposta għal regolament</w:t>
      </w:r>
      <w:r w:rsidRPr="009C1F36">
        <w:rPr>
          <w:rStyle w:val="HideTWBExt"/>
        </w:rPr>
        <w:t>&lt;/Procedure&gt;</w:t>
      </w:r>
      <w:r>
        <w:t xml:space="preserve"> </w:t>
      </w:r>
      <w:r w:rsidRPr="009C1F36">
        <w:rPr>
          <w:rStyle w:val="HideTWBExt"/>
        </w:rPr>
        <w:t>&lt;ReferenceNo&gt;</w:t>
      </w:r>
      <w:r>
        <w:t>(COM(2016)0052 – C8-0035/2016 – 2016/0030(COD))</w:t>
      </w:r>
      <w:r w:rsidRPr="009C1F36">
        <w:rPr>
          <w:rStyle w:val="HideTWBExt"/>
        </w:rPr>
        <w:t>&lt;/ReferenceNo&gt;</w:t>
      </w: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</w:pPr>
    </w:p>
    <w:p w:rsidR="009C1F36" w:rsidRDefault="009C1F36" w:rsidP="009C1F36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9C1F36" w:rsidRDefault="009C1F36" w:rsidP="009C1F36">
      <w:pPr>
        <w:tabs>
          <w:tab w:val="right" w:pos="9184"/>
        </w:tabs>
        <w:jc w:val="center"/>
      </w:pPr>
    </w:p>
    <w:p w:rsidR="004B2584" w:rsidRPr="009C1F36" w:rsidRDefault="004B2584" w:rsidP="009C1F36">
      <w:pPr>
        <w:pStyle w:val="AMNumberTabs"/>
      </w:pPr>
      <w:r w:rsidRPr="009C1F36">
        <w:t>Emenda</w:t>
      </w:r>
      <w:r w:rsidRPr="009C1F36">
        <w:tab/>
      </w:r>
      <w:r w:rsidRPr="009C1F36">
        <w:tab/>
        <w:t>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(1)</w:t>
            </w:r>
            <w:r w:rsidRPr="009C1F36">
              <w:tab/>
              <w:t xml:space="preserve">Il-gass naturali (gass) </w:t>
            </w:r>
            <w:r w:rsidRPr="009C1F36">
              <w:rPr>
                <w:b/>
                <w:i/>
              </w:rPr>
              <w:t>jibqa'</w:t>
            </w:r>
            <w:r w:rsidRPr="009C1F36">
              <w:t xml:space="preserve"> komponent essenzjali tal-provvista tal-enerġija tal-Unjoni Ewropea. </w:t>
            </w:r>
            <w:r w:rsidRPr="009C1F36">
              <w:rPr>
                <w:b/>
                <w:i/>
              </w:rPr>
              <w:t>Proporzjon kbir ta' gass bħal dan</w:t>
            </w:r>
            <w:r w:rsidRPr="009C1F36">
              <w:t xml:space="preserve"> huwa importat </w:t>
            </w:r>
            <w:r w:rsidRPr="009C1F36">
              <w:rPr>
                <w:b/>
                <w:i/>
              </w:rPr>
              <w:t xml:space="preserve">fl-Unjoni </w:t>
            </w:r>
            <w:r w:rsidRPr="009C1F36">
              <w:t>minn pajjiżi terzi.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(1)</w:t>
            </w:r>
            <w:r w:rsidRPr="009C1F36">
              <w:tab/>
              <w:t xml:space="preserve">Il-gass naturali (gass) </w:t>
            </w:r>
            <w:r w:rsidRPr="009C1F36">
              <w:rPr>
                <w:b/>
                <w:i/>
              </w:rPr>
              <w:t>huwa</w:t>
            </w:r>
            <w:r w:rsidRPr="009C1F36">
              <w:t xml:space="preserve"> komponent essenzjali tal-provvista tal-enerġija tal-Unjoni Ewropea. </w:t>
            </w:r>
            <w:r w:rsidRPr="009C1F36">
              <w:rPr>
                <w:b/>
                <w:i/>
              </w:rPr>
              <w:t>Għaldaqstant is-sigurtà tal-provvista tal-gass hija element ewlieni tas-sigurtà tal-enerġija globali tal-Unjoni, b'rilevanza għall-kompetittività tal-Unjoni u t-tkabbir. Minkejja li aktar minn 50 % tal-konsum tal-gass fiż-Żona Ekonomika Ewropea huwa bħalissa kopert minn produzzjoni domestika, proporzjon dejjem jikber tal-gass</w:t>
            </w:r>
            <w:r w:rsidRPr="009C1F36">
              <w:t xml:space="preserve"> huwa importat minn pajjiżi terzi. </w:t>
            </w:r>
            <w:r w:rsidRPr="009C1F36">
              <w:rPr>
                <w:b/>
                <w:i/>
              </w:rPr>
              <w:t>It-tisħiħ tas-sigurtà tal-enerġija tal-Unjoni u ż-żieda fir-reżiljenza tas-suq tal-gass tagħha b'hekk jeħtieġu l-ħolqien ta' qafas regolatorju stabbli, ibbażat fuq is-suq għall-iżvilupp tal-produzzjoni tal-gass minn sorsi domestiċi. Barra minn hekk, iż-żieda tal-effiċjenza fl-enerġija, kif ukoll l-użu tal-enerġija minn sorsi rinnovabbli jnaqqsu d-dipendenza tal-Unjoni fuq l-</w:t>
            </w:r>
            <w:r w:rsidRPr="009C1F36">
              <w:rPr>
                <w:b/>
                <w:i/>
              </w:rPr>
              <w:lastRenderedPageBreak/>
              <w:t>importazzjonijiet tal-gass, kif ukoll jindirizzaw id-dipendenza fuq fornituri esterni dominanti.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(1a)</w:t>
            </w:r>
            <w:r w:rsidRPr="009C1F36">
              <w:tab/>
            </w:r>
            <w:r w:rsidRPr="009C1F36">
              <w:rPr>
                <w:b/>
                <w:i/>
              </w:rPr>
              <w:t>Id-domanda għall-gass fl-Unjoni naqset b'14 % mill-2000 u bi 23 % mill-2010, parzjalment minħabba l-kriżi ekonomika, iżda wkoll minħabba l-implimentazzjoni ta' politiki dwar l-effiċjenza fl-użu tal-enerġija. Billi jimxu mal-prinċipju li "l-Effiċjenza Enerġetika tiġi l-Ewwel", il-miżuri għall-effiċjenza enerġetika għandhom ikomplu jaqdu rwol fundamentali fit-tranżizzjoni lejn sistema tal-enerġija aktar sostenibbli, kompetittiva u sikura, peress li dan huwa l-aktar mod effettiv biex jitnaqqsu l-emissjonijiet, sabiex il-konsumaturi jiffrankaw u sabiex tonqos id-dipendenza tal-Unjoni fuq l-importazzjonijiet. F'dan il-kuntest huwa ta' importanza partikolari li tittejjeb l-effiċjenza fl-enerġija fil-bini, minħabba li l-gass jirrappreżenta madwar nofs il-konsum prinċipali tal-enerġija għat-tisħin u t-tkessiħ fl-Unjoni.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(2)</w:t>
            </w:r>
            <w:r w:rsidRPr="009C1F36">
              <w:tab/>
              <w:t xml:space="preserve">Interruzzjoni ewlenija fil-provvista tal-gass tista' taffettwa </w:t>
            </w:r>
            <w:r w:rsidRPr="009C1F36">
              <w:rPr>
                <w:b/>
                <w:i/>
              </w:rPr>
              <w:t>lill-Istati</w:t>
            </w:r>
            <w:r w:rsidRPr="009C1F36">
              <w:t xml:space="preserve"> Membri </w:t>
            </w:r>
            <w:r w:rsidRPr="009C1F36">
              <w:rPr>
                <w:b/>
                <w:i/>
              </w:rPr>
              <w:t>kollha</w:t>
            </w:r>
            <w:r w:rsidRPr="009C1F36">
              <w:t xml:space="preserve">, lill-Unjoni </w:t>
            </w:r>
            <w:r w:rsidRPr="009C1F36">
              <w:rPr>
                <w:b/>
                <w:i/>
              </w:rPr>
              <w:t>in ġenerali u</w:t>
            </w:r>
            <w:r w:rsidRPr="009C1F36">
              <w:t xml:space="preserve"> lill-Partijiet Kontraenti għat-Trattat li jistabbilixxi l-Komunità tal-Enerġija</w:t>
            </w:r>
            <w:r w:rsidRPr="009C1F36">
              <w:rPr>
                <w:b/>
                <w:i/>
              </w:rPr>
              <w:t>, iffirmat f'Ateni fil-25 ta' Ottubru 2005</w:t>
            </w:r>
            <w:r w:rsidRPr="009C1F36">
              <w:t xml:space="preserve">. Tista' tagħmel </w:t>
            </w:r>
            <w:r w:rsidRPr="009C1F36">
              <w:rPr>
                <w:b/>
                <w:i/>
              </w:rPr>
              <w:t>ukoll</w:t>
            </w:r>
            <w:r w:rsidRPr="009C1F36">
              <w:t xml:space="preserve"> ħsara kbira lill-</w:t>
            </w:r>
            <w:r w:rsidRPr="009C1F36">
              <w:lastRenderedPageBreak/>
              <w:t xml:space="preserve">ekonomija </w:t>
            </w:r>
            <w:r w:rsidRPr="009C1F36">
              <w:rPr>
                <w:b/>
                <w:i/>
              </w:rPr>
              <w:t>tal-Unjoni</w:t>
            </w:r>
            <w:r w:rsidRPr="009C1F36">
              <w:t xml:space="preserve"> u </w:t>
            </w:r>
            <w:r w:rsidRPr="009C1F36">
              <w:rPr>
                <w:b/>
                <w:i/>
              </w:rPr>
              <w:t>jista'</w:t>
            </w:r>
            <w:r w:rsidRPr="009C1F36">
              <w:t xml:space="preserve"> jkollha impatt soċjali gravi, b'mod partikolari fuq gruppi vulnerabbli ta' klijenti.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lastRenderedPageBreak/>
              <w:t>(2)</w:t>
            </w:r>
            <w:r w:rsidRPr="009C1F36">
              <w:tab/>
            </w:r>
            <w:r w:rsidRPr="009C1F36">
              <w:rPr>
                <w:b/>
                <w:i/>
              </w:rPr>
              <w:t>Il-livell għoli ta' interdipendenza tal-Istati Membri u ta' pajjiżi terzi Ewropej huwa wkoll karatteristika tal-qasam tal-enerġija.</w:t>
            </w:r>
            <w:r w:rsidRPr="009C1F36">
              <w:t xml:space="preserve"> Interruzzjoni ewlenija fil-provvista tal-gass </w:t>
            </w:r>
            <w:r w:rsidRPr="009C1F36">
              <w:rPr>
                <w:b/>
                <w:i/>
              </w:rPr>
              <w:t>f'pajjiż wieħed</w:t>
            </w:r>
            <w:r w:rsidRPr="009C1F36">
              <w:t xml:space="preserve"> tista' taffettwa </w:t>
            </w:r>
            <w:r w:rsidRPr="009C1F36">
              <w:rPr>
                <w:b/>
                <w:i/>
              </w:rPr>
              <w:t>lil bosta Stati</w:t>
            </w:r>
            <w:r w:rsidRPr="009C1F36">
              <w:t xml:space="preserve"> Membri </w:t>
            </w:r>
            <w:r w:rsidRPr="009C1F36">
              <w:rPr>
                <w:b/>
                <w:i/>
              </w:rPr>
              <w:t>oħra</w:t>
            </w:r>
            <w:r w:rsidRPr="009C1F36">
              <w:t xml:space="preserve">, lill-Unjoni </w:t>
            </w:r>
            <w:r w:rsidRPr="009C1F36">
              <w:rPr>
                <w:b/>
                <w:i/>
              </w:rPr>
              <w:t>jew</w:t>
            </w:r>
            <w:r w:rsidRPr="009C1F36">
              <w:t xml:space="preserve"> lill-Partijiet Kontraenti għat-</w:t>
            </w:r>
            <w:r w:rsidRPr="009C1F36">
              <w:lastRenderedPageBreak/>
              <w:t>Trattat li jistabbilixxi l-Komunità tal-Enerġija</w:t>
            </w:r>
            <w:r w:rsidRPr="009C1F36">
              <w:rPr>
                <w:b/>
                <w:i/>
              </w:rPr>
              <w:t xml:space="preserve"> (il-Partijiet Kontraenti tal-Komunità tal-Enerġija)</w:t>
            </w:r>
            <w:r w:rsidRPr="009C1F36">
              <w:t xml:space="preserve">. Tista' </w:t>
            </w:r>
            <w:r w:rsidRPr="009C1F36">
              <w:rPr>
                <w:b/>
                <w:i/>
              </w:rPr>
              <w:t>iddgħajjef is-sigurtà ġenerali, u potenzjalment</w:t>
            </w:r>
            <w:r w:rsidRPr="009C1F36">
              <w:t xml:space="preserve"> tagħmel ħsara kbira lill-ekonomija u jkollha impatt soċjali gravi, b'mod partikolari fuq gruppi vulnerabbli ta' klijenti</w:t>
            </w:r>
            <w:r w:rsidRPr="009C1F36">
              <w:rPr>
                <w:b/>
                <w:i/>
              </w:rPr>
              <w:t>, b'mod speċjali f'pajjiżi li huma dipendenti wisq fuq fornitur uniku dominanti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</w:t>
      </w:r>
    </w:p>
    <w:p w:rsidR="004B2584" w:rsidRPr="009C1F36" w:rsidRDefault="004B2584" w:rsidP="004B2584">
      <w:pPr>
        <w:pStyle w:val="AMNumberTabs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(3)</w:t>
            </w:r>
            <w:r w:rsidRPr="009C1F36">
              <w:tab/>
              <w:t xml:space="preserve">Dan ir-Regolament jimmira li jiżgura li jittieħdu l-miżuri kollha meħtieġa sabiex tiġi salvagwardjata provvista ta' gass mingħajr interruzzjoni madwar l-Unjoni kollha, b'mod partikolari lill-klijenti protetti f'każ ta' kundizzjonijiet klimatiċi diffiċli jew interruzzjonijiet tal-provvista tal-gass. </w:t>
            </w:r>
            <w:r w:rsidRPr="009C1F36">
              <w:rPr>
                <w:b/>
                <w:i/>
              </w:rPr>
              <w:t>Dawn l-objettivi għandhom jinkisbu</w:t>
            </w:r>
            <w:r w:rsidRPr="009C1F36">
              <w:t xml:space="preserve"> permezz </w:t>
            </w:r>
            <w:r w:rsidRPr="009C1F36">
              <w:rPr>
                <w:b/>
                <w:i/>
              </w:rPr>
              <w:t>tal-aktar</w:t>
            </w:r>
            <w:r w:rsidRPr="009C1F36">
              <w:t xml:space="preserve"> miżuri kost-effettivi</w:t>
            </w:r>
            <w:r w:rsidRPr="009C1F36">
              <w:rPr>
                <w:b/>
                <w:i/>
              </w:rPr>
              <w:t xml:space="preserve"> u b'tali mod</w:t>
            </w:r>
            <w:r w:rsidRPr="009C1F36">
              <w:t xml:space="preserve"> li s-swieq tal-enerġija ma jiġux imfixla.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(3)</w:t>
            </w:r>
            <w:r w:rsidRPr="009C1F36">
              <w:tab/>
              <w:t xml:space="preserve">Dan ir-Regolament jimmira li jiżgura li jittieħdu l-miżuri kollha meħtieġa sabiex tiġi salvagwardjata provvista ta' gass mingħajr interruzzjoni madwar l-Unjoni kollha, b'mod partikolari lill-klijenti protetti f'każ ta' kundizzjonijiet klimatiċi diffiċli jew interruzzjonijiet tal-provvista tal-gass. </w:t>
            </w:r>
            <w:r w:rsidRPr="009C1F36">
              <w:rPr>
                <w:b/>
                <w:i/>
              </w:rPr>
              <w:t>Dan għandu jinkiseb</w:t>
            </w:r>
            <w:r w:rsidRPr="009C1F36">
              <w:t xml:space="preserve"> permezz </w:t>
            </w:r>
            <w:r w:rsidRPr="009C1F36">
              <w:rPr>
                <w:b/>
                <w:i/>
              </w:rPr>
              <w:t>ta'</w:t>
            </w:r>
            <w:r w:rsidRPr="009C1F36">
              <w:t xml:space="preserve"> miżuri kost-effettivi</w:t>
            </w:r>
            <w:r w:rsidRPr="009C1F36">
              <w:rPr>
                <w:b/>
                <w:i/>
              </w:rPr>
              <w:t>, b'mod</w:t>
            </w:r>
            <w:r w:rsidRPr="009C1F36">
              <w:t xml:space="preserve"> li s-swieq tal-enerġija ma jiġux imfixkla</w:t>
            </w:r>
            <w:r w:rsidRPr="009C1F36">
              <w:rPr>
                <w:b/>
                <w:i/>
              </w:rPr>
              <w:t>, skont l-Artikolu 194 tat-Trattat dwar il-Funzjonament tal-Unjoni Ewropea (TFUE) u l-għanijiet tal-Istrateġija tal-Unjoni tal-Enerġija stabbiliti fil-Komunikazzjoni tal-Kummissjoni tat-28 ta' Mejju 2014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</w:t>
      </w:r>
    </w:p>
    <w:p w:rsidR="004B2584" w:rsidRPr="009C1F36" w:rsidRDefault="004B2584" w:rsidP="004B2584">
      <w:pPr>
        <w:pStyle w:val="AMNumberTabs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(4)</w:t>
            </w:r>
            <w:r w:rsidRPr="009C1F36">
              <w:tab/>
            </w:r>
            <w:r w:rsidRPr="009C1F36">
              <w:rPr>
                <w:b/>
                <w:i/>
              </w:rPr>
              <w:t>Ir-Regolament (UE) Nru 994/2010 tal-Parlament Ewropew u tal-Kunsill tal-20 ta' Ottubru 2010 dwar miżuri li jissalvagwardaw is-sigurtà tal-provvista tal-gass</w:t>
            </w:r>
            <w:r w:rsidRPr="009C1F36">
              <w:t xml:space="preserve"> diġà kellu impatt pożittiv </w:t>
            </w:r>
            <w:r w:rsidRPr="009C1F36">
              <w:lastRenderedPageBreak/>
              <w:t xml:space="preserve">sinifikanti fuq </w:t>
            </w:r>
            <w:r w:rsidRPr="009C1F36">
              <w:rPr>
                <w:b/>
                <w:i/>
              </w:rPr>
              <w:t>is-sitwazzjoni tal-Ewropa fir-rigward tas-sigurtà</w:t>
            </w:r>
            <w:r w:rsidRPr="009C1F36">
              <w:t xml:space="preserve"> tal-provvista tal-gass </w:t>
            </w:r>
            <w:r w:rsidRPr="009C1F36">
              <w:rPr>
                <w:b/>
                <w:i/>
              </w:rPr>
              <w:t>tal-Ewropa</w:t>
            </w:r>
            <w:r w:rsidRPr="009C1F36">
              <w:t xml:space="preserve">, kemm f'termini ta' preperazzjoni kif ukoll ta' mitigazzjoni. L-Istati Membri huma ppreparati aħjar sabiex jiffaċċjaw kriżi fil-provvista issa li huma meħtieġa li jfasslu pjanijiet li jinkludu miżuri ta' prevenzjoni u ta' emerġenza u li huma mħarsa aħjar issa li jeħtieġu jissodisfaw </w:t>
            </w:r>
            <w:r w:rsidRPr="009C1F36">
              <w:rPr>
                <w:b/>
                <w:i/>
              </w:rPr>
              <w:t>numbru</w:t>
            </w:r>
            <w:r w:rsidRPr="009C1F36">
              <w:t xml:space="preserve"> ta' obbligi dwar il-kapaċità tal-infrastruttura u l-provvista tal-gass. </w:t>
            </w:r>
            <w:r w:rsidRPr="009C1F36">
              <w:rPr>
                <w:b/>
                <w:i/>
              </w:rPr>
              <w:t>Madankollu,</w:t>
            </w:r>
            <w:r w:rsidRPr="009C1F36">
              <w:t xml:space="preserve"> ir-rapport ta' implimentazzjoni tar-Regolament (UE) Nru 994/2010 ta' Ottubru 2014 enfasizza oqsma li fihom titjib għal dak ir-Regolament jista' jsaħħaħ ulterjorment is-sigurtà tal-provvista tal-Unjoni.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lastRenderedPageBreak/>
              <w:t>(4)</w:t>
            </w:r>
            <w:r w:rsidRPr="009C1F36">
              <w:tab/>
            </w:r>
            <w:r w:rsidRPr="009C1F36">
              <w:rPr>
                <w:b/>
                <w:i/>
              </w:rPr>
              <w:t>Id-dritt attwali tal-Unjoni, b'mod partikolari l-elementi rilevanti tat-Tielet Pakkett tal-Enerġija u r-Regolament (UE) Nru 994/2010 tal-Parlament Ewropew u tal-Kunsill</w:t>
            </w:r>
            <w:r w:rsidRPr="009C1F36">
              <w:rPr>
                <w:b/>
                <w:i/>
                <w:vertAlign w:val="superscript"/>
              </w:rPr>
              <w:t>1a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diġà kellu impatt pożittiv </w:t>
            </w:r>
            <w:r w:rsidRPr="009C1F36">
              <w:lastRenderedPageBreak/>
              <w:t xml:space="preserve">sinifikanti fuq </w:t>
            </w:r>
            <w:r w:rsidRPr="009C1F36">
              <w:rPr>
                <w:b/>
                <w:i/>
              </w:rPr>
              <w:t>is-sigurtà</w:t>
            </w:r>
            <w:r w:rsidRPr="009C1F36">
              <w:t xml:space="preserve"> tal-provvista tal-gass </w:t>
            </w:r>
            <w:r w:rsidRPr="009C1F36">
              <w:rPr>
                <w:b/>
                <w:i/>
              </w:rPr>
              <w:t>fl-Unjoni</w:t>
            </w:r>
            <w:r w:rsidRPr="009C1F36">
              <w:t xml:space="preserve">, kemm f'termini ta' preperazzjoni kif ukoll ta' mitigazzjoni. L-Istati Membri huma ppreparati aħjar sabiex jiffaċċjaw kriżi fil-provvista issa li huma meħtieġa li jfasslu pjanijiet li jinkludu miżuri ta' prevenzjoni u ta' emerġenza u li huma mħarsa aħjar issa li jeħtieġu jissodisfaw </w:t>
            </w:r>
            <w:r w:rsidRPr="009C1F36">
              <w:rPr>
                <w:b/>
                <w:i/>
              </w:rPr>
              <w:t>għadd</w:t>
            </w:r>
            <w:r w:rsidRPr="009C1F36">
              <w:t xml:space="preserve"> ta' obbligi dwar il-kapaċità tal-infrastruttura u l-provvista tal-gass. Ir-rapport ta' implimentazzjoni tar-Regolament (UE) Nru 994/2010 ta' Ottubru 2014 enfasizza oqsma li fihom titjib għal dak ir-Regolament jista' jsaħħaħ ulterjorment is-sigurtà tal-provvista </w:t>
            </w:r>
            <w:r w:rsidRPr="009C1F36">
              <w:rPr>
                <w:b/>
                <w:i/>
              </w:rPr>
              <w:t xml:space="preserve">tal-gass </w:t>
            </w:r>
            <w:r w:rsidRPr="009C1F36">
              <w:t>tal-Unjoni.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b/>
                <w:i/>
              </w:rPr>
            </w:pPr>
            <w:r w:rsidRPr="009C1F36">
              <w:rPr>
                <w:b/>
                <w:i/>
                <w:vertAlign w:val="superscript"/>
              </w:rPr>
              <w:t xml:space="preserve">1a </w:t>
            </w:r>
            <w:r w:rsidRPr="009C1F36">
              <w:rPr>
                <w:b/>
                <w:i/>
              </w:rPr>
              <w:t>Ir-Regolament (UE) Nru 994/2010 tal-Parlament Ewropew u tal-Kunsill tal-20 ta' Ottubru 2010 dwar miżuri li jissalvagwardaw is-sigurtà tal-provvista tal-gass u li jħassar id-Direttiva tal-Kunsill 2004/67/KE (Test b'rilevanza għaż-ŻEE) (ĠU L 295, 12.11.2010, p. 1)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(5)</w:t>
            </w:r>
            <w:r w:rsidRPr="009C1F36">
              <w:tab/>
              <w:t xml:space="preserve">Il-Komunikazzjoni tal-Kummissjoni dwar ir-reżiljenza fuq perjodu qasir ta' żmien tas-sistema tal-gass Ewropea </w:t>
            </w:r>
            <w:r w:rsidRPr="009C1F36">
              <w:rPr>
                <w:b/>
                <w:i/>
              </w:rPr>
              <w:t>minn Ottubru 2014</w:t>
            </w:r>
            <w:r w:rsidRPr="009C1F36">
              <w:rPr>
                <w:vertAlign w:val="superscript"/>
              </w:rPr>
              <w:t>13</w:t>
            </w:r>
            <w:r w:rsidRPr="009C1F36">
              <w:t xml:space="preserve"> analizzat l-effetti ta' interruzzjoni parzjali jew kompleta tal-provvisti tal-gass mir-Russja u kkonkludiet li </w:t>
            </w:r>
            <w:r w:rsidRPr="009C1F36">
              <w:rPr>
                <w:b/>
                <w:i/>
              </w:rPr>
              <w:t>approċċi purament</w:t>
            </w:r>
            <w:r w:rsidRPr="009C1F36">
              <w:t xml:space="preserve"> nazzjonali mhumiex effettivi ħafna f'każ ta' interruzzjoni serja</w:t>
            </w:r>
            <w:r w:rsidRPr="009C1F36">
              <w:rPr>
                <w:b/>
                <w:i/>
              </w:rPr>
              <w:t>, minħabba l-ambitu tagħhom, li skont id-definizzjoni huwa limitat</w:t>
            </w:r>
            <w:r w:rsidRPr="009C1F36">
              <w:t xml:space="preserve">. It-test tal-istress wera </w:t>
            </w:r>
            <w:r w:rsidRPr="009C1F36">
              <w:rPr>
                <w:b/>
                <w:i/>
              </w:rPr>
              <w:t>kif</w:t>
            </w:r>
            <w:r w:rsidRPr="009C1F36">
              <w:t xml:space="preserve"> approċċ aktar kooperattiv fost l-Istati Membri jista' jnaqqas b'mod sinifikanti l-impatt ta' xenarji ta' tfixkil serji ħafna fl-aktar Stati Membri vulnerabbli.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(5)</w:t>
            </w:r>
            <w:r w:rsidRPr="009C1F36">
              <w:tab/>
              <w:t xml:space="preserve">Il-Komunikazzjoni tal-Kummissjoni </w:t>
            </w:r>
            <w:r w:rsidRPr="009C1F36">
              <w:rPr>
                <w:b/>
                <w:i/>
              </w:rPr>
              <w:t>tas-16 ta' Ottubru 2014</w:t>
            </w:r>
            <w:r w:rsidRPr="009C1F36">
              <w:rPr>
                <w:vertAlign w:val="superscript"/>
              </w:rPr>
              <w:t>13</w:t>
            </w:r>
            <w:r w:rsidRPr="009C1F36">
              <w:t xml:space="preserve"> dwar ir-reżiljenza fuq perjodu qasir ta' żmien tas-sistema tal-gass Ewropea analizzat l-effetti ta' interruzzjoni parzjali jew kompleta tal-provvisti tal-gass mir-Russja u kkonkludiet li </w:t>
            </w:r>
            <w:r w:rsidRPr="009C1F36">
              <w:rPr>
                <w:b/>
                <w:i/>
              </w:rPr>
              <w:t>bosta mill-approċċi</w:t>
            </w:r>
            <w:r w:rsidRPr="009C1F36">
              <w:t xml:space="preserve"> nazzjonali </w:t>
            </w:r>
            <w:r w:rsidRPr="009C1F36">
              <w:rPr>
                <w:b/>
                <w:i/>
              </w:rPr>
              <w:t>huma ta' natura unilaterali, mhumiex koordinati jew kooperattivi biżżejjed, u għalhekk</w:t>
            </w:r>
            <w:r w:rsidRPr="009C1F36">
              <w:t xml:space="preserve"> mhumiex effettivi ħafna f'każ ta' interruzzjoni serja. It-test tal-istress wera </w:t>
            </w:r>
            <w:r w:rsidRPr="009C1F36">
              <w:rPr>
                <w:b/>
                <w:i/>
              </w:rPr>
              <w:t>li</w:t>
            </w:r>
            <w:r w:rsidRPr="009C1F36">
              <w:t xml:space="preserve"> approċċ aktar kooperattiv fost l-Istati Membri jista' jnaqqas b'mod sinifikanti l-impatt ta' xenarji ta' tfixkil serji ħafna fl-</w:t>
            </w:r>
            <w:r w:rsidRPr="009C1F36">
              <w:lastRenderedPageBreak/>
              <w:t>aktar Stati Membri vulnerabbli.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lastRenderedPageBreak/>
              <w:t>__________________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__________________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vertAlign w:val="superscript"/>
              </w:rPr>
              <w:t>13</w:t>
            </w:r>
            <w:r w:rsidRPr="009C1F36">
              <w:t xml:space="preserve"> COM(2014) </w:t>
            </w:r>
            <w:r w:rsidRPr="009C1F36">
              <w:rPr>
                <w:b/>
                <w:i/>
              </w:rPr>
              <w:t>654 final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vertAlign w:val="superscript"/>
              </w:rPr>
              <w:t>13</w:t>
            </w:r>
            <w:r w:rsidRPr="009C1F36">
              <w:t xml:space="preserve"> COM(2014)</w:t>
            </w:r>
            <w:r w:rsidRPr="009C1F36">
              <w:rPr>
                <w:b/>
                <w:i/>
              </w:rPr>
              <w:t>0654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(6)</w:t>
            </w:r>
            <w:r w:rsidRPr="009C1F36">
              <w:tab/>
            </w:r>
            <w:r w:rsidRPr="009C1F36">
              <w:rPr>
                <w:b/>
                <w:i/>
              </w:rPr>
              <w:t>Il-Komunikazzjoni</w:t>
            </w:r>
            <w:r w:rsidRPr="009C1F36">
              <w:t xml:space="preserve"> tal-Kummissjoni "L-Istrateġija ta' Qafas għal Unjoni tal-Enerġija reżiljenti ma' politika li tħares bil-quddiem lejn it-tibdil fil-klima"</w:t>
            </w:r>
            <w:r w:rsidRPr="009C1F36">
              <w:rPr>
                <w:vertAlign w:val="superscript"/>
              </w:rPr>
              <w:t>14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minn Frar 2015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tenfasizza</w:t>
            </w:r>
            <w:r w:rsidRPr="009C1F36">
              <w:t xml:space="preserve"> li l-Unjoni tal-Enerġija tibbaża fuq is-solidarjetà u l-fiduċja li huma karatteristiċi neċessarji għas-sigurtà tal-enerġija. Dan ir-Regolament </w:t>
            </w:r>
            <w:r w:rsidRPr="009C1F36">
              <w:rPr>
                <w:b/>
                <w:i/>
              </w:rPr>
              <w:t>għandu jkollu l-għan li jżid</w:t>
            </w:r>
            <w:r w:rsidRPr="009C1F36">
              <w:t xml:space="preserve"> is-solidarjetà u l-fiduċja bejn l-Istati Membri u </w:t>
            </w:r>
            <w:r w:rsidRPr="009C1F36">
              <w:rPr>
                <w:b/>
                <w:i/>
              </w:rPr>
              <w:t xml:space="preserve">għandu </w:t>
            </w:r>
            <w:r w:rsidRPr="009C1F36">
              <w:t xml:space="preserve">jimplimenta l-miżuri meħtieġa sabiex jintlaħqu dawn l-għanijiet, b'hekk </w:t>
            </w:r>
            <w:r w:rsidRPr="009C1F36">
              <w:rPr>
                <w:b/>
                <w:i/>
              </w:rPr>
              <w:t>titwitta t-triq għall-implimentazzjoni</w:t>
            </w:r>
            <w:r w:rsidRPr="009C1F36">
              <w:t xml:space="preserve"> tal-Unjoni tal-Enerġija.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(6)</w:t>
            </w:r>
            <w:r w:rsidRPr="009C1F36">
              <w:tab/>
            </w:r>
            <w:r w:rsidRPr="009C1F36">
              <w:rPr>
                <w:b/>
                <w:i/>
              </w:rPr>
              <w:t>Is-sigurtà tal-enerġija tikkostitwixxi wieħed mill-objettivi tal-Istrateġija tal-Unjoni tal-Enerġija, kif stabbilit fil-Komunikazzjoni</w:t>
            </w:r>
            <w:r w:rsidRPr="009C1F36">
              <w:t xml:space="preserve"> tal-Kummissjoni </w:t>
            </w:r>
            <w:r w:rsidRPr="009C1F36">
              <w:rPr>
                <w:b/>
                <w:i/>
              </w:rPr>
              <w:t>tal-25 ta' Frar 2015 bit-titolu</w:t>
            </w:r>
            <w:r w:rsidRPr="009C1F36">
              <w:t xml:space="preserve"> "L-Istrateġija ta' Qafas għal Unjoni tal-Enerġija reżiljenti ma' politika li tħares bil-quddiem lejn it-tibdil fil-klima"</w:t>
            </w:r>
            <w:r w:rsidRPr="009C1F36">
              <w:rPr>
                <w:vertAlign w:val="superscript"/>
              </w:rPr>
              <w:t>14</w:t>
            </w:r>
            <w:r w:rsidRPr="009C1F36">
              <w:t>.</w:t>
            </w:r>
            <w:r w:rsidRPr="009C1F36">
              <w:rPr>
                <w:b/>
                <w:i/>
              </w:rPr>
              <w:t xml:space="preserve"> Il-Komunikazzjoni enfasizzat il-fatt</w:t>
            </w:r>
            <w:r w:rsidRPr="009C1F36">
              <w:t xml:space="preserve"> li l-Unjoni tal-Enerġija tibbaża fuq is-solidarjetà</w:t>
            </w:r>
            <w:r w:rsidRPr="009C1F36">
              <w:rPr>
                <w:b/>
                <w:i/>
              </w:rPr>
              <w:t>, prinċipju minqux fl-Artikolu 194 tat-TFUE,</w:t>
            </w:r>
            <w:r w:rsidRPr="009C1F36">
              <w:t xml:space="preserve"> u l-fiduċja li huma karatteristiċi neċessarji għas-sigurtà tal-enerġija. Dan ir-Regolament </w:t>
            </w:r>
            <w:r w:rsidRPr="009C1F36">
              <w:rPr>
                <w:b/>
                <w:i/>
              </w:rPr>
              <w:t>huwa intiż biex iżid</w:t>
            </w:r>
            <w:r w:rsidRPr="009C1F36">
              <w:t xml:space="preserve"> is-solidarjetà u l-fiduċja bejn l-Istati Membri u jimplimenta l-miżuri meħtieġa sabiex jintlaħqu dawn l-għanijiet, b'hekk </w:t>
            </w:r>
            <w:r w:rsidRPr="009C1F36">
              <w:rPr>
                <w:b/>
                <w:i/>
              </w:rPr>
              <w:t>jikkontribwixxi għall-kisba ta' wieħed mill-għanijiet</w:t>
            </w:r>
            <w:r w:rsidRPr="009C1F36">
              <w:t xml:space="preserve"> tal-Unjoni tal-Enerġija.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__________________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__________________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vertAlign w:val="superscript"/>
              </w:rPr>
              <w:t>14</w:t>
            </w:r>
            <w:r w:rsidRPr="009C1F36">
              <w:t>Komunikazzjoni mill-Kummissjoni lill-Parlament Ewropew u lill-Kunsill, lill-Kumitat Ekonomiku u Soċjali Ewropew, lill-Kumitat tar-Reġjuni, u lill-Bank Ewropew tal-Investiment, COM(2015)80 final.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vertAlign w:val="superscript"/>
              </w:rPr>
              <w:t>14</w:t>
            </w:r>
            <w:r w:rsidRPr="009C1F36">
              <w:t xml:space="preserve"> COM(2015)080.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(7)</w:t>
            </w:r>
            <w:r w:rsidRPr="009C1F36">
              <w:tab/>
              <w:t xml:space="preserve">Suq intern tal-gass li jaħdem </w:t>
            </w:r>
            <w:r w:rsidRPr="009C1F36">
              <w:lastRenderedPageBreak/>
              <w:t>mingħajr intoppi</w:t>
            </w:r>
            <w:r w:rsidRPr="009C1F36">
              <w:rPr>
                <w:b/>
                <w:i/>
              </w:rPr>
              <w:t xml:space="preserve"> huwa l-aħjar garanzija</w:t>
            </w:r>
            <w:r w:rsidRPr="009C1F36">
              <w:t xml:space="preserve"> sabiex tiġi żgurata s-sigurtà tal-provvista </w:t>
            </w:r>
            <w:r w:rsidRPr="009C1F36">
              <w:rPr>
                <w:b/>
                <w:i/>
              </w:rPr>
              <w:t>tal-enerġija</w:t>
            </w:r>
            <w:r w:rsidRPr="009C1F36">
              <w:t xml:space="preserve"> madwar l-Unjoni </w:t>
            </w:r>
            <w:r w:rsidRPr="009C1F36">
              <w:rPr>
                <w:b/>
                <w:i/>
              </w:rPr>
              <w:t>u sabiex</w:t>
            </w:r>
            <w:r w:rsidRPr="009C1F36">
              <w:t xml:space="preserve"> titnaqqas l-espożizzjoni ta' Stati Membri individwali għall-effetti ta' ħsara tal-interruzzjonijiet fil-provvista. Fejn is-sigurtà tal-provvista ta' Stat Membru tkun mhedda, hemm riskju li miżuri żviluppati b'mod unilaterali minn dak l-Istat Membru jistgħu </w:t>
            </w:r>
            <w:r w:rsidRPr="009C1F36">
              <w:rPr>
                <w:b/>
                <w:i/>
              </w:rPr>
              <w:t>jipperikolaw</w:t>
            </w:r>
            <w:r w:rsidRPr="009C1F36">
              <w:t xml:space="preserve"> il-funzjonament tajjeb tas-suq intern tal-gass u </w:t>
            </w:r>
            <w:r w:rsidRPr="009C1F36">
              <w:rPr>
                <w:b/>
                <w:i/>
              </w:rPr>
              <w:t>tagħmel ħsara għall-provvista tal-gass għall-klijenti fi Stati Membri oħrajn</w:t>
            </w:r>
            <w:r w:rsidRPr="009C1F36">
              <w:t xml:space="preserve">. Sabiex is-suq intern tal-gass jitħalla jiffunzjona anke meta ffaċjat b'nuqqas ta' provvista, għandha ssir dispożizzjoni għas-solidarjetà u l-koordinazzjoni </w:t>
            </w:r>
            <w:r w:rsidRPr="009C1F36">
              <w:rPr>
                <w:b/>
                <w:i/>
              </w:rPr>
              <w:t>fit-tweġiba għall-kriżijiet fil-provvista</w:t>
            </w:r>
            <w:r w:rsidRPr="009C1F36">
              <w:t>, kemm dwar azzjoni preventiva kif ukoll dwar ir-reazzjoni għal interruzzjonijiet attwali fil-provvista.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lastRenderedPageBreak/>
              <w:t>(7)</w:t>
            </w:r>
            <w:r w:rsidRPr="009C1F36">
              <w:tab/>
              <w:t xml:space="preserve">Suq intern tal-gass </w:t>
            </w:r>
            <w:r w:rsidRPr="009C1F36">
              <w:rPr>
                <w:b/>
                <w:i/>
              </w:rPr>
              <w:t xml:space="preserve">li jkun </w:t>
            </w:r>
            <w:r w:rsidRPr="009C1F36">
              <w:rPr>
                <w:b/>
                <w:i/>
              </w:rPr>
              <w:lastRenderedPageBreak/>
              <w:t>interkonness tajjeb u li jiffunzjona sew, li jkun ħieles minn "gżejjer tal-enerġija", u</w:t>
            </w:r>
            <w:r w:rsidRPr="009C1F36">
              <w:t xml:space="preserve"> li jaħdem mingħajr intoppi</w:t>
            </w:r>
            <w:r w:rsidRPr="009C1F36">
              <w:rPr>
                <w:b/>
                <w:i/>
              </w:rPr>
              <w:t>, flimkien ma' sistema tal-enerġija ferm orjentata lejn it-titjib kontinwu tal-effiċjenza u t-tnaqqis tad-domanda, huwa mezz tajjeb</w:t>
            </w:r>
            <w:r w:rsidRPr="009C1F36">
              <w:t xml:space="preserve"> sabiex tiġi żgurata s-sigurtà tal-provvista </w:t>
            </w:r>
            <w:r w:rsidRPr="009C1F36">
              <w:rPr>
                <w:b/>
                <w:i/>
              </w:rPr>
              <w:t>tal-gass</w:t>
            </w:r>
            <w:r w:rsidRPr="009C1F36">
              <w:t xml:space="preserve"> madwar l-Unjoni </w:t>
            </w:r>
            <w:r w:rsidRPr="009C1F36">
              <w:rPr>
                <w:b/>
                <w:i/>
              </w:rPr>
              <w:t>filwaqt li</w:t>
            </w:r>
            <w:r w:rsidRPr="009C1F36">
              <w:t xml:space="preserve"> titnaqqas l-espożizzjoni ta' Stati Membri individwali għall-effetti ta' ħsara tal-interruzzjonijiet fil-provvista. Fejn is-sigurtà tal-provvista </w:t>
            </w:r>
            <w:r w:rsidRPr="009C1F36">
              <w:rPr>
                <w:b/>
                <w:i/>
              </w:rPr>
              <w:t>tal-gass</w:t>
            </w:r>
            <w:r w:rsidRPr="009C1F36">
              <w:t xml:space="preserve"> ta' Stat Membru tkun mhedda, hemm riskju li miżuri żviluppati b'mod unilaterali minn dak l-Istat Membru jistgħu </w:t>
            </w:r>
            <w:r w:rsidRPr="009C1F36">
              <w:rPr>
                <w:b/>
                <w:i/>
              </w:rPr>
              <w:t>jkunu ta' ħsara għall-forniment tal-gass lill-klijenti fi Stati Membri oħra, u jaffettwaw b'mod negattiv</w:t>
            </w:r>
            <w:r w:rsidRPr="009C1F36">
              <w:t xml:space="preserve"> il-funzjonament tajjeb tas-suq intern tal-gass u </w:t>
            </w:r>
            <w:r w:rsidRPr="009C1F36">
              <w:rPr>
                <w:b/>
                <w:i/>
              </w:rPr>
              <w:t>jikkawżaw assi mhux irkuprabbli li jkunu għaljin</w:t>
            </w:r>
            <w:r w:rsidRPr="009C1F36">
              <w:t xml:space="preserve">. Sabiex is-suq intern tal-gass jitħalla jiffunzjona anke meta ffaċjat b'nuqqas ta' provvista, għandha ssir dispożizzjoni għas-solidarjetà u l-koordinazzjoni </w:t>
            </w:r>
            <w:r w:rsidRPr="009C1F36">
              <w:rPr>
                <w:b/>
                <w:i/>
              </w:rPr>
              <w:t>fil-livell reġjonali u tal-Unjoni</w:t>
            </w:r>
            <w:r w:rsidRPr="009C1F36">
              <w:t xml:space="preserve">, kemm dwar azzjoni preventiva kif ukoll dwar ir-reazzjoni għal interruzzjonijiet attwali fil-provvista. </w:t>
            </w:r>
            <w:r w:rsidRPr="009C1F36">
              <w:rPr>
                <w:b/>
                <w:i/>
              </w:rPr>
              <w:t>Il-miżuri li jittieħdu f'dan il-kuntest għandhom jirrispettaw, sal-ogħla grad possibbli, il-prinċipji tal-ekonomija tas-suq.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7a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(7a)</w:t>
            </w:r>
            <w:r w:rsidRPr="009C1F36">
              <w:tab/>
            </w:r>
            <w:r w:rsidRPr="009C1F36">
              <w:rPr>
                <w:b/>
                <w:i/>
              </w:rPr>
              <w:t xml:space="preserve">L-Unjoni għandha tkompli tiddiversifika s-sorsi tal-enerġija, il-fornituri u r-rotot ta' provvista, bħala prekundizzjoni għas-sigurtà tal-enerġija. Hija għandha tikseb dan bi proġetti diversifikati li jkunu totalment konformi mad-dritt u mal-prinċipji tal-Unjoni kif ukoll mal-prijoritajiet tagħha u mal-objettivi strateġiċi fit-tul tagħha. Il-proġetti li ma jissodisfawx dawk il-kriterji </w:t>
            </w:r>
            <w:r w:rsidRPr="009C1F36">
              <w:rPr>
                <w:b/>
                <w:i/>
              </w:rPr>
              <w:lastRenderedPageBreak/>
              <w:t>m'għandhomx ikunu appoġġati minn finanzjament tal-Unjoni.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</w:t>
      </w:r>
    </w:p>
    <w:p w:rsidR="004B2584" w:rsidRPr="009C1F36" w:rsidRDefault="004B2584" w:rsidP="004B2584">
      <w:pPr>
        <w:pStyle w:val="NormalBold12b"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7b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(7b)</w:t>
            </w:r>
            <w:r w:rsidRPr="009C1F36">
              <w:tab/>
            </w:r>
            <w:r w:rsidRPr="009C1F36">
              <w:rPr>
                <w:b/>
                <w:i/>
              </w:rPr>
              <w:t>Suq intern tal-enerġija li jkun tassew interkonness ma' punti ta' dħul multipli u flussi fid-direzzjoni opposta jista' jinħoloq biss billi l-grilji tal-gass tiegħu jiġu konnessi kompletament, billi jinbnew ċentri tal-gass natural likwifikat (LNG) fin-Nofsinhar u l-Lvant tal-Ewropa, billi jitlestew il-kurituri tal-Gass bejn it-Tramuntana u n-Nofsinhar u dawk tan-Nofsinhar u billi tiġi żviluppata aktar il-produzzjoni domestika. Għaldaqstant jeħtieġ li jkun hemm żvilupp aċċellerat ta' interkonnetturi u proġetti li jkollhom l-għan li jiddiversifikaw is-sorsi ta' provvista kif diġà ġew magħżula fl-Istrateġija għas-Sigurtà tal-Enerġija.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(8)</w:t>
            </w:r>
            <w:r w:rsidRPr="009C1F36">
              <w:tab/>
              <w:t xml:space="preserve">S'issa, il-potenzjal </w:t>
            </w:r>
            <w:r w:rsidRPr="009C1F36">
              <w:rPr>
                <w:b/>
                <w:i/>
              </w:rPr>
              <w:t>għal</w:t>
            </w:r>
            <w:r w:rsidRPr="009C1F36">
              <w:t xml:space="preserve"> miżuri aktar effiċjenti u b'inqas spejjeż </w:t>
            </w:r>
            <w:r w:rsidRPr="009C1F36">
              <w:rPr>
                <w:b/>
                <w:i/>
              </w:rPr>
              <w:t>permezz ta' kooperazzjoni reġjonali</w:t>
            </w:r>
            <w:r w:rsidRPr="009C1F36">
              <w:t xml:space="preserve"> ma ġiex sfruttat għal kollox. Dan </w:t>
            </w:r>
            <w:r w:rsidRPr="009C1F36">
              <w:rPr>
                <w:b/>
                <w:i/>
              </w:rPr>
              <w:t>għandu x'jaqsam mhux biss ma' koordinazzjoni</w:t>
            </w:r>
            <w:r w:rsidRPr="009C1F36">
              <w:t xml:space="preserve"> aħjar ta' azzjonijiet ta' mitigazzjoni nazzjonali f'sitwazzjonijiet ta' emerġenza</w:t>
            </w:r>
            <w:r w:rsidRPr="009C1F36">
              <w:rPr>
                <w:b/>
                <w:i/>
              </w:rPr>
              <w:t>, iżda wkoll ma' miżuri</w:t>
            </w:r>
            <w:r w:rsidRPr="009C1F36">
              <w:t xml:space="preserve"> preventivi nazzjonali, bħal ħażna nazzjonali jew politiki relatati </w:t>
            </w:r>
            <w:r w:rsidRPr="009C1F36">
              <w:rPr>
                <w:b/>
                <w:i/>
              </w:rPr>
              <w:t>mal-gass naturali likwifikat (LNG)</w:t>
            </w:r>
            <w:r w:rsidRPr="009C1F36">
              <w:t>, li jistgħu jkunu ta' importanza strateġika f'ċerti reġjuni.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(8)</w:t>
            </w:r>
            <w:r w:rsidRPr="009C1F36">
              <w:tab/>
              <w:t xml:space="preserve">S'issa, il-potenzjal </w:t>
            </w:r>
            <w:r w:rsidRPr="009C1F36">
              <w:rPr>
                <w:b/>
                <w:i/>
              </w:rPr>
              <w:t>tal-kooperazzjoni reġjonali biex jiġu introdotti</w:t>
            </w:r>
            <w:r w:rsidRPr="009C1F36">
              <w:t xml:space="preserve"> miżuri aktar effiċjenti u b'inqas spejjeż, ma ġiex sfruttat għal kollox. Dan </w:t>
            </w:r>
            <w:r w:rsidRPr="009C1F36">
              <w:rPr>
                <w:b/>
                <w:i/>
              </w:rPr>
              <w:t>japplika għall-koordinazzjoni</w:t>
            </w:r>
            <w:r w:rsidRPr="009C1F36">
              <w:t xml:space="preserve"> aħjar ta' azzjonijiet ta' mitigazzjoni nazzjonali f'sitwazzjonijiet ta' emerġenza </w:t>
            </w:r>
            <w:r w:rsidRPr="009C1F36">
              <w:rPr>
                <w:b/>
                <w:i/>
              </w:rPr>
              <w:t>kif ukoll għall-miżuri</w:t>
            </w:r>
            <w:r w:rsidRPr="009C1F36">
              <w:t xml:space="preserve"> preventivi nazzjonali, bħal ħażna nazzjonali jew politiki relatati </w:t>
            </w:r>
            <w:r w:rsidRPr="009C1F36">
              <w:rPr>
                <w:b/>
                <w:i/>
              </w:rPr>
              <w:t>mal-LNG</w:t>
            </w:r>
            <w:r w:rsidRPr="009C1F36">
              <w:t>, li jistgħu jkunu ta' importanza strateġika f'ċerti reġjuni.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</w:t>
      </w:r>
    </w:p>
    <w:p w:rsidR="004B2584" w:rsidRPr="009C1F36" w:rsidRDefault="004B2584" w:rsidP="004B2584">
      <w:pPr>
        <w:pStyle w:val="NormalBold12b"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8a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(8a)</w:t>
            </w:r>
            <w:r w:rsidRPr="009C1F36">
              <w:tab/>
            </w:r>
            <w:r w:rsidRPr="009C1F36">
              <w:rPr>
                <w:b/>
                <w:i/>
              </w:rPr>
              <w:t>Approċċi reġjonali kemm fost l-Istati Membri, kif ukoll mal-Partijiet Kontraenti tal-Komunità tal-Enerġija titħaffef l-integrazzjoni tas-suq, anki permezz tal-ħolqien ta' ċentri reġjonali biex tittejjeb il-likwidità tas-suq. dawn il-mekkaniżmi ta' kooperazzjoni jistgħu jissimplifikaw il-koperazzjoni politika u tas-suq tal-enerġija u jiffaċilitaw deċiżjonijiet konġunti dwar investiment f'infrastruttura tal-gass essenzjali fir-reġjuni; l-għarfien u l-informazzjoni jistgħu jiġu żviluppati b'mod konġunt fir-rigward ta' kwistjonijiet bħall-faċilitajiet tal-ħażna tal-enerġija, u l-proċessi tas-sejħiet għall-offerti għal LNG u interkonnetturi.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9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(9)</w:t>
            </w:r>
            <w:r w:rsidRPr="009C1F36">
              <w:tab/>
              <w:t>Fi spirtu ta' solidarjetà, il-kooperazzjoni reġjonali</w:t>
            </w:r>
            <w:r w:rsidRPr="009C1F36">
              <w:rPr>
                <w:b/>
                <w:i/>
              </w:rPr>
              <w:t>, billi</w:t>
            </w:r>
            <w:r w:rsidRPr="009C1F36">
              <w:t xml:space="preserve"> tinvolvi kemm lill-awtoritajiet pubbliċi kif ukoll lill-impriżi tal-gass naturali</w:t>
            </w:r>
            <w:r w:rsidRPr="009C1F36">
              <w:rPr>
                <w:b/>
                <w:i/>
              </w:rPr>
              <w:t>, għandha tkun il-prinċipju</w:t>
            </w:r>
            <w:r w:rsidRPr="009C1F36">
              <w:t xml:space="preserve"> gwida ta' dan ir-Regolament, </w:t>
            </w:r>
            <w:r w:rsidRPr="009C1F36">
              <w:rPr>
                <w:b/>
                <w:i/>
              </w:rPr>
              <w:t>sabiex jiġu identifikati</w:t>
            </w:r>
            <w:r w:rsidRPr="009C1F36">
              <w:t xml:space="preserve"> r-riskji rilevanti f'kull reġjun u </w:t>
            </w:r>
            <w:r w:rsidRPr="009C1F36">
              <w:rPr>
                <w:b/>
                <w:i/>
              </w:rPr>
              <w:t>sabiex jiġu ottimizzati</w:t>
            </w:r>
            <w:r w:rsidRPr="009C1F36">
              <w:t xml:space="preserve"> l-benefiċċji ta' miżuri kkoordinati sabiex dawn ir-riskji jittaffew </w:t>
            </w:r>
            <w:r w:rsidRPr="009C1F36">
              <w:rPr>
                <w:b/>
                <w:i/>
              </w:rPr>
              <w:t>u sabiex jiġu implimentati l-aktar miżuri</w:t>
            </w:r>
            <w:r w:rsidRPr="009C1F36">
              <w:t xml:space="preserve"> kost-effettivi għall-konsumaturi </w:t>
            </w:r>
            <w:r w:rsidRPr="009C1F36">
              <w:rPr>
                <w:b/>
                <w:i/>
              </w:rPr>
              <w:t>tal-Unjoni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(9)</w:t>
            </w:r>
            <w:r w:rsidRPr="009C1F36">
              <w:tab/>
              <w:t>Fi spirtu ta' solidarjetà, il-koperazzjoni reġjonali</w:t>
            </w:r>
            <w:r w:rsidRPr="009C1F36">
              <w:rPr>
                <w:b/>
                <w:i/>
              </w:rPr>
              <w:t xml:space="preserve"> li</w:t>
            </w:r>
            <w:r w:rsidRPr="009C1F36">
              <w:t xml:space="preserve"> tinvolvi kemm lill-awtoritajiet pubbliċi kif ukoll lill-impriżi tal-gass naturali</w:t>
            </w:r>
            <w:r w:rsidRPr="009C1F36">
              <w:rPr>
                <w:b/>
                <w:i/>
              </w:rPr>
              <w:t>, hija l-prinċipju</w:t>
            </w:r>
            <w:r w:rsidRPr="009C1F36">
              <w:t xml:space="preserve"> gwida ta' dan ir-Regolament, </w:t>
            </w:r>
            <w:r w:rsidRPr="009C1F36">
              <w:rPr>
                <w:b/>
                <w:i/>
              </w:rPr>
              <w:t>bil-għan li tidentifika</w:t>
            </w:r>
            <w:r w:rsidRPr="009C1F36">
              <w:t xml:space="preserve"> r-riskji rilevanti f'kull reġjun, u </w:t>
            </w:r>
            <w:r w:rsidRPr="009C1F36">
              <w:rPr>
                <w:b/>
                <w:i/>
              </w:rPr>
              <w:t>tottimizza</w:t>
            </w:r>
            <w:r w:rsidRPr="009C1F36">
              <w:t xml:space="preserve"> l-benefiċċji ta' miżuri koordinati sabiex dawn ir-riskji jittaffew</w:t>
            </w:r>
            <w:r w:rsidRPr="009C1F36">
              <w:rPr>
                <w:b/>
                <w:i/>
              </w:rPr>
              <w:t>, filwaqt li jiġi żgurat li l-miżuri jkunu konformi mal-prinċipji ta' ekonomija tas-suq, ikunu</w:t>
            </w:r>
            <w:r w:rsidRPr="009C1F36">
              <w:t xml:space="preserve"> kost-effettivi għall-konsumaturi</w:t>
            </w:r>
            <w:r w:rsidRPr="009C1F36">
              <w:rPr>
                <w:b/>
                <w:i/>
              </w:rPr>
              <w:t xml:space="preserve"> u jwasslu għal prezzijiet tal-enerġija affordabbli għaċ-ċittadini</w:t>
            </w:r>
            <w:r w:rsidRPr="009C1F36">
              <w:t>.</w:t>
            </w:r>
            <w:r w:rsidRPr="009C1F36">
              <w:rPr>
                <w:b/>
                <w:i/>
              </w:rPr>
              <w:t xml:space="preserve"> Il-kooperazzjoni reġjonali għandha gradwalment tkun ikkumplimentata minn perspettiva tal-Unjoni aktar b'saħħitha, li tippermetti l-użu tal-provvisti u l-għodod kollha disponibbli fil-firxa sħiħa tas-suq intern tal-gass. Il-valutazzjoni fil-livell tal-Unjoni tal-Kurituri tal-Provvista ta' Emerġenza għandha tikkomplementa u tiffaċilita l-approċċ reġjonali kif stipulat fl-Anness 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</w:t>
      </w:r>
    </w:p>
    <w:p w:rsidR="004B2584" w:rsidRPr="009C1F36" w:rsidRDefault="004B2584" w:rsidP="004B2584">
      <w:pPr>
        <w:pStyle w:val="NormalBold12b"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9a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(9a)</w:t>
            </w:r>
            <w:r w:rsidRPr="009C1F36">
              <w:tab/>
            </w:r>
            <w:r w:rsidRPr="009C1F36">
              <w:rPr>
                <w:b/>
                <w:i/>
              </w:rPr>
              <w:t>Fi spirtu ta' integrazzjoni tas-sistema, il-kooperazzjoni bejn l-awtoritajiet u l-impriżi tal-elettriku u tal-gass għandha tkun prinċipju ta' gwida ieħor ta' dan ir-Regolament, sabiex jiġu identifikati s-sinerġiji rilevanti bejn l-iżvilupp u t-tħaddim tas-sistema tal-gass u l-elettriku, u jiġu ottimizzati l-benefiċċji ta' approċċi kkoordinati sabiex jiġu implimentati miżuri kost-effettivi għall-konsumaturi tal-UE.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10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(10)</w:t>
            </w:r>
            <w:r w:rsidRPr="009C1F36">
              <w:tab/>
              <w:t xml:space="preserve">Ċerti klijenti, li jinkludu djar u klijenti li jipprovdu servizzi soċjali essenzjali huma partikolarment vulnerabbli u </w:t>
            </w:r>
            <w:r w:rsidRPr="009C1F36">
              <w:rPr>
                <w:b/>
                <w:i/>
              </w:rPr>
              <w:t>jistgħu</w:t>
            </w:r>
            <w:r w:rsidRPr="009C1F36">
              <w:t xml:space="preserve"> jeħtieġu protezzjoni </w:t>
            </w:r>
            <w:r w:rsidRPr="009C1F36">
              <w:rPr>
                <w:b/>
                <w:i/>
              </w:rPr>
              <w:t>soċjali</w:t>
            </w:r>
            <w:r w:rsidRPr="009C1F36">
              <w:t xml:space="preserve">. Definizzjoni ta' tali klijenti protetti </w:t>
            </w:r>
            <w:r w:rsidRPr="009C1F36">
              <w:rPr>
                <w:b/>
                <w:i/>
              </w:rPr>
              <w:t>ma għandhiex tkun f'kunflitt mal-mekkaniżmi ta' solidarjetà tal-Unjoni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(10)</w:t>
            </w:r>
            <w:r w:rsidRPr="009C1F36">
              <w:tab/>
              <w:t xml:space="preserve">Ċerti klijenti, li jinkludu djar u klijenti li jipprovdu servizzi soċjali essenzjali huma partikolarment vulnerabbli </w:t>
            </w:r>
            <w:r w:rsidRPr="009C1F36">
              <w:rPr>
                <w:b/>
                <w:i/>
              </w:rPr>
              <w:t>għall-interruzzjonijiet tal-provvisti</w:t>
            </w:r>
            <w:r w:rsidRPr="009C1F36">
              <w:t xml:space="preserve"> u jeħtieġu protezzjoni </w:t>
            </w:r>
            <w:r w:rsidRPr="009C1F36">
              <w:rPr>
                <w:b/>
                <w:i/>
              </w:rPr>
              <w:t>speċjali</w:t>
            </w:r>
            <w:r w:rsidRPr="009C1F36">
              <w:t xml:space="preserve">. Definizzjoni ta' tali klijenti protetti </w:t>
            </w:r>
            <w:r w:rsidRPr="009C1F36">
              <w:rPr>
                <w:b/>
                <w:i/>
              </w:rPr>
              <w:t>għandha tkun armonizzata madwar l-Unjoni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(11)</w:t>
            </w:r>
            <w:r w:rsidRPr="009C1F36">
              <w:tab/>
              <w:t xml:space="preserve">Ir-responsabbiltà tas-sigurtà tal-provvista tal-gass għandha tkun kondiviża bejn impriżi tal-gass naturali tal-Istati Membri, li jaġixxu permezz tal-awtoritajiet kompetenti tagħhom; u l-Kummissjoni fi ħdan il-kompetenzi tagħhom. Tali skambju ta' responsabbiltà jeħtieġ kooperazzjoni mill-qrib bejn dawn il-partijiet. Madankollu, klijenti li jkunu qegħdin jużaw il-gass għall-ġenerazzjoni tal-elettriku jew għal skopijiet industrijali jistgħu wkoll ikollhom rwol importanti fis-sigurtà tal-provvista tal-gass permezz tal-abbiltà tagħhom li jwieġbu għal kriżi b'miżuri min-naħa tad-domanda, pereżempju kuntratti interrompibbli u bdil tal-fjuwil, għaliex dan ikollu impatt dirett fuq il-bilanċ </w:t>
            </w:r>
            <w:r w:rsidRPr="009C1F36">
              <w:rPr>
                <w:b/>
                <w:i/>
              </w:rPr>
              <w:t>tal-provvista/domanda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(11)</w:t>
            </w:r>
            <w:r w:rsidRPr="009C1F36">
              <w:tab/>
              <w:t xml:space="preserve">Ir-responsabbiltà tas-sigurtà tal-provvista tal-gass għandha tkun kondiviża bejn impriżi tal-gass naturali tal-Istati Membri, li jaġixxu permezz tal-awtoritajiet kompetenti tagħhom; u l-Kummissjoni fi ħdan il-kompetenzi tagħhom. Tali skambju ta' responsabbiltà jeħtieġ kooperazzjoni mill-qrib bejn dawn il-partijiet. Madankollu, klijenti li jkunu qegħdin jużaw il-gass għall-ġenerazzjoni tal-elettriku jew għal skopijiet industrijali jistgħu wkoll ikollhom rwol importanti fis-sigurtà tal-provvista tal-gass permezz tal-abbiltà tagħhom li jwieġbu għal kriżi b'miżuri min-naħa tad-domanda, pereżempju kuntratti interrompibbli u bdil tal-fjuwil, għaliex dan ikollu impatt dirett fuq il-bilanċ </w:t>
            </w:r>
            <w:r w:rsidRPr="009C1F36">
              <w:rPr>
                <w:b/>
                <w:i/>
              </w:rPr>
              <w:t>bejn il-provvista u d-domanda</w:t>
            </w:r>
            <w:r w:rsidRPr="009C1F36">
              <w:t xml:space="preserve">. </w:t>
            </w:r>
            <w:r w:rsidRPr="009C1F36">
              <w:rPr>
                <w:b/>
                <w:i/>
              </w:rPr>
              <w:t>Is-sigurtà tal-provvista tal-gass lil dawn il-klijenti tista' titqies wkoll essenzjali f'xi każijiet. Għandu jkun possibbli li jingħataw ċertu livell ta' protezzjoni billi jiġi żgurat li waqt emerġenza huma jkunu fost l-aħħar konsumaturi li jitilfu l-provvista qabel il-klijenti protetti. L-Istati Membri għandhom ikunu kapaċi jipprevedu għal din il-possibbiltà meta jidentifikaw l-ordnijiet tar-restrizzjonijiet fil-provvista li għandhom jiġu applikati f'każ ta' emerġenza.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(12)</w:t>
            </w:r>
            <w:r w:rsidRPr="009C1F36">
              <w:tab/>
              <w:t xml:space="preserve">Kif </w:t>
            </w:r>
            <w:r w:rsidRPr="009C1F36">
              <w:rPr>
                <w:b/>
                <w:i/>
              </w:rPr>
              <w:t>stipulat</w:t>
            </w:r>
            <w:r w:rsidRPr="009C1F36">
              <w:t xml:space="preserve"> fid-Direttiva 2009/73/KE tal-Parlament Ewropew u tal-Kunsill</w:t>
            </w:r>
            <w:r w:rsidRPr="009C1F36">
              <w:rPr>
                <w:vertAlign w:val="superscript"/>
              </w:rPr>
              <w:t>15</w:t>
            </w:r>
            <w:r w:rsidRPr="009C1F36">
              <w:t>, l-awtoritajiet kompetenti għandhom jikkooperaw mill-qrib ma' awtoritajiet nazzjonali rilevanti oħrajn, b'mod partikolari ma' awtoritajiet regolatorji nazzjonali, meta jwettqu l-kompiti speċifikati f'dan ir-Regolament.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(12)</w:t>
            </w:r>
            <w:r w:rsidRPr="009C1F36">
              <w:tab/>
              <w:t xml:space="preserve">Kif </w:t>
            </w:r>
            <w:r w:rsidRPr="009C1F36">
              <w:rPr>
                <w:b/>
                <w:i/>
              </w:rPr>
              <w:t>previst</w:t>
            </w:r>
            <w:r w:rsidRPr="009C1F36">
              <w:t xml:space="preserve"> fid-Direttiva 2009/73/KE tal-Parlament Ewropew u tal-Kunsill</w:t>
            </w:r>
            <w:r w:rsidRPr="009C1F36">
              <w:rPr>
                <w:vertAlign w:val="superscript"/>
              </w:rPr>
              <w:t>15</w:t>
            </w:r>
            <w:r w:rsidRPr="009C1F36">
              <w:t>, l-awtoritajiet kompetenti għandhom jikkooperaw mill-qrib ma' awtoritajiet nazzjonali rilevanti oħrajn, b'mod partikolari ma' awtoritajiet regolatorji nazzjonali, meta jwettqu l-kompiti speċifikati f'dan ir-Regolament.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__________________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__________________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vertAlign w:val="superscript"/>
              </w:rPr>
              <w:t>15</w:t>
            </w:r>
            <w:r w:rsidRPr="009C1F36">
              <w:t>Id-Direttiva 2009/73/KE tal-Parlament Ewropew u tal-Kunsill tat-13 ta' Lulju 2009 dwar ir-regoli komuni għas-suq intern tal-gass naturali u tħassar id-Direttiva 2003/55/KE (ĠU L 211, 14.8.2009, p.94).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vertAlign w:val="superscript"/>
              </w:rPr>
              <w:t>15</w:t>
            </w:r>
            <w:r w:rsidRPr="009C1F36">
              <w:t>Id-Direttiva 2009/73/KE tal-Parlament Ewropew u tal-Kunsill tat-13 ta' Lulju 2009 dwar ir-regoli komuni għas-suq intern tal-gass naturali u tħassar id-Direttiva 2003/55/KE (ĠU L 211, 14.8.2009, p.94).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(14)</w:t>
            </w:r>
            <w:r w:rsidRPr="009C1F36">
              <w:tab/>
              <w:t xml:space="preserve">Ir-Regolament (UE) Nru 994/2010 jeħtieġ </w:t>
            </w:r>
            <w:r w:rsidRPr="009C1F36">
              <w:rPr>
                <w:b/>
                <w:i/>
              </w:rPr>
              <w:t>lill-operaturi</w:t>
            </w:r>
            <w:r w:rsidRPr="009C1F36">
              <w:t xml:space="preserve"> tas-sistema ta' trażmissjoni </w:t>
            </w:r>
            <w:r w:rsidRPr="009C1F36">
              <w:rPr>
                <w:b/>
                <w:i/>
              </w:rPr>
              <w:t>sabiex</w:t>
            </w:r>
            <w:r w:rsidRPr="009C1F36">
              <w:t xml:space="preserve"> jippermettu kapaċità bidirezzjonali permanenti fuq l-interkonnessjonijiet kollha transkonfinali sakemm ma tkunx ingħatat eżenzjoni minn dan l-obbligu. Dan jimmira li jiżgura li l-benefiċċji possibbli tal-kapaċità bidirezzjonali permanenti jittieħdu dejjem </w:t>
            </w:r>
            <w:r w:rsidRPr="009C1F36">
              <w:rPr>
                <w:b/>
                <w:i/>
              </w:rPr>
              <w:t>in kunsiderazzjoni</w:t>
            </w:r>
            <w:r w:rsidRPr="009C1F36">
              <w:t xml:space="preserve"> meta jkun qed jiġi ppjanat interkonnettur ġdid. Madankollu, il-kapaċità bidirezzjonali tista' tintuża biex tipprovdi gass lill-Istati Membri ġirien kif ukoll lil oħrajn matul il-kuritur tal-provvista tal-gass. Il-benefiċċji għas-sigurtà tal-provvista li </w:t>
            </w:r>
            <w:r w:rsidRPr="009C1F36">
              <w:rPr>
                <w:b/>
                <w:i/>
              </w:rPr>
              <w:t>jippermettu</w:t>
            </w:r>
            <w:r w:rsidRPr="009C1F36">
              <w:t xml:space="preserve"> kapaċità bidirezzjonali permanenti</w:t>
            </w:r>
            <w:r w:rsidRPr="009C1F36">
              <w:rPr>
                <w:b/>
                <w:i/>
              </w:rPr>
              <w:t>, b'hekk jeħtieġu</w:t>
            </w:r>
            <w:r w:rsidRPr="009C1F36">
              <w:t xml:space="preserve"> li jitqiesu </w:t>
            </w:r>
            <w:r w:rsidRPr="009C1F36">
              <w:rPr>
                <w:b/>
                <w:i/>
              </w:rPr>
              <w:t>f'perspettiva</w:t>
            </w:r>
            <w:r w:rsidRPr="009C1F36">
              <w:t xml:space="preserve"> usa', fi spirtu ta' solidarjetà u kooperazzjoni msaħħa. </w:t>
            </w:r>
            <w:r w:rsidRPr="009C1F36">
              <w:rPr>
                <w:b/>
                <w:i/>
              </w:rPr>
              <w:t>Għalhekk, l-analiżi</w:t>
            </w:r>
            <w:r w:rsidRPr="009C1F36">
              <w:t xml:space="preserve"> tal-ispejjeż imqabbla mal-benefiċċji li tikkunsidra l-kuritur kollu tat-trasport </w:t>
            </w:r>
            <w:r w:rsidRPr="009C1F36">
              <w:rPr>
                <w:b/>
                <w:i/>
              </w:rPr>
              <w:t>għandha ssir</w:t>
            </w:r>
            <w:r w:rsidRPr="009C1F36">
              <w:t xml:space="preserve"> meta jkun qiegħed jiġi kkunsidrat jekk tiġix implimentata kapaċità bi-direzzjonali. </w:t>
            </w:r>
            <w:r w:rsidRPr="009C1F36">
              <w:rPr>
                <w:b/>
                <w:i/>
              </w:rPr>
              <w:t>Dan jeħtieġ lill-awtoritajiet</w:t>
            </w:r>
            <w:r w:rsidRPr="009C1F36">
              <w:t xml:space="preserve"> kompetenti </w:t>
            </w:r>
            <w:r w:rsidRPr="009C1F36">
              <w:rPr>
                <w:b/>
                <w:i/>
              </w:rPr>
              <w:t>sabiex</w:t>
            </w:r>
            <w:r w:rsidRPr="009C1F36">
              <w:t xml:space="preserve"> jeżaminaw mill-ġdid l-eżenzjonijiet mogħtija skont ir-Regolament </w:t>
            </w:r>
            <w:r w:rsidRPr="009C1F36">
              <w:rPr>
                <w:b/>
                <w:i/>
              </w:rPr>
              <w:t>Nru (UE) 994/2010</w:t>
            </w:r>
            <w:r w:rsidRPr="009C1F36">
              <w:t xml:space="preserve"> abbażi tar-riżultati tal-valutazzjonijiet tar-riskju reġjonali.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(14)</w:t>
            </w:r>
            <w:r w:rsidRPr="009C1F36">
              <w:tab/>
              <w:t xml:space="preserve">Ir-Regolament (UE) Nru 994/2010 jeħtieġ </w:t>
            </w:r>
            <w:r w:rsidRPr="009C1F36">
              <w:rPr>
                <w:b/>
                <w:i/>
              </w:rPr>
              <w:t>li l-operaturi</w:t>
            </w:r>
            <w:r w:rsidRPr="009C1F36">
              <w:t xml:space="preserve"> tas-sistema ta' trażmissjoni jippermettu kapaċità bidirezzjonali permanenti fuq l-interkonnessjonijiet kollha transkonfinali sakemm ma tkunx ingħatat eżenzjoni minn dan l-obbligu. Dan jimmira li jiżgura li l-benefiċċji possibbli tal-kapaċità bidirezzjonali permanenti jittieħdu dejjem </w:t>
            </w:r>
            <w:r w:rsidRPr="009C1F36">
              <w:rPr>
                <w:b/>
                <w:i/>
              </w:rPr>
              <w:t>inkunsiderazzjoni</w:t>
            </w:r>
            <w:r w:rsidRPr="009C1F36">
              <w:t xml:space="preserve"> meta jkun qed jiġi ppjanat interkonnettur ġdid. Madankollu, il-kapaċità bidirezzjonali tista' tintuża biex tipprovdi gass lill-Istati Membri ġirien kif ukoll lil oħrajn matul il-kuritur tal-provvista tal-gass. Il-benefiċċji għas-sigurtà tal-provvista </w:t>
            </w:r>
            <w:r w:rsidRPr="009C1F36">
              <w:rPr>
                <w:b/>
                <w:i/>
              </w:rPr>
              <w:t>tal-gass li tiġi permessa</w:t>
            </w:r>
            <w:r w:rsidRPr="009C1F36">
              <w:t xml:space="preserve"> kapaċità bidirezzjonali permanenti </w:t>
            </w:r>
            <w:r w:rsidRPr="009C1F36">
              <w:rPr>
                <w:b/>
                <w:i/>
              </w:rPr>
              <w:t>jeħtieġ</w:t>
            </w:r>
            <w:r w:rsidRPr="009C1F36">
              <w:t xml:space="preserve"> li jitqiesu </w:t>
            </w:r>
            <w:r w:rsidRPr="009C1F36">
              <w:rPr>
                <w:b/>
                <w:i/>
              </w:rPr>
              <w:t>minn perspettiva</w:t>
            </w:r>
            <w:r w:rsidRPr="009C1F36">
              <w:t xml:space="preserve"> usa', fi spirtu ta' solidarjetà u kooperazzjoni msaħħa. </w:t>
            </w:r>
            <w:r w:rsidRPr="009C1F36">
              <w:rPr>
                <w:b/>
                <w:i/>
              </w:rPr>
              <w:t>Għandha titwettaq analiżi komprensiva</w:t>
            </w:r>
            <w:r w:rsidRPr="009C1F36">
              <w:t xml:space="preserve"> tal-ispejjeż imqabbla mal-benefiċċji li tikkunsidra l-kuritur kollu tat-trasport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meta jkun qiegħed jiġi kkunsidrat jekk tiġix implimentata kapaċità bi-direzzjonali. </w:t>
            </w:r>
            <w:r w:rsidRPr="009C1F36">
              <w:rPr>
                <w:b/>
                <w:i/>
              </w:rPr>
              <w:t>L-awtoritajiet</w:t>
            </w:r>
            <w:r w:rsidRPr="009C1F36">
              <w:t xml:space="preserve"> kompetenti </w:t>
            </w:r>
            <w:r w:rsidRPr="009C1F36">
              <w:rPr>
                <w:b/>
                <w:i/>
              </w:rPr>
              <w:t>għandhom ikunu meħtieġa</w:t>
            </w:r>
            <w:r w:rsidRPr="009C1F36">
              <w:t xml:space="preserve"> jeżaminaw mill-ġdid l-eżenzjonijiet mogħtija skont ir-Regolament </w:t>
            </w:r>
            <w:r w:rsidRPr="009C1F36">
              <w:rPr>
                <w:b/>
                <w:i/>
              </w:rPr>
              <w:t>(UE) Nru 994/2010</w:t>
            </w:r>
            <w:r w:rsidRPr="009C1F36">
              <w:t xml:space="preserve"> abbażi tar-riżultati tal-valutazzjonijiet tar-riskju reġjonali. </w:t>
            </w:r>
            <w:r w:rsidRPr="009C1F36">
              <w:rPr>
                <w:b/>
                <w:i/>
              </w:rPr>
              <w:t>L-objettiv globali għandu jkun li jkun hemm kapaċità bidirezzjonali dejjem tikber u li l-proġetti transkonfinali futuri b'kapaċità direzzjonali waħda jinżammu fl-anqas livell possibbli.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(16)</w:t>
            </w:r>
            <w:r w:rsidRPr="009C1F36">
              <w:tab/>
              <w:t xml:space="preserve">Ir-Regolament jistabbilixxi standards għas-sigurtà tal-provvista li huma armonizzati biżżejjed u tal-inqas ikopru s-sitwazzjoni li seħħet f'Jannar 2009 meta l-provvista ta' gass mir-Russja twaqqfet. </w:t>
            </w:r>
            <w:r w:rsidRPr="009C1F36">
              <w:rPr>
                <w:b/>
                <w:i/>
              </w:rPr>
              <w:t>Dawn</w:t>
            </w:r>
            <w:r w:rsidRPr="009C1F36">
              <w:t xml:space="preserve"> l-istandards iqisu d-differenza bejn l-Istati Membri, l-obbligi tas-servizz pubbliku u l-miżuri ta' protezzjoni tal-klijenti, kif hemm referenza għalihom fl-Artikolu 3 tad-Direttiva 2009/73/KE. L-istandards tas-sigurtà tal-provvista għandhom ikunu stabbli, sabiex jipprovdu ċ-ċertezza legali meħtieġa, għandhom ikunu definiti b'mod ċar u ma għandhomx jimponu piż mhux raġonevoli u sproporzjonat fuq l-impriżi tal-gass naturali. Dawn għandhom jiggarantixxu wkoll aċċess ugwali għall-impriżi tal-gass naturali tal-Unjoni għall-konsumaturi nazzjonali.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(16)</w:t>
            </w:r>
            <w:r w:rsidRPr="009C1F36">
              <w:tab/>
            </w:r>
            <w:r w:rsidRPr="009C1F36">
              <w:rPr>
                <w:b/>
                <w:i/>
              </w:rPr>
              <w:t xml:space="preserve">Dan </w:t>
            </w:r>
            <w:r w:rsidRPr="009C1F36">
              <w:t xml:space="preserve">ir-Regolament jistabbilixxi standards għas-sigurtà tal-provvista </w:t>
            </w:r>
            <w:r w:rsidRPr="009C1F36">
              <w:rPr>
                <w:b/>
                <w:i/>
              </w:rPr>
              <w:t xml:space="preserve">tal-gass </w:t>
            </w:r>
            <w:r w:rsidRPr="009C1F36">
              <w:t xml:space="preserve">li huma armonizzati biżżejjed u tal-inqas ikopru s-sitwazzjoni li seħħet f'Jannar 2009 meta l-provvista ta' gass mir-Russja twaqqfet. </w:t>
            </w:r>
            <w:r w:rsidRPr="009C1F36">
              <w:rPr>
                <w:b/>
                <w:i/>
              </w:rPr>
              <w:t>Dawk</w:t>
            </w:r>
            <w:r w:rsidRPr="009C1F36">
              <w:t xml:space="preserve"> l-istandards iqisu d-differenza bejn l-Istati Membri, l-obbligi tas-servizz pubbliku u l-miżuri ta' protezzjoni tal-klijenti, kif hemm referenza għalihom fl-Artikolu 3 tad-Direttiva 2009/73/KE. L-istandards tas-sigurtà tal-provvista għandhom ikunu stabbli, sabiex jipprovdu ċ-ċertezza legali meħtieġa, għandhom ikunu definiti b'mod ċar u ma għandhomx jimponu piż mhux raġonevoli u sproporzjonat fuq l-impriżi tal-gass naturali. Dawn għandhom jiggarantixxu wkoll aċċess ugwali għall-impriżi tal-gass naturali tal-Unjoni għall-konsumaturi nazzjonali.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  <w:keepNext/>
      </w:pPr>
      <w:r w:rsidRPr="009C1F36">
        <w:t>Premessa 16a (ġdid)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(16a)</w:t>
            </w:r>
            <w:r w:rsidRPr="009C1F36">
              <w:tab/>
            </w:r>
            <w:r w:rsidRPr="009C1F36">
              <w:rPr>
                <w:b/>
                <w:i/>
              </w:rPr>
              <w:t>Sabiex jitqiesu d-differenzi bejn l-Istati Membri, l-Istati Membri, mingħajr preġudizzju għad-drittijiet u l-obbligi tagħhom fir-rigward tas-solidarjetà f'każ li jiġi ddikjarat livell ta' kriżi ta' emerġenza, għandu jkollhom il-possibbiltà li japplikaw l-istandards tas-sigurtà tal-provvista stabbiliti f'dan ir-Regolament għal ċerti intrapriżi żgħar u ta' daqs medju u għall-istallazzjonijiet għat-tisħin distrettwali sal-punt li jfornu tisħin lil dawn l-impriżi.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(17)</w:t>
            </w:r>
            <w:r w:rsidRPr="009C1F36">
              <w:tab/>
              <w:t xml:space="preserve">Approċċ reġjonali għall-valutazzjoni tar-riskji u għad-definizzjoni u l-adozzjoni ta' miżuri preventivi u ta' mitigazzjoni jippermetti koordinazzjoni tal-isforzi, li ġġib magħha benefiċċji sinfikanti f'termini tal-effettività tal-miżuri u l-ottimizzazzjoni tar-riżorsi. Dan japplika b'mod partikolari għal miżuri mfassla biex jiggarantixxu provvista kontinwa, taħt kundizzjonijiet ibsin ħafna, lil klijenti protetti, u lil miżuri biex inaqqsu l-impatt ta' emerġenza. L-ivvalutar tar-riskji korrelatati fil-livell reġjonali, li hu iktar komprensiv kif ukoll iktar preċiż, se jiżgura li l-Istati Membri </w:t>
            </w:r>
            <w:r w:rsidRPr="009C1F36">
              <w:rPr>
                <w:b/>
                <w:i/>
              </w:rPr>
              <w:t>huma</w:t>
            </w:r>
            <w:r w:rsidRPr="009C1F36">
              <w:t xml:space="preserve"> ppreparati aħjar għal kull kriżi. Barra minn hekk, f'emerġenza, approċċ ikkoordinat u miftiehem minn qabel fuq is-sigurtà tal-provvista jiżgura rispons konsistenti u jnaqqas ir-riskju ta' tixrid ta' effetti negattivi li jista' jkollhom miżuri purament nazzjonali fi Stati Membri ġirien.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(17)</w:t>
            </w:r>
            <w:r w:rsidRPr="009C1F36">
              <w:tab/>
              <w:t xml:space="preserve">Approċċ reġjonali għall-valutazzjoni tar-riskji u għad-definizzjoni u l-adozzjoni ta' miżuri preventivi u ta' mitigazzjoni jippermetti koordinazzjoni tal-isforzi, li ġġib magħha benefiċċji sinfikanti f'termini tal-effettività tal-miżuri u l-ottimizzazzjoni tar-riżorsi. Dan japplika b'mod partikolari għal miżuri mfassla biex jiggarantixxu provvista kontinwa, taħt kundizzjonijiet ibsin ħafna, lil klijenti protetti, u lil miżuri biex inaqqsu l-impatt ta' emerġenza. L-ivvalutar tar-riskji korrelatati fil-livell reġjonali, </w:t>
            </w:r>
            <w:r w:rsidRPr="009C1F36">
              <w:rPr>
                <w:b/>
                <w:i/>
              </w:rPr>
              <w:t>filwaqt li jitqiesu kemm is-sistemi tal-gass, kif ukoll dawk tal-elettriku,</w:t>
            </w:r>
            <w:r w:rsidRPr="009C1F36">
              <w:t xml:space="preserve"> li hu iktar komprensiv kif ukoll iktar preċiż, se jiżgura li l-Istati Membri </w:t>
            </w:r>
            <w:r w:rsidRPr="009C1F36">
              <w:rPr>
                <w:b/>
                <w:i/>
              </w:rPr>
              <w:t>jkunu</w:t>
            </w:r>
            <w:r w:rsidRPr="009C1F36">
              <w:t xml:space="preserve"> ppreparati aħjar għal kull kriżi. Barra minn hekk, f'emerġenza, approċċ ikkoordinat u miftiehem minn qabel fuq is-sigurtà tal-provvista jiżgura rispons konsistenti u jnaqqas ir-riskju ta' tixrid ta' effetti negattivi li jista' jkollhom miżuri purament nazzjonali fi Stati Membri ġirien. </w:t>
            </w:r>
            <w:r w:rsidRPr="009C1F36">
              <w:rPr>
                <w:b/>
                <w:i/>
              </w:rPr>
              <w:t>L-approċċ reġjonali ma għandux jipprevjeni l-kooperazzjoni interreġjonali barra r-reġjuni stabbiliti fl-Anness I, u m'għandux jeħles lill-Istati Membri individwali mir-responsabbiltà tagħhom li jikkonformaw mal-istandards nazzjonali tagħhom tas-sigurtà tal-provvista u li jiddiversifikaw is-sorsi ta' forniment tagħhom bħala kwistjoni ta' prijorità f'każ ta' dipendenza fuq punt uniku ta' provvista.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(18)</w:t>
            </w:r>
            <w:r w:rsidRPr="009C1F36">
              <w:tab/>
              <w:t xml:space="preserve">Ir-reġjuni għandhom ikunu </w:t>
            </w:r>
            <w:r w:rsidRPr="009C1F36">
              <w:rPr>
                <w:b/>
                <w:i/>
              </w:rPr>
              <w:t>definiti</w:t>
            </w:r>
            <w:r w:rsidRPr="009C1F36">
              <w:t xml:space="preserve">, kemm jista' jkun, fuq bażi ta' strutturi ta' kooperazzjoni reġjonali eżistenti stabbiliti mill-Istati Membri u l-Kummissjoni, b'mod partikolari l-gruppi reġjonali stabbiliti skont ir-Regolament (UE) 347/2013 </w:t>
            </w:r>
            <w:r w:rsidRPr="009C1F36">
              <w:rPr>
                <w:b/>
                <w:i/>
              </w:rPr>
              <w:t>dwar linji gwida għall-infrastruttura tal-enerġija trans-Ewropea</w:t>
            </w:r>
            <w:r w:rsidRPr="009C1F36">
              <w:rPr>
                <w:b/>
                <w:i/>
                <w:vertAlign w:val="superscript"/>
              </w:rPr>
              <w:t>17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(ir-Regolament TEN-E)</w:t>
            </w:r>
            <w:r w:rsidRPr="009C1F36">
              <w:t xml:space="preserve">. Madanakollu, billi dan ir-Regolament u r-Regolament </w:t>
            </w:r>
            <w:r w:rsidRPr="009C1F36">
              <w:rPr>
                <w:b/>
                <w:i/>
              </w:rPr>
              <w:t>TEN-E</w:t>
            </w:r>
            <w:r w:rsidRPr="009C1F36">
              <w:t xml:space="preserve"> għandhom għanijiet differenti, il-gruppi reġjonali rispettivi jistgħu jkunu differenti fid-daqs u d-disinn.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(18)</w:t>
            </w:r>
            <w:r w:rsidRPr="009C1F36">
              <w:tab/>
              <w:t xml:space="preserve">Ir-reġjuni għandhom ikunu </w:t>
            </w:r>
            <w:r w:rsidRPr="009C1F36">
              <w:rPr>
                <w:b/>
                <w:i/>
              </w:rPr>
              <w:t>stabbiliti</w:t>
            </w:r>
            <w:r w:rsidRPr="009C1F36">
              <w:t xml:space="preserve">, kemm jista' jkun, fuq bażi ta' strutturi ta' kooperazzjoni reġjonali eżistenti stabbiliti mill-Istati Membri u l-Kummissjoni, b'mod partikolari l-gruppi reġjonali stabbiliti skont ir-Regolament (UE) Nru 347/2013 </w:t>
            </w:r>
            <w:r w:rsidRPr="009C1F36">
              <w:rPr>
                <w:b/>
                <w:i/>
              </w:rPr>
              <w:t>tal-Parlament Ewropew u tal-Kunsill</w:t>
            </w:r>
            <w:r w:rsidRPr="009C1F36">
              <w:rPr>
                <w:b/>
                <w:i/>
                <w:vertAlign w:val="superscript"/>
              </w:rPr>
              <w:t>17</w:t>
            </w:r>
            <w:r w:rsidRPr="009C1F36">
              <w:t xml:space="preserve">. Madanakollu, billi dan ir-Regolament u r-Regolament </w:t>
            </w:r>
            <w:r w:rsidRPr="009C1F36">
              <w:rPr>
                <w:b/>
                <w:i/>
              </w:rPr>
              <w:t>(UE) Nru 347/2013</w:t>
            </w:r>
            <w:r w:rsidRPr="009C1F36">
              <w:t xml:space="preserve"> għandhom għanijiet differenti, il-gruppi reġjonali rispettivi jistgħu jkunu differenti fid-daqs u d-disinn.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__________________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__________________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vertAlign w:val="superscript"/>
              </w:rPr>
              <w:t>17</w:t>
            </w:r>
            <w:r w:rsidRPr="009C1F36">
              <w:t>Ir-Regolament (UE) Nru 347/2013 tal-Parlament Ewropew u tal-Kunsill tas-17 ta' April 2013 dwar linji gwida għall-infrastruttura tal-enerġija trans-Ewropea u li jħassar id-Deċiżjoni Nru 1364/2006/KE u li jemenda r-Regolamenti (KE) Nru 713/2009, (KE) Nru 714/2009 u (KE) Nru 715/2009 (ĠU UE L 115 tal- 25.4.2013, p. 39).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vertAlign w:val="superscript"/>
              </w:rPr>
              <w:t>17</w:t>
            </w:r>
            <w:r w:rsidRPr="009C1F36">
              <w:t>Ir-Regolament (UE) Nru 347/2013 tal-Parlament Ewropew u tal-Kunsill tas-17 ta' April 2013 dwar linji gwida għall-infrastruttura tal-enerġija trans-Ewropea u li jħassar id-Deċiżjoni Nru 1364/2006/KE u li jemenda r-Regolamenti (KE) Nru 713/2009, (KE) Nru 714/2009 u (KE) Nru 715/2009 (ĠU UE L 115 tal- 25.4.2013, p. 39).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19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(19)</w:t>
            </w:r>
            <w:r w:rsidRPr="009C1F36">
              <w:tab/>
              <w:t xml:space="preserve">Għalhekk, għall-iskop ta' dan ir-Regolament, il-kriterji li ġejjin għandhom jittieħdu in kunsiderazzjoni meta jiġu </w:t>
            </w:r>
            <w:r w:rsidRPr="009C1F36">
              <w:rPr>
                <w:b/>
                <w:i/>
              </w:rPr>
              <w:t>definiti</w:t>
            </w:r>
            <w:r w:rsidRPr="009C1F36">
              <w:t xml:space="preserve"> l-gruppi reġjonali: il-mudelli ta' provvista, l-interkonnessjonijiet eżistenti u ppjanati u l-kapaċità ta' interkonnessjoni bejn l-Istati Membri, l-iżvilupp u l-maturità tas-suq, l-istrutturi ta' kooperazzjoni reġjonali eżistenti u n-numru ta' Stati Membri f'reġjun, li għandu jkun limitat biex jiżgura li l-grupp jibqa' ta' daqs maniġġevoli.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(19)</w:t>
            </w:r>
            <w:r w:rsidRPr="009C1F36">
              <w:tab/>
              <w:t xml:space="preserve">Għalhekk, għall-iskop ta' dan ir-Regolament, il-kriterji li ġejjin għandhom jittieħdu in kunsiderazzjoni meta jiġu </w:t>
            </w:r>
            <w:r w:rsidRPr="009C1F36">
              <w:rPr>
                <w:b/>
                <w:i/>
              </w:rPr>
              <w:t>stabbiliti</w:t>
            </w:r>
            <w:r w:rsidRPr="009C1F36">
              <w:t xml:space="preserve"> l-gruppi reġjonali: il-mudelli ta' provvista, l-interkonnessjonijiet eżistenti u ppjanati u l-kapaċità ta' interkonnessjoni bejn l-Istati Membri, </w:t>
            </w:r>
            <w:r w:rsidRPr="009C1F36">
              <w:rPr>
                <w:b/>
                <w:i/>
              </w:rPr>
              <w:t xml:space="preserve">l-interkonnessjonijiet eżistenti bejn pajjiżi terzi, </w:t>
            </w:r>
            <w:r w:rsidRPr="009C1F36">
              <w:t>l-iżvilupp u l-maturità tas-suq, l-istrutturi ta' kooperazzjoni reġjonali eżistenti</w:t>
            </w:r>
            <w:r w:rsidRPr="009C1F36">
              <w:rPr>
                <w:b/>
                <w:i/>
              </w:rPr>
              <w:t>, il-livell ta' diversifikazzjoni tar-rotot tal-gas, tas-sorsi tal-provvista tal-gass,</w:t>
            </w:r>
            <w:r w:rsidRPr="009C1F36">
              <w:t xml:space="preserve"> u n-numru ta' Stati Membri f'reġjun, li għandu jkun limitat biex jiżgura li l-grupp jibqa' ta' daqs maniġġevoli.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20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(20)</w:t>
            </w:r>
            <w:r w:rsidRPr="009C1F36">
              <w:tab/>
              <w:t xml:space="preserve">Biex il-kooperazzjoni reġjonali ssir iktar fattibbli, l-Istati Membri għandhom jistabbilixxu mekkaniżmu ta' kooperazzjoni fi ħdan kull reġjun. Tali mekkaniżmu jew mekkaniżmi għandhom jiġu żviluppati </w:t>
            </w:r>
            <w:r w:rsidRPr="009C1F36">
              <w:rPr>
                <w:b/>
                <w:i/>
              </w:rPr>
              <w:t>suffiċjentament fil-ħin</w:t>
            </w:r>
            <w:r w:rsidRPr="009C1F36">
              <w:t xml:space="preserve"> biex tkun tista' ssir il-valutazzjoni tar-riskju u jitfasslu pjanijiet </w:t>
            </w:r>
            <w:r w:rsidRPr="009C1F36">
              <w:rPr>
                <w:b/>
                <w:i/>
              </w:rPr>
              <w:t>sinifikanti</w:t>
            </w:r>
            <w:r w:rsidRPr="009C1F36">
              <w:t xml:space="preserve"> fil-livell reġjonali. L-Istati Membri huma liberi li </w:t>
            </w:r>
            <w:r w:rsidRPr="009C1F36">
              <w:rPr>
                <w:b/>
                <w:i/>
              </w:rPr>
              <w:t>jiftehemu</w:t>
            </w:r>
            <w:r w:rsidRPr="009C1F36">
              <w:t xml:space="preserve"> fuq mekkaniżmu ta' kooperazzjoni li hu l-iktar addattat għal reġjun partikolari. Il-Kummissjoni għandu jkollha rwol ta' faċilitazzjoni fil-proċess globali u għandha tiskambja l-aħjar prattiċi għall-organizzazzjoni tal-kooperazzjoni reġjonali bħal pereżempju rwol ta' koordinazzjoni b'rotazzjoni fi ħdan ir-reġjun għall-preparazzjoni tad-dokumenti differenti jew biex jiġu stabbiliti korpi dedikati. Fin-nuqqas ta' ftehim fuq il-mekkaniżmu ta' kooperazzjoni, il-Kummissjoni </w:t>
            </w:r>
            <w:r w:rsidRPr="009C1F36">
              <w:rPr>
                <w:b/>
                <w:i/>
              </w:rPr>
              <w:t>tista'</w:t>
            </w:r>
            <w:r w:rsidRPr="009C1F36">
              <w:t xml:space="preserve"> tipproponi mekkaniżmu ta' kooperazzjoni xieraq għal reġjun partikolari.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(20)</w:t>
            </w:r>
            <w:r w:rsidRPr="009C1F36">
              <w:tab/>
              <w:t xml:space="preserve">Biex il-kooperazzjoni reġjonali ssir iktar fattibbli, l-Istati Membri għandhom jistabbilixxu mekkaniżmu ta' kooperazzjoni fi ħdan kull reġjun. Tali mekkaniżmu jew mekkaniżmi għandhom jiġu żviluppati </w:t>
            </w:r>
            <w:r w:rsidRPr="009C1F36">
              <w:rPr>
                <w:b/>
                <w:i/>
              </w:rPr>
              <w:t>f'ħin suffiċjenti</w:t>
            </w:r>
            <w:r w:rsidRPr="009C1F36">
              <w:t xml:space="preserve"> biex tkun tista' ssir il-valutazzjoni tar-riskju u jitfasslu pjanijiet </w:t>
            </w:r>
            <w:r w:rsidRPr="009C1F36">
              <w:rPr>
                <w:b/>
                <w:i/>
              </w:rPr>
              <w:t>effettivi</w:t>
            </w:r>
            <w:r w:rsidRPr="009C1F36">
              <w:t xml:space="preserve"> fil-livell reġjonali. L-Istati Membri huma liberi li </w:t>
            </w:r>
            <w:r w:rsidRPr="009C1F36">
              <w:rPr>
                <w:b/>
                <w:i/>
              </w:rPr>
              <w:t>jiftiehmu</w:t>
            </w:r>
            <w:r w:rsidRPr="009C1F36">
              <w:t xml:space="preserve"> fuq mekkaniżmu ta' kooperazzjoni li hu l-iktar addattat għal reġjun partikolari. Il-Kummissjoni għandu jkollha rwol ta' faċilitazzjoni fil-proċess globali u għandha tiskambja l-aħjar prattiċi għall-organizzazzjoni tal-kooperazzjoni reġjonali bħal pereżempju rwol ta' koordinazzjoni b'rotazzjoni fi ħdan ir-reġjun għall-preparazzjoni tad-dokumenti differenti jew biex jiġu stabbiliti korpi dedikati. Fin-nuqqas ta' ftehim fuq il-mekkaniżmu ta' kooperazzjoni, il-Kummissjoni </w:t>
            </w:r>
            <w:r w:rsidRPr="009C1F36">
              <w:rPr>
                <w:b/>
                <w:i/>
              </w:rPr>
              <w:t>għandha</w:t>
            </w:r>
            <w:r w:rsidRPr="009C1F36">
              <w:t xml:space="preserve"> tipproponi mekkaniżmu ta' kooperazzjoni xieraq għal reġjun partikolari.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(21)</w:t>
            </w:r>
            <w:r w:rsidRPr="009C1F36">
              <w:tab/>
              <w:t>Meta ssir valutazzjoni tar-riskju komprensiva li għandha tiġi ppreparata fil-livell reġjonali, l-awtoritajiet kompetenti għandhom jivvalutaw ir-riskji naturali, teknoloġiċi, kummerċjali, finanzjari, soċjali, politiċi</w:t>
            </w:r>
            <w:r w:rsidRPr="009C1F36">
              <w:rPr>
                <w:b/>
                <w:i/>
              </w:rPr>
              <w:t xml:space="preserve"> u</w:t>
            </w:r>
            <w:r w:rsidRPr="009C1F36">
              <w:t xml:space="preserve"> dawk relatati mas-suq, kif ukoll kull riskju relevanti ieħor, inklużi, meta xieraq, l-interruzzjoni tal-provvisti </w:t>
            </w:r>
            <w:r w:rsidRPr="009C1F36">
              <w:rPr>
                <w:b/>
                <w:i/>
              </w:rPr>
              <w:t>mill-ikbar fornitur uniku</w:t>
            </w:r>
            <w:r w:rsidRPr="009C1F36">
              <w:t xml:space="preserve">. Ir-riskji kollha għandhom jiġu indirizzati b'miżuri effettivi, proporzjonati u mhux diskrimantorji li għandhom jiġu żviluppati </w:t>
            </w:r>
            <w:r w:rsidRPr="009C1F36">
              <w:rPr>
                <w:b/>
                <w:i/>
              </w:rPr>
              <w:t>fil-pjan</w:t>
            </w:r>
            <w:r w:rsidRPr="009C1F36">
              <w:t xml:space="preserve"> ta' azzjoni preventiva u </w:t>
            </w:r>
            <w:r w:rsidRPr="009C1F36">
              <w:rPr>
                <w:b/>
                <w:i/>
              </w:rPr>
              <w:t>fil-pjan</w:t>
            </w:r>
            <w:r w:rsidRPr="009C1F36">
              <w:t xml:space="preserve"> ta' emerġenza. Ir-riżultati tal-valutazzjonijiet tar-riskju għandhom jikkontribwixxu wkoll għall-valutazzjonijiet tar-riskju </w:t>
            </w:r>
            <w:r w:rsidRPr="009C1F36">
              <w:rPr>
                <w:b/>
                <w:i/>
              </w:rPr>
              <w:t>ta' perikli prevvisti skont l-Artikolu</w:t>
            </w:r>
            <w:r w:rsidRPr="009C1F36">
              <w:t xml:space="preserve"> 6 tad-Deċiżjoni Nru 1313/2013/UE</w:t>
            </w:r>
            <w:r w:rsidRPr="009C1F36">
              <w:rPr>
                <w:vertAlign w:val="superscript"/>
              </w:rPr>
              <w:t>18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(21)</w:t>
            </w:r>
            <w:r w:rsidRPr="009C1F36">
              <w:tab/>
              <w:t xml:space="preserve">Meta ssir valutazzjoni tar-riskju komprensiva li għandha tiġi ppreparata fil-livell reġjonali, l-awtoritajiet kompetenti għandhom jivvalutaw ir-riskji naturali, teknoloġiċi, </w:t>
            </w:r>
            <w:r w:rsidRPr="009C1F36">
              <w:rPr>
                <w:b/>
                <w:i/>
              </w:rPr>
              <w:t>infrastrutturali,</w:t>
            </w:r>
            <w:r w:rsidRPr="009C1F36">
              <w:t xml:space="preserve"> kummerċjali, finanzjari, soċjali, politiċi</w:t>
            </w:r>
            <w:r w:rsidRPr="009C1F36">
              <w:rPr>
                <w:b/>
                <w:i/>
              </w:rPr>
              <w:t>, ġeopolitiċi, ambjentali,</w:t>
            </w:r>
            <w:r w:rsidRPr="009C1F36">
              <w:t xml:space="preserve"> dawk relatati mas-suq, kif ukoll kull riskju relevanti ieħor, inklużi, meta xieraq, l-interruzzjoni tal-provvisti </w:t>
            </w:r>
            <w:r w:rsidRPr="009C1F36">
              <w:rPr>
                <w:b/>
                <w:i/>
              </w:rPr>
              <w:t>minn fornituri dominanti</w:t>
            </w:r>
            <w:r w:rsidRPr="009C1F36">
              <w:t xml:space="preserve">. Ir-riskji kollha għandhom jiġu indirizzati b'miżuri effettivi, proporzjonati u mhux diskrimantorji li għandhom jiġu żviluppati </w:t>
            </w:r>
            <w:r w:rsidRPr="009C1F36">
              <w:rPr>
                <w:b/>
                <w:i/>
              </w:rPr>
              <w:t>fi pjan</w:t>
            </w:r>
            <w:r w:rsidRPr="009C1F36">
              <w:t xml:space="preserve"> ta' azzjoni preventiva u </w:t>
            </w:r>
            <w:r w:rsidRPr="009C1F36">
              <w:rPr>
                <w:b/>
                <w:i/>
              </w:rPr>
              <w:t>fi pjan</w:t>
            </w:r>
            <w:r w:rsidRPr="009C1F36">
              <w:t xml:space="preserve"> ta' emerġenza</w:t>
            </w:r>
            <w:r w:rsidRPr="009C1F36">
              <w:rPr>
                <w:b/>
                <w:i/>
              </w:rPr>
              <w:t xml:space="preserve"> u jinkludu miżuri min-naħa tad-domanda u min-naħa tal-provvista</w:t>
            </w:r>
            <w:r w:rsidRPr="009C1F36">
              <w:t xml:space="preserve">. Ir-riżultati tal-valutazzjonijiet tar-riskju għandhom jikkontribwixxu wkoll għall-valutazzjonijiet tar-riskji </w:t>
            </w:r>
            <w:r w:rsidRPr="009C1F36">
              <w:rPr>
                <w:b/>
                <w:i/>
              </w:rPr>
              <w:t>kollha previsti fl-Artikolu</w:t>
            </w:r>
            <w:r w:rsidRPr="009C1F36">
              <w:t> 6 tad-Deċiżjoni Nru  1313/2013/UE</w:t>
            </w:r>
            <w:r w:rsidRPr="009C1F36">
              <w:rPr>
                <w:b/>
                <w:i/>
              </w:rPr>
              <w:t xml:space="preserve"> tal-Parlament Ewropew u tal-Kunsill</w:t>
            </w:r>
            <w:r w:rsidRPr="009C1F36">
              <w:rPr>
                <w:vertAlign w:val="superscript"/>
              </w:rPr>
              <w:t>18</w:t>
            </w:r>
            <w:r w:rsidRPr="009C1F36">
              <w:t>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__________________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__________________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vertAlign w:val="superscript"/>
              </w:rPr>
              <w:t>18</w:t>
            </w:r>
            <w:r w:rsidRPr="009C1F36">
              <w:t>Id-Deċiżjoni Nru 1313/2013/UE tal-Parlament Ewropew u tal-Kunsill tas-17 ta' Diċembru 2013 dwar il-Mekkaniżmu tal-Unjoni għall-Protezzjoni Ċivili (ĠU L 347, 20.12.2013, p. 24).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vertAlign w:val="superscript"/>
              </w:rPr>
              <w:t>18</w:t>
            </w:r>
            <w:r w:rsidRPr="009C1F36">
              <w:t>Id-Deċiżjoni Nru 1313/2013/UE tal-Parlament Ewropew u tal-Kunsill tas-17 ta' Diċembru 2013 dwar il-Mekkaniżmu tal-Unjoni għall-Protezzjoni Ċivili (ĠU L 347, 20.12.2013, p. 24).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(22)</w:t>
            </w:r>
            <w:r w:rsidRPr="009C1F36">
              <w:tab/>
              <w:t xml:space="preserve">Biex jiġi pprovdut l-input għall-valutazzjonijiet tar-riskji, in-Netwerk Ewropew tal-Operaturi tas-Sistemi ta' Trażmissjoni għall-Gass ('ENTSO </w:t>
            </w:r>
            <w:r w:rsidRPr="009C1F36">
              <w:rPr>
                <w:b/>
                <w:i/>
              </w:rPr>
              <w:t>għall-gass</w:t>
            </w:r>
            <w:r w:rsidRPr="009C1F36">
              <w:t xml:space="preserve">'), </w:t>
            </w:r>
            <w:r w:rsidRPr="009C1F36">
              <w:rPr>
                <w:b/>
                <w:i/>
              </w:rPr>
              <w:t>f'konsultazzjoni</w:t>
            </w:r>
            <w:r w:rsidRPr="009C1F36">
              <w:t xml:space="preserve"> mal-Grupp ta' Koordinazzjoni dwar il-Gass u man-Netwerk Ewropew għall-Operaturi tas-Sistema ta' Trażmissjoni tal-Elettriku</w:t>
            </w:r>
            <w:r w:rsidRPr="009C1F36">
              <w:rPr>
                <w:b/>
                <w:i/>
              </w:rPr>
              <w:t xml:space="preserve"> (ENTSO-E)</w:t>
            </w:r>
            <w:r w:rsidRPr="009C1F36">
              <w:t>, għandu jwettaq simulazzjonijiet mal-Ewropa kollha b'mod simili għat-test tal-istress li sar fl-2014.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(22)</w:t>
            </w:r>
            <w:r w:rsidRPr="009C1F36">
              <w:tab/>
              <w:t xml:space="preserve">Biex jiġi pprovdut l-input għall-valutazzjonijiet tar-riskji, in-Netwerk Ewropew tal-Operaturi tas-Sistemi ta' Trażmissjoni għall-Gass ('ENTSO </w:t>
            </w:r>
            <w:r w:rsidRPr="009C1F36">
              <w:rPr>
                <w:b/>
                <w:i/>
              </w:rPr>
              <w:t>ta</w:t>
            </w:r>
            <w:r w:rsidRPr="009C1F36">
              <w:rPr>
                <w:i/>
              </w:rPr>
              <w:t>l-gass</w:t>
            </w:r>
            <w:r w:rsidRPr="009C1F36">
              <w:rPr>
                <w:b/>
                <w:i/>
              </w:rPr>
              <w:t>l-gass</w:t>
            </w:r>
            <w:r w:rsidRPr="009C1F36">
              <w:t xml:space="preserve">'), </w:t>
            </w:r>
            <w:r w:rsidRPr="009C1F36">
              <w:rPr>
                <w:b/>
                <w:i/>
              </w:rPr>
              <w:t>wara konsultazzjoni</w:t>
            </w:r>
            <w:r w:rsidRPr="009C1F36">
              <w:t xml:space="preserve"> mal-Grupp ta' Koordinazzjoni dwar il-Gass u n-Netwerk Ewropew għall-Operaturi tas-Sistema ta' Trażmissjoni tal-Elettriku, għandu jwettaq simulazzjonijiet mal-Ewropa kollha b'mod simili għat-test tal-istress li sar fl-2014. </w:t>
            </w:r>
            <w:r w:rsidRPr="009C1F36">
              <w:rPr>
                <w:b/>
                <w:i/>
              </w:rPr>
              <w:t>Tali simulazzjonijiet għandhom jiġu aġġornati tal-inqas kull sentejn. Bħala mezz ta' tisħiħ tal-kooperazzjoni reġjonali billi tipprovdi informazzjoni dwar il-flussi tal-gass kif ukoll tipprovdi kompetenza teknika u operazzjonali, is-Sistema ta' Koordinazzjoni Reġjonali għall-gass (RCSG), stabbilita mill-ENTSO tal-Gass u magħmula minn gruppi permanenti ta' esperti, għandha tkun involuta fit-twettiq ta' simulazzjonijiet.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(23)</w:t>
            </w:r>
            <w:r w:rsidRPr="009C1F36">
              <w:tab/>
              <w:t xml:space="preserve">Sabiex tiġi żgurata tħejjija massima, biex tiġi evitata interruzzjoni fil-provvista u biex jittaffew l-effetti </w:t>
            </w:r>
            <w:r w:rsidRPr="009C1F36">
              <w:rPr>
                <w:b/>
                <w:i/>
              </w:rPr>
              <w:t>tagħha</w:t>
            </w:r>
            <w:r w:rsidRPr="009C1F36">
              <w:t xml:space="preserve"> jekk xorta waħda sseħħ, l-awtoritajiet kompetenti ta' reġjun partikolari għandhom ifasslu pjanijiet ta' azzjoni preventiva u ta' emerġenza, wara li jikkonsultaw </w:t>
            </w:r>
            <w:r w:rsidRPr="009C1F36">
              <w:rPr>
                <w:b/>
                <w:i/>
              </w:rPr>
              <w:t>l-partijiet</w:t>
            </w:r>
            <w:r w:rsidRPr="009C1F36">
              <w:t xml:space="preserve"> interessati. Il-pjanijiet reġjonali għandhom jikkunsidraw il-karatteristiċi speċifiċi ta' kull Stat Membru. Għandhom jiddefinixxu b'mod ċar l-irwoli u r-responsabbiltajiet tal-impriżi tal-gass naturali u l-awtoritajiet kompetenti. Il-miżuri nazzjonali li għandhom jitfasslu għandhom iqisu l-miżuri reġjonali li jinsabu fil-pjan ta' azzjoni preventiva u l-pjan ta' emerġenza b'mod sħiħ. Dawn għandhom ikunu ddisinjati b'tali mod li jindirizzaw ir-riskji nazzjonali b'mod li jieħdu vantaġġ sħiħ tal-opportunitajiet provduti mill-kooperazzjoni reġjonali. Il-pjanijiet għandhom ikunu ta' natura teknika u operattiva, il-funzjoni tagħhom tkun li jgħinu fil-prevenzjoni tal-preżenza jew l-eskalazzjoni ta' emerġenza kif ukoll sabiex jittaffew l-efetti tagħha. Il-pjanijiet għandhom jikkunsidraw is-sigurtà tas-sistemi tal-elettriku u jkunu konsistenti mal-ippjanar strateġiku u l-għodod tar-rapportar tal-Unjoni tal-Enerġija.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(23)</w:t>
            </w:r>
            <w:r w:rsidRPr="009C1F36">
              <w:tab/>
              <w:t xml:space="preserve">Sabiex tiġi żgurata tħejjija massima, biex tiġi evitata interruzzjoni fil-provvista u biex jittaffew l-effetti </w:t>
            </w:r>
            <w:r w:rsidRPr="009C1F36">
              <w:rPr>
                <w:b/>
                <w:i/>
              </w:rPr>
              <w:t>ta' tali interruzzjoni</w:t>
            </w:r>
            <w:r w:rsidRPr="009C1F36">
              <w:t xml:space="preserve">, jekk xorta waħda sseħħ, l-awtoritajiet kompetenti ta' reġjun partikolari għandhom ifasslu pjanijiet ta' azzjoni preventiva u pjanijiet ta' emerġenza, wara li jikkonsultaw </w:t>
            </w:r>
            <w:r w:rsidRPr="009C1F36">
              <w:rPr>
                <w:b/>
                <w:i/>
              </w:rPr>
              <w:t>il-partijiet</w:t>
            </w:r>
            <w:r w:rsidRPr="009C1F36">
              <w:t xml:space="preserve"> interessati. Il-pjanijiet reġjonali għandhom jikkunsidraw il-karatteristiċi speċifiċi ta' kull Stat Membru. </w:t>
            </w:r>
            <w:r w:rsidRPr="009C1F36">
              <w:rPr>
                <w:b/>
                <w:i/>
              </w:rPr>
              <w:t xml:space="preserve">Huma </w:t>
            </w:r>
            <w:r w:rsidRPr="009C1F36">
              <w:t xml:space="preserve">għandhom jiddefinixxu </w:t>
            </w:r>
            <w:r w:rsidRPr="009C1F36">
              <w:rPr>
                <w:b/>
                <w:i/>
              </w:rPr>
              <w:t xml:space="preserve">wkoll </w:t>
            </w:r>
            <w:r w:rsidRPr="009C1F36">
              <w:t>b'mod ċar l-irwoli u r-responsabbiltajiet tal-impriżi tal-gass naturali u l-awtoritajiet kompetenti</w:t>
            </w:r>
            <w:r w:rsidRPr="009C1F36">
              <w:rPr>
                <w:b/>
                <w:i/>
              </w:rPr>
              <w:t xml:space="preserve"> kif ukoll, fejn xieraq, tal-impriżi tal-elettriku</w:t>
            </w:r>
            <w:r w:rsidRPr="009C1F36">
              <w:t xml:space="preserve">. Il-miżuri nazzjonali li għandhom jitfasslu għandhom iqisu l-miżuri reġjonali li jinsabu fil-pjan ta' azzjoni preventiva u l-pjan ta' emerġenza b'mod sħiħ. Dawn għandhom ikunu ddisinjati b'tali mod li jindirizzaw ir-riskji nazzjonali b'mod li jieħdu vantaġġ sħiħ tal-opportunitajiet provduti mill-kooperazzjoni reġjonali. Il-pjanijiet għandhom ikunu ta' natura teknika u operattiva, il-funzjoni tagħhom tkun li jgħinu fil-prevenzjoni tal-preżenza jew l-eskalazzjoni ta' emerġenza kif ukoll sabiex jittaffew l-efetti tagħha. Il-pjanijiet għandhom jikkunsidraw is-sigurtà tas-sistemi tal-elettriku u jkunu konsistenti </w:t>
            </w:r>
            <w:r w:rsidRPr="009C1F36">
              <w:rPr>
                <w:b/>
                <w:i/>
              </w:rPr>
              <w:t xml:space="preserve">mal-objettivi u </w:t>
            </w:r>
            <w:r w:rsidRPr="009C1F36">
              <w:t>mal-ippjanar strateġiku u l-għodod tar-rapportar tal-Unjoni tal-Enerġija.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(24)</w:t>
            </w:r>
            <w:r w:rsidRPr="009C1F36">
              <w:tab/>
              <w:t xml:space="preserve">L-irwoli u r-responsabbiltajiet tal-impriżi kollha tal-gass naturali u l-awtoritajiet kompetenti għandhom ikunu definiti preċiżament biex iżommu s-suq intern tal-gass jaħdem tajjeb, b'mod partikolari f'każ ta' interruzzjonijiet tal-provvista u kriżijiet. Irwoli u responsabbiltajiet bħal dawn għandhom ikunu stabbiliti b'tali mod li jiżguraw li approċċ fuq tliet livelli jiġi rrispettat li jkun jinvolvi l-ewwel l-impriżi tal-gass naturali u l-industrija rilevanti, imbagħad l-Istati Membri fil-livell nazzjonali jew reġjonali, imbagħad l-Unjoni. Dan ir-Regolament </w:t>
            </w:r>
            <w:r w:rsidRPr="009C1F36">
              <w:rPr>
                <w:b/>
                <w:i/>
              </w:rPr>
              <w:t>għandu</w:t>
            </w:r>
            <w:r w:rsidRPr="009C1F36">
              <w:t xml:space="preserve"> jippermetti lill-impriżi tal-gass naturali u lill-klijenti sabiex jibbażaw fuq mekkaniżmi tas-suq għall-itwal ħin possibbli meta jindirizzaw l-interruzzjonijiet. Madankollu, </w:t>
            </w:r>
            <w:r w:rsidRPr="009C1F36">
              <w:rPr>
                <w:b/>
                <w:i/>
              </w:rPr>
              <w:t>għandu wkoll</w:t>
            </w:r>
            <w:r w:rsidRPr="009C1F36">
              <w:t xml:space="preserve"> jipprovdi mekkaniżmi li </w:t>
            </w:r>
            <w:r w:rsidRPr="009C1F36">
              <w:rPr>
                <w:b/>
                <w:i/>
              </w:rPr>
              <w:t>għandhom</w:t>
            </w:r>
            <w:r w:rsidRPr="009C1F36">
              <w:t xml:space="preserve"> jintużaw meta s-swieq weħidhom ma jibqgħux f'pożizzjoni li jindirizzaw b'mod adegwat l-interruzzjoni fil-provvista tal-gass.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(24)</w:t>
            </w:r>
            <w:r w:rsidRPr="009C1F36">
              <w:tab/>
              <w:t>L-irwoli u r-responsabbiltajiet tal-impriżi kollha tal-gass naturali u l-awtoritajiet kompetenti</w:t>
            </w:r>
            <w:r w:rsidRPr="009C1F36">
              <w:rPr>
                <w:b/>
                <w:i/>
              </w:rPr>
              <w:t>, kif ukoll, fejn ikun xieraq, l-impriżi tal-elettriku,</w:t>
            </w:r>
            <w:r w:rsidRPr="009C1F36">
              <w:t xml:space="preserve"> għandhom ikunu definiti preċiżament biex iżommu s-suq intern tal-gass jaħdem tajjeb, b'mod partikolari f'każ ta' interruzzjonijiet tal-provvista u kriżijiet. Irwoli u responsabbiltajiet bħal dawn għandhom ikunu stabbiliti b'tali mod li jiżguraw li approċċ fuq tliet livelli jiġi rrispettat li jkun jinvolvi l-ewwel l-impriżi tal-gass naturali</w:t>
            </w:r>
            <w:r w:rsidRPr="009C1F36">
              <w:rPr>
                <w:b/>
                <w:i/>
              </w:rPr>
              <w:t>, l-impriżi tal-elettriku</w:t>
            </w:r>
            <w:r w:rsidRPr="009C1F36">
              <w:t xml:space="preserve"> u l-industrija rilevanti, imbagħad l-Istati Membri fil-livell nazzjonali jew reġjonali, imbagħad l-Unjoni. </w:t>
            </w:r>
            <w:r w:rsidRPr="009C1F36">
              <w:rPr>
                <w:b/>
                <w:i/>
              </w:rPr>
              <w:t>Għal dak il-għan, il-kondiviżjoni effettiva tal-informazzjoni fil-livelli kollha għandha tipprovdi twissija bikrija dwar l-interruzzjonijiet u l-mezzi ta' mitigazzjoni.</w:t>
            </w:r>
            <w:r w:rsidRPr="009C1F36">
              <w:t xml:space="preserve"> Dan ir-Regolament </w:t>
            </w:r>
            <w:r w:rsidRPr="009C1F36">
              <w:rPr>
                <w:b/>
                <w:i/>
              </w:rPr>
              <w:t>huwa intiż li</w:t>
            </w:r>
            <w:r w:rsidRPr="009C1F36">
              <w:t xml:space="preserve"> jippermetti lill-impriżi tal-gass naturali u lill-klijenti sabiex jibbażaw fuq mekkaniżmi tas-suq għall-itwal ħin possibbli meta jindirizzaw l-interruzzjonijiet. Madankollu, </w:t>
            </w:r>
            <w:r w:rsidRPr="009C1F36">
              <w:rPr>
                <w:b/>
                <w:i/>
              </w:rPr>
              <w:t>huwa wkoll intiż sabiex</w:t>
            </w:r>
            <w:r w:rsidRPr="009C1F36">
              <w:t xml:space="preserve"> jipprovdi mekkaniżmi li </w:t>
            </w:r>
            <w:r w:rsidRPr="009C1F36">
              <w:rPr>
                <w:b/>
                <w:i/>
              </w:rPr>
              <w:t>jkunu jistgħu</w:t>
            </w:r>
            <w:r w:rsidRPr="009C1F36">
              <w:t xml:space="preserve"> jintużaw meta s-swieq weħidhom ma jibqgħux f'pożizzjoni li jindirizzaw b'mod adegwat l-interruzzjoni fil-provvista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29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(25)</w:t>
            </w:r>
            <w:r w:rsidRPr="009C1F36">
              <w:tab/>
              <w:t xml:space="preserve">F'każ ta' kriżi fil-provvista, il-parteċipanti fis-suq għandhom jingħataw opportunità </w:t>
            </w:r>
            <w:r w:rsidRPr="009C1F36">
              <w:rPr>
                <w:b/>
                <w:i/>
              </w:rPr>
              <w:t>suffiċjenti</w:t>
            </w:r>
            <w:r w:rsidRPr="009C1F36">
              <w:t xml:space="preserve"> sabiex iwieġbu għas-sitwazzjoni b'miżuri bbażati fuq is-suq. Fejn miżuri tas-suq ikunu ġew eżawriti u xorta jkunu għadhom insuffiċjenti, l-Istati Membri u l-awtoritajiet kompetenti tagħhom għandhom jieħdu miżuri sabiex jitneħħew jew jittaffew l-effetti tal-kriżi fil-provvista.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(25)</w:t>
            </w:r>
            <w:r w:rsidRPr="009C1F36">
              <w:tab/>
              <w:t xml:space="preserve">F'każ ta' kriżi fil-provvista, il-parteċipanti fis-suq għandhom jingħataw opportunità </w:t>
            </w:r>
            <w:r w:rsidRPr="009C1F36">
              <w:rPr>
                <w:b/>
                <w:i/>
              </w:rPr>
              <w:t>adegwata</w:t>
            </w:r>
            <w:r w:rsidRPr="009C1F36">
              <w:t xml:space="preserve"> sabiex iwieġbu għas-sitwazzjoni b'miżuri bbażati fuq is-suq. Fejn miżuri tas-suq ikunu ġew eżawriti u xorta jkunu għadhom insuffiċjenti, l-Istati Membri u l-awtoritajiet kompetenti tagħhom għandhom jieħdu miżuri sabiex jitneħħew jew jittaffew l-effetti tal-kriżi fil-provvista. </w:t>
            </w:r>
            <w:r w:rsidRPr="009C1F36">
              <w:rPr>
                <w:b/>
                <w:i/>
              </w:rPr>
              <w:t>Il-miżuri ta' effiċjenza fl-użu tal-enerġija għandhom jingħataw prijorità sabiex titnaqqas id-domanda għall-gass u l-elettriku u biex ikun hemm titjib sostenibbli u fit-tul fir-reżiljenza tal-Istati Membri għal kriżi fil-provvista.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(26)</w:t>
            </w:r>
            <w:r w:rsidRPr="009C1F36">
              <w:tab/>
              <w:t>Kull meta l-Istati Membri jkollhom pjan li jintroduċu miżuri mhux ibbażati fuq suq, miżuri bħal dawn għandhom jiġu akkumpanjati b'deskrizzjoni tal-impatt ekonomiku tagħhom. Dan jiżgura li l-konsumaturi jkollhom l-informazzjoni li jkollhom bżonn dwar l-ispejjeż ta' tali miżuri u jiżgura li l-miżuri huma trasparenti, b'mod speċjali fir-rigward tas-sehem tagħhom fil-prezz tal-gass.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(26)</w:t>
            </w:r>
            <w:r w:rsidRPr="009C1F36">
              <w:tab/>
              <w:t>Kull meta l-Istati Membri jkollhom pjan li jintroduċu</w:t>
            </w:r>
            <w:r w:rsidRPr="009C1F36">
              <w:rPr>
                <w:b/>
                <w:i/>
              </w:rPr>
              <w:t>, bħala l-aħħar għażla,</w:t>
            </w:r>
            <w:r w:rsidRPr="009C1F36">
              <w:t xml:space="preserve"> miżuri mhux ibbażati fuq suq bħala l-aħħar soluzzjoni, miżuri bħal dawn għandhom jiġu akkumpanjati b'deskrizzjoni tal-impatt ekonomiku tagħhom</w:t>
            </w:r>
            <w:r w:rsidRPr="009C1F36">
              <w:rPr>
                <w:b/>
                <w:i/>
              </w:rPr>
              <w:t xml:space="preserve"> u mekkaniżmu ta' kumpens għall-operaturi</w:t>
            </w:r>
            <w:r w:rsidRPr="009C1F36">
              <w:t>. Dan jiżgura li l-konsumaturi jkollhom l-informazzjoni li jkollhom bżonn dwar l-ispejjeż ta' tali miżuri u jiżgura li l-miżuri huma trasparenti, b'mod speċjali fir-rigward tas-sehem tagħhom fil-prezz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(27)</w:t>
            </w:r>
            <w:r w:rsidRPr="009C1F36">
              <w:tab/>
              <w:t>F'Marzu 2015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il-Kunsill Ewropew talab </w:t>
            </w:r>
            <w:r w:rsidRPr="009C1F36">
              <w:rPr>
                <w:b/>
                <w:i/>
              </w:rPr>
              <w:t>biex l-għażliet għall-mekkaniżmi</w:t>
            </w:r>
            <w:r w:rsidRPr="009C1F36">
              <w:t xml:space="preserve"> ta' aggregazzjoni tad-domanda </w:t>
            </w:r>
            <w:r w:rsidRPr="009C1F36">
              <w:rPr>
                <w:b/>
                <w:i/>
              </w:rPr>
              <w:t>volontarja jiġu vvalutati</w:t>
            </w:r>
            <w:r w:rsidRPr="009C1F36">
              <w:t xml:space="preserve"> b'konformità sħiħa </w:t>
            </w:r>
            <w:r w:rsidRPr="009C1F36">
              <w:rPr>
                <w:b/>
                <w:i/>
              </w:rPr>
              <w:t>mal-liġi</w:t>
            </w:r>
            <w:r w:rsidRPr="009C1F36">
              <w:t xml:space="preserve"> tal-Organizzazzjoni Dinjija tal-Kummerċ ("WTO") u mar-regoli </w:t>
            </w:r>
            <w:r w:rsidRPr="009C1F36">
              <w:rPr>
                <w:b/>
                <w:i/>
              </w:rPr>
              <w:t>ta' komptezzjoni</w:t>
            </w:r>
            <w:r w:rsidRPr="009C1F36">
              <w:t xml:space="preserve"> tal-Unjoni. </w:t>
            </w:r>
            <w:r w:rsidRPr="009C1F36">
              <w:rPr>
                <w:b/>
                <w:i/>
              </w:rPr>
              <w:t>Dan jippermetti lill-Istati</w:t>
            </w:r>
            <w:r w:rsidRPr="009C1F36">
              <w:t xml:space="preserve"> Membri u lill-impriżi tal-gass naturali </w:t>
            </w:r>
            <w:r w:rsidRPr="009C1F36">
              <w:rPr>
                <w:b/>
                <w:i/>
              </w:rPr>
              <w:t>biex</w:t>
            </w:r>
            <w:r w:rsidRPr="009C1F36">
              <w:t xml:space="preserve"> jesploraw il-benefiċċji potenzjali </w:t>
            </w:r>
            <w:r w:rsidRPr="009C1F36">
              <w:rPr>
                <w:b/>
                <w:i/>
              </w:rPr>
              <w:t>ta' xiri</w:t>
            </w:r>
            <w:r w:rsidRPr="009C1F36">
              <w:t xml:space="preserve"> kollettiv ta' gass </w:t>
            </w:r>
            <w:r w:rsidRPr="009C1F36">
              <w:rPr>
                <w:b/>
                <w:i/>
              </w:rPr>
              <w:t>naturali bħala mod biex jiġu indirizzati s-sitwazzjonijiet</w:t>
            </w:r>
            <w:r w:rsidRPr="009C1F36">
              <w:t xml:space="preserve"> ta' nuqqas ta' provvista b'mod konformi </w:t>
            </w:r>
            <w:r w:rsidRPr="009C1F36">
              <w:rPr>
                <w:b/>
                <w:i/>
              </w:rPr>
              <w:t>ma' dawk ir-regoli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(27)</w:t>
            </w:r>
            <w:r w:rsidRPr="009C1F36">
              <w:tab/>
              <w:t xml:space="preserve">F'Marzu 2015 il-Kunsill Ewropew talab </w:t>
            </w:r>
            <w:r w:rsidRPr="009C1F36">
              <w:rPr>
                <w:b/>
                <w:i/>
              </w:rPr>
              <w:t>għall-valutazzjoni ta' għażliet għal mekkaniżmu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volontarju</w:t>
            </w:r>
            <w:r w:rsidRPr="009C1F36">
              <w:t xml:space="preserve"> ta' aggregazzjoni tad-domanda b'konformità sħiħa </w:t>
            </w:r>
            <w:r w:rsidRPr="009C1F36">
              <w:rPr>
                <w:b/>
                <w:i/>
              </w:rPr>
              <w:t>mar-regoli</w:t>
            </w:r>
            <w:r w:rsidRPr="009C1F36">
              <w:t xml:space="preserve"> tal-Organizzazzjoni Dinjija tal-Kummerċ ("WTO") u mar-regoli </w:t>
            </w:r>
            <w:r w:rsidRPr="009C1F36">
              <w:rPr>
                <w:b/>
                <w:i/>
              </w:rPr>
              <w:t>tal-kompetizzjoni</w:t>
            </w:r>
            <w:r w:rsidRPr="009C1F36">
              <w:t xml:space="preserve"> tal-Unjoni. </w:t>
            </w:r>
            <w:r w:rsidRPr="009C1F36">
              <w:rPr>
                <w:b/>
                <w:i/>
              </w:rPr>
              <w:t>F'dak il-kuntest, l-Istati</w:t>
            </w:r>
            <w:r w:rsidRPr="009C1F36">
              <w:t xml:space="preserve"> Membri u l-impriżi tal-gass naturali </w:t>
            </w:r>
            <w:r w:rsidRPr="009C1F36">
              <w:rPr>
                <w:b/>
                <w:i/>
              </w:rPr>
              <w:t>setgħu</w:t>
            </w:r>
            <w:r w:rsidRPr="009C1F36">
              <w:t xml:space="preserve"> jesploraw il-benefiċċji potenzjali </w:t>
            </w:r>
            <w:r w:rsidRPr="009C1F36">
              <w:rPr>
                <w:b/>
                <w:i/>
              </w:rPr>
              <w:t>marbuta max-xiri</w:t>
            </w:r>
            <w:r w:rsidRPr="009C1F36">
              <w:t xml:space="preserve"> kollettiv ta' gass </w:t>
            </w:r>
            <w:r w:rsidRPr="009C1F36">
              <w:rPr>
                <w:b/>
                <w:i/>
              </w:rPr>
              <w:t>sabiex jindirizzaw sitwazzjonijiet</w:t>
            </w:r>
            <w:r w:rsidRPr="009C1F36">
              <w:t xml:space="preserve"> ta' nuqqas ta' provvista b'mod konformi </w:t>
            </w:r>
            <w:r w:rsidRPr="009C1F36">
              <w:rPr>
                <w:b/>
                <w:i/>
              </w:rPr>
              <w:t>mar-regoli tad-WTO u r-regoli tal-kompetizzjoni tal-Unjoni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(28)</w:t>
            </w:r>
            <w:r w:rsidRPr="009C1F36">
              <w:tab/>
            </w:r>
            <w:r w:rsidRPr="009C1F36">
              <w:rPr>
                <w:b/>
                <w:i/>
              </w:rPr>
              <w:t>Miżuri</w:t>
            </w:r>
            <w:r w:rsidRPr="009C1F36">
              <w:t xml:space="preserve"> min-naħa tad-domanda bħall-bdil tal-fjuwil jew tnaqqis fil-provvista tal-gass lill-konsumaturi industrijali kbar </w:t>
            </w:r>
            <w:r w:rsidRPr="009C1F36">
              <w:rPr>
                <w:b/>
                <w:i/>
              </w:rPr>
              <w:t>skont ordni</w:t>
            </w:r>
            <w:r w:rsidRPr="009C1F36">
              <w:t xml:space="preserve"> ekonomikament effiċjenti jista' jkollhom rwol importanti sabiex jiżguraw is-sigurtà tal-enerġija meta dawn ikunu jistgħu jiġu applikati malajr u jnaqqsu d-domanda b'mod apprezzabbli bħala reazzjoni għal interruzzjoni fil-provvista. Irid isir iktar biex ikun promoss l-użu effiċjenti tal-enerġija, partikolarment fejn ikun hemm bżonn miżuri fin-naħa tad-domanda. L-impatt ambjentali ta' kwalunkwe domanda u miżura min-naħa tal-provvista proposti għandhom jittieħdu in kunsiderazzjoni, bi preferenza tingħata kemm jista' jkun possibbli għall-miżuri li għandhom l-inqas impatt fuq l-ambjent. Fl-istess ħin, </w:t>
            </w:r>
            <w:r w:rsidRPr="009C1F36">
              <w:rPr>
                <w:b/>
                <w:i/>
              </w:rPr>
              <w:t>għandhom jiġu kkunsidrati l-aspetti tas-sigurtà</w:t>
            </w:r>
            <w:r w:rsidRPr="009C1F36">
              <w:t xml:space="preserve"> tal-provvista</w:t>
            </w:r>
            <w:r w:rsidRPr="009C1F36">
              <w:rPr>
                <w:b/>
                <w:i/>
              </w:rPr>
              <w:t xml:space="preserve"> u l-kompetittività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(28)</w:t>
            </w:r>
            <w:r w:rsidRPr="009C1F36">
              <w:tab/>
            </w:r>
            <w:r w:rsidRPr="009C1F36">
              <w:rPr>
                <w:b/>
                <w:i/>
              </w:rPr>
              <w:t>Il-miżuri</w:t>
            </w:r>
            <w:r w:rsidRPr="009C1F36">
              <w:t xml:space="preserve"> min-naħa tad-domanda bħall-bdil tal-fjuwil jew tnaqqis fil-provvista tal-gass lill-konsumaturi industrijali kbar </w:t>
            </w:r>
            <w:r w:rsidRPr="009C1F36">
              <w:rPr>
                <w:b/>
                <w:i/>
              </w:rPr>
              <w:t>b'manjiera</w:t>
            </w:r>
            <w:r w:rsidRPr="009C1F36">
              <w:t xml:space="preserve"> ekonomikament effiċjenti</w:t>
            </w:r>
            <w:r w:rsidRPr="009C1F36">
              <w:rPr>
                <w:b/>
                <w:i/>
              </w:rPr>
              <w:t>, kif ukoll sistema bbażata fuq is-suq għall-konsumaturi industrijali, bħat-tnaqqis volontarju tad-domanda offrut minn konsumaturi industrijali għal kumpens finanzjarju ġust u f'waqtu,</w:t>
            </w:r>
            <w:r w:rsidRPr="009C1F36">
              <w:t xml:space="preserve"> jista' jkollhom rwol importanti sabiex jiżguraw is-sigurtà tal-enerġija meta dawn ikunu jistgħu jiġu applikati malajr u jnaqqsu d-domanda b'mod apprezzabbli bħala reazzjoni għal interruzzjoni fil-provvista. Irid isir iktar biex ikun promoss l-użu effiċjenti tal-enerġija, partikolarment fejn ikun hemm bżonn miżuri fin-naħa tad-domanda. L-impatt ambjentali ta' kwalunkwe domanda u miżura min-naħa tal-provvista proposti għandhom jittieħdu in kunsiderazzjoni, bi preferenza tingħata kemm jista' jkun possibbli għall-miżuri li għandhom l-inqas impatt fuq l-ambjent. Fl-istess ħin, </w:t>
            </w:r>
            <w:r w:rsidRPr="009C1F36">
              <w:rPr>
                <w:b/>
                <w:i/>
              </w:rPr>
              <w:t>is-sigurtà</w:t>
            </w:r>
            <w:r w:rsidRPr="009C1F36">
              <w:t xml:space="preserve"> tal-provvista </w:t>
            </w:r>
            <w:r w:rsidRPr="009C1F36">
              <w:rPr>
                <w:b/>
                <w:i/>
              </w:rPr>
              <w:t>tal-gass għandha tibqa' prijorità għall-miżuri meħuda f'każ ta' interruzzjoni fil-provvista, filwaqt li l-aspetti tal-kompetittività għandhom ukoll jitqiesu kif xieraq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29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(29)</w:t>
            </w:r>
            <w:r w:rsidRPr="009C1F36">
              <w:tab/>
              <w:t xml:space="preserve">Meta jiġu mfassla u implimentati l-Pjan ta' Azzjoni Preventiva u l-Pjan ta' Emerġenza, l-awtoritajiet kompetenti għandhom jieħdu in kunsiderazzjoni t-tħaddim sigur tas-sistema tal-gass fil-livelli </w:t>
            </w:r>
            <w:r w:rsidRPr="009C1F36">
              <w:rPr>
                <w:b/>
                <w:i/>
              </w:rPr>
              <w:t>reġjonali u nazzjonali</w:t>
            </w:r>
            <w:r w:rsidRPr="009C1F36">
              <w:t xml:space="preserve"> f'kull ħin. Huma għandhom jindirizzaw u jfasslu f'dawk il-pjanijiet il-limitazzjonijiet tekniċi li jaffettwaw it-tħaddim tan-Netwerk, inklużi kwalunkwe raġunijiet tekniċi u ta' sigurtà għat-tnaqqis ta' flussi f'każ ta' emerġenza.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(29)</w:t>
            </w:r>
            <w:r w:rsidRPr="009C1F36">
              <w:tab/>
              <w:t xml:space="preserve">Meta jiġu mfassla u implimentati l-Pjan ta' Azzjoni Preventiva u l-Pjan ta' Emerġenza, l-awtoritajiet kompetenti għandhom jieħdu in kunsiderazzjoni t-tħaddim sigur tas-sistema tal-gass fil-livelli </w:t>
            </w:r>
            <w:r w:rsidRPr="009C1F36">
              <w:rPr>
                <w:b/>
                <w:i/>
              </w:rPr>
              <w:t>nazzjonali u reġjonali</w:t>
            </w:r>
            <w:r w:rsidRPr="009C1F36">
              <w:t xml:space="preserve"> f'kull ħin. Huma għandhom jindirizzaw u jfasslu f'dawk il-pjanijiet il-limitazzjonijiet tekniċi li jaffettwaw it-tħaddim tan-Netwerk, inklużi kwalunkwe raġunijiet tekniċi u ta' sigurtà għat-tnaqqis ta' flussi f'każ ta' emerġenza.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30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(30)</w:t>
            </w:r>
            <w:r w:rsidRPr="009C1F36">
              <w:tab/>
              <w:t xml:space="preserve">Gass klorifiku baxx jiġi fornut f'ċerti reġjuni fl-Unjoni. </w:t>
            </w:r>
            <w:r w:rsidRPr="009C1F36">
              <w:rPr>
                <w:b/>
                <w:i/>
              </w:rPr>
              <w:t>Minħabba l-karatteristiċi</w:t>
            </w:r>
            <w:r w:rsidRPr="009C1F36">
              <w:t xml:space="preserve"> tiegħu</w:t>
            </w:r>
            <w:r w:rsidRPr="009C1F36">
              <w:rPr>
                <w:b/>
                <w:i/>
              </w:rPr>
              <w:t>, ma jistax</w:t>
            </w:r>
            <w:r w:rsidRPr="009C1F36">
              <w:t xml:space="preserve"> jintuża f'apparat imfassal għall-gass klorifiku għoli. Madankollu, huwa possibbli li </w:t>
            </w:r>
            <w:r w:rsidRPr="009C1F36">
              <w:rPr>
                <w:b/>
                <w:i/>
              </w:rPr>
              <w:t>jintuża</w:t>
            </w:r>
            <w:r w:rsidRPr="009C1F36">
              <w:t xml:space="preserve"> l-gass klorifiku għoli f'apparat imfassal għall-gass klorifiku baxx, </w:t>
            </w:r>
            <w:r w:rsidRPr="009C1F36">
              <w:rPr>
                <w:b/>
                <w:i/>
              </w:rPr>
              <w:t>sakemm dan jiġi kkonvertit f'gass klorifiku baxx,</w:t>
            </w:r>
            <w:r w:rsidRPr="009C1F36">
              <w:t xml:space="preserve"> pereżempju billi wieħed iżid in-nitroġenu. Il-karatteristiċi speċifiċi tal-gass klorifiku baxx għandhom jiġu kkunsidrati fil-livelli nazzjonali u reġjonali u għandhom jittieħdu in kunsiderazzjoni fil-valutazzjoni tar-riskju u fl-Azzjoni Preventiva u fil-pjanijiet ta' emerġenza.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(30)</w:t>
            </w:r>
            <w:r w:rsidRPr="009C1F36">
              <w:tab/>
              <w:t xml:space="preserve">Gass klorifiku baxx jiġi fornut f'ċerti reġjuni fl-Unjoni. </w:t>
            </w:r>
            <w:r w:rsidRPr="009C1F36">
              <w:rPr>
                <w:b/>
                <w:i/>
              </w:rPr>
              <w:t>Il-karatteristiċi</w:t>
            </w:r>
            <w:r w:rsidRPr="009C1F36">
              <w:t xml:space="preserve"> tiegħu</w:t>
            </w:r>
            <w:r w:rsidRPr="009C1F36">
              <w:rPr>
                <w:b/>
                <w:i/>
              </w:rPr>
              <w:t xml:space="preserve"> jwaqqfuh milli</w:t>
            </w:r>
            <w:r w:rsidRPr="009C1F36">
              <w:t xml:space="preserve"> jintuża f'apparat imfassal għall-gass klorifiku għoli. Madankollu, huwa possibbli li l-gass klorifiku għoli </w:t>
            </w:r>
            <w:r w:rsidRPr="009C1F36">
              <w:rPr>
                <w:b/>
                <w:i/>
              </w:rPr>
              <w:t>jiġi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kkonvertit għall-użu</w:t>
            </w:r>
            <w:r w:rsidRPr="009C1F36">
              <w:t xml:space="preserve"> f'apparat imfassal għall-gass klorifiku baxx, pereżempju billi wieħed iżid in-nitroġenu. Il-karatteristiċi speċifiċi tal-gass klorifiku baxx għandhom jiġu kkunsidrati fil-livelli nazzjonali u reġjonali u għandhom jittieħdu in kunsiderazzjoni fil-valutazzjoni tar-riskju u fl-Azzjoni Preventiva u fil-pjanijiet ta' emerġenza.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(31)</w:t>
            </w:r>
            <w:r w:rsidRPr="009C1F36">
              <w:tab/>
              <w:t xml:space="preserve">Huwa neċessarju li tiġi żgurata l-prevedibbilità </w:t>
            </w:r>
            <w:r w:rsidRPr="009C1F36">
              <w:rPr>
                <w:b/>
                <w:i/>
              </w:rPr>
              <w:t>tal-azzjoni li għandha tittieħed</w:t>
            </w:r>
            <w:r w:rsidRPr="009C1F36">
              <w:t xml:space="preserve"> f'każ ta' emerġenza, li </w:t>
            </w:r>
            <w:r w:rsidRPr="009C1F36">
              <w:rPr>
                <w:b/>
                <w:i/>
              </w:rPr>
              <w:t>joffru lill-parteċipanti</w:t>
            </w:r>
            <w:r w:rsidRPr="009C1F36">
              <w:t xml:space="preserve"> kollha tas-suq opportunità suffiċjenti sabiex </w:t>
            </w:r>
            <w:r w:rsidRPr="009C1F36">
              <w:rPr>
                <w:b/>
                <w:i/>
              </w:rPr>
              <w:t>jirreaġixxu kif ukoll</w:t>
            </w:r>
            <w:r w:rsidRPr="009C1F36">
              <w:t xml:space="preserve"> jippreparaw għal </w:t>
            </w:r>
            <w:r w:rsidRPr="009C1F36">
              <w:rPr>
                <w:b/>
                <w:i/>
              </w:rPr>
              <w:t>ċirkostanzi bħal dawn</w:t>
            </w:r>
            <w:r w:rsidRPr="009C1F36">
              <w:t xml:space="preserve">. Bħala regola, għalhekk, l-awtoritajiet kompetenti għandhom </w:t>
            </w:r>
            <w:r w:rsidRPr="009C1F36">
              <w:rPr>
                <w:b/>
                <w:i/>
              </w:rPr>
              <w:t>jirrispettaw il-pjan</w:t>
            </w:r>
            <w:r w:rsidRPr="009C1F36">
              <w:t xml:space="preserve"> ta' emerġenza tagħhom. F'ċirkostanzi eċċezzjonali </w:t>
            </w:r>
            <w:r w:rsidRPr="009C1F36">
              <w:rPr>
                <w:b/>
                <w:i/>
              </w:rPr>
              <w:t>debitament iġġustifikati</w:t>
            </w:r>
            <w:r w:rsidRPr="009C1F36">
              <w:t xml:space="preserve"> huma għandhom jieħdu azzjoni li tiddevja minn dawk il-pjanijiet. </w:t>
            </w:r>
            <w:r w:rsidRPr="009C1F36">
              <w:rPr>
                <w:b/>
                <w:i/>
              </w:rPr>
              <w:t>Huwa importanti wkoll li l-mod</w:t>
            </w:r>
            <w:r w:rsidRPr="009C1F36">
              <w:t xml:space="preserve"> li bih jiġu mħabbra l-emerġenzi jkun iktar trasparenti u prevedibbli. Informazzjoni dwar il-pożizzjoni ta' bbilanċjar tas-sistema (l-istatus ġenerali tan-netwerk ta' trażmissjoni), li l-qafas tagħha </w:t>
            </w:r>
            <w:r w:rsidRPr="009C1F36">
              <w:rPr>
                <w:b/>
                <w:i/>
              </w:rPr>
              <w:t>jinsab</w:t>
            </w:r>
            <w:r w:rsidRPr="009C1F36">
              <w:t xml:space="preserve"> fir-Regolament tal-Kummissjoni (UE) Nru 312/2014</w:t>
            </w:r>
            <w:r w:rsidRPr="009C1F36">
              <w:rPr>
                <w:vertAlign w:val="superscript"/>
              </w:rPr>
              <w:t>19</w:t>
            </w:r>
            <w:r w:rsidRPr="009C1F36">
              <w:t xml:space="preserve">, jista' jkollha rwol importanti f'dan ir-rigward. Dik l-informazzjoni għandha tkun disponibbli </w:t>
            </w:r>
            <w:r w:rsidRPr="009C1F36">
              <w:rPr>
                <w:b/>
                <w:i/>
              </w:rPr>
              <w:t>għall-awtoritajiet</w:t>
            </w:r>
            <w:r w:rsidRPr="009C1F36">
              <w:t xml:space="preserve"> kompetenti u </w:t>
            </w:r>
            <w:r w:rsidRPr="009C1F36">
              <w:rPr>
                <w:b/>
                <w:i/>
              </w:rPr>
              <w:t>għall-awtoritajiet</w:t>
            </w:r>
            <w:r w:rsidRPr="009C1F36">
              <w:t xml:space="preserve"> regolatorji nazzjonali, </w:t>
            </w:r>
            <w:r w:rsidRPr="009C1F36">
              <w:rPr>
                <w:b/>
                <w:i/>
              </w:rPr>
              <w:t>fejn dawn mhumiex l-awtorità</w:t>
            </w:r>
            <w:r w:rsidRPr="009C1F36">
              <w:t xml:space="preserve"> kompetenti</w:t>
            </w:r>
            <w:r w:rsidRPr="009C1F36">
              <w:rPr>
                <w:b/>
                <w:i/>
              </w:rPr>
              <w:t xml:space="preserve"> fuq bażi ta' ħin reali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(31)</w:t>
            </w:r>
            <w:r w:rsidRPr="009C1F36">
              <w:tab/>
              <w:t xml:space="preserve">Huwa neċessarju li tiġi żgurata l-prevedibbilità </w:t>
            </w:r>
            <w:r w:rsidRPr="009C1F36">
              <w:rPr>
                <w:b/>
                <w:i/>
              </w:rPr>
              <w:t>tal-azzjonijiet li għandhom jittieħdu</w:t>
            </w:r>
            <w:r w:rsidRPr="009C1F36">
              <w:t xml:space="preserve"> f'każ ta' emerġenza, li </w:t>
            </w:r>
            <w:r w:rsidRPr="009C1F36">
              <w:rPr>
                <w:b/>
                <w:i/>
              </w:rPr>
              <w:t>l-parteċipanti</w:t>
            </w:r>
            <w:r w:rsidRPr="009C1F36">
              <w:t xml:space="preserve"> kollha tas-suq </w:t>
            </w:r>
            <w:r w:rsidRPr="009C1F36">
              <w:rPr>
                <w:b/>
                <w:i/>
              </w:rPr>
              <w:t>jingħataw</w:t>
            </w:r>
            <w:r w:rsidRPr="009C1F36">
              <w:t xml:space="preserve"> opportunità suffiċjenti sabiex jippreparaw għal </w:t>
            </w:r>
            <w:r w:rsidRPr="009C1F36">
              <w:rPr>
                <w:b/>
                <w:i/>
              </w:rPr>
              <w:t>tali sitwazzjonijiet u jirreaġixxu għalihom</w:t>
            </w:r>
            <w:r w:rsidRPr="009C1F36">
              <w:t xml:space="preserve">. Bħala regola, għalhekk, l-awtoritajiet kompetenti għandhom </w:t>
            </w:r>
            <w:r w:rsidRPr="009C1F36">
              <w:rPr>
                <w:b/>
                <w:i/>
              </w:rPr>
              <w:t>jikkonformaw mal-pjan</w:t>
            </w:r>
            <w:r w:rsidRPr="009C1F36">
              <w:t xml:space="preserve"> ta' emerġenza tagħhom. F'ċirkostanzi eċċezzjonali </w:t>
            </w:r>
            <w:r w:rsidRPr="009C1F36">
              <w:rPr>
                <w:b/>
                <w:i/>
              </w:rPr>
              <w:t>u għal raġunijiet raġonevoli,</w:t>
            </w:r>
            <w:r w:rsidRPr="009C1F36">
              <w:t xml:space="preserve"> huma għandhom jieħdu azzjoni li tiddevja minn dawk il-pjanijiet. </w:t>
            </w:r>
            <w:r w:rsidRPr="009C1F36">
              <w:rPr>
                <w:b/>
                <w:i/>
              </w:rPr>
              <w:t>Il-mod</w:t>
            </w:r>
            <w:r w:rsidRPr="009C1F36">
              <w:t xml:space="preserve"> li bih jiġu mħabbra l-emerġenzi</w:t>
            </w:r>
            <w:r w:rsidRPr="009C1F36">
              <w:rPr>
                <w:b/>
                <w:i/>
              </w:rPr>
              <w:t xml:space="preserve"> għandu</w:t>
            </w:r>
            <w:r w:rsidRPr="009C1F36">
              <w:t xml:space="preserve"> jkun iktar trasparenti u prevedibbli. Informazzjoni dwar il-pożizzjoni ta' bbilanċjar tas-sistema (l-istatus ġenerali tan-netwerk ta' trażmissjoni), li l-qafas tagħha </w:t>
            </w:r>
            <w:r w:rsidRPr="009C1F36">
              <w:rPr>
                <w:b/>
                <w:i/>
              </w:rPr>
              <w:t>huwa stabbilit</w:t>
            </w:r>
            <w:r w:rsidRPr="009C1F36">
              <w:t xml:space="preserve"> fir-Regolament tal-Kummissjoni (UE) Nru 312/2014</w:t>
            </w:r>
            <w:r w:rsidRPr="009C1F36">
              <w:rPr>
                <w:vertAlign w:val="superscript"/>
              </w:rPr>
              <w:t>19</w:t>
            </w:r>
            <w:r w:rsidRPr="009C1F36">
              <w:t xml:space="preserve">, jista' jkollha rwol importanti f'dan ir-rigward. Dik l-informazzjoni għandha tkun disponibbli </w:t>
            </w:r>
            <w:r w:rsidRPr="009C1F36">
              <w:rPr>
                <w:b/>
                <w:i/>
              </w:rPr>
              <w:t>fuq bażi ta' ħin reali lill-awtoritajiet</w:t>
            </w:r>
            <w:r w:rsidRPr="009C1F36">
              <w:t xml:space="preserve"> kompetenti u </w:t>
            </w:r>
            <w:r w:rsidRPr="009C1F36">
              <w:rPr>
                <w:b/>
                <w:i/>
              </w:rPr>
              <w:t>lill-awtoritajiet</w:t>
            </w:r>
            <w:r w:rsidRPr="009C1F36">
              <w:t xml:space="preserve"> regolatorji nazzjonali, </w:t>
            </w:r>
            <w:r w:rsidRPr="009C1F36">
              <w:rPr>
                <w:b/>
                <w:i/>
              </w:rPr>
              <w:t>jekk ma jkunux l-awtoritajiet</w:t>
            </w:r>
            <w:r w:rsidRPr="009C1F36">
              <w:t xml:space="preserve"> kompetenti.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__________________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__________________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vertAlign w:val="superscript"/>
              </w:rPr>
              <w:t>19</w:t>
            </w:r>
            <w:r w:rsidRPr="009C1F36">
              <w:t>Ir-Regolament tal-Kummissjoni (UE) Nru 312/2014 tas-26 ta' Marzu 2014 li jistabbilixxi Kodiċi ta' Netwerk dwar l-Ibbilanċjar tal-Gass tan-Netwerks ta' Trażmissjoni (ĠU L 91, 27.3.2014, p.15).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vertAlign w:val="superscript"/>
              </w:rPr>
              <w:t>19</w:t>
            </w:r>
            <w:r w:rsidRPr="009C1F36">
              <w:t>Ir-Regolament tal-Kummissjoni (UE) Nru 312/2014 tas-26 ta' Marzu 2014 li jistabbilixxi Kodiċi ta' Netwerk dwar l-Ibbilanċjar tal-Gass tan-Netwerks ta' Trażmissjoni (ĠU L 91, 27.3.2014, p.15).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(32)</w:t>
            </w:r>
            <w:r w:rsidRPr="009C1F36">
              <w:tab/>
              <w:t xml:space="preserve">Il-pjanijiet ta' azzjoni preventiva u l-pjanijiet ta' emerġenza għandhom jiġu aġġoranti </w:t>
            </w:r>
            <w:r w:rsidRPr="009C1F36">
              <w:rPr>
                <w:b/>
                <w:i/>
              </w:rPr>
              <w:t>b'mod</w:t>
            </w:r>
            <w:r w:rsidRPr="009C1F36">
              <w:t xml:space="preserve"> regolari u għandhom jiġu ppubblikati. Huma għandhom ikunu soġġetti għall-evalwazzjoni bejn il-pari. Il-proċess ta' evalwazzjoni bejn il-pari jippermetti </w:t>
            </w:r>
            <w:r w:rsidRPr="009C1F36">
              <w:rPr>
                <w:b/>
                <w:i/>
              </w:rPr>
              <w:t>identifikazzjoni</w:t>
            </w:r>
            <w:r w:rsidRPr="009C1F36">
              <w:t xml:space="preserve"> bikrija ta' inkonsistenzi u miżuri li jistgħu jipperikolaw is-sigurtà tal-provvista </w:t>
            </w:r>
            <w:r w:rsidRPr="009C1F36">
              <w:rPr>
                <w:b/>
                <w:i/>
              </w:rPr>
              <w:t>tal-Istati Membri l-oħrajn</w:t>
            </w:r>
            <w:r w:rsidRPr="009C1F36">
              <w:t xml:space="preserve"> u b'hekk jiżgura </w:t>
            </w:r>
            <w:r w:rsidRPr="009C1F36">
              <w:rPr>
                <w:b/>
                <w:i/>
              </w:rPr>
              <w:t>li l-pjanijiet minn reġjuni differenti huma konsistenti ma' xulxin</w:t>
            </w:r>
            <w:r w:rsidRPr="009C1F36">
              <w:t xml:space="preserve">. Dan </w:t>
            </w:r>
            <w:r w:rsidRPr="009C1F36">
              <w:rPr>
                <w:b/>
                <w:i/>
              </w:rPr>
              <w:t>jipermetti</w:t>
            </w:r>
            <w:r w:rsidRPr="009C1F36">
              <w:t xml:space="preserve"> wkoll lill-Istati Membri</w:t>
            </w:r>
            <w:r w:rsidRPr="009C1F36">
              <w:rPr>
                <w:b/>
                <w:i/>
              </w:rPr>
              <w:t xml:space="preserve"> biex</w:t>
            </w:r>
            <w:r w:rsidRPr="009C1F36">
              <w:t xml:space="preserve"> jiskambjaw l-aħjar prattika.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(32)</w:t>
            </w:r>
            <w:r w:rsidRPr="009C1F36">
              <w:tab/>
              <w:t xml:space="preserve">Il-pjanijiet ta' azzjoni preventiva u l-pjanijiet ta' emerġenza għandhom jiġu aġġoranti </w:t>
            </w:r>
            <w:r w:rsidRPr="009C1F36">
              <w:rPr>
                <w:b/>
                <w:i/>
              </w:rPr>
              <w:t>fuq bażi</w:t>
            </w:r>
            <w:r w:rsidRPr="009C1F36">
              <w:t xml:space="preserve"> regolari u għandhom jiġu ppubblikati. Huma għandhom ikunu soġġetti għall-evalwazzjoni bejn il-pari.</w:t>
            </w:r>
            <w:r w:rsidRPr="009C1F36">
              <w:rPr>
                <w:b/>
                <w:i/>
              </w:rPr>
              <w:t xml:space="preserve"> Tali evalwazzjoni bejn il-pari għandha tkun immonitorjata mill-Kummissjoni.</w:t>
            </w:r>
            <w:r w:rsidRPr="009C1F36">
              <w:t xml:space="preserve"> Il-proċess ta' evalwazzjoni bejn il-pari </w:t>
            </w:r>
            <w:r w:rsidRPr="009C1F36">
              <w:rPr>
                <w:b/>
                <w:i/>
              </w:rPr>
              <w:t>huwa maħsub sabiex</w:t>
            </w:r>
            <w:r w:rsidRPr="009C1F36">
              <w:t xml:space="preserve"> jippermetti </w:t>
            </w:r>
            <w:r w:rsidRPr="009C1F36">
              <w:rPr>
                <w:b/>
                <w:i/>
              </w:rPr>
              <w:t>l-identifikazzjoni</w:t>
            </w:r>
            <w:r w:rsidRPr="009C1F36">
              <w:t xml:space="preserve"> bikrija ta' inkonsistenzi u miżuri li jistgħu jipperikolaw is-sigurtà tal-provvista </w:t>
            </w:r>
            <w:r w:rsidRPr="009C1F36">
              <w:rPr>
                <w:b/>
                <w:i/>
              </w:rPr>
              <w:t>tal-gass ta' Stati Membri oħra</w:t>
            </w:r>
            <w:r w:rsidRPr="009C1F36">
              <w:t xml:space="preserve">, u b'hekk jiżgura </w:t>
            </w:r>
            <w:r w:rsidRPr="009C1F36">
              <w:rPr>
                <w:b/>
                <w:i/>
              </w:rPr>
              <w:t>l-konsistenza tal-pjanijiet fir-reġjuni differenti</w:t>
            </w:r>
            <w:r w:rsidRPr="009C1F36">
              <w:t xml:space="preserve">. Dan </w:t>
            </w:r>
            <w:r w:rsidRPr="009C1F36">
              <w:rPr>
                <w:b/>
                <w:i/>
              </w:rPr>
              <w:t>jippermetti</w:t>
            </w:r>
            <w:r w:rsidRPr="009C1F36">
              <w:t xml:space="preserve"> wkoll lill-Istati Membri jiskambjaw l-aħjar prattika. </w:t>
            </w:r>
            <w:r w:rsidRPr="009C1F36">
              <w:rPr>
                <w:b/>
                <w:i/>
              </w:rPr>
              <w:t>Il-pjanijiet għandhom ikunu konsistenti mal-objettivi kollha tal-Unjoni tal-Enerġija.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(33)</w:t>
            </w:r>
            <w:r w:rsidRPr="009C1F36">
              <w:tab/>
              <w:t xml:space="preserve">Sabiex jiġi żgurat li l-pjanijiet ta' emerġenza jkunu dejjem aġġornati u effettivi, </w:t>
            </w:r>
            <w:r w:rsidRPr="009C1F36">
              <w:rPr>
                <w:b/>
                <w:i/>
              </w:rPr>
              <w:t>l-Istati Membri</w:t>
            </w:r>
            <w:r w:rsidRPr="009C1F36">
              <w:t xml:space="preserve"> għandhom iwettqu testijiet bejn l-aġġornamenti tal-pjanijiet billi jissimulaw xenarji ta' impatt għoli u medju u risposti f'ħin reali. L-awtoritajiet kompetenti għandhom jippreżentaw ir-riżultati tat-testijiet fil-Grupp ta' Koordinazzjoni dwar il-Gass.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(33)</w:t>
            </w:r>
            <w:r w:rsidRPr="009C1F36">
              <w:tab/>
              <w:t xml:space="preserve">Sabiex jiġi żgurat li l-pjanijiet ta' emerġenza jkunu dejjem aġġornati u effettivi, </w:t>
            </w:r>
            <w:r w:rsidRPr="009C1F36">
              <w:rPr>
                <w:b/>
                <w:i/>
              </w:rPr>
              <w:t>l-awtoritajiet kompetenti</w:t>
            </w:r>
            <w:r w:rsidRPr="009C1F36">
              <w:t xml:space="preserve"> għandhom iwettqu testijiet bejn l-aġġornamenti tal-pjanijiet billi jissimulaw xenarji ta' impatt għoli u medju u risposti f'ħin reali. L-awtoritajiet kompetenti għandhom jippreżentaw ir-riżultati tat-testijiet fil-Grupp ta' Koordinazzjoni dwar il-Gass.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(34)</w:t>
            </w:r>
            <w:r w:rsidRPr="009C1F36">
              <w:tab/>
              <w:t>Mudelli komprensivi obbligatorji li jinkludu r-riskji kollha li għandhom jiġu koperti mill-valutazzjoni tar-riskju u l-komponenti kollha tal-pjanijiet ta' azzjoni preventiva u l-pjanijiet ta' emerġenza huma meħtieġa biex jiffaċilitaw il-valutazzjoni tar-riskju u t-tħejjija tal-pjanijiet, l-evalwazzjoni bejn il-pari tagħhom u l-valutazzjoni tagħhom mill-Kummissjoni.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(34)</w:t>
            </w:r>
            <w:r w:rsidRPr="009C1F36">
              <w:tab/>
            </w:r>
            <w:r w:rsidRPr="009C1F36">
              <w:rPr>
                <w:i/>
              </w:rPr>
              <w:t>Ma taffettwax il-verżjoni Maltija.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39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(35)</w:t>
            </w:r>
            <w:r w:rsidRPr="009C1F36">
              <w:tab/>
              <w:t xml:space="preserve">Sabiex tiġi ffaċilitata l-komunikazzjoni bejn l-Istati Membri u l-Kummissjoni, il-valutazzjonijiet tar-riskju, il-pjanijiet ta' azzjoni preventiva, il-pjanijiet ta' emerġenza u d-dokumenti u l-iskambji ta' informazzjoni l-oħrajn kollha </w:t>
            </w:r>
            <w:r w:rsidRPr="009C1F36">
              <w:rPr>
                <w:b/>
                <w:i/>
              </w:rPr>
              <w:t>koperti minn dan</w:t>
            </w:r>
            <w:r w:rsidRPr="009C1F36">
              <w:t xml:space="preserve"> ir-Regolament għandhom jiġu nnotifikati permezz ta' sistema ta' notifika elettronika </w:t>
            </w:r>
            <w:r w:rsidRPr="009C1F36">
              <w:rPr>
                <w:b/>
                <w:i/>
              </w:rPr>
              <w:t>standard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(35)</w:t>
            </w:r>
            <w:r w:rsidRPr="009C1F36">
              <w:tab/>
              <w:t xml:space="preserve">Sabiex tiġi ffaċilitata l-komunikazzjoni bejn l-Istati Membri u l-Kummissjoni, il-valutazzjonijiet tar-riskju, il-pjanijiet ta' azzjoni preventiva, il-pjanijiet ta' emerġenza u d-dokumenti u l-iskambji ta' informazzjoni l-oħrajn kollha </w:t>
            </w:r>
            <w:r w:rsidRPr="009C1F36">
              <w:rPr>
                <w:b/>
                <w:i/>
              </w:rPr>
              <w:t>pprovduti f'dan</w:t>
            </w:r>
            <w:r w:rsidRPr="009C1F36">
              <w:t xml:space="preserve"> ir-Regolament għandhom jiġu nnotifikati permezz ta' sistema ta' notifika elettronika </w:t>
            </w:r>
            <w:r w:rsidRPr="009C1F36">
              <w:rPr>
                <w:b/>
                <w:i/>
              </w:rPr>
              <w:t>sikura u standardizzata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(36)</w:t>
            </w:r>
            <w:r w:rsidRPr="009C1F36">
              <w:tab/>
              <w:t xml:space="preserve">Kif muri mit-test tal-istress ta' Ottubru 2014, hija meħtieġa solidarjetà sabiex tiġi żgurata s-sigurtà tal-provvista madwar l-Unjoni u sabiex il-kostijiet ġenerali jinżammu f'minimu. Jekk tkun iddikjarata emerġenza f'xi Stat Membru, </w:t>
            </w:r>
            <w:r w:rsidRPr="009C1F36">
              <w:rPr>
                <w:b/>
                <w:i/>
              </w:rPr>
              <w:t>għandu jkun applikat approċċ b'żewġ stadji biex tissaħħaħ is-solidarjetà. L-ewwel, l-Istati Membri kollha li introduċew standard ta' provvista ogħla għandhom inaqqsuh għal valuri difolt sabiex b'hekk is-suq tal-gass isir aktar likwidu. It-tieni, jekk l-ewwel stadju jonqos milli jipprovdi l-provvista neċessarja,</w:t>
            </w:r>
            <w:r w:rsidRPr="009C1F36">
              <w:t xml:space="preserve"> għandhom </w:t>
            </w:r>
            <w:r w:rsidRPr="009C1F36">
              <w:rPr>
                <w:b/>
                <w:i/>
              </w:rPr>
              <w:t>jiġu attivati</w:t>
            </w:r>
            <w:r w:rsidRPr="009C1F36">
              <w:t xml:space="preserve"> miżuri </w:t>
            </w:r>
            <w:r w:rsidRPr="009C1F36">
              <w:rPr>
                <w:b/>
                <w:i/>
              </w:rPr>
              <w:t>ulterjuri</w:t>
            </w:r>
            <w:r w:rsidRPr="009C1F36">
              <w:t xml:space="preserve"> minn Stati Membri ġirien, anke jekk mhumiex f'sitwazzjoni ta' emerġenza, sabiex tiġi żgurata l-provvista </w:t>
            </w:r>
            <w:r w:rsidRPr="009C1F36">
              <w:rPr>
                <w:b/>
                <w:i/>
              </w:rPr>
              <w:t>lid-djar, lis-servizzi soċjali essenzjali u lill-installazzjonijiet tat-tisħin distrettwali</w:t>
            </w:r>
            <w:r w:rsidRPr="009C1F36">
              <w:t xml:space="preserve"> fl-Istat Membru li jesperjenza l-emerġenza. L-Istati Membri għandhom jidentifikaw u jiddeskrivu d-dettalji tal-miżuri ta' solidarjetà fil-pjanijiet ta' emerġenza rispettivi tagħhom, li jiżguraw kumpens ġust u </w:t>
            </w:r>
            <w:r w:rsidRPr="009C1F36">
              <w:rPr>
                <w:b/>
                <w:i/>
              </w:rPr>
              <w:t>ekwitabbli tal-impriżi</w:t>
            </w:r>
            <w:r w:rsidRPr="009C1F36">
              <w:t xml:space="preserve"> tal-gass naturali.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(36)</w:t>
            </w:r>
            <w:r w:rsidRPr="009C1F36">
              <w:tab/>
              <w:t xml:space="preserve">Kif muri mit-test tal-istress ta' Ottubru 2014, hija meħtieġa solidarjetà sabiex tiġi żgurata s-sigurtà tal-provvista madwar l-Unjoni u sabiex il-kostijiet ġenerali jinżammu f'minimu. Jekk tkun iddikjarata emerġenza f'xi Stat Membru, għandhom </w:t>
            </w:r>
            <w:r w:rsidRPr="009C1F36">
              <w:rPr>
                <w:b/>
                <w:i/>
              </w:rPr>
              <w:t>jittieħdu</w:t>
            </w:r>
            <w:r w:rsidRPr="009C1F36">
              <w:t xml:space="preserve"> miżuri minn Stati Membri ġirien, anke jekk mhumiex f'sitwazzjoni ta' emerġenza, sabiex tiġi żgurata l-provvista </w:t>
            </w:r>
            <w:r w:rsidRPr="009C1F36">
              <w:rPr>
                <w:b/>
                <w:i/>
              </w:rPr>
              <w:t>lill-klijenti protetti</w:t>
            </w:r>
            <w:r w:rsidRPr="009C1F36">
              <w:t xml:space="preserve"> fl-Istat Membru li jesperjenza l-emerġenza. L-Istati Membri għandhom jidentifikaw u jiddeskrivu d-dettalji tal-miżuri ta' solidarjetà fil-pjanijiet ta' emerġenza rispettivi tagħhom, li jiżguraw </w:t>
            </w:r>
            <w:r w:rsidRPr="009C1F36">
              <w:rPr>
                <w:b/>
                <w:i/>
              </w:rPr>
              <w:t xml:space="preserve">livell ta' </w:t>
            </w:r>
            <w:r w:rsidRPr="009C1F36">
              <w:t xml:space="preserve">kumpens ġust u </w:t>
            </w:r>
            <w:r w:rsidRPr="009C1F36">
              <w:rPr>
                <w:b/>
                <w:i/>
              </w:rPr>
              <w:t>xieraq għall-impriżi</w:t>
            </w:r>
            <w:r w:rsidRPr="009C1F36">
              <w:t xml:space="preserve"> tal-gass naturali</w:t>
            </w:r>
            <w:r w:rsidRPr="009C1F36">
              <w:rPr>
                <w:b/>
                <w:i/>
              </w:rPr>
              <w:t xml:space="preserve"> li jirrifletti bis-sħiħ il-valur tas-suq tal-ispejjeż marbuta mal-interruzzjoni tal-provvisti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(37)</w:t>
            </w:r>
            <w:r w:rsidRPr="009C1F36">
              <w:tab/>
              <w:t xml:space="preserve">Is-solidarjetà Ewropea għandha wkoll, fejn meħtieġ, tieħu l-forma ta' assistenza tal-protezzjoni ċivili pprovduta mill-Unjoni u l-Istati Membri tagħha. Tali assistenza għandha tkun iffaċilitata u kkoordinata mill-Mekkaniżmu tal-Unjoni għall-Protezzjoni Ċivili stabbilit </w:t>
            </w:r>
            <w:r w:rsidRPr="009C1F36">
              <w:rPr>
                <w:b/>
                <w:i/>
              </w:rPr>
              <w:t>b'Deċiżjoni</w:t>
            </w:r>
            <w:r w:rsidRPr="009C1F36">
              <w:t xml:space="preserve"> Nru 1313/2013/UE tal-Parlament Ewropew u tal-Kunsill</w:t>
            </w:r>
            <w:r w:rsidRPr="009C1F36">
              <w:rPr>
                <w:vertAlign w:val="superscript"/>
              </w:rPr>
              <w:t>20</w:t>
            </w:r>
            <w:r w:rsidRPr="009C1F36">
              <w:t xml:space="preserve"> li għandha l-għan li ssaħħaħ il-kooperazzjoni bejn l-Unjoni u l-Istati Membri u biex tiffaċilita l-koordinazzjoni fil-qasam tal-protezzjoni ċivili biex ittejjeb l-effikaċja tas-sistemi għall-prevenzjoni, l-preparamenti u r-rispons għal diżastri naturali u dawk magħmula mill-bniedem.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(37)</w:t>
            </w:r>
            <w:r w:rsidRPr="009C1F36">
              <w:tab/>
              <w:t xml:space="preserve">Is-solidarjetà Ewropea għandha wkoll, fejn meħtieġ, tieħu l-forma ta' assistenza tal-protezzjoni ċivili pprovduta mill-Unjoni u l-Istati Membri tagħha. Tali assistenza għandha tkun iffaċilitata u kkoordinata mill-Mekkaniżmu tal-Unjoni għall-Protezzjoni Ċivili stabbilit </w:t>
            </w:r>
            <w:r w:rsidRPr="009C1F36">
              <w:rPr>
                <w:b/>
                <w:i/>
              </w:rPr>
              <w:t>bid-Deċiżjoni</w:t>
            </w:r>
            <w:r w:rsidRPr="009C1F36">
              <w:t xml:space="preserve"> Nru 1313/2013/UE tal-Parlament Ewropew u tal-Kunsill</w:t>
            </w:r>
            <w:r w:rsidRPr="009C1F36">
              <w:rPr>
                <w:vertAlign w:val="superscript"/>
              </w:rPr>
              <w:t>20</w:t>
            </w:r>
            <w:r w:rsidRPr="009C1F36">
              <w:t xml:space="preserve"> li għandha l-għan li ssaħħaħ il-kooperazzjoni bejn l-Unjoni u l-Istati Membri u biex tiffaċilita l-koordinazzjoni fil-qasam tal-protezzjoni ċivili biex ittejjeb l-effikaċja tas-sistemi għall-prevenzjoni, l-preparamenti u r-rispons għal diżastri naturali u dawk magħmula mill-bniedem.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__________________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__________________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vertAlign w:val="superscript"/>
              </w:rPr>
              <w:t>20</w:t>
            </w:r>
            <w:r w:rsidRPr="009C1F36">
              <w:t>Id-Deċiżjoni Nru 1313/2013/UE tal-Parlament Ewropew u tal-Kunsill tas-17 ta' Diċembru 2013 dwar il-Mekkaniżmu tal-Unjoni għall-Protezzjoni Ċivili (ĠU L 347, 20.12.2013, p. 24).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vertAlign w:val="superscript"/>
              </w:rPr>
              <w:t>20</w:t>
            </w:r>
            <w:r w:rsidRPr="009C1F36">
              <w:t>Id-Deċiżjoni Nru 1313/2013/UE tal-Parlament Ewropew u tal-Kunsill tas-17 ta' Diċembru 2013 dwar il-Mekkaniżmu tal-Unjoni għall-Protezzjoni Ċivili (ĠU L 347, 20.12.2013, p. 24).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(38)</w:t>
            </w:r>
            <w:r w:rsidRPr="009C1F36">
              <w:tab/>
              <w:t>Sabiex tiġi evalwata kif xieraq is-sigurtà tas-sitwazzjoni tal-provvista ta' Stat Membru</w:t>
            </w:r>
            <w:r w:rsidRPr="009C1F36">
              <w:rPr>
                <w:b/>
                <w:i/>
              </w:rPr>
              <w:t xml:space="preserve"> partikolari</w:t>
            </w:r>
            <w:r w:rsidRPr="009C1F36">
              <w:t xml:space="preserve">, reġjun jew </w:t>
            </w:r>
            <w:r w:rsidRPr="009C1F36">
              <w:rPr>
                <w:b/>
                <w:i/>
              </w:rPr>
              <w:t>l-UE</w:t>
            </w:r>
            <w:r w:rsidRPr="009C1F36">
              <w:t xml:space="preserve">, l-aċċess għall-informazzjoni rilevanti huwa essenzjali. B'mod partikolari, l-Istati Membri u l-Kummissjoni jeħtieġ li jkollhom aċċess regolari għall-informazzjoni mill-impriżi tal-gass naturali rigward il-parametri ewlenin tal-provvista tal-gass bħala input fundamentali fit-tfassil tal-politiki tas-sigurtà tal-provvista. </w:t>
            </w:r>
            <w:r w:rsidRPr="009C1F36">
              <w:rPr>
                <w:b/>
                <w:i/>
              </w:rPr>
              <w:t>Taħt ċirkostanzi debitament iġġustifikati</w:t>
            </w:r>
            <w:r w:rsidRPr="009C1F36">
              <w:t>, irrispettivament minn dikjarazzjoni ta' emerġenza, għandu jkun possibbli wkoll l-aċċess għal informazzjoni meħtieġa għall-valutazzjoni tas-sitwazzjoni ġenerali tal-provvista tal-gass. Din l-informazzjoni addizzjonali normalment tkun informazzjoni dwar it-twassil tal-gass mhux relatat mal-prezz, eż. volumi ta' gass minimi u massimi, punti ta' twassil jew marġini tal-provvista. Pereżempju, jista' jintalab f'każ ta' bdil fil-mudell tal-provvista tal-gass lil bejjiegħ jew bejjiegħa partikolari fi Stat Membru li ma jkunx mistenni jekk is-swieq ikunu qegħdin jiffunzjonaw normali u li jista' jaffettwa l-provvista tal-gass tal-Unjoni jew partijiet minnha.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(38)</w:t>
            </w:r>
            <w:r w:rsidRPr="009C1F36">
              <w:tab/>
              <w:t xml:space="preserve">Sabiex tiġi evalwata kif xieraq is-sigurtà tas-sitwazzjoni tal-provvista </w:t>
            </w:r>
            <w:r w:rsidRPr="009C1F36">
              <w:rPr>
                <w:b/>
                <w:i/>
              </w:rPr>
              <w:t>tal-gass</w:t>
            </w:r>
            <w:r w:rsidRPr="009C1F36">
              <w:t xml:space="preserve"> ta' Stat Membru, reġjun jew </w:t>
            </w:r>
            <w:r w:rsidRPr="009C1F36">
              <w:rPr>
                <w:b/>
                <w:i/>
              </w:rPr>
              <w:t>tal-Unjoni</w:t>
            </w:r>
            <w:r w:rsidRPr="009C1F36">
              <w:t>, l-aċċess għall-informazzjoni rilevanti huwa essenzjali. B'mod partikolari, l-Istati Membri u l-Kummissjoni jeħtieġ li jkollhom aċċess regolari għall-informazzjoni mill-impriżi tal-gass naturali rigward il-parametri ewlenin tal-provvista tal-gass</w:t>
            </w:r>
            <w:r w:rsidRPr="009C1F36">
              <w:rPr>
                <w:b/>
                <w:i/>
              </w:rPr>
              <w:t>, inklużi miżuri preċiżi tar-riżervi maħżuna disponibbli,</w:t>
            </w:r>
            <w:r w:rsidRPr="009C1F36">
              <w:t xml:space="preserve"> bħala input fundamentali fit-tfassil tal-politiki tas-sigurtà tal-provvista</w:t>
            </w:r>
            <w:r w:rsidRPr="009C1F36">
              <w:rPr>
                <w:b/>
                <w:i/>
              </w:rPr>
              <w:t xml:space="preserve"> tal-gass</w:t>
            </w:r>
            <w:r w:rsidRPr="009C1F36">
              <w:t xml:space="preserve">. </w:t>
            </w:r>
            <w:r w:rsidRPr="009C1F36">
              <w:rPr>
                <w:b/>
                <w:i/>
              </w:rPr>
              <w:t>Għal raġunijiet raġonevoli</w:t>
            </w:r>
            <w:r w:rsidRPr="009C1F36">
              <w:t xml:space="preserve">, irrispettivament minn dikjarazzjoni ta' emerġenza, għandu jkun possibbli wkoll l-aċċess għal informazzjoni meħtieġa għall-valutazzjoni tas-sitwazzjoni ġenerali tal-provvista tal-gass. Din l-informazzjoni addizzjonali normalment tkun informazzjoni dwar it-twassil tal-gass mhux relatat mal-prezz, eż. volumi ta' gass minimi u massimi, punti ta' twassil jew marġini tal-provvista. Pereżempju, jista' jintalab f'każ ta' bdil fil-mudell tal-provvista tal-gass lil bejjiegħ jew bejjiegħa partikolari fi Stat Membru li ma jkunx mistenni jekk is-swieq ikunu qegħdin jiffunzjonaw normali u li jista' jaffettwa l-provvista tal-gass tal-Unjoni jew partijiet minnha. </w:t>
            </w:r>
            <w:r w:rsidRPr="009C1F36">
              <w:rPr>
                <w:b/>
                <w:i/>
              </w:rPr>
              <w:t>L-informazzjoni li l-impriża tal-gass tqis bħala kunfidenzjali għandha tiġi trattata bħala tali.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39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(39)</w:t>
            </w:r>
            <w:r w:rsidRPr="009C1F36">
              <w:tab/>
              <w:t xml:space="preserve">F'Marzu 2015, il-Kunsill Ewropew ikkonkluda li </w:t>
            </w:r>
            <w:r w:rsidRPr="009C1F36">
              <w:rPr>
                <w:b/>
                <w:i/>
              </w:rPr>
              <w:t>kuntratti</w:t>
            </w:r>
            <w:r w:rsidRPr="009C1F36">
              <w:t xml:space="preserve"> tal-provvista tal-gass ma' fornituri minn pajjiżi terzi għandhom ikunu aktar trasparenti u kompatibbli mad-dispożizzjonijiet tas-sigurtà tal-enerġija tal-Unjoni. F'dan il-kuntest, mekkaniżmu effiċjenti u mmirat għall-aċċess tal-Istati Membri għall-kuntratti ewlenin tal-provvista tal-gass għandu jiżgura valutazzjoni komprensiva tar-riskji rilevanti li jistgħu jwasslu għal interruzzjoni fil-provvista jew jistgħu jinterferixxu mal-miżuri ta' mitigazzjoni neċessarji jekk xorta waħda sseħħ kriżi. Skont dan il-mekkaniżmu ċerti kuntratti ewlenin tal-provvista tal-gass għandhom jiġu nnotifikati b'mod awtomatiku, immedjatament wara l-konklużjoni tagħhom, lill-Istati Membri. Madankollu, kwalunkwe obbligu biex kuntratt jiġi nnotifikat b'mod awtomatiku jeħtieġ ikun proporzjonat. Bl-applikazzjoni ta' dan l-obbligu għal kuntratti bejn fornitur u bejjiegħ </w:t>
            </w:r>
            <w:r w:rsidRPr="009C1F36">
              <w:rPr>
                <w:b/>
                <w:i/>
              </w:rPr>
              <w:t>li tkopri 40% tas-suq nazzjonali</w:t>
            </w:r>
            <w:r w:rsidRPr="009C1F36">
              <w:t xml:space="preserve"> joħloq il-bilanċ it-tajjeb f'termini ta' effiċjenza amministrattiva u jistabbilixxi obbliġi ċari għall-parteċipanti tas-suq. Dan ma </w:t>
            </w:r>
            <w:r w:rsidRPr="009C1F36">
              <w:rPr>
                <w:b/>
                <w:i/>
              </w:rPr>
              <w:t>jfissirx</w:t>
            </w:r>
            <w:r w:rsidRPr="009C1F36">
              <w:t xml:space="preserve"> li kuntratti oħrajn tal-provvista tal-gass mhumiex rilevanti għas-sigurtà tal-provvista. Għaldaqstant, l-Istati Membri għandu jkollhom id-dritt sabiex jitolbu kuntratti oħrajn li jistgħu jaffettwaw b'mod negattiv is-sigurtà tal-provvista ta' Stat Membru jew reġjun tal-Unjoni</w:t>
            </w:r>
            <w:r w:rsidRPr="009C1F36">
              <w:rPr>
                <w:b/>
                <w:i/>
              </w:rPr>
              <w:t xml:space="preserve"> in ġenerali</w:t>
            </w:r>
            <w:r w:rsidRPr="009C1F36">
              <w:t xml:space="preserve">. Il-Kummissjoni għandu jkollha l-istess aċċess għall-kuntratti tal-provvista tal-gass bħall-Istati Membri minħabba l-irwol tagħha li tivvaluta l-konsistenza u l-effettività tal-pjanijiet ta' azzjoni preventiva u l-pjanijiet ta' emerġenza sabiex tindirizza r-riskji għas-sigurtà tal-provvista fil-livell nazzjonali, reġjonali u </w:t>
            </w:r>
            <w:r w:rsidRPr="009C1F36">
              <w:rPr>
                <w:b/>
                <w:i/>
              </w:rPr>
              <w:t>tal-UE</w:t>
            </w:r>
            <w:r w:rsidRPr="009C1F36">
              <w:t xml:space="preserve">. Il-Kummissjoni tista' </w:t>
            </w:r>
            <w:r w:rsidRPr="009C1F36">
              <w:rPr>
                <w:b/>
                <w:i/>
              </w:rPr>
              <w:t>tistieden</w:t>
            </w:r>
            <w:r w:rsidRPr="009C1F36">
              <w:t xml:space="preserve"> lill-Istati Membri </w:t>
            </w:r>
            <w:r w:rsidRPr="009C1F36">
              <w:rPr>
                <w:b/>
                <w:i/>
              </w:rPr>
              <w:t>biex</w:t>
            </w:r>
            <w:r w:rsidRPr="009C1F36">
              <w:t xml:space="preserve"> jemendaw il-Pjanijiet sabiex iqisu l-informazzjoni miksuba mill-kuntratti. Il-kunfidenzjalità tal-informazzjoni kummerċjalment sensittiva għandha tiġi żgurata. L-aċċess </w:t>
            </w:r>
            <w:r w:rsidRPr="009C1F36">
              <w:rPr>
                <w:b/>
                <w:i/>
              </w:rPr>
              <w:t>imtejjeb mill-Kummissjoni</w:t>
            </w:r>
            <w:r w:rsidRPr="009C1F36">
              <w:t xml:space="preserve"> għall-informazzjoni dwar kuntratti kummerċjali ma għandux jaffettwa l-isforzi kontinwi tal-Kummissjoni biex timmonitorja s-suq tal-gass, u l-Kummissjoni għandha tintervjeni jekk jiġi identifikat ksur tad-dritt tal-Unjoni. Id-dispożizzjonijiet ta' dan ir-Regolament għandhom ikunu bla ħsara għad-dritt tal-Kummissjoni biex tniedi proċedimenti ta' ksur skont l-Artikolu 258 tat-Trattat dwar il-Funzjonament tal-Unjoni Ewropea (TFUE) u biex tinforza r-regoli tal-kompetizzjoni, </w:t>
            </w:r>
            <w:r w:rsidRPr="009C1F36">
              <w:rPr>
                <w:b/>
                <w:i/>
              </w:rPr>
              <w:t>inkluża l-għajnuna</w:t>
            </w:r>
            <w:r w:rsidRPr="009C1F36">
              <w:t xml:space="preserve"> mill-istat.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(39)</w:t>
            </w:r>
            <w:r w:rsidRPr="009C1F36">
              <w:tab/>
            </w:r>
            <w:r w:rsidRPr="009C1F36">
              <w:rPr>
                <w:b/>
                <w:i/>
              </w:rPr>
              <w:t>L-ikkompletar tas-suq intern tal-enerġija joħloq kundizzjonijiet ekwi, u jiżgura li l-kuntratti kollha tal-forniment tal-enerġija fl-Unjoni jkunu bbażati fuq il-prezzijiet tas-suq u fuq ir-regoli tal-kompetizzjoni.</w:t>
            </w:r>
            <w:r w:rsidRPr="009C1F36">
              <w:t xml:space="preserve"> F'Marzu 2015, il-Kunsill Ewropew ikkonkluda li </w:t>
            </w:r>
            <w:r w:rsidRPr="009C1F36">
              <w:rPr>
                <w:b/>
                <w:i/>
              </w:rPr>
              <w:t>l-kuntratti</w:t>
            </w:r>
            <w:r w:rsidRPr="009C1F36">
              <w:t xml:space="preserve"> tal-provvista tal-gass ma' fornituri minn pajjiżi terzi għandhom ikunu aktar trasparenti u kompatibbli mad-dispożizzjonijiet tas-sigurtà tal-enerġija tal-Unjoni. F'dan il-kuntest, mekkaniżmu effiċjenti u mmirat għall-aċċess tal-Istati Membri għall-kuntratti ewlenin tal-provvista tal-gass għandu jiżgura valutazzjoni komprensiva tar-riskji rilevanti li jistgħu jwasslu għal interruzzjoni fil-provvista jew jistgħu jinterferixxu mal-miżuri ta' mitigazzjoni neċessarji jekk xorta waħda sseħħ kriżi. Skont dan il-mekkaniżmu ċerti kuntratti ewlenin tal-provvista tal-gass għandhom jiġu nnotifikati b'mod awtomatiku, immedjatament wara l-konklużjoni tagħhom, lill-Istati Membri. Madankollu, kwalunkwe obbligu biex kuntratt jiġi nnotifikat b'mod awtomatiku jeħtieġ ikun proporzjonat. Bl-applikazzjoni ta' dan l-obbligu għal kuntratti bejn fornitur </w:t>
            </w:r>
            <w:r w:rsidRPr="009C1F36">
              <w:rPr>
                <w:b/>
                <w:i/>
              </w:rPr>
              <w:t>jew l-affiljati tiegħu</w:t>
            </w:r>
            <w:r w:rsidRPr="009C1F36">
              <w:t xml:space="preserve"> u bejjiegħ </w:t>
            </w:r>
            <w:r w:rsidRPr="009C1F36">
              <w:rPr>
                <w:b/>
                <w:i/>
              </w:rPr>
              <w:t>jew l-affiljati tiegħu li flimkien ikopru tal-inqas 40 % tal-importazzjonijiet minn pajjiżi terzi lejn l-Istat Membru,</w:t>
            </w:r>
            <w:r w:rsidRPr="009C1F36">
              <w:t xml:space="preserve"> joħloq il-bilanċ it-tajjeb f'termini ta' effiċjenza amministrattiva u jistabbilixxi obbliġi ċari għall-parteċipanti tas-suq. Dan ma </w:t>
            </w:r>
            <w:r w:rsidRPr="009C1F36">
              <w:rPr>
                <w:b/>
                <w:i/>
              </w:rPr>
              <w:t>jimplikax awtomatikament</w:t>
            </w:r>
            <w:r w:rsidRPr="009C1F36">
              <w:t xml:space="preserve"> li kuntratti oħrajn tal-provvista tal-gass mhumiex rilevanti għas-sigurtà tal-provvista. Għaldaqstant, l-Istati Membri għandu jkollhom id-dritt sabiex jitolbu kuntratti oħrajn li jistgħu jaffettwaw b'mod negattiv is-sigurtà tal-provvista ta' Stat Membru jew </w:t>
            </w:r>
            <w:r w:rsidRPr="009C1F36">
              <w:rPr>
                <w:b/>
                <w:i/>
              </w:rPr>
              <w:t xml:space="preserve">ta' </w:t>
            </w:r>
            <w:r w:rsidRPr="009C1F36">
              <w:t xml:space="preserve">reġjun </w:t>
            </w:r>
            <w:r w:rsidRPr="009C1F36">
              <w:rPr>
                <w:b/>
                <w:i/>
              </w:rPr>
              <w:t>jew</w:t>
            </w:r>
            <w:r w:rsidRPr="009C1F36">
              <w:t xml:space="preserve"> tal-Unjoni. Il-Kummissjoni għandu jkollha l-istess aċċess għall-kuntratti tal-provvista tal-gass bħall-Istati Membri minħabba l-irwol tagħha li tivvaluta l-konsistenza u l-effettività tal-pjanijiet ta' azzjoni preventiva u l-pjanijiet ta' emerġenza sabiex tindirizza r-riskji għas-sigurtà tal-provvista fil-livell nazzjonali, reġjonali u </w:t>
            </w:r>
            <w:r w:rsidRPr="009C1F36">
              <w:rPr>
                <w:b/>
                <w:i/>
              </w:rPr>
              <w:t>tal-Unjoni</w:t>
            </w:r>
            <w:r w:rsidRPr="009C1F36">
              <w:t xml:space="preserve">. Il-Kummissjoni </w:t>
            </w:r>
            <w:r w:rsidRPr="009C1F36">
              <w:rPr>
                <w:b/>
                <w:i/>
              </w:rPr>
              <w:t>għandha tkun</w:t>
            </w:r>
            <w:r w:rsidRPr="009C1F36">
              <w:t xml:space="preserve"> tista' </w:t>
            </w:r>
            <w:r w:rsidRPr="009C1F36">
              <w:rPr>
                <w:b/>
                <w:i/>
              </w:rPr>
              <w:t>titlob</w:t>
            </w:r>
            <w:r w:rsidRPr="009C1F36">
              <w:t xml:space="preserve"> lill-Istati Membri jemendaw il-Pjanijiet sabiex iqisu l-informazzjoni miksuba mill-kuntratti. Il-kunfidenzjalità tal-informazzjoni kummerċjalment sensittiva għandha tiġi żgurata. L-aċċess </w:t>
            </w:r>
            <w:r w:rsidRPr="009C1F36">
              <w:rPr>
                <w:b/>
                <w:i/>
              </w:rPr>
              <w:t>miżjud tal-Kummissjoni</w:t>
            </w:r>
            <w:r w:rsidRPr="009C1F36">
              <w:t xml:space="preserve"> għall-informazzjoni dwar kuntratti kummerċjali ma għandux jaffettwa l-isforzi kontinwi tal-Kummissjoni biex timmonitorja s-suq tal-gass, u l-Kummissjoni għandha tintervjeni jekk jiġi identifikat ksur tad-dritt tal-Unjoni. Id-dispożizzjonijiet ta' dan ir-Regolament għandhom ikunu bla ħsara għad-dritt tal-Kummissjoni biex tniedi proċedimenti ta' ksur skont l-Artikolu 258 tat-Trattat dwar il-Funzjonament tal-Unjoni Ewropea (TFUE) u biex tinforza r-regoli tal-kompetizzjoni, </w:t>
            </w:r>
            <w:r w:rsidRPr="009C1F36">
              <w:rPr>
                <w:b/>
                <w:i/>
              </w:rPr>
              <w:t>inkluż fir-rigward tal-għajnuna</w:t>
            </w:r>
            <w:r w:rsidRPr="009C1F36">
              <w:t xml:space="preserve"> mill-istat.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(41)</w:t>
            </w:r>
            <w:r w:rsidRPr="009C1F36">
              <w:tab/>
              <w:t xml:space="preserve">Wieħed mill-għanijiet tal-Unjoni huwa li l-Komunità tal-Enerġija tissaħħaħ </w:t>
            </w:r>
            <w:r w:rsidRPr="009C1F36">
              <w:rPr>
                <w:b/>
                <w:i/>
              </w:rPr>
              <w:t>billi</w:t>
            </w:r>
            <w:r w:rsidRPr="009C1F36">
              <w:t xml:space="preserve"> tiġi żgurata implimentazzjoni effettiva tal-acquis tal-enerġija tal-Unjoni, r-riformi tas-suq tal-enerġija u </w:t>
            </w:r>
            <w:r w:rsidRPr="009C1F36">
              <w:rPr>
                <w:b/>
                <w:i/>
              </w:rPr>
              <w:t>l-investimenti li jinċentivaw</w:t>
            </w:r>
            <w:r w:rsidRPr="009C1F36">
              <w:t xml:space="preserve"> fis-settur tal-enerġija permezz ta' integrazzjoni eqreb tas-swieq tal-enerġija tal-Unjoni u tal-Komunità tal-Enerġija. Dan jinvolvi wkoll l-introduzzjoni ta' ġestjoni ta' kriżi komuni billi jiġu proposti pjanijiet </w:t>
            </w:r>
            <w:r w:rsidRPr="009C1F36">
              <w:rPr>
                <w:b/>
                <w:i/>
              </w:rPr>
              <w:t>preventivi</w:t>
            </w:r>
            <w:r w:rsidRPr="009C1F36">
              <w:t xml:space="preserve"> u ta' emerġenza fil-livell reġjonali inklużi l-Partijiet Kontraenti tal-Komunità tal-Enerġija. Barra minn hekk, il-Komunikazzjoni tal-Kummissjoni dwar ir-reżiljenza fuq perjodu qasir tas-sistema tal-gass Ewropea </w:t>
            </w:r>
            <w:r w:rsidRPr="009C1F36">
              <w:rPr>
                <w:b/>
                <w:i/>
              </w:rPr>
              <w:t>minn Ottubru 2014</w:t>
            </w:r>
            <w:r w:rsidRPr="009C1F36">
              <w:t xml:space="preserve"> tirreferi għall-ħtieġa li jiġu applikati r-regoli tas-suq intern tal-enerġija dwar il-fluss tal-enerġija bejn l-Istati Membri tal-Unjoni u l-Partijiet Kontraenti tal-Komunità tal-Enerġija. F'dan ir-rigward, biex tiġi żgurata ġestjoni effiċjenti ta' kriżi fil-fruntieri bejn l-Istati Membri tal-Unjoni u l-Partijiet Kontraenti, l-arranġamenti neċessarji wara l-adozzjoni ta' Att Konġunt għandhom jiġu stabbiliti b'mod li l-koperazzjoni speċifika ma' kwalunkwe Parti Kontraenti tal-Komunità tal-Enerġija tkun tista' ssir ladarba d-dispożizzjonijiet ta' xulxin ikunu daħlu fis-seħħ.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(41)</w:t>
            </w:r>
            <w:r w:rsidRPr="009C1F36">
              <w:tab/>
              <w:t xml:space="preserve">Wieħed mill-għanijiet tal-Unjoni huwa li l-Komunità tal-Enerġija tissaħħaħ </w:t>
            </w:r>
            <w:r w:rsidRPr="009C1F36">
              <w:rPr>
                <w:b/>
                <w:i/>
              </w:rPr>
              <w:t>sabiex</w:t>
            </w:r>
            <w:r w:rsidRPr="009C1F36">
              <w:t xml:space="preserve"> tiġi żgurata implimentazzjoni effettiva tal-acquis tal-enerġija tal-Unjoni, r-riformi tas-suq tal-enerġija u </w:t>
            </w:r>
            <w:r w:rsidRPr="009C1F36">
              <w:rPr>
                <w:b/>
                <w:i/>
              </w:rPr>
              <w:t>l-inċentivi għall-investiment</w:t>
            </w:r>
            <w:r w:rsidRPr="009C1F36">
              <w:t xml:space="preserve"> fis-settur tal-enerġija permezz ta' integrazzjoni eqreb tas-swieq tal-enerġija tal-Unjoni u tal-Komunità tal-Enerġija. Dan jinvolvi wkoll l-introduzzjoni ta' ġestjoni ta' kriżi komuni billi jiġu proposti pjanijiet </w:t>
            </w:r>
            <w:r w:rsidRPr="009C1F36">
              <w:rPr>
                <w:b/>
                <w:i/>
              </w:rPr>
              <w:t>ta' azzjoni preventiva</w:t>
            </w:r>
            <w:r w:rsidRPr="009C1F36">
              <w:t xml:space="preserve"> u ta' emerġenza fil-livell reġjonali inklużi l-Partijiet Kontraenti tal-Komunità tal-Enerġija. Barra minn hekk, il-Komunikazzjoni tal-Kummissjoni </w:t>
            </w:r>
            <w:r w:rsidRPr="009C1F36">
              <w:rPr>
                <w:b/>
                <w:i/>
              </w:rPr>
              <w:t>tas-16 ta' Ottubru 2014</w:t>
            </w:r>
            <w:r w:rsidRPr="009C1F36">
              <w:t xml:space="preserve"> dwar ir-reżiljenza fuq perjodu qasir tas-sistema tal-gass Ewropea tirreferi għall-ħtieġa li jiġu applikati r-regoli tas-suq intern tal-enerġija dwar il-fluss tal-enerġija bejn l-Istati Membri tal-Unjoni u l-Partijiet Kontraenti tal-Komunità tal-Enerġija. F'dan ir-rigward, biex tiġi żgurata ġestjoni effiċjenti ta' kriżi fil-fruntieri bejn l-Istati Membri tal-Unjoni u l-Partijiet Kontraenti</w:t>
            </w:r>
            <w:r w:rsidRPr="009C1F36">
              <w:rPr>
                <w:b/>
                <w:i/>
              </w:rPr>
              <w:t xml:space="preserve"> tal-Komunità tal-Enerġija</w:t>
            </w:r>
            <w:r w:rsidRPr="009C1F36">
              <w:t>, l-arranġamenti neċessarji wara l-adozzjoni ta' Att Konġunt għandhom jiġu stabbiliti b'mod li l-koperazzjoni speċifika ma' kwalunkwe Parti Kontraenti tal-Komunità tal-Enerġija tkun tista' ssir ladarba d-dispożizzjonijiet ta' xulxin ikunu daħlu fis-seħħ.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45</w:t>
      </w:r>
    </w:p>
    <w:p w:rsidR="004B2584" w:rsidRPr="009C1F36" w:rsidRDefault="004B2584" w:rsidP="004B2584">
      <w:pPr>
        <w:pStyle w:val="NormalBold12b"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(41a)</w:t>
            </w:r>
            <w:r w:rsidRPr="009C1F36">
              <w:tab/>
            </w:r>
            <w:r w:rsidRPr="009C1F36">
              <w:rPr>
                <w:b/>
                <w:i/>
              </w:rPr>
              <w:t>L-implimentazzjoni tal-miżuri ta' solidarjetà mal-Partijiet Kontraenti tal-Komunità tal-Enerġija għandha tkun ibbażata fuq approċċ tal-Unjoni sabiex jiġi evitat li l-Istati Membri ġirien tal-Partijiet Kontraenti tal-Komunità tal-Enerġija jwettqu esklussivament il-pjanijiet ta' emerġenza meħtieġa.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(42)</w:t>
            </w:r>
            <w:r w:rsidRPr="009C1F36">
              <w:tab/>
              <w:t xml:space="preserve">Minħabba li l-provvisti tal-gass minn pajjiżi terzi huma fundamentali għas-sigurtà tal-provvista tal-gass tal-Unjoni, il-Kummissjoni għandha tikkoordina l-azzjoni fir-rigward ta' pajjiżi terzi, taħdem ma' pajjiżi terzi fornituri u ta' tranżitu fuq arranġamenti sabiex jiġu ġestiti s-sitwazzjonijiet ta' kriżi u tiżgura fluss ta' gass stabbli lejn l-Unjoni. Il-Kummissjoni għandha </w:t>
            </w:r>
            <w:r w:rsidRPr="009C1F36">
              <w:rPr>
                <w:b/>
                <w:i/>
              </w:rPr>
              <w:t>tkun intitolata sabiex tuża task force biex</w:t>
            </w:r>
            <w:r w:rsidRPr="009C1F36">
              <w:t xml:space="preserve"> timmonitorja l-flussi tal-gass fl-Unjoni</w:t>
            </w:r>
            <w:r w:rsidRPr="009C1F36">
              <w:rPr>
                <w:b/>
                <w:i/>
              </w:rPr>
              <w:t xml:space="preserve"> f'sitwazzjonijiet ta'</w:t>
            </w:r>
            <w:r w:rsidRPr="009C1F36">
              <w:t xml:space="preserve"> kriżi, </w:t>
            </w:r>
            <w:r w:rsidRPr="009C1F36">
              <w:rPr>
                <w:b/>
                <w:i/>
              </w:rPr>
              <w:t>b'konsultazzjoni</w:t>
            </w:r>
            <w:r w:rsidRPr="009C1F36">
              <w:t xml:space="preserve"> mal-pajjiżi terzi involuti</w:t>
            </w:r>
            <w:r w:rsidRPr="009C1F36">
              <w:rPr>
                <w:b/>
                <w:i/>
              </w:rPr>
              <w:t>, u, fejn tinħoloq kriżi minħabba diffikultajiet f'pajjiż terz, sabiex</w:t>
            </w:r>
            <w:r w:rsidRPr="009C1F36">
              <w:t xml:space="preserve"> taġixxi bħala medjatur u faċilitatur.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(42)</w:t>
            </w:r>
            <w:r w:rsidRPr="009C1F36">
              <w:tab/>
              <w:t>Minħabba li l-provvisti tal-gass minn pajjiżi terzi huma fundamentali għas-sigurtà tal-provvista tal-gass tal-Unjoni, il-Kummissjoni għandha tikkoordina l-azzjoni fir-rigward ta' pajjiżi terzi, taħdem ma' pajjiżi terzi fornituri u ta' tranżitu fuq arranġamenti sabiex jiġu ġestiti s-sitwazzjonijiet ta' kriżi u tiżgura fluss ta' gass stabbli lejn l-Unjoni. Il-Kummissjoni għandha timmonitorja l-flussi tal-gass fl-Unjoni</w:t>
            </w:r>
            <w:r w:rsidRPr="009C1F36">
              <w:rPr>
                <w:b/>
                <w:i/>
              </w:rPr>
              <w:t xml:space="preserve"> b'mod permanenti. Meta tinqala'</w:t>
            </w:r>
            <w:r w:rsidRPr="009C1F36">
              <w:t xml:space="preserve"> kriżi, </w:t>
            </w:r>
            <w:r w:rsidRPr="009C1F36">
              <w:rPr>
                <w:b/>
                <w:i/>
              </w:rPr>
              <w:t>il-Kummissjoni għandha, wara li tikkonsulta</w:t>
            </w:r>
            <w:r w:rsidRPr="009C1F36">
              <w:t xml:space="preserve"> mal-pajjiżi terzi involuti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taġixxi bħala medjatur u faċilitatur.</w:t>
            </w:r>
            <w:r w:rsidRPr="009C1F36">
              <w:rPr>
                <w:b/>
                <w:i/>
              </w:rPr>
              <w:t xml:space="preserve"> L-Unjoni għandha wkoll tkun kapaċi taġixxi b'mod preventiv qabel ma tiġi ddikjarata kriżi.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(43)</w:t>
            </w:r>
            <w:r w:rsidRPr="009C1F36">
              <w:tab/>
              <w:t xml:space="preserve">Fejn </w:t>
            </w:r>
            <w:r w:rsidRPr="009C1F36">
              <w:rPr>
                <w:b/>
                <w:i/>
              </w:rPr>
              <w:t>hemm informazzjoni affidabbli fuq</w:t>
            </w:r>
            <w:r w:rsidRPr="009C1F36">
              <w:t xml:space="preserve"> sitwazzjoni barra l-Unjoni li thedded is-sigurtà tal-provvista ta' Stat Membru wieħed jew ta' diversi, li tista' tagħti bidu għal mekkaniżmu ta' twissija bikrija li jinvolvi l-Unjoni u pajjiż terz, il-Kummissjoni għandha tinforma lill-Grupp ta' Koordinazzjoni dwar il-Gass mingħajr dewmien u l-Unjoni għandha tieħu azzjoni xierqa sabiex </w:t>
            </w:r>
            <w:r w:rsidRPr="009C1F36">
              <w:rPr>
                <w:b/>
                <w:i/>
              </w:rPr>
              <w:t>tipprova ttaffi</w:t>
            </w:r>
            <w:r w:rsidRPr="009C1F36">
              <w:t xml:space="preserve"> s-sitazzjoni.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(43)</w:t>
            </w:r>
            <w:r w:rsidRPr="009C1F36">
              <w:tab/>
              <w:t xml:space="preserve">Fejn </w:t>
            </w:r>
            <w:r w:rsidRPr="009C1F36">
              <w:rPr>
                <w:b/>
                <w:i/>
              </w:rPr>
              <w:t>isseħħ</w:t>
            </w:r>
            <w:r w:rsidRPr="009C1F36">
              <w:t xml:space="preserve"> sitwazzjoni barra l-Unjoni li</w:t>
            </w:r>
            <w:r w:rsidRPr="009C1F36">
              <w:rPr>
                <w:b/>
                <w:i/>
              </w:rPr>
              <w:t xml:space="preserve"> aktarx</w:t>
            </w:r>
            <w:r w:rsidRPr="009C1F36">
              <w:t xml:space="preserve"> thedded is-sigurtà tal-provvista ta' Stat Membru wieħed jew ta' diversi, li tista' tagħti bidu għal mekkaniżmu ta' twissija bikrija li jinvolvi l-Unjoni u pajjiż terz, il-Kummissjoni għandha tinforma lill-Grupp ta' Koordinazzjoni dwar il-Gass mingħajr dewmien u l-Unjoni għandha tieħu azzjoni xierqa sabiex </w:t>
            </w:r>
            <w:r w:rsidRPr="009C1F36">
              <w:rPr>
                <w:b/>
                <w:i/>
              </w:rPr>
              <w:t>ittaffi</w:t>
            </w:r>
            <w:r w:rsidRPr="009C1F36">
              <w:t xml:space="preserve"> s-sitwazzjoni.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(44)</w:t>
            </w:r>
            <w:r w:rsidRPr="009C1F36">
              <w:tab/>
            </w:r>
            <w:r w:rsidRPr="009C1F36">
              <w:rPr>
                <w:b/>
                <w:i/>
              </w:rPr>
              <w:t>L-Istati Membri li jaġixxu waħedhom ma jistgħux jiksbu</w:t>
            </w:r>
            <w:r w:rsidRPr="009C1F36">
              <w:t xml:space="preserve"> l-objettiv ta' dan ir-Regolament</w:t>
            </w:r>
            <w:r w:rsidRPr="009C1F36">
              <w:rPr>
                <w:b/>
                <w:i/>
              </w:rPr>
              <w:t xml:space="preserve"> b'mod sodisfaċenti</w:t>
            </w:r>
            <w:r w:rsidRPr="009C1F36">
              <w:t xml:space="preserve">, jiġifieri li </w:t>
            </w:r>
            <w:r w:rsidRPr="009C1F36">
              <w:rPr>
                <w:b/>
                <w:i/>
              </w:rPr>
              <w:t>jiggarantixxu</w:t>
            </w:r>
            <w:r w:rsidRPr="009C1F36">
              <w:t xml:space="preserve"> provvista sigura ta' gass fi ħdan l-Unjoni</w:t>
            </w:r>
            <w:r w:rsidRPr="009C1F36">
              <w:rPr>
                <w:b/>
                <w:i/>
              </w:rPr>
              <w:t>. Meta wieħed iqis l-iskala jew l-effetti tal-azzjoni, dan</w:t>
            </w:r>
            <w:r w:rsidRPr="009C1F36">
              <w:t xml:space="preserve"> jinkiseb aħjar fil-livell tal-Unjoni</w:t>
            </w:r>
            <w:r w:rsidRPr="009C1F36">
              <w:rPr>
                <w:b/>
                <w:i/>
              </w:rPr>
              <w:t>.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Għalhekk</w:t>
            </w:r>
            <w:r w:rsidRPr="009C1F36">
              <w:t xml:space="preserve"> l-Unjoni tista' tadotta miżuri, b'konformità mal-prinċipju tas-sussidjarjetà stabbilit fl-Artikolu 5 tat-Trattat dwar l-Unjoni Ewropea. F'konformità mal-prinċipju ta' proporzjonalità, kif stabbilit f'dak l-Artikolu, dan ir-Regolament ma jmurx lil hinn minn dak li huwa meħtieġ sabiex jinkiseb dak l-għan.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(44)</w:t>
            </w:r>
            <w:r w:rsidRPr="009C1F36">
              <w:tab/>
            </w:r>
            <w:r w:rsidRPr="009C1F36">
              <w:rPr>
                <w:b/>
                <w:i/>
              </w:rPr>
              <w:t>Billi</w:t>
            </w:r>
            <w:r w:rsidRPr="009C1F36">
              <w:t xml:space="preserve"> l-objettiv ta' dan ir-Regolament, jiġifieri li </w:t>
            </w:r>
            <w:r w:rsidRPr="009C1F36">
              <w:rPr>
                <w:b/>
                <w:i/>
              </w:rPr>
              <w:t>jiggarantixxi</w:t>
            </w:r>
            <w:r w:rsidRPr="009C1F36">
              <w:t xml:space="preserve"> provvista sigura ta' gass fi ħdan l-Unjoni</w:t>
            </w:r>
            <w:r w:rsidRPr="009C1F36">
              <w:rPr>
                <w:b/>
                <w:i/>
              </w:rPr>
              <w:t>, ma jistax jinkiseb b'mod suffiċjenti billi l-Istati Membri jaġixxu waħedhom, iżda jista', minħabba l-iskala u l-effetti tiegħu,</w:t>
            </w:r>
            <w:r w:rsidRPr="009C1F36">
              <w:t xml:space="preserve"> jinkiseb aħjar fil-livell tal-Unjoni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l-Unjoni tista' tadotta miżuri, b'konformità mal-prinċipju ta' sussidjarjetà kif stabbilit fl-Artikolu 5 tat-Trattat dwar l-Unjoni Ewropea. F'konformità mal-prinċipju ta' proporzjonalità, kif stabbilit f'dak l-Artikolu, dan ir-Regolament ma jmurx lil hinn minn dak li huwa meħtieġ sabiex jinkiseb dak l-għan.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49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(45)</w:t>
            </w:r>
            <w:r w:rsidRPr="009C1F36">
              <w:tab/>
              <w:t xml:space="preserve">Sabiex ikun hemm rispons rapidu tal-Unjoni għaċ-ċirkostanzi li jinbidlu fir-rigward tas-sigurtà tal-provvista tal-gass, is-setgħa sabiex jiġu adottati atti skont l-Artikolu 290 </w:t>
            </w:r>
            <w:r w:rsidRPr="009C1F36">
              <w:rPr>
                <w:b/>
                <w:i/>
              </w:rPr>
              <w:t>tat-Trattat dwar il-Funzjonament tal-Unjoni Ewropea</w:t>
            </w:r>
            <w:r w:rsidRPr="009C1F36">
              <w:t xml:space="preserve"> għandha tiġi ddelegata lill-Kummissjoni fir-rigward tal-emenda </w:t>
            </w:r>
            <w:r w:rsidRPr="009C1F36">
              <w:rPr>
                <w:b/>
                <w:i/>
              </w:rPr>
              <w:t>tar-reġjuni u mudelli għall-valutazzjoni</w:t>
            </w:r>
            <w:r w:rsidRPr="009C1F36">
              <w:t xml:space="preserve"> tar-riskju u </w:t>
            </w:r>
            <w:r w:rsidRPr="009C1F36">
              <w:rPr>
                <w:b/>
                <w:i/>
              </w:rPr>
              <w:t>pjanijiet</w:t>
            </w:r>
            <w:r w:rsidRPr="009C1F36">
              <w:t xml:space="preserve">. Huwa </w:t>
            </w:r>
            <w:r w:rsidRPr="009C1F36">
              <w:rPr>
                <w:b/>
                <w:i/>
              </w:rPr>
              <w:t>partikolarment importanti</w:t>
            </w:r>
            <w:r w:rsidRPr="009C1F36">
              <w:t xml:space="preserve"> li l-Kummissjoni twettaq </w:t>
            </w:r>
            <w:r w:rsidRPr="009C1F36">
              <w:rPr>
                <w:b/>
                <w:i/>
              </w:rPr>
              <w:t>il-konsultazzjonijiet</w:t>
            </w:r>
            <w:r w:rsidRPr="009C1F36">
              <w:t xml:space="preserve"> xierqa </w:t>
            </w:r>
            <w:r w:rsidRPr="009C1F36">
              <w:rPr>
                <w:b/>
                <w:i/>
              </w:rPr>
              <w:t>waqt</w:t>
            </w:r>
            <w:r w:rsidRPr="009C1F36">
              <w:t xml:space="preserve"> ix-xogħol preparatorju tagħha, inkluż </w:t>
            </w:r>
            <w:r w:rsidRPr="009C1F36">
              <w:rPr>
                <w:b/>
                <w:i/>
              </w:rPr>
              <w:t>f'livell espert. Meta tħejji u tfassal atti delegati, għandha tiżgura li dokumenti rilevanti jiġu trasmessi simultanjament lill-Parlament</w:t>
            </w:r>
            <w:r w:rsidRPr="009C1F36">
              <w:t xml:space="preserve"> Ewropew u </w:t>
            </w:r>
            <w:r w:rsidRPr="009C1F36">
              <w:rPr>
                <w:b/>
                <w:i/>
              </w:rPr>
              <w:t>lill-Kunsill, f'ħin adegwat u b'mod xieraq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(45)</w:t>
            </w:r>
            <w:r w:rsidRPr="009C1F36">
              <w:tab/>
              <w:t xml:space="preserve">Sabiex ikun hemm rispons rapidu tal-Unjoni għaċ-ċirkostanzi li jinbidlu fir-rigward tas-sigurtà tal-provvista tal-gass, is-setgħa sabiex jiġu adottati atti skont l-Artikolu 290 </w:t>
            </w:r>
            <w:r w:rsidRPr="009C1F36">
              <w:rPr>
                <w:b/>
                <w:i/>
              </w:rPr>
              <w:t>tat-TFUE</w:t>
            </w:r>
            <w:r w:rsidRPr="009C1F36">
              <w:t xml:space="preserve"> għandha tiġi ddelegata lill-Kummissjoni fir-rigward tal-emenda </w:t>
            </w:r>
            <w:r w:rsidRPr="009C1F36">
              <w:rPr>
                <w:b/>
                <w:i/>
              </w:rPr>
              <w:t>tal-mudelli għall-valutazzjonijiet</w:t>
            </w:r>
            <w:r w:rsidRPr="009C1F36">
              <w:t xml:space="preserve"> tar-riskju</w:t>
            </w:r>
            <w:r w:rsidRPr="009C1F36">
              <w:rPr>
                <w:b/>
                <w:i/>
              </w:rPr>
              <w:t>, tal-pjanijiet ta' azzjoni preventivi u tal-pjanijiet ta' emerġenza</w:t>
            </w:r>
            <w:r w:rsidRPr="009C1F36">
              <w:t xml:space="preserve">. Huwa </w:t>
            </w:r>
            <w:r w:rsidRPr="009C1F36">
              <w:rPr>
                <w:b/>
                <w:i/>
              </w:rPr>
              <w:t>ta' importanza partikolari</w:t>
            </w:r>
            <w:r w:rsidRPr="009C1F36">
              <w:t xml:space="preserve"> li l-Kummissjoni twettaq </w:t>
            </w:r>
            <w:r w:rsidRPr="009C1F36">
              <w:rPr>
                <w:b/>
                <w:i/>
              </w:rPr>
              <w:t>konsultazzjonijiet</w:t>
            </w:r>
            <w:r w:rsidRPr="009C1F36">
              <w:t xml:space="preserve"> xierqa </w:t>
            </w:r>
            <w:r w:rsidRPr="009C1F36">
              <w:rPr>
                <w:b/>
                <w:i/>
              </w:rPr>
              <w:t>matul</w:t>
            </w:r>
            <w:r w:rsidRPr="009C1F36">
              <w:t xml:space="preserve"> ix-xogħol preparatorju tagħha, inkluż </w:t>
            </w:r>
            <w:r w:rsidRPr="009C1F36">
              <w:rPr>
                <w:b/>
                <w:i/>
              </w:rPr>
              <w:t>fil-livell tal-esperti, u tinvolvi lill-awtoritajiet kompetenti u lill-awtoritajiet regolatorji nazzjonali fejn ma jkunux l-awtoritajiet kompetenti, u li dawk il-konsultazzjonijiet jiġu konklużi b'konformità mal-prinċipji stabbiliti fil-Ftehim Interistituzzjonali dwar it-Tfassil Aħjar tal-Liġijiet tat-13 ta' April 2016. B'mod partikolari, biex tiġi żgurata parteċipazzjoni ugwali fit-tħejjija ta' atti delegati, il-Parlament</w:t>
            </w:r>
            <w:r w:rsidRPr="009C1F36">
              <w:t xml:space="preserve"> Ewropew u </w:t>
            </w:r>
            <w:r w:rsidRPr="009C1F36">
              <w:rPr>
                <w:b/>
                <w:i/>
              </w:rPr>
              <w:t>l-Kunsill jirċievu d-dokumenti kollha fl-istess ħin li jirċevuhom l-esperti tal-Istati Membri, u l-esperti tagħhom ikollhom aċċess sistematiku għal-laqgħat tal-gruppi tal-esperti tal-Kummissjoni li jittrattaw it-tħejjija ta' atti delegati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Premessa 46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(46)</w:t>
            </w:r>
            <w:r w:rsidRPr="009C1F36">
              <w:tab/>
              <w:t xml:space="preserve">Ir-Regolament (UE) Nru 994/2010 għandu jiġi rrevokat. Sabiex tiġi evitata diskrepanza, il-pjanijiet ta' azzjoni preventiva u l-pjanijiet ta' emerġenza żviluppati skont </w:t>
            </w:r>
            <w:r w:rsidRPr="009C1F36">
              <w:rPr>
                <w:b/>
                <w:i/>
              </w:rPr>
              <w:t>ir-Regolament</w:t>
            </w:r>
            <w:r w:rsidRPr="009C1F36">
              <w:t xml:space="preserve"> (KE) Nru 994/2010 għandhom jibqgħu fis-seħħ sakemm il-pjanijiet ta' azzjoni preventiva u l-pjanijiet ta' emerġenza ġodda </w:t>
            </w:r>
            <w:r w:rsidRPr="009C1F36">
              <w:rPr>
                <w:b/>
                <w:i/>
              </w:rPr>
              <w:t>ppreperati</w:t>
            </w:r>
            <w:r w:rsidRPr="009C1F36">
              <w:t xml:space="preserve"> skont dan ir-Regolament jiġu adottati għall-ewwel darba.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(46)</w:t>
            </w:r>
            <w:r w:rsidRPr="009C1F36">
              <w:tab/>
              <w:t xml:space="preserve">Ir-Regolament (UE) Nru 994/2010 għandu jiġi rrevokat. Sabiex tiġi evitata diskrepanza, il-pjanijiet ta' azzjoni preventiva u l-pjanijiet ta' emerġenza żviluppati skont </w:t>
            </w:r>
            <w:r w:rsidRPr="009C1F36">
              <w:rPr>
                <w:b/>
                <w:i/>
              </w:rPr>
              <w:t>l-Artikolu 4 tar-Regolament</w:t>
            </w:r>
            <w:r w:rsidRPr="009C1F36">
              <w:t xml:space="preserve"> (KE) Nru 994/2010 għandhom jibqgħu fis-seħħ sakemm il-pjanijiet ta' azzjoni preventiva u l-pjanijiet ta' emerġenza ġodda </w:t>
            </w:r>
            <w:r w:rsidRPr="009C1F36">
              <w:rPr>
                <w:b/>
                <w:i/>
              </w:rPr>
              <w:t>mfassla</w:t>
            </w:r>
            <w:r w:rsidRPr="009C1F36">
              <w:t xml:space="preserve"> skont dan ir-Regolament jiġu adottati għall-ewwel darba.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Dan ir-Regolament jistabbilixxi dispożizzjonijiet li għandhom l-għan li jissalvagwardjaw is-sigurtà tal-provvista tal-gass billi jiżguraw il-funzjonament xieraq u kontinwu tas-suq intern tal-gass naturali (gass), billi jippermetti li jiġu implimenti miżuri eċċezzjonali meta s-suq ma jkunx f'pożizzjoni li jwassal il-provvisti tal-gass meħtieġa u billi jipprovdi għal definizzjoni u attribuzzjoni ċara tar-responsabbiltajiet fost l-impriżi tal-gass naturali, l-Istati Membri u l-Unjoni kemm rigward l-azzjoni preventiva kif ukoll ir-reazzjoni għal interruzzjonijiet konkreti tal-provvista.</w:t>
            </w:r>
            <w:r w:rsidRPr="009C1F36">
              <w:rPr>
                <w:b/>
                <w:i/>
              </w:rPr>
              <w:t xml:space="preserve"> Dan ir-Regolament jipprovdi wkoll mekkaniżmi ta' trasparenza, fi spirtu ta' solidarjetà, għall-koordinazzjoni ta' ppjanar għal, u tweġiba għal, emerġenza fil-livelli ta' Stat Membru, reġjonali u tal-Unjoni.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Dan ir-Regolament jistabbilixxi dispożizzjonijiet li għandhom l-għan li jissalvagwardjaw</w:t>
            </w:r>
            <w:r w:rsidRPr="009C1F36">
              <w:rPr>
                <w:b/>
                <w:i/>
              </w:rPr>
              <w:t>, fl-ispirtu tas-solidarjetà,</w:t>
            </w:r>
            <w:r w:rsidRPr="009C1F36">
              <w:t xml:space="preserve"> is-sigurtà tal-provvista tal-gass billi jiżguraw il-funzjonament xieraq u kontinwu tas-suq intern tal-gass naturali (gass),</w:t>
            </w:r>
            <w:r w:rsidRPr="009C1F36">
              <w:rPr>
                <w:b/>
                <w:i/>
              </w:rPr>
              <w:t xml:space="preserve"> abbażi ta' xejriet kredibbli tad-domanda għall-gass,</w:t>
            </w:r>
            <w:r w:rsidRPr="009C1F36">
              <w:t xml:space="preserve"> billi jippermetti li jiġu implimenti miżuri eċċezzjonali meta s-suq ma jkunx f'pożizzjoni li jwassal il-provvisti tal-gass meħtieġa </w:t>
            </w:r>
            <w:r w:rsidRPr="009C1F36">
              <w:rPr>
                <w:b/>
                <w:i/>
              </w:rPr>
              <w:t>lill-klijenti protetti</w:t>
            </w:r>
            <w:r w:rsidRPr="009C1F36">
              <w:t xml:space="preserve"> u billi jipprovdi għal definizzjoni u attribuzzjoni ċara tar-responsabbiltajiet fost l-impriżi tal-gass naturali, l-Istati Membri u l-Unjoni kemm rigward l-azzjoni preventiva kif ukoll ir-reazzjoni </w:t>
            </w:r>
            <w:r w:rsidRPr="009C1F36">
              <w:rPr>
                <w:b/>
                <w:i/>
              </w:rPr>
              <w:t>immedjata</w:t>
            </w:r>
            <w:r w:rsidRPr="009C1F36">
              <w:t xml:space="preserve"> għal interruzzjonijiet konkreti tal-provvista</w:t>
            </w:r>
            <w:r w:rsidRPr="009C1F36">
              <w:rPr>
                <w:b/>
                <w:i/>
              </w:rPr>
              <w:t>, kemm jekk fis-sors kif ukoll jekk fi tranżitu</w:t>
            </w:r>
            <w:r w:rsidRPr="009C1F36">
              <w:t xml:space="preserve">. </w:t>
            </w:r>
            <w:r w:rsidRPr="009C1F36">
              <w:rPr>
                <w:b/>
                <w:i/>
              </w:rPr>
              <w:t>Dan ir-Regolament jipprovdi wkoll għal mekkaniżmi trasparenti għall-koordinazzjoni tal-ippjanar għal emerġenza fil-livell ta' Stat Membru, reġjonali u tal-Unjoni, u r-risponsi għaliha.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 – paragrafu 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Dan ir-Regolament jinkoraġġixxi wkoll miżuri preventivi li jnaqqsu d-domanda tgħall-gass, inkluż permezz ta' miżuri li jtejbu l-effiċjenza fl-enerġija u jżidu s-sehem tal-enerġija rinnovabbli, sabiex titnaqqas id-dipendenza tal-Unjoni fuq l-importazzjonijiet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2 – paragrafu 2 – punt 1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(1)</w:t>
            </w:r>
            <w:r w:rsidRPr="009C1F36">
              <w:tab/>
            </w:r>
            <w:r w:rsidRPr="009C1F36">
              <w:rPr>
                <w:b/>
                <w:i/>
              </w:rPr>
              <w:t>'</w:t>
            </w:r>
            <w:r w:rsidRPr="009C1F36">
              <w:t>klijent protett</w:t>
            </w:r>
            <w:r w:rsidRPr="009C1F36">
              <w:rPr>
                <w:b/>
                <w:i/>
              </w:rPr>
              <w:t>'</w:t>
            </w:r>
            <w:r w:rsidRPr="009C1F36">
              <w:t xml:space="preserve"> tfisser </w:t>
            </w:r>
            <w:r w:rsidRPr="009C1F36">
              <w:rPr>
                <w:b/>
                <w:i/>
              </w:rPr>
              <w:t>klijent tad-djar imqabbad ma' netwerk ta' distribuzzjoni tal-gass u, barra minn hekk, fejn l-Istat Membru kkonċernat jiddeċiedi dan, tista' tfisser ukoll waħda jew aktar minn dawn li ġejjin: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(1)</w:t>
            </w:r>
            <w:r w:rsidRPr="009C1F36">
              <w:tab/>
            </w:r>
            <w:r w:rsidRPr="009C1F36">
              <w:rPr>
                <w:b/>
                <w:i/>
              </w:rPr>
              <w:t>"</w:t>
            </w:r>
            <w:r w:rsidRPr="009C1F36">
              <w:t>klijent protett</w:t>
            </w:r>
            <w:r w:rsidRPr="009C1F36">
              <w:rPr>
                <w:b/>
                <w:i/>
              </w:rPr>
              <w:t>"</w:t>
            </w:r>
            <w:r w:rsidRPr="009C1F36">
              <w:t xml:space="preserve"> tfisser </w:t>
            </w:r>
            <w:r w:rsidRPr="009C1F36">
              <w:rPr>
                <w:b/>
                <w:i/>
              </w:rPr>
              <w:t>unità domestika, servizzi soċjali essenzjali jew, sal-punt li tipprovdi tisħin għall-klijenti domestiċi u għas-servizzi soċjali essenzjali u li ma tkunx tista' taqleb għal fjuwil ieħor, installazzjoni tat-tisħin distrettwali, li tkun konnessa ma' netwerk tad-distribuzzjoni tal-gass;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2 – paragrafu 2 – punt 1 – punt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b/>
                <w:i/>
              </w:rPr>
              <w:t>(a)</w:t>
            </w:r>
            <w:r w:rsidRPr="009C1F36">
              <w:tab/>
            </w:r>
            <w:r w:rsidRPr="009C1F36">
              <w:rPr>
                <w:b/>
                <w:i/>
              </w:rPr>
              <w:t>intrapriża żgħira u ta' daqs medju, diment li tkun imqabbda, ma' netwerk ta' distribuzzjoni tal-gass, jew servizz soċjali essenzjali, diment li tkun imqabbda ma' distribuzzjoni tal-gass jew ma' netwerk ta' trażmissjoni, u diment li intrapriżi jew servizzi bħal dawn ma jirrappreżentawx b'mod konġunt aktar minn 20% tal-konsum annwali tal-gass tat-total finali f'dak l-Istat Membru;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imħassar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2 – paragrafu 2 – punt 1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b/>
                <w:i/>
              </w:rPr>
              <w:t>(b)</w:t>
            </w:r>
            <w:r w:rsidRPr="009C1F36">
              <w:tab/>
            </w:r>
            <w:r w:rsidRPr="009C1F36">
              <w:rPr>
                <w:b/>
                <w:i/>
              </w:rPr>
              <w:t>installazzjoni tat-tisħin distrettwali sal-punt li twassal it-tisħin lill-klijenti tad-djar u lill-intrapriżi jew servizzi msemmijin f'punt (a) diment li dawn l-installazzjonijiet ma jkunux jistgħu jaqilbu għal fjuwils oħrajn u jkunu mqabbdin ma' distribuzzjoni tal-gass jew ma' netwerk ta' trażmissjoni;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imħassar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2 – paragrafu 2 – punt 3a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(3a)</w:t>
            </w:r>
            <w:r w:rsidRPr="009C1F36">
              <w:tab/>
            </w:r>
            <w:r w:rsidRPr="009C1F36">
              <w:rPr>
                <w:b/>
                <w:i/>
              </w:rPr>
              <w:t>"kurituri tal-provvista ta' emerġenza" tfisser rotot identifikati tal-provvista tal-gass tal-Unjoni li jgħinu lill-Istati Membri biex itaffu aħjar l-effetti ta' qtugħ potenzjali fil-provvista jew fl-infrastruttura, biex b'hekk jiġi kkumplimentat u ffaċilitat l-approċċ reġjonali kif imsemmi fl-Anness I billi tiġi pprovduta informazzjoni dwar il-pjanijiet ta' azzjoni preventiva u ta' emerġenza.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2 – paragrafu 2 – punt 3b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(3b)</w:t>
            </w:r>
            <w:r w:rsidRPr="009C1F36">
              <w:tab/>
            </w:r>
            <w:r w:rsidRPr="009C1F36">
              <w:rPr>
                <w:b/>
                <w:i/>
              </w:rPr>
              <w:t>"awtorità kompetenti" tfisser awtorità nazzjonali tal-gvern jew awtorità regolatorja nazzjonali maħtura skont l-Artikolu 3(2);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1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>Is-sigurtà tal-provvista tal-gass għandha tkun responsabbiltà kondiviża ta' impriżi tal-gass naturali, l-Istati Membri, b'mod partikolari permezz tal-awtoritajiet kompetenti tagħhom, u l-Kummissjoni fi ħdan l-oqsma ta' attivitajiet u kompetenza rispettivi tagħhom.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</w:r>
            <w:r w:rsidRPr="009C1F36">
              <w:rPr>
                <w:i/>
              </w:rPr>
              <w:t>Ma taffettwax il-verżjoni Maltija.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59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3.</w:t>
            </w:r>
            <w:r w:rsidRPr="009C1F36">
              <w:tab/>
              <w:t xml:space="preserve">Kull Membru Stat għandu jinnotifika lill-Kummissjoni mingħajr dewmien </w:t>
            </w:r>
            <w:r w:rsidRPr="009C1F36">
              <w:rPr>
                <w:b/>
                <w:i/>
              </w:rPr>
              <w:t>bl-isem</w:t>
            </w:r>
            <w:r w:rsidRPr="009C1F36">
              <w:t xml:space="preserve"> tal-awtorità kompetenti u </w:t>
            </w:r>
            <w:r w:rsidRPr="009C1F36">
              <w:rPr>
                <w:b/>
                <w:i/>
              </w:rPr>
              <w:t>bi</w:t>
            </w:r>
            <w:r w:rsidRPr="009C1F36">
              <w:t xml:space="preserve"> kwalunkwe tibdil </w:t>
            </w:r>
            <w:r w:rsidRPr="009C1F36">
              <w:rPr>
                <w:b/>
                <w:i/>
              </w:rPr>
              <w:t>għalih</w:t>
            </w:r>
            <w:r w:rsidRPr="009C1F36">
              <w:t xml:space="preserve">. </w:t>
            </w:r>
            <w:r w:rsidRPr="009C1F36">
              <w:rPr>
                <w:b/>
                <w:i/>
              </w:rPr>
              <w:t>Kull Membru Stat għandu jagħmel pubbliku l-isem tal-awtorità kompetenti 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3.</w:t>
            </w:r>
            <w:r w:rsidRPr="009C1F36">
              <w:tab/>
              <w:t>Kull Membru Stat għandu jinnotifika lill-Kummissjoni mingħajr dewmien</w:t>
            </w:r>
            <w:r w:rsidRPr="009C1F36">
              <w:rPr>
                <w:b/>
                <w:i/>
              </w:rPr>
              <w:t>, u jippubblika, l-isem</w:t>
            </w:r>
            <w:r w:rsidRPr="009C1F36">
              <w:t xml:space="preserve"> tal-awtorità kompetenti </w:t>
            </w:r>
            <w:r w:rsidRPr="009C1F36">
              <w:rPr>
                <w:b/>
                <w:i/>
              </w:rPr>
              <w:t xml:space="preserve">tiegħu </w:t>
            </w:r>
            <w:r w:rsidRPr="009C1F36">
              <w:t xml:space="preserve">u kwalunkwe tibdil </w:t>
            </w:r>
            <w:r w:rsidRPr="009C1F36">
              <w:rPr>
                <w:b/>
                <w:i/>
              </w:rPr>
              <w:t>fih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4.</w:t>
            </w:r>
            <w:r w:rsidRPr="009C1F36">
              <w:tab/>
              <w:t>Meta jiġu implimentati l-miżuri pprovduti f'dan ir-Regolament, l-awtorità kompetenti għandha tistabbilixxi l-irwoli u r-responsabbiltajiet tal-atturi differenti involuti b'tali mod li jiġi żgurat</w:t>
            </w:r>
            <w:r w:rsidRPr="009C1F36">
              <w:rPr>
                <w:b/>
                <w:i/>
              </w:rPr>
              <w:t xml:space="preserve"> li jiġi rispettat</w:t>
            </w:r>
            <w:r w:rsidRPr="009C1F36">
              <w:t xml:space="preserve"> approċċ fuq tliet livelli li jinvolvi l-ewwel l-impriżi tal-gass naturali u l-industrija rilevanti, imbagħad </w:t>
            </w:r>
            <w:r w:rsidRPr="009C1F36">
              <w:rPr>
                <w:b/>
                <w:i/>
              </w:rPr>
              <w:t>Stati</w:t>
            </w:r>
            <w:r w:rsidRPr="009C1F36">
              <w:t xml:space="preserve"> Membri fil-livell nazzjonali jew reġjonali, imbagħad l-Unjoni.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4.</w:t>
            </w:r>
            <w:r w:rsidRPr="009C1F36">
              <w:tab/>
              <w:t xml:space="preserve">Meta jiġu implimentati l-miżuri pprovduti f'dan ir-Regolament, l-awtorità kompetenti għandha tistabbilixxi l-irwoli u r-responsabbiltajiet tal-atturi differenti involuti b'tali mod li jiġi żgurat approċċ fuq tliet livelli li jinvolvi l-ewwel l-impriżi tal-gass naturali </w:t>
            </w:r>
            <w:r w:rsidRPr="009C1F36">
              <w:rPr>
                <w:b/>
                <w:i/>
              </w:rPr>
              <w:t>u, fejn xieraq l-impriżi tal-elettriku,</w:t>
            </w:r>
            <w:r w:rsidRPr="009C1F36">
              <w:t xml:space="preserve"> u l-industrija rilevanti, imbagħad </w:t>
            </w:r>
            <w:r w:rsidRPr="009C1F36">
              <w:rPr>
                <w:b/>
                <w:i/>
              </w:rPr>
              <w:t>l-Istati</w:t>
            </w:r>
            <w:r w:rsidRPr="009C1F36">
              <w:t xml:space="preserve"> Membri fil-livell nazzjonali jew reġjonali, imbagħad l-Unjoni.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5.</w:t>
            </w:r>
            <w:r w:rsidRPr="009C1F36">
              <w:tab/>
              <w:t>Il-Kummissjoni għandha</w:t>
            </w:r>
            <w:r w:rsidRPr="009C1F36">
              <w:rPr>
                <w:b/>
                <w:i/>
              </w:rPr>
              <w:t>, fejn xieraq,</w:t>
            </w:r>
            <w:r w:rsidRPr="009C1F36">
              <w:t xml:space="preserve"> tikkoordina l-azzjoni tal-awtoritajiet kompetenti fil-livelli reġjonali u tal-Unjoni, kif stabbilit f'dan ir-Regolament, inter alia, permezz tal-Grupp ta' Koordinazzjoni dwar il-Gass imsemmi fl-Artikolu 14 jew il-grupp għall-ġestjoni ta' kriżi msemmi fl-Artikolu 11(4), b'mod partikolari f'każ ta' emerġenza reġjonali jew ta' Unjoni </w:t>
            </w:r>
            <w:r w:rsidRPr="009C1F36">
              <w:rPr>
                <w:b/>
                <w:i/>
              </w:rPr>
              <w:t>kif definit fl-Artikolu 11(1)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5.</w:t>
            </w:r>
            <w:r w:rsidRPr="009C1F36">
              <w:tab/>
              <w:t xml:space="preserve">Il-Kummissjoni għandha tikkoordina l-azzjoni tal-awtoritajiet kompetenti fil-livelli reġjonali u tal-Unjoni, kif stabbilit f'dan ir-Regolament, inter alia, permezz tal-Grupp ta' Koordinazzjoni dwar il-Gass imsemmi fl-Artikolu 14 jew il-grupp għall-ġestjoni ta' kriżi msemmi fl-Artikolu 11(4), b'mod partikolari f'każ ta' emerġenza reġjonali jew ta' Unjoni </w:t>
            </w:r>
            <w:r w:rsidRPr="009C1F36">
              <w:rPr>
                <w:b/>
                <w:i/>
              </w:rPr>
              <w:t>skont l-Artikolu 11(1)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6.</w:t>
            </w:r>
            <w:r w:rsidRPr="009C1F36">
              <w:tab/>
              <w:t>Il-miżuri sabiex tiġi żgurata s-sigurtà tal-provvista li jinsabu fil-pjanijiet ta' azzjoni preventiva u l-pjanijiet ta' emerġenza għandhom ikunu definiti b'mod ċar, trasparenti, proporzjonati, mhux diskriminatorji</w:t>
            </w:r>
            <w:r w:rsidRPr="009C1F36">
              <w:rPr>
                <w:b/>
                <w:i/>
              </w:rPr>
              <w:t xml:space="preserve"> u</w:t>
            </w:r>
            <w:r w:rsidRPr="009C1F36">
              <w:t xml:space="preserve"> verifikabbli, ma għandhomx jikkawżaw tfixkil għall-kompetizzjoni u għall-funzjonament effettiv tas-suq intern fil-gass u ma għandhomx jipperikolaw is-sigurtà tal-provvista tal-gass ta' Stati Membri oħrajn jew tal-Unjoni </w:t>
            </w:r>
            <w:r w:rsidRPr="009C1F36">
              <w:rPr>
                <w:b/>
                <w:i/>
              </w:rPr>
              <w:t>kollha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6.</w:t>
            </w:r>
            <w:r w:rsidRPr="009C1F36">
              <w:tab/>
              <w:t xml:space="preserve">Il-miżuri sabiex tiġi żgurata s-sigurtà tal-provvista </w:t>
            </w:r>
            <w:r w:rsidRPr="009C1F36">
              <w:rPr>
                <w:b/>
                <w:i/>
              </w:rPr>
              <w:t xml:space="preserve">tal-gass </w:t>
            </w:r>
            <w:r w:rsidRPr="009C1F36">
              <w:t>li jinsabu fil-pjanijiet ta' azzjoni preventiva u l-pjanijiet ta' emerġenza għandhom ikunu definiti b'mod ċar, trasparenti, proporzjonati, mhux diskriminatorji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verifikabbli, </w:t>
            </w:r>
            <w:r w:rsidRPr="009C1F36">
              <w:rPr>
                <w:b/>
                <w:i/>
              </w:rPr>
              <w:t>sostenibbli u kompatibbli mal-għanijiet klimatiċi u tal-enerġija tal-Unjoni, għandhom jikkunsidraw ukoll l-effiċjenza fl-enerġija u s-sorsi tal-enerġija rinnovabbli bħala soluzzjoni biex tittejjeb is-sigurtà tal-enerġija tal-Unjoni,</w:t>
            </w:r>
            <w:r w:rsidRPr="009C1F36">
              <w:t xml:space="preserve"> ma għandhomx jikkawżaw tfixkil għall-kompetizzjoni u għall-funzjonament effettiv tas-suq intern fil-gass u ma għandhomx jipperikolaw is-sigurtà tal-provvista tal-gass ta' Stati Membri oħrajn</w:t>
            </w:r>
            <w:r w:rsidRPr="009C1F36">
              <w:rPr>
                <w:b/>
                <w:i/>
              </w:rPr>
              <w:t>, reġjuni oħrajn</w:t>
            </w:r>
            <w:r w:rsidRPr="009C1F36">
              <w:t xml:space="preserve"> jew tal-Unjoni</w:t>
            </w:r>
            <w:r w:rsidRPr="009C1F36">
              <w:rPr>
                <w:b/>
                <w:i/>
              </w:rPr>
              <w:t xml:space="preserve"> u għandhom jillimitaw ir-riskju ta' assi mhux irkuprabbli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7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interkonnessjonijiet eżistenti u ppjanati u kapaċità ta' interkonnessjoni bejn l-Istati Membri kif ukoll il-mudelli ta' provvista;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>interkonnessjonijiet eżistenti u ppjanati u kapaċità ta' interkonnessjoni bejn l-Istati Membri</w:t>
            </w:r>
            <w:r w:rsidRPr="009C1F36">
              <w:rPr>
                <w:b/>
                <w:i/>
              </w:rPr>
              <w:t>, interkonnessjonijiet eżistenti bejn pajjiżi terzi</w:t>
            </w:r>
            <w:r w:rsidRPr="009C1F36">
              <w:t xml:space="preserve"> kif ukoll il-mudelli ta' provvista;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7 – punt ca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(ca)</w:t>
            </w:r>
            <w:r w:rsidRPr="009C1F36">
              <w:tab/>
            </w:r>
            <w:r w:rsidRPr="009C1F36">
              <w:rPr>
                <w:b/>
                <w:i/>
              </w:rPr>
              <w:t>il-kapaċità li tiġi ssodisfata d-domanda għall-gass tal-konsumaturi protetti matul interruzzjoni mill-akbar fornitur uniku tal-gass;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7 – subparagrafu 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Ir-responsabbiltà tal-Istati Membri individwali li josservaw l-istandards nazzjonali tas-sigurtà tal-provvista tagħhom għandha tkun mingħajr preġudizzju għall-approċċ reġjonali jew għall-possibbiltà ta' kooperazzjoni interreġjonali, barra r-reġjuni li huma stabbiliti fl-Anness 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3 – paragrafu 7 – subparagrafu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b/>
                <w:i/>
              </w:rPr>
              <w:t>Il-Kummissjoni għandha tingħata s-setgħa li tadotta atti delegati skont l-Artikolu 18 sabiex temenda l-Anness I abbażi tal-kriterji stabbiliti fl-ewwel subparagrafu jekk iċ-ċirkostanzi jitolbu ħtieġa għal bidla ta' reġjun.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imħassar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>Kull Stat Membru jew, fejn Stat Membru jipprovdi hekk, l-awtorità kompetenti għandha tiżgura li jittieħdu l-miżuri neċessarji biex f'każ ta' interruzzjoni fl-akbar infrastruttura unika tal-gass, il-kapaċità teknika tal-bqija tal-infrastruttura, iddeterminata skont il-formula N - 1 kif ipprovdut f'punt 2 ta' Anness II, tista', mingħajr preġudizzju għall-paragrafu 2 ta' dan l-Artikolu, tissodisfa d-domanda tal-gass totali u taż-żona kkalkulata matul il-ġurnata ta' domanda eċċezzjonalment għolja ta' gass li sseħħ bi probabbiltà statistika ta' darba f'20 sena. Dan huwa mingħajr preġudizzju għar-responsabbiltà tal-operaturi tas-sistema li jagħmlu l-investimenti korrispondenti u għall-obbligi tal-operaturi tas-sistema ta' trażmissjoni kif stabbilit fid-Direttiva 2009/73/KE u r-Regolament (KE) Nru 715/2009.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 xml:space="preserve">Kull Stat Membru jew, fejn Stat Membru jipprovdi hekk, l-awtorità kompetenti għandha tiżgura li jittieħdu l-miżuri neċessarji biex f'każ ta' interruzzjoni fl-akbar infrastruttura unika tal-gass, il-kapaċità teknika tal-bqija tal-infrastruttura, iddeterminata skont il-formula N - 1 kif ipprovdut f'punt 2 ta' Anness II, tista', mingħajr preġudizzju għall-paragrafu 2 ta' dan l-Artikolu, tissodisfa d-domanda tal-gass totali u taż-żona kkalkulata matul il-ġurnata ta' domanda eċċezzjonalment għolja ta' gass li sseħħ bi probabbiltà statistika ta' darba f'20 sena. </w:t>
            </w:r>
            <w:r w:rsidRPr="009C1F36">
              <w:rPr>
                <w:b/>
                <w:i/>
              </w:rPr>
              <w:t xml:space="preserve">Dan għandu jsir b'kunsiderazzjoni tax-xejriet tal-konsum tal-gass, filwaqt li jitqiesu l-impatti fit-tul tal-miżuri ta' effiċjenza fl-enerġija u r-rati ta' użu tal-kapaċitajiet eżistenti. </w:t>
            </w:r>
            <w:r w:rsidRPr="009C1F36">
              <w:t>Dan huwa mingħajr preġudizzju għar-responsabbiltà tal-operaturi tas-sistema li jagħmlu l-investimenti korrispondenti u għall-obbligi tal-operaturi tas-sistema ta' trażmissjoni kif stabbilit fid-Direttiva 2009/73/KE u r-Regolament (KE) Nru 715/2009.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2.</w:t>
            </w:r>
            <w:r w:rsidRPr="009C1F36">
              <w:tab/>
              <w:t>L-obbligu li jiġi żgurat li l-bqija tal-infrastruttura għandha l-kapaċità teknika sabiex tissodisfa id-domanda totali ta' gass, kif imsemmi fil-paragrafu 1, għandu jitqies ukoll li jkun ġie ssodisfatt meta l-awtorità kompetenti turi fil-pjan ta' azzjoni preventiva li interruzzjoni fil-provvista tista' tkun ikkumpensata b'mod suffiċjenti, fi żmien xieraq, b'miżuri xierqa min-naħa tad-domanda</w:t>
            </w:r>
            <w:r w:rsidRPr="009C1F36">
              <w:rPr>
                <w:b/>
                <w:i/>
              </w:rPr>
              <w:t xml:space="preserve"> bbażati fuq is-suq</w:t>
            </w:r>
            <w:r w:rsidRPr="009C1F36">
              <w:t>. Għal dak il-għan, għandha tintuża l-formula pprovduta fil-punt 4 tal-Anness II.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2.</w:t>
            </w:r>
            <w:r w:rsidRPr="009C1F36">
              <w:tab/>
              <w:t>L-obbligu li jiġi żgurat li l-bqija tal-infrastruttura għandha l-kapaċità teknika sabiex tissodisfa id-domanda totali ta' gass, kif imsemmi fil-paragrafu 1, għandu jitqies ukoll li jkun ġie ssodisfatt meta l-awtorità kompetenti turi fil-pjan ta' azzjoni preventiva li interruzzjoni fil-provvista tista' tkun ikkumpensata b'mod suffiċjenti, fi żmien xieraq, b'miżuri xierqa min-naħa tad-domanda. Għal dak il-għan, għandha tintuża l-formula pprovduta fil-punt 4 tal-Anness II.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69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3.</w:t>
            </w:r>
            <w:r w:rsidRPr="009C1F36">
              <w:tab/>
              <w:t xml:space="preserve">Fejn xieraq, </w:t>
            </w:r>
            <w:r w:rsidRPr="009C1F36">
              <w:rPr>
                <w:b/>
                <w:i/>
              </w:rPr>
              <w:t>skont il-valutazzjoni</w:t>
            </w:r>
            <w:r w:rsidRPr="009C1F36">
              <w:t xml:space="preserve"> tar-riskju msemmija fl-Artikolu 6, l-awtoritajiet kompetenti ta' Stati Membri ġirien jistgħu jaqblu sabiex flimkien jissodisfaw l-obbligu stabbilit fil-paragrafu 1 ta' dan l-Artikolu. F'każ bħal dan, l-awtoritajiet kompetenti għandhom jipprovdu fil-pjan ta' azzjoni preventiva l-kalkolu tal-formula N-1 flimkien ma' spjegazzjoni kif l-arranġamenti li jkun sar qbil fuqhom jissodisfaw dan l-obbligu. Il-punt 5 tal-Anness II għandu japplika.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3.</w:t>
            </w:r>
            <w:r w:rsidRPr="009C1F36">
              <w:tab/>
              <w:t xml:space="preserve">Fejn xieraq, </w:t>
            </w:r>
            <w:r w:rsidRPr="009C1F36">
              <w:rPr>
                <w:b/>
                <w:i/>
              </w:rPr>
              <w:t>b'konformità mal-valutazzjoni</w:t>
            </w:r>
            <w:r w:rsidRPr="009C1F36">
              <w:t xml:space="preserve"> tar-riskju msemmija fl-Artikolu 6, l-awtoritajiet kompetenti ta' Stati Membri ġirien jistgħu jaqblu sabiex flimkien jissodisfaw l-obbligu stabbilit fil-paragrafu 1 ta' dan l-Artikolu. F'każ bħal dan, l-awtoritajiet kompetenti għandhom jipprovdu fil-pjan ta' azzjoni preventiva l-kalkolu tal-formula N-1 flimkien ma' spjegazzjoni kif l-arranġamenti li jkun sar qbil fuqhom jissodisfaw dan l-obbligu. Il-punt 5 tal-Anness II għandu japplika.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4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fejn tkun ingħatat eżenzjoni minn dak l-obbligu.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>fejn tkun ingħatat eżenzjoni minn dak l-obbligu</w:t>
            </w:r>
            <w:r w:rsidRPr="009C1F36">
              <w:rPr>
                <w:b/>
                <w:i/>
              </w:rPr>
              <w:t>, wara valutazzjoni ddettaljata u wara konsultazzjoni ma' Stati Membri oħra u mal-Kummissjoni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4a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4a.</w:t>
            </w:r>
            <w:r w:rsidRPr="009C1F36">
              <w:tab/>
            </w:r>
            <w:r w:rsidRPr="009C1F36">
              <w:rPr>
                <w:b/>
                <w:i/>
              </w:rPr>
              <w:t>L-Istati Membri għandhom jiżguraw li, bħala l-ewwel pass, is-suq dejjem jiġi ttestjat b'mod trasparenti, iddettaljat u mhux diskriminatorju, biex jiġi vvalutat jekk l-investiment intiż sabiex jiġu ssodisfati l-obbligi stabbiliti fil-paragrafu 4 huwiex meħtieġ.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5.</w:t>
            </w:r>
            <w:r w:rsidRPr="009C1F36">
              <w:tab/>
              <w:t>L-awtoritajiet regolatorji nazzjonali għandhom iqisu l-kostijiet imġarrba b'mod effiċjenti biex jiġi ssodisfat l-obbligu stabbilit fil-paragrafu 1 u l-kostijiet li jippermettu l-kapaċità bidirezzjonali permanenti sabiex jingħataw inċentivi xierqa meta jiġu stipulati jew approvati, b'mod trasparenti u ddettaljat, it-tariffi jew metodoloġiji skont l-Artikolu 41(8) tad-Direttiva 2009/73/KE u l-Artikolu 13 tar-Regolament (KE) Nru 715/2009.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5.</w:t>
            </w:r>
            <w:r w:rsidRPr="009C1F36">
              <w:tab/>
              <w:t>L-awtoritajiet regolatorji nazzjonali għandhom iqisu l-kostijiet imġarrba b'mod effiċjenti biex jiġi ssodisfat l-obbligu stabbilit fil-paragrafu 1</w:t>
            </w:r>
            <w:r w:rsidRPr="009C1F36">
              <w:rPr>
                <w:b/>
                <w:i/>
              </w:rPr>
              <w:t>, inkluż il-mod li bih il-miżuri tal-effiċjenza fl-enerġija biex ikun hemm tnaqqis fid-domanda tal-gass jistgħu jikkontribwixxu għall-approċċ l-aktar kost-effettiv biex tiġi ssodisfata l-formola N-1,</w:t>
            </w:r>
            <w:r w:rsidRPr="009C1F36">
              <w:t xml:space="preserve"> u l-kostijiet li jippermettu l-kapaċità bidirezzjonali permanenti sabiex jingħataw inċentivi xierqa meta jiġu stipulati jew approvati, b'mod trasparenti u ddettaljat, it-tariffi jew metodoloġiji skont l-Artikolu 41(8) tad-Direttiva 2009/73/KE u l-Artikolu 13 tar-Regolament (KE) Nru 715/2009.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6.</w:t>
            </w:r>
            <w:r w:rsidRPr="009C1F36">
              <w:tab/>
              <w:t xml:space="preserve">Safejn investment li jippermetti jew li jssaħħaħ il-kapaċità bidirezzjonali permanenti mhuwiex meħtieġ mis-suq u fejn dak l-investiment iwassal għall-kostijiet f'aktar minn Stat Membru wieħed jew fi Stat Membru wieħed għall-benefiċċju ta' Stat Membru ieħor, l-awtoritajiet regolatorji nazzjonali tal-Istati Membri kkonċernati għandhom flimkien jiddeċiedu fuq l-allokazzjoni tal-kost qabel ma tittieħed </w:t>
            </w:r>
            <w:r w:rsidRPr="009C1F36">
              <w:rPr>
                <w:b/>
                <w:i/>
              </w:rPr>
              <w:t>kwalunkewe</w:t>
            </w:r>
            <w:r w:rsidRPr="009C1F36">
              <w:t xml:space="preserve"> deċiżjoni fuq investiment. L-allokazzjoni ta' kost għandha b'mod partikolari tieħu in kunsiderazzjoni l-proporzjon tal-benefiċċji tal-investimenti fl-infrastruttura għaż-żieda tas-sigurtà tal-provvista tal-Istati Membri kkonċernati kif ukoll l-investimenti li diġà saru fl-infrastruttura inkwistjoni.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6.</w:t>
            </w:r>
            <w:r w:rsidRPr="009C1F36">
              <w:tab/>
              <w:t xml:space="preserve">Sa fejn investment li jippermetti jew li jssaħħaħ il-kapaċità bidirezzjonali permanenti mhuwiex meħtieġ mis-suq u fejn dak l-investiment iwassal għall-kostijiet f'aktar minn Stat Membru wieħed jew fi Stat Membru wieħed għall-benefiċċju ta' Stat Membru ieħor, l-awtoritajiet regolatorji nazzjonali tal-Istati Membri kkonċernati għandhom flimkien jiddeċiedu fuq l-allokazzjoni tal-kost </w:t>
            </w:r>
            <w:r w:rsidRPr="009C1F36">
              <w:rPr>
                <w:b/>
                <w:i/>
              </w:rPr>
              <w:t>skont l-Artikolu 12 tar-Regolament (UE) Nru 347/2013</w:t>
            </w:r>
            <w:r w:rsidRPr="009C1F36">
              <w:t xml:space="preserve"> qabel ma tittieħed </w:t>
            </w:r>
            <w:r w:rsidRPr="009C1F36">
              <w:rPr>
                <w:b/>
                <w:i/>
              </w:rPr>
              <w:t>kwalunkwe</w:t>
            </w:r>
            <w:r w:rsidRPr="009C1F36">
              <w:t xml:space="preserve"> deċiżjoni fuq investiment</w:t>
            </w:r>
            <w:r w:rsidRPr="009C1F36">
              <w:rPr>
                <w:b/>
                <w:i/>
              </w:rPr>
              <w:t xml:space="preserve"> u jesploraw ukoll il-possibilità u l-vijabilità tal-finanzjament tal-Unjoni</w:t>
            </w:r>
            <w:r w:rsidRPr="009C1F36">
              <w:t xml:space="preserve">. L-allokazzjoni ta' kost għandha b'mod partikolari tieħu in kunsiderazzjoni l-proporzjon tal-benefiċċji tal-investimenti fl-infrastruttura għaż-żieda tas-sigurtà tal-provvista </w:t>
            </w:r>
            <w:r w:rsidRPr="009C1F36">
              <w:rPr>
                <w:b/>
                <w:i/>
              </w:rPr>
              <w:t>tal-gass</w:t>
            </w:r>
            <w:r w:rsidRPr="009C1F36">
              <w:t xml:space="preserve"> tal-Istati Membri kkonċernati kif ukoll l-investimenti li diġà saru fl-infrastruttura inkwistjoni.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7.</w:t>
            </w:r>
            <w:r w:rsidRPr="009C1F36">
              <w:tab/>
              <w:t>L-awtorità kompetenti għandha tiżgura li kwalunkwe infrastruttura ġdida ta' trażmissjoni tikkontribwixxi għas-sigurtà tal-provvista permezz tal-iżvilupp ta' netwerk imqabbad tajjeb, inkluż, fejn xieraq, b'mezzi ta' numru suffiċjenti ta' punti ta' dħul u ħruġ transkonfinali skont id-domanda tas-suq u r-riskji identifikati. L-awtoritajiet kompetenti għandhom jivvalutaw fil-valutazzjoni tar-riskju jekk jeżistux ostakli interni u jekk kapaċità ta' dħul u infrastrutturi nazzjonali, b'mod partikolari netwerks ta' trażmissjoni, jistgħux jaddattaw il-flussi tal-gass transkonfinali u nazzjonali għax-xenarju tal-interruzzjoni tal-akbar infrastruttura unika tal-gass fil-livell nazzjonali u l-akbar infrastruttura unika tal-gass ta' interess komuni għar-reġjun identifikat fil-valutazzjoni tar-riskju.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7.</w:t>
            </w:r>
            <w:r w:rsidRPr="009C1F36">
              <w:tab/>
              <w:t>L-awtorità kompetenti għandha tiżgura li kwalunkwe infrastruttura ġdida ta' trażmissjoni tikkontribwixxi għas-sigurtà tal-provvista permezz tal-iżvilupp ta' netwerk imqabbad tajjeb, inkluż, fejn xieraq, b'mezzi ta' numru suffiċjenti ta' punti ta' dħul u ħruġ transkonfinali skont id-domanda tas-suq u r-riskji identifikati. L-awtoritajiet kompetenti għandhom jivvalutaw fil-valutazzjoni tar-riskju jekk</w:t>
            </w:r>
            <w:r w:rsidRPr="009C1F36">
              <w:rPr>
                <w:b/>
                <w:i/>
              </w:rPr>
              <w:t>, b'perspettiva integrata dwar sistemi tal-gass u tal-elettriku,</w:t>
            </w:r>
            <w:r w:rsidRPr="009C1F36">
              <w:t xml:space="preserve"> jeżistux ostakli interni u jekk kapaċità ta' dħul u infrastrutturi nazzjonali, b'mod partikolari netwerks ta' trażmissjoni, jistgħux jaddattaw il-flussi tal-gass transkonfinali u nazzjonali għax-xenarju tal-interruzzjoni tal-akbar infrastruttura unika tal-gass fil-livell nazzjonali u l-akbar infrastruttura unika tal-gass ta' interess komuni għar-reġjun identifikat fil-valutazzjoni tar-riskju.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7a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7a.</w:t>
            </w:r>
            <w:r w:rsidRPr="009C1F36">
              <w:tab/>
            </w:r>
            <w:r w:rsidRPr="009C1F36">
              <w:rPr>
                <w:b/>
                <w:i/>
              </w:rPr>
              <w:t>L-awtorità kompetenti, bl-użu tal-istess kriterji, għandha tiżgura li l-miżuri min-naħa tad-domanda jissodisfaw l-istess kundizzjonijiet u jikkontribwixxu fuq bażi ugwali u kost-effettiva għas-sigurtà tal-provvista.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7b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7b.</w:t>
            </w:r>
            <w:r w:rsidRPr="009C1F36">
              <w:tab/>
            </w:r>
            <w:r w:rsidRPr="009C1F36">
              <w:rPr>
                <w:b/>
                <w:i/>
              </w:rPr>
              <w:t>Il-fluss tal-gass permezz ta' punti ta' interkonnessjoni bidirezzjonali lejn Stat Membru li jkun iddikjara emerġenza għandu jieħu prijorità fuq il-fluss tal-gass għal punti oħra tas-sistema tal-Istat Membru li minnu huwa fornut bil-gass u li ma jkunux iddikjaraw emerġenza.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8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8.</w:t>
            </w:r>
            <w:r w:rsidRPr="009C1F36">
              <w:tab/>
              <w:t xml:space="preserve">Il-Lussemburgu, is-Slovenja u l-Iżvezja </w:t>
            </w:r>
            <w:r w:rsidRPr="009C1F36">
              <w:rPr>
                <w:b/>
                <w:i/>
              </w:rPr>
              <w:t xml:space="preserve">, bħala eċċezzjoni, </w:t>
            </w:r>
            <w:r w:rsidRPr="009C1F36">
              <w:t xml:space="preserve">ma għandhomx ikunu marbutin bl-obbligu stabbilit fil-paragrafu 1 ta' dan l-Artikolu, iżda għandhom jagħmlu ħilithom sabiex jissodisfaw u jiżguraw il-provvisti tal-gass lill-klijenti protetti skont l-Artikolu 5. Dik </w:t>
            </w:r>
            <w:r w:rsidRPr="009C1F36">
              <w:rPr>
                <w:b/>
                <w:i/>
              </w:rPr>
              <w:t>l-eċċezzjoni</w:t>
            </w:r>
            <w:r w:rsidRPr="009C1F36">
              <w:t xml:space="preserve"> għandha tapplika sakemm: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8.</w:t>
            </w:r>
            <w:r w:rsidRPr="009C1F36">
              <w:tab/>
            </w:r>
            <w:r w:rsidRPr="009C1F36">
              <w:rPr>
                <w:b/>
                <w:i/>
              </w:rPr>
              <w:t>B'deroga mill-paragrafu 1 ta' dan l-Artikolu,</w:t>
            </w:r>
            <w:r w:rsidRPr="009C1F36">
              <w:t xml:space="preserve"> il-Lussemburgu, is-Slovenja u l-Iżvezja ma għandhomx ikunu marbutin bl-obbligu stabbilit fil-paragrafu 1 ta' dan l-Artikolu, iżda għandhom jagħmlu ħilithom sabiex jissodisfaw u jiżguraw il-provvisti tal-gass lill-klijenti protetti skont l-Artikolu 5. Dik </w:t>
            </w:r>
            <w:r w:rsidRPr="009C1F36">
              <w:rPr>
                <w:b/>
                <w:i/>
              </w:rPr>
              <w:t>id-deroga</w:t>
            </w:r>
            <w:r w:rsidRPr="009C1F36">
              <w:t xml:space="preserve"> għandha tapplika sakemm: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4 – paragrafu 8 – subparagrafu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Il-Lussemburgu, is-Slovenja u l-Isvezja għandhom jiżguraw, b'mod trasparenti, iddettaljat u mhux diskriminatorju, ittestjar tas-suq regolari għall-investimenti fl-instratruttura u għandhom jagħmlu pubbliċi r-riżultati ta' dawk it-testijiet. Huma għandhom jinfurmaw lill-Kummissjoni b'kull bidla rigward il-kundizzjonijiet stabbiliti f'dak is-subparagrafu. </w:t>
            </w:r>
            <w:r w:rsidRPr="009C1F36">
              <w:rPr>
                <w:b/>
                <w:i/>
              </w:rPr>
              <w:t>L-eċċezzjoni msemmija</w:t>
            </w:r>
            <w:r w:rsidRPr="009C1F36">
              <w:t xml:space="preserve"> fl-ewwel subparagrafu għandha tibqa' tapplika fejn mill-inqas waħda minn dawk il-kundizzjonijiet ma tibqax iżjed issodisfata.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Il-Lussemburgu, is-Slovenja u l-Isvezja għandhom jiżguraw, b'mod trasparenti, iddettaljat u mhux diskriminatorju, ittestjar tas-suq regolari għall-investimenti fl-instratruttura u għandhom jagħmlu pubbliċi r-riżultati ta' dawk it-testijiet. Huma għandhom jinfurmaw lill-Kummissjoni b'kull bidla rigward il-kundizzjonijiet stabbiliti f'dak is-subparagrafu. </w:t>
            </w:r>
            <w:r w:rsidRPr="009C1F36">
              <w:rPr>
                <w:b/>
                <w:i/>
              </w:rPr>
              <w:t>Id-deroga prevista</w:t>
            </w:r>
            <w:r w:rsidRPr="009C1F36">
              <w:t xml:space="preserve"> fl-ewwel subparagrafu għandha tibqa' tapplika fejn mill-inqas waħda minn dawk il-kundizzjonijiet ma tibqax iżjed issodisfata.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79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1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 xml:space="preserve">L-awtorità </w:t>
            </w:r>
            <w:r w:rsidRPr="009C1F36">
              <w:rPr>
                <w:b/>
                <w:i/>
              </w:rPr>
              <w:t>kompetenti</w:t>
            </w:r>
            <w:r w:rsidRPr="009C1F36">
              <w:t xml:space="preserve"> għandha titlob lill-impriżi tal-gass naturali, li hija tidentifika, sabiex jieħdu miżuri sabiex </w:t>
            </w:r>
            <w:r w:rsidRPr="009C1F36">
              <w:rPr>
                <w:b/>
                <w:i/>
              </w:rPr>
              <w:t>il-provvista</w:t>
            </w:r>
            <w:r w:rsidRPr="009C1F36">
              <w:t xml:space="preserve"> tal-gass </w:t>
            </w:r>
            <w:r w:rsidRPr="009C1F36">
              <w:rPr>
                <w:b/>
                <w:i/>
              </w:rPr>
              <w:t>tiġi żgurata lill-klijenti</w:t>
            </w:r>
            <w:r w:rsidRPr="009C1F36">
              <w:t xml:space="preserve"> protetti tal-Istat Membru f'kull każ li ġej: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 xml:space="preserve">L-awtorità </w:t>
            </w:r>
            <w:r w:rsidRPr="009C1F36">
              <w:rPr>
                <w:b/>
                <w:i/>
              </w:rPr>
              <w:t>regolatorja nazzjonali</w:t>
            </w:r>
            <w:r w:rsidRPr="009C1F36">
              <w:t xml:space="preserve"> għandha titlob lill-impriżi tal-gass naturali, li hija tidentifika, sabiex jieħdu miżuri</w:t>
            </w:r>
            <w:r w:rsidRPr="009C1F36">
              <w:rPr>
                <w:b/>
                <w:i/>
              </w:rPr>
              <w:t>, f'kollaborazzjoni mill-qrib mal-impriżi tal-elettriku,</w:t>
            </w:r>
            <w:r w:rsidRPr="009C1F36">
              <w:t xml:space="preserve"> sabiex </w:t>
            </w:r>
            <w:r w:rsidRPr="009C1F36">
              <w:rPr>
                <w:b/>
                <w:i/>
              </w:rPr>
              <w:t>jiżguraw li l-provvista</w:t>
            </w:r>
            <w:r w:rsidRPr="009C1F36">
              <w:t xml:space="preserve"> tal-gass </w:t>
            </w:r>
            <w:r w:rsidRPr="009C1F36">
              <w:rPr>
                <w:b/>
                <w:i/>
              </w:rPr>
              <w:t>meħtieġa għas-sigurtà u s-saħħa tal-klijenti</w:t>
            </w:r>
            <w:r w:rsidRPr="009C1F36">
              <w:t xml:space="preserve"> protetti tal-Istat Membru</w:t>
            </w:r>
            <w:r w:rsidRPr="009C1F36">
              <w:rPr>
                <w:b/>
                <w:i/>
              </w:rPr>
              <w:t xml:space="preserve"> tiġi mantnuta</w:t>
            </w:r>
            <w:r w:rsidRPr="009C1F36">
              <w:t xml:space="preserve"> f'kull każ li ġej: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1 – subparagrafu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Mhux aktar tard mill-31 ta' Marzu 2017, l-Istati Membri għandhom jinnotifikaw lill-Kummissjoni </w:t>
            </w:r>
            <w:r w:rsidRPr="009C1F36">
              <w:rPr>
                <w:b/>
                <w:i/>
              </w:rPr>
              <w:t>d-definizzjoni tagħhom ta' klijenti protetti,</w:t>
            </w:r>
            <w:r w:rsidRPr="009C1F36">
              <w:t xml:space="preserve"> il-volumi ta' konsum annwali ta' gass tal-klijenti protetti u l-perċentwal li huma jirrappreżentaw tal-konsum annwali tal-gass tat-total finali f'dak l-Istat Membru</w:t>
            </w:r>
            <w:r w:rsidRPr="009C1F36">
              <w:rPr>
                <w:b/>
                <w:i/>
              </w:rPr>
              <w:t>. Fejn Stat Membru jinkludi fid-definizzjoni tiegħu ta' klijenti protetti l-kategoriji msemmijin fil-punt (a) jew (b) tal-Artikolu 2 (1) għandu jispeċifika fin-notifika lill-Kummissjoni l-volumi tal-konsum ta' gass li jikkorrispondu għall-konsumaturi li jappartjenu għal dawk il-kategoriji u l-perċentwal li kull wieħed minn dawn il-gruppi ta' konsumaturi jirrappreżenta f'termini tal-użu finali annwali ta' gass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Mhux aktar tard mill-31 ta' Marzu 2017, l-Istati Membri għandhom jinnotifikaw lill-Kummissjoni </w:t>
            </w:r>
            <w:r w:rsidRPr="009C1F36">
              <w:rPr>
                <w:b/>
                <w:i/>
              </w:rPr>
              <w:t>dwar</w:t>
            </w:r>
            <w:r w:rsidRPr="009C1F36">
              <w:t xml:space="preserve"> il-volumi ta' konsum annwali ta' gass tal-klijenti protetti u l-perċentwal li huma jirrappreżentaw tal-konsum annwali tal-gass tat-total finali f'dak l-Istat Membru</w:t>
            </w:r>
            <w:r w:rsidRPr="009C1F36">
              <w:rPr>
                <w:b/>
                <w:i/>
              </w:rPr>
              <w:t>, kif ukoll dwar kemm il-forniment tal-gass lill-klijenti protetti ta' dak l-Istat Membru jista' jinfluwenza l-flussi transkonfinali lejn Stati Membri oħra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1 – subparagrafu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L-awtorità kompetenti għandha tidentifika l-impriżi tal-gass naturali msemmijin fl-ewwel subparagrafu u għandha tispeċifikahom fil-pjan ta' azzjoni preventiva. Kwalunkwe miżura ġdida mbassra sabiex tiżgura l-istandard tal-provvista għandha tkun konformi mal-proċedura stabbilita fl-Artikolu 8(4).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L-awtorità kompetenti għandha tidentifika l-impriżi tal-gass naturali msemmijin fl-ewwel subparagrafu </w:t>
            </w:r>
            <w:r w:rsidRPr="009C1F36">
              <w:rPr>
                <w:b/>
                <w:i/>
              </w:rPr>
              <w:t xml:space="preserve">ta' dan il-paragrafu </w:t>
            </w:r>
            <w:r w:rsidRPr="009C1F36">
              <w:t>u għandha tispeċifikahom fil-pjan ta' azzjoni preventiva. Kwalunkwe miżura ġdida mbassra sabiex tiżgura l-istandard tal-provvista għandha tkun konformi mal-proċedura stabbilita fl-Artikolu 8(4).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1 – subparagrafu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L-Istati Membri jistgħu jikkonformaw mal-obbligu </w:t>
            </w:r>
            <w:r w:rsidRPr="009C1F36">
              <w:rPr>
                <w:b/>
                <w:i/>
              </w:rPr>
              <w:t>stabbiliti</w:t>
            </w:r>
            <w:r w:rsidRPr="009C1F36">
              <w:t xml:space="preserve"> fl-ewwel subparagrafu billi jissostitwixxu l-gass b'sors differenti tal-enerġija sal-punt li jinkiseb l-istess livell ta' protezzjoni.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L-Istati Membri jistgħu jikkonformaw mal-obbligu </w:t>
            </w:r>
            <w:r w:rsidRPr="009C1F36">
              <w:rPr>
                <w:b/>
                <w:i/>
              </w:rPr>
              <w:t>stabbilit</w:t>
            </w:r>
            <w:r w:rsidRPr="009C1F36">
              <w:t xml:space="preserve"> fl-ewwel subparagrafu </w:t>
            </w:r>
            <w:r w:rsidRPr="009C1F36">
              <w:rPr>
                <w:b/>
                <w:i/>
              </w:rPr>
              <w:t>permezz tal-implimentazzjoni ta' miżuri ta' effiċjenza fl-enerġija jew</w:t>
            </w:r>
            <w:r w:rsidRPr="009C1F36">
              <w:t xml:space="preserve"> billi jissostitwixxu l-gass b'sors differenti tal-enerġija</w:t>
            </w:r>
            <w:r w:rsidRPr="009C1F36">
              <w:rPr>
                <w:b/>
                <w:i/>
              </w:rPr>
              <w:t>, fost l-oħrajn b'sorsi tal-enerġija rinnovabbli,</w:t>
            </w:r>
            <w:r w:rsidRPr="009C1F36">
              <w:t xml:space="preserve"> sal-punt li jinkiseb l-istess livell ta' protezzjoni.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1a.</w:t>
            </w:r>
            <w:r w:rsidRPr="009C1F36">
              <w:tab/>
            </w:r>
            <w:r w:rsidRPr="009C1F36">
              <w:rPr>
                <w:b/>
                <w:i/>
              </w:rPr>
              <w:t>Mingħajr preġudizzju għad-drittijiet u l-obbligi tagħhom skont l-Artikolu 12, l-Istati Membri jistgħu jiddeċiedu li japplikaw id-dispożizzjonijiet dwar l-istandard tal-provvista stabbiliti fil-paragrafu 1 għal: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 xml:space="preserve">(a) </w:t>
            </w:r>
            <w:r w:rsidRPr="009C1F36">
              <w:tab/>
            </w:r>
            <w:r w:rsidRPr="009C1F36">
              <w:rPr>
                <w:b/>
                <w:i/>
              </w:rPr>
              <w:t>impriżi żgħar u ta' daqs medju, sakemm ikunu mqabbda ma' netwerk ta' distribuzzjoni tal-gass, u sakemm ma jirrappreżentawx, konġuntement, aktar minn 20 % tal-konsum finali annwali tal-gass totali f'dak l-Istat Membru;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 xml:space="preserve">(b) </w:t>
            </w:r>
            <w:r w:rsidRPr="009C1F36">
              <w:tab/>
            </w:r>
            <w:r w:rsidRPr="009C1F36">
              <w:rPr>
                <w:b/>
                <w:i/>
              </w:rPr>
              <w:t>istallazzjonijiet għat-tisħin distrettwali sakemm ifornu tisħin għall-impriżi msemmija fil-punt (a) u sakemm ma jkunux jistgħu jaqilbu għal fjuwils oħrajn u jkunu konnessi ma' netwerk tad-distribuzzjoni jew tat-trażmissjoni tal-gass.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Fejn Stat Membru jiddeċiedi li japplika dan l-Artikolu għall-kategoriji ta' klijenti msemmija fil-punt (a) jew (b) tal-ewwel subparagrafu, huwa għandu jispeċifika fin-notifika tiegħu lill-Kummissjoni l-volumi tal-konsum ta' gass li jikkorrispondu għall-konsumaturi li jappartjenu għal dawk il-kategoriji u l-perċentwal li kull wieħed minn dawn il-gruppi ta' konsumaturi jirrappreżenta f'termini tal-użu finali annwali ta' gass.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L-entitajiet imsemmija fil-punti (a) u (b) tal-ewwel subparagrafu m'għandhomx jitqiesu bħala klijenti protetti għall-fini ta' dan ir-Regolament.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2 – subparagrafu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b/>
                <w:i/>
              </w:rPr>
              <w:t>Ġustifikazzjoni tal-konformità</w:t>
            </w:r>
            <w:r w:rsidRPr="009C1F36">
              <w:t xml:space="preserve"> tal-miżuri msemmijin fl-ewwel subparagrafu mal-kundizzjonijiet stabbiliti f'dak il-paragrafu għandhom ikunu inklużi fil-pjan ta' azzjoni preventiva. Barra dan, kwalunkwe miżura ġdida msemmija fl-ewwel subparagrafu għandha tkun konformi mal-proċedura stabbilita fl-Artikolu 8(4).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Raġunijiet għall-konformità</w:t>
            </w:r>
            <w:r w:rsidRPr="009C1F36">
              <w:t xml:space="preserve"> tal-miżuri msemmijin fl-ewwel subparagrafu </w:t>
            </w:r>
            <w:r w:rsidRPr="009C1F36">
              <w:rPr>
                <w:b/>
                <w:i/>
              </w:rPr>
              <w:t>ta' dan il-paragrafu</w:t>
            </w:r>
            <w:r w:rsidRPr="009C1F36">
              <w:t xml:space="preserve"> mal-kundizzjonijiet stabbiliti f'dak il-paragrafu għandhom ikunu inklużi fil-pjan ta' azzjoni preventiva. Barra dan, kwalunkwe miżura ġdida msemmija fl-ewwel subparagrafu għandha tkun konformi mal-proċedura stabbilita fl-Artikolu 8(4).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5.</w:t>
            </w:r>
            <w:r w:rsidRPr="009C1F36">
              <w:tab/>
              <w:t xml:space="preserve">L-impriżi tal-gass naturali għandhom jiġu permessi jissodisfaw l-obbligi tagħhom skont dan l-Artikolu fil-livell reġjonali jew tal-Unjoni, fejn xieraq. L-awtoritajiet kompetenti ma għandhomx jeħtieġu li l-istandards stabbiliti f'dan l-Artikolu jiġu ssodisfati abbażi ta' infrastruttura </w:t>
            </w:r>
            <w:r w:rsidRPr="009C1F36">
              <w:rPr>
                <w:b/>
                <w:i/>
              </w:rPr>
              <w:t>allokata</w:t>
            </w:r>
            <w:r w:rsidRPr="009C1F36">
              <w:t xml:space="preserve"> biss fi ħdan it-territorju </w:t>
            </w:r>
            <w:r w:rsidRPr="009C1F36">
              <w:rPr>
                <w:b/>
                <w:i/>
              </w:rPr>
              <w:t>tiegħu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5.</w:t>
            </w:r>
            <w:r w:rsidRPr="009C1F36">
              <w:tab/>
              <w:t xml:space="preserve">L-impriżi tal-gass naturali għandhom jiġu permessi jissodisfaw l-obbligi tagħhom skont dan l-Artikolu fil-livell reġjonali jew tal-Unjoni, fejn xieraq. L-awtoritajiet kompetenti ma għandhomx jeħtieġu li l-istandards stabbiliti f'dan l-Artikolu jiġu ssodisfati abbażi ta' infrastruttura </w:t>
            </w:r>
            <w:r w:rsidRPr="009C1F36">
              <w:rPr>
                <w:b/>
                <w:i/>
              </w:rPr>
              <w:t>jew miżuri min-naħa tad-domanda li jinsabu</w:t>
            </w:r>
            <w:r w:rsidRPr="009C1F36">
              <w:t xml:space="preserve"> biss fi ħdan it-territorju </w:t>
            </w:r>
            <w:r w:rsidRPr="009C1F36">
              <w:rPr>
                <w:b/>
                <w:i/>
              </w:rPr>
              <w:t>tagħhom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5a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5a.</w:t>
            </w:r>
            <w:r w:rsidRPr="009C1F36">
              <w:tab/>
            </w:r>
            <w:r w:rsidRPr="009C1F36">
              <w:rPr>
                <w:b/>
                <w:i/>
              </w:rPr>
              <w:t>Meta jissodisfaw l-obbligi skont dan l-Artikolu, l-impriżi tal-gass naturali għandhom jiżguraw li l-forniment tal-gass ikun fattibbli.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5 – paragrafu 6a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6a.</w:t>
            </w:r>
            <w:r w:rsidRPr="009C1F36">
              <w:tab/>
            </w:r>
            <w:r w:rsidRPr="009C1F36">
              <w:rPr>
                <w:b/>
                <w:i/>
              </w:rPr>
              <w:t>Sa ... [6 xhur wara d-data tad-dħul fis-seħħ ta' dan ir-Regolament], l-Istati Membri għandhom jistabbilixxu miżuri biex jimponu multi effettivi, proporzjonati u dissważivi fuq il-fornituri jekk dawn jonqsu milli jikkonformaw mal-istandards tal-provvista stipulati fil-paragrafu 1.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>L-awtoritajiet kompetenti ta' kull reġjun kif elenkati fl-Anness I għandhom b'mod konġunt jagħmlu valutazzjoni fil-livell reġjonali tar-riskji kollha li jaffettwaw is-sigurtà tal-provvista tal-gass. Il-valutazzjoni għandha tqis ir-riskji kollha rilevanti, bħal diżastri naturali, riskji teknoloġiċi, kummerċjali, soċjali, politiċi u riskji oħrajn. Il-valutazzjoni tar-riskju għandha ssir billi: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>L-awtoritajiet kompetenti ta' kull reġjun kif elenkati fl-Anness I għandhom</w:t>
            </w:r>
            <w:r w:rsidRPr="009C1F36">
              <w:rPr>
                <w:b/>
                <w:i/>
              </w:rPr>
              <w:t>, b'kooperazzjoni ma' kwalunkwe awtorità regolatorja nazzjonali,</w:t>
            </w:r>
            <w:r w:rsidRPr="009C1F36">
              <w:t xml:space="preserve"> b'mod konġunt </w:t>
            </w:r>
            <w:r w:rsidRPr="009C1F36">
              <w:rPr>
                <w:b/>
                <w:i/>
              </w:rPr>
              <w:t>u wara li jikkonsultaw mal-partijiet interessati rilevanti,</w:t>
            </w:r>
            <w:r w:rsidRPr="009C1F36">
              <w:t xml:space="preserve"> jagħmlu valutazzjoni fil-livell reġjonali tar-riskji kollha li jaffettwaw is-sigurtà tal-provvista tal-gass</w:t>
            </w:r>
            <w:r w:rsidRPr="009C1F36">
              <w:rPr>
                <w:b/>
                <w:i/>
              </w:rPr>
              <w:t xml:space="preserve"> ("il-valutazzjoni tar-riskju")</w:t>
            </w:r>
            <w:r w:rsidRPr="009C1F36">
              <w:t>. Il-valutazzjoni għandha tqis ir-riskji kollha rilevanti, bħal</w:t>
            </w:r>
            <w:r w:rsidRPr="009C1F36">
              <w:rPr>
                <w:b/>
                <w:i/>
              </w:rPr>
              <w:t>:</w:t>
            </w:r>
            <w:r w:rsidRPr="009C1F36">
              <w:t xml:space="preserve"> diżastri naturali, riskji teknoloġiċi</w:t>
            </w:r>
            <w:r w:rsidRPr="009C1F36">
              <w:rPr>
                <w:b/>
                <w:i/>
              </w:rPr>
              <w:t>, ġeopolitiċi, ambjentali</w:t>
            </w:r>
            <w:r w:rsidRPr="009C1F36">
              <w:t>, kummerċjali, soċjali, politiċi u riskji oħrajn. Il-valutazzjoni tar-riskju għandha ssir billi: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89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punt -a (ġdid)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(-a)</w:t>
            </w:r>
            <w:r w:rsidRPr="009C1F36">
              <w:tab/>
            </w:r>
            <w:r w:rsidRPr="009C1F36">
              <w:rPr>
                <w:b/>
                <w:i/>
              </w:rPr>
              <w:t>filwaqt li jitqiesu r-riżultati tas-simulazzjoni madwar l-Unjoni kollha tax-xenarji tal-provvista u l-infrastruttura mwettqa mill-ENTSO tal-Gass, wara diskussjoni fil-Grupp ta' Koordinazzjoni tal-Gass, kif imsemmi fl-Artikolu 10a, kif ukoll jinsiltu l-konklużjonijiet xierqa minn dawn ir-riżultati.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waqt li jiġu kkunsidrati ċ-ċirkostanzi kollha nazzjonali</w:t>
            </w:r>
            <w:r w:rsidRPr="009C1F36">
              <w:rPr>
                <w:b/>
                <w:i/>
              </w:rPr>
              <w:t xml:space="preserve"> u</w:t>
            </w:r>
            <w:r w:rsidRPr="009C1F36">
              <w:t xml:space="preserve"> reġjonali rilevanti, b'mod partikolari d-daqs tas-suq, il-konfigurazzjoni tan-netwerk, il-flussi attwali, inklużi l-flussi ta' ħruġ mill-Istat Membru kkonċernat, il-possibbiltà ta' flussi fiżiċi ta' gass bidirezzjonali inkluża l-ħtieġa potenzjali għal rinforzar konsegwenti tas-sistema ta' trażmissjoni, il-preżenza ta' produzzjoni u ħażna u l-irwol tal-gass fit-taħlitiet tal-enerġija, b'mod partikolari rigward </w:t>
            </w:r>
            <w:r w:rsidRPr="009C1F36">
              <w:rPr>
                <w:b/>
                <w:i/>
              </w:rPr>
              <w:t>it-tisħin</w:t>
            </w:r>
            <w:r w:rsidRPr="009C1F36">
              <w:t xml:space="preserve"> distrettwali u l-ġenerazzjoni tal-elettriku u għall-operazzjoni tal-industriji, u konsiderazzjonijiet tal-kwalità tas-sigurtà u tal-gass;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>waqt li jiġu kkunsidrati ċ-ċirkostanzi kollha nazzjonali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reġjonali </w:t>
            </w:r>
            <w:r w:rsidRPr="009C1F36">
              <w:rPr>
                <w:b/>
                <w:i/>
              </w:rPr>
              <w:t>u interreġjonali</w:t>
            </w:r>
            <w:r w:rsidRPr="009C1F36">
              <w:t xml:space="preserve"> rilevanti, b'mod partikolari d-daqs tas-suq, il-konfigurazzjoni tan-netwerk, </w:t>
            </w:r>
            <w:r w:rsidRPr="009C1F36">
              <w:rPr>
                <w:b/>
                <w:i/>
              </w:rPr>
              <w:t>ix-xejriet tad-domanda u l-konsum, ir-rata ta' użu tal-infrastruttura eżistenti,</w:t>
            </w:r>
            <w:r w:rsidRPr="009C1F36">
              <w:t xml:space="preserve"> il-flussi attwali, inklużi l-flussi ta' ħruġ mill-Istat Membru kkonċernat, </w:t>
            </w:r>
            <w:r w:rsidRPr="009C1F36">
              <w:rPr>
                <w:b/>
                <w:i/>
              </w:rPr>
              <w:t>l-interkonnessjonijiet transkonfinali kollha,</w:t>
            </w:r>
            <w:r w:rsidRPr="009C1F36">
              <w:t xml:space="preserve"> il-possibbiltà ta' flussi fiżiċi ta' gass bidirezzjonali inkluża l-ħtieġa potenzjali għal rinforzar konsegwenti tas-sistema ta' trażmissjoni, il-preżenza ta' produzzjoni u ħażna</w:t>
            </w:r>
            <w:r w:rsidRPr="009C1F36">
              <w:rPr>
                <w:b/>
                <w:i/>
              </w:rPr>
              <w:t>, inkluża l-penetrazzjoni tal-bijogass fil-grilja tal-gass,</w:t>
            </w:r>
            <w:r w:rsidRPr="009C1F36">
              <w:t xml:space="preserve"> u l-irwol tal-gass fit-taħlitiet tal-enerġija, b'mod partikolari rigward </w:t>
            </w:r>
            <w:r w:rsidRPr="009C1F36">
              <w:rPr>
                <w:b/>
                <w:i/>
              </w:rPr>
              <w:t>id-domanda għat-tisħin u t-tkessiħ fl-istokk tal-bini nazzjonali jew reġjonali, u t-tisħin</w:t>
            </w:r>
            <w:r w:rsidRPr="009C1F36">
              <w:t xml:space="preserve"> distrettwali </w:t>
            </w:r>
            <w:r w:rsidRPr="009C1F36">
              <w:rPr>
                <w:b/>
                <w:i/>
              </w:rPr>
              <w:t>li jserviha,</w:t>
            </w:r>
            <w:r w:rsidRPr="009C1F36">
              <w:t xml:space="preserve"> u l-ġenerazzjoni tal-elettriku u għall-operazzjoni tal-industriji, u konsiderazzjonijiet tal-kwalità tas-sigurtà u tal-gass;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punt c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(c)</w:t>
            </w:r>
            <w:r w:rsidRPr="009C1F36">
              <w:tab/>
              <w:t>tissimula xenarji varji ta' domanda eċċezzjonalment għolja ta' gass u interruzzjoni fil-provvista, filwaqt li jitqiesu l-probabbiltà, l-istaġun, il-frekwenza u t-tul tal-preżenza tagħhom u tivvaluta l-konsegwenzi probabbli tagħhom, bħal: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(c)</w:t>
            </w:r>
            <w:r w:rsidRPr="009C1F36">
              <w:tab/>
              <w:t xml:space="preserve">tissimula xenarji varji ta' </w:t>
            </w:r>
            <w:r w:rsidRPr="009C1F36">
              <w:rPr>
                <w:b/>
                <w:i/>
              </w:rPr>
              <w:t>tnaqqis fid-domanda li jirriżulta minn miżuri effiċjenti fl-enerġija, u</w:t>
            </w:r>
            <w:r w:rsidRPr="009C1F36">
              <w:t xml:space="preserve"> domanda eċċezzjonalment għolja ta' gass u interruzzjoni fil-provvista, filwaqt li jitqiesu l-probabbiltà, l-istaġun, il-frekwenza u t-tul tal-preżenza tagħhom u tivvaluta l-konsegwenzi probabbli tagħhom, bħal: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punt c – punt ii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(ii)</w:t>
            </w:r>
            <w:r w:rsidRPr="009C1F36">
              <w:tab/>
              <w:t xml:space="preserve">interruzzjoni tal-provvisti minn fornituri ta' pajjiż terz, kif ukoll, fejn </w:t>
            </w:r>
            <w:r w:rsidRPr="009C1F36">
              <w:rPr>
                <w:b/>
                <w:i/>
              </w:rPr>
              <w:t>meħtieġ</w:t>
            </w:r>
            <w:r w:rsidRPr="009C1F36">
              <w:t>, riskji ġeopolitiċi;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(ii)</w:t>
            </w:r>
            <w:r w:rsidRPr="009C1F36">
              <w:tab/>
              <w:t xml:space="preserve">interruzzjoni tal-provvisti </w:t>
            </w:r>
            <w:r w:rsidRPr="009C1F36">
              <w:rPr>
                <w:b/>
                <w:i/>
              </w:rPr>
              <w:t xml:space="preserve">tal-gass, fost l-oħrajn </w:t>
            </w:r>
            <w:r w:rsidRPr="009C1F36">
              <w:t xml:space="preserve">minn fornituri ta' pajjiż terz, kif ukoll, fejn </w:t>
            </w:r>
            <w:r w:rsidRPr="009C1F36">
              <w:rPr>
                <w:b/>
                <w:i/>
              </w:rPr>
              <w:t>ikun il-każ</w:t>
            </w:r>
            <w:r w:rsidRPr="009C1F36">
              <w:t>, riskji ġeopolitiċi</w:t>
            </w:r>
            <w:r w:rsidRPr="009C1F36">
              <w:rPr>
                <w:b/>
                <w:i/>
              </w:rPr>
              <w:t xml:space="preserve"> li jistgħu jaffettwaw direttament jew indirettament l-Istat Membru billi jżidu d-dipendenza jew billi fornitur wieħed jikseb pożizzjoni dominanti fis-suq Ewropew tal-gass</w:t>
            </w:r>
            <w:r w:rsidRPr="009C1F36">
              <w:t>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punt c – subpunt iia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(iia)</w:t>
            </w:r>
            <w:r w:rsidRPr="009C1F36">
              <w:tab/>
            </w:r>
            <w:r w:rsidRPr="009C1F36">
              <w:rPr>
                <w:b/>
                <w:i/>
              </w:rPr>
              <w:t>il-kapaċità li tiġi ssodisfata d-domanda tal-klijenti protetti fir-reġjun matul interruzzjoni fil-provvista minn l-akbar fornitur uniku minn pajjiż terz;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punt da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(da)</w:t>
            </w:r>
            <w:r w:rsidRPr="009C1F36">
              <w:tab/>
            </w:r>
            <w:r w:rsidRPr="009C1F36">
              <w:rPr>
                <w:b/>
                <w:i/>
              </w:rPr>
              <w:t>tqis ir-riskji marbuta mal-kontroll tal-infrastruttura rilevanti għas-sigurtà tal-provvista tal-gass minn impriżi tal-gass naturali f'pajjiż terz, li jistgħu jinvolvu, inter alia, riskji ta' nuqqas ta' investiment, theddida għad-diversifikazzjoni, l-użu ħażin tal-infrastruttura eżistenti, jew ksur tad-dritt tal-Unjoni;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 – punt ea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(ea)</w:t>
            </w:r>
            <w:r w:rsidRPr="009C1F36">
              <w:tab/>
            </w:r>
            <w:r w:rsidRPr="009C1F36">
              <w:rPr>
                <w:b/>
                <w:i/>
              </w:rPr>
              <w:t>tqis kwalunkwe speċifiċitajiet reġjonali relevanti.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1 a.</w:t>
            </w:r>
            <w:r w:rsidRPr="009C1F36">
              <w:tab/>
            </w:r>
            <w:r w:rsidRPr="009C1F36">
              <w:rPr>
                <w:b/>
                <w:i/>
              </w:rPr>
              <w:t>Il-Kummissjoni tista' tikkondividi l-esperjenza miksuba fit-twettiq ta' valutazzjoni tar-riskju f'reġjun partikolari ma' reġjuni oħra, fejn ikun xieraq, u b'hekk tikkontribwixxi biex tiżgura wkoll li jkun hemm fokus transreġjonali.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2 – subparagrafu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2.</w:t>
            </w:r>
            <w:r w:rsidRPr="009C1F36">
              <w:tab/>
              <w:t xml:space="preserve">L-awtoritajiet kompetenti fi ħdan kull reġjun għandhom jaqblu fuq mekkaniżmu ta' kooperazzjoni biex jagħmlu l-valutazzjoni tar-riskju fil-limitu ta' żmien stabbilit f'paragrafu 5 ta' dan l-Artikolu. L-awtoritajiet kompetenti għandhom jirrappurtaw lill-Grupp ta' Koordinazzjoni dwar il-Gass dwar il-mekkaniżmu ta' kooperazzjoni biex issir il-valutazzjoni tar-riskju 18-il xahar qabel l-iskadenza għall-adozzjoni tal-valutazzjoni tar-riskju u l-aġġornamenti tal-valutazzjoni tar-riskju. Il-Kummissjoni </w:t>
            </w:r>
            <w:r w:rsidRPr="009C1F36">
              <w:rPr>
                <w:b/>
                <w:i/>
              </w:rPr>
              <w:t>jista'</w:t>
            </w:r>
            <w:r w:rsidRPr="009C1F36">
              <w:t xml:space="preserve"> jkollha rwol ta' faċilitazzjoni globali fil-preparazzjoni tal-valutazzjoni tar-riskju, b'mod partikolari għall-istabbiliment ta' mekkaniżmu ta' kooperazzjoni. Jekk l-awtoritajiet kompetenti fi ħdan reġjun ma jaqblux fuq mekkaniżmu ta' kooperazzjoni, il-Kummissjoni </w:t>
            </w:r>
            <w:r w:rsidRPr="009C1F36">
              <w:rPr>
                <w:b/>
                <w:i/>
              </w:rPr>
              <w:t>tista'</w:t>
            </w:r>
            <w:r w:rsidRPr="009C1F36">
              <w:t xml:space="preserve"> tipproponi mekkaniżmu ta' kooperazzjoni għal dak ir-reġjun.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2.</w:t>
            </w:r>
            <w:r w:rsidRPr="009C1F36">
              <w:tab/>
            </w:r>
            <w:r w:rsidRPr="009C1F36">
              <w:rPr>
                <w:b/>
                <w:i/>
              </w:rPr>
              <w:t xml:space="preserve">Abbażi tal-kooperazzjoni reġjonali tal-Istati Membri skont l-Artikolu 3(7), </w:t>
            </w:r>
            <w:r w:rsidRPr="009C1F36">
              <w:t xml:space="preserve">kompetenti fi ħdan kull reġjun għandhom jaqblu fuq mekkaniżmu ta' kooperazzjoni biex jagħmlu l-valutazzjoni tar-riskju fil-limitu ta' żmien stabbilit f'paragrafu 5 ta' dan l-Artikolu L-awtoritajiet kompetenti għandhom jirrappurtaw lill-Grupp ta' Koordinazzjoni dwar il-Gass dwar il-mekkaniżmu ta' kooperazzjoni biex issir il-valutazzjoni tar-riskju 18-il xahar qabel l-iskadenza għall-adozzjoni tal-valutazzjoni tar-riskju u l-aġġornamenti tal-valutazzjoni tar-riskju. Il-Kummissjoni </w:t>
            </w:r>
            <w:r w:rsidRPr="009C1F36">
              <w:rPr>
                <w:b/>
                <w:i/>
              </w:rPr>
              <w:t>għandu</w:t>
            </w:r>
            <w:r w:rsidRPr="009C1F36">
              <w:t xml:space="preserve"> jkollha rwol ta' faċilitazzjoni globali fil-preparazzjoni tal-valutazzjoni tar-riskju, b'mod partikolari għall-istabbiliment ta' mekkaniżmu ta' kooperazzjoni. Jekk l-awtoritajiet kompetenti fi ħdan reġjun ma jaqblux fuq mekkaniżmu ta' kooperazzjoni, il-Kummissjoni </w:t>
            </w:r>
            <w:r w:rsidRPr="009C1F36">
              <w:rPr>
                <w:b/>
                <w:i/>
              </w:rPr>
              <w:t>għandha</w:t>
            </w:r>
            <w:r w:rsidRPr="009C1F36">
              <w:t xml:space="preserve"> tipproponi mekkaniżmu ta' kooperazzjoni għal dak ir-reġjun.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2 – subparagrafu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Fi ħdan il-mekkaniżmu ta' kooperazzjoni maqbul, kull awtorità kompetenti għandha tiskambja u taġġorna d-data nazzjonali neċessarja kollha għall-preparazzjoni tal-valutazzjoni tar-riskju, b'mod partikolari biex jitmexxew id-diversi xenarji msemmija f'punt (ċ) tal-paragrafu 1, sena qabel l-iskadenza għan-notifika tal-valutazzjoni tar-riskju.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i/>
              </w:rPr>
              <w:t>Ma taffettwax il-verżjoni Maltija.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99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3.</w:t>
            </w:r>
            <w:r w:rsidRPr="009C1F36">
              <w:tab/>
              <w:t>Il-valutazzjoni tar-riskju għandha tiġi ppreparata skont il-mudelli li jinsabu fl-Anness IV. Il-Kummissjoni għandha tingħata s-setgħa li tadotta atti delegati skont l-Artikolu 18 biex temenda dawk il-mudelli.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3.</w:t>
            </w:r>
            <w:r w:rsidRPr="009C1F36">
              <w:tab/>
              <w:t>Il-valutazzjoni tar-riskju għandha tiġi ppreparata skont il-mudelli li jinsabu fl-Anness IV. Il-Kummissjoni għandha tingħata s-setgħa li tadotta atti delegati skont l-Artikolu 18 biex temenda dawk il-mudelli</w:t>
            </w:r>
            <w:r w:rsidRPr="009C1F36">
              <w:rPr>
                <w:b/>
                <w:i/>
              </w:rPr>
              <w:t>, filwaqt li tikkunsidra l-kalendarji ta' żmien għall-implimentazzjoni mill-Istati Membri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5.</w:t>
            </w:r>
            <w:r w:rsidRPr="009C1F36">
              <w:tab/>
              <w:t xml:space="preserve">Il-valutazzjoni tar-riskju ladarba jintlaħaq qbil fuqha mill-Istati Membri kollha fir-reġjun għandha jiġi nnotifikata lill-Kummissjoni għall-ewwel darba mhux aktar tard mill-1 ta' Settembru 2018. Il-valutazzjoni tar-riskju għandha tiġi aġġornata kull erba' snin sakemm iċ-ċirkostanzi ma jeħtiġux aġġornamenti aktar frekwenti. Il-valutazzjoni tar-riskju għandha tqis il-progress li jkun sar fl-investimenti meħtieġa sabiex jagħmlu tajjeb għall-istandard tal-infrastruttura definit fl-Artikolu 4 u ta' diffikultajiet speċifiċi ta' pajjiż li wieħed jiltaqa' magħhom fl-implimentazzjoni ta' soluzzjonijiet ġodda alternattivi. Għandha tibni wkoll fuq l-esperjenza miksuba permezz tas-simulazzjoni tal-pjanijiet ta' emerġenza li jinsabu fl-Artikolu </w:t>
            </w:r>
            <w:r w:rsidRPr="009C1F36">
              <w:rPr>
                <w:b/>
                <w:i/>
              </w:rPr>
              <w:t>9 (2)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5.</w:t>
            </w:r>
            <w:r w:rsidRPr="009C1F36">
              <w:tab/>
              <w:t>Il-valutazzjoni tar-riskju ladarba jintlaħaq qbil fuqha mill-Istati Membri kollha fir-reġjun għandha jiġi nnotifikata lill-Kummissjoni għall-ewwel darba mhux aktar tard mill-1 ta' Settembru 2018. Il-valutazzjoni tar-riskju għandha tiġi aġġornata kull erba' snin sakemm iċ-ċirkostanzi ma jeħtiġux aġġornamenti aktar frekwenti. Il-valutazzjoni tar-riskju għandha tqis il-progress li jkun sar fl-investimenti meħtieġa sabiex jagħmlu tajjeb għall-istandard tal-infrastruttura definit fl-Artikolu 4 u ta' diffikultajiet speċifiċi ta' pajjiż li wieħed jiltaqa' magħhom fl-implimentazzjoni ta' soluzzjonijiet ġodda alternattivi</w:t>
            </w:r>
            <w:r w:rsidRPr="009C1F36">
              <w:rPr>
                <w:b/>
                <w:i/>
              </w:rPr>
              <w:t xml:space="preserve"> inklużi interkonnessjonijiet interreġjonali</w:t>
            </w:r>
            <w:r w:rsidRPr="009C1F36">
              <w:t>. Għandha tibni wkoll fuq l-esperjenza miksuba permezz tas-simulazzjoni tal-pjanijiet ta' emerġenza li jinsabu fl-Artikolu </w:t>
            </w:r>
            <w:r w:rsidRPr="009C1F36">
              <w:rPr>
                <w:b/>
                <w:i/>
              </w:rPr>
              <w:t>9(2)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6.</w:t>
            </w:r>
            <w:r w:rsidRPr="009C1F36">
              <w:tab/>
            </w:r>
            <w:r w:rsidRPr="009C1F36">
              <w:rPr>
                <w:b/>
                <w:i/>
              </w:rPr>
              <w:t xml:space="preserve">Sal-1 ta' Novembru 2017, l-ENTSO tal-Gass għandu jwettaq simulazzjoni madwar l-Unjoni kollha ta' provvista u xenarji ta' interruzzjoni fl-infrastruttura. Ix-xenarji għandhom jiġu definiti mill-ENTSO tal-Gass b'konsultazzjoni mal-Grupp ta' Koordinazzjoni dwar il-Gass. L-awtoritajiet kompetenti għandhom jipprovdu l-ENTSO tal-Gassbid-data neċessarja għas-simulazzjonijiet bħall-valuri tad-domanda massima, il-kapaċità tal-produzzjoni u l-miżuri min-naħa tad-domanda. </w:t>
            </w:r>
            <w:r w:rsidRPr="009C1F36">
              <w:t xml:space="preserve">L-awtoritajiet kompetenti għandhom iqisu r-riżultati tas-simulazzjonijiet </w:t>
            </w:r>
            <w:r w:rsidRPr="009C1F36">
              <w:rPr>
                <w:b/>
                <w:i/>
              </w:rPr>
              <w:t>għat-tħejjija tal-valutazzjonijiet tar-riskju, l-pjanijiet ta' azzjoni preventiva u l-pjanijiet ta' emerġenza.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Is-simulazzjoni</w:t>
            </w:r>
            <w:r w:rsidRPr="009C1F36">
              <w:t xml:space="preserve"> madwar l-Unjoni kollha </w:t>
            </w:r>
            <w:r w:rsidRPr="009C1F36">
              <w:rPr>
                <w:b/>
                <w:i/>
              </w:rPr>
              <w:t>ta' provvista u xenarji ta' interruzzjoni fl-infrastruttura għandha tiġi aġġornata kull erba' snin sakemm iċ-ċirkostanzi ma jkunux jeħtieġu aġġornamenti aktar frekwenti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6.</w:t>
            </w:r>
            <w:r w:rsidRPr="009C1F36">
              <w:tab/>
              <w:t xml:space="preserve">L-awtoritajiet kompetenti għandhom iqisu r-riżultati tas-simulazzjonijiet </w:t>
            </w:r>
            <w:r w:rsidRPr="009C1F36">
              <w:rPr>
                <w:b/>
                <w:i/>
              </w:rPr>
              <w:t>imwettqa mill-ENTSO tal-Gass</w:t>
            </w:r>
            <w:r w:rsidRPr="009C1F36">
              <w:t xml:space="preserve"> madwar l-Unjoni kollha </w:t>
            </w:r>
            <w:r w:rsidRPr="009C1F36">
              <w:rPr>
                <w:b/>
                <w:i/>
              </w:rPr>
              <w:t>skont l-Artikolu 10a(1) għall-preparazzjoni tal-valutazzjonijiet tar-riskju, il-pjanijiet ta' azzjoni preventiva u l-pjanijiet ta' emerġenza.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L-ENTSO tal-Gass għandu jistabbilixxi l-metodoloġija li għandha tintuża għas-simulazzjoni b'mod trasparenti u jiddiskutiha mal-Grupp ta' Koordinazzjoni dwar il-Gass. Minbarra dan, l-ENTSO tal-Gass għandu jqassam l-informazzjoni miksuba mill-mekkaniżmu ta' twissija bikrija fuq bażi regolari fost il-Grupp ta' Koordinazzjoni dwar il-Gass. L-ENTSO tal-Gass għandu jqis ir-riżultati tas-simulazzjonijiet madwar l-Unjoni kollha biex jiddetermina l-investimenti meħtieġa li għandhom isiru fis-suq tal-enerġija tal-UE fil-livell reġjonali u interreġjonali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6 – paragrafu 6a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6a.</w:t>
            </w:r>
            <w:r w:rsidRPr="009C1F36">
              <w:tab/>
            </w:r>
            <w:r w:rsidRPr="009C1F36">
              <w:rPr>
                <w:b/>
                <w:i/>
              </w:rPr>
              <w:t>Fuq il-bażi tal-valutazzjonijiet kollha tar-riskju reġjonali, il-Kummissjoni, f'kooperazzjoni mal-Grupp tal-Koordinazzjoni dwar il-Gass, għandha twettaq valutazzjoni ġenerali għall-Unjoni kollha kemm hi u għandha tirrapporta dwar is-sejbiet tagħha lill-Parlament Ewropew u lill-Kunsill.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1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>L-awtoritajiet kompetenti tal-Istati Membri ta' kull reġjun</w:t>
            </w:r>
            <w:r w:rsidRPr="009C1F36">
              <w:rPr>
                <w:b/>
                <w:i/>
              </w:rPr>
              <w:t xml:space="preserve"> kif elenkati fl-Anness I</w:t>
            </w:r>
            <w:r w:rsidRPr="009C1F36">
              <w:t xml:space="preserve">, wara li </w:t>
            </w:r>
            <w:r w:rsidRPr="009C1F36">
              <w:rPr>
                <w:b/>
                <w:i/>
              </w:rPr>
              <w:t>ġew ikkonsultati l-impriżi</w:t>
            </w:r>
            <w:r w:rsidRPr="009C1F36">
              <w:t xml:space="preserve"> tal-gass naturali, l-organizzazzjonijiet rilevanti li jirrappreżentaw l-interessi tal-klijenti </w:t>
            </w:r>
            <w:r w:rsidRPr="009C1F36">
              <w:rPr>
                <w:b/>
                <w:i/>
              </w:rPr>
              <w:t>tad-dar u dawk</w:t>
            </w:r>
            <w:r w:rsidRPr="009C1F36">
              <w:t xml:space="preserve"> tal-gass </w:t>
            </w:r>
            <w:r w:rsidRPr="009C1F36">
              <w:rPr>
                <w:b/>
                <w:i/>
              </w:rPr>
              <w:t>industrijali</w:t>
            </w:r>
            <w:r w:rsidRPr="009C1F36">
              <w:t xml:space="preserve">, inklużi l-produtturi tal-elettriku, </w:t>
            </w:r>
            <w:r w:rsidRPr="009C1F36">
              <w:rPr>
                <w:b/>
                <w:i/>
              </w:rPr>
              <w:t>u l-awtoritajiet regolatorji nazzjonali, fejn dawn mhumiex l-awtoritajiet kompetenti</w:t>
            </w:r>
            <w:r w:rsidRPr="009C1F36">
              <w:t xml:space="preserve">, għandhom jistabbilixxu </w:t>
            </w:r>
            <w:r w:rsidRPr="009C1F36">
              <w:rPr>
                <w:b/>
                <w:i/>
              </w:rPr>
              <w:t>flimkien</w:t>
            </w:r>
            <w:r w:rsidRPr="009C1F36">
              <w:t>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>L-awtoritajiet kompetenti tal-Istati Membri ta' kull reġjun</w:t>
            </w:r>
            <w:r w:rsidRPr="009C1F36">
              <w:rPr>
                <w:b/>
                <w:i/>
              </w:rPr>
              <w:t>, b'kooperazzjoni ma' kull awtorità regolatorja nazzjonali</w:t>
            </w:r>
            <w:r w:rsidRPr="009C1F36">
              <w:t xml:space="preserve">, wara li </w:t>
            </w:r>
            <w:r w:rsidRPr="009C1F36">
              <w:rPr>
                <w:b/>
                <w:i/>
              </w:rPr>
              <w:t>jikkonsultaw mal-impriżi</w:t>
            </w:r>
            <w:r w:rsidRPr="009C1F36">
              <w:t xml:space="preserve"> tal-gass naturali, </w:t>
            </w:r>
            <w:r w:rsidRPr="009C1F36">
              <w:rPr>
                <w:b/>
                <w:i/>
              </w:rPr>
              <w:t>l-operaturi tas-sistemi ta' trażmissjoni għall-elettriku,</w:t>
            </w:r>
            <w:r w:rsidRPr="009C1F36">
              <w:t xml:space="preserve"> l-organizzazzjonijiet rilevanti li jirrappreżentaw l-interessi tal-klijenti </w:t>
            </w:r>
            <w:r w:rsidRPr="009C1F36">
              <w:rPr>
                <w:b/>
                <w:i/>
              </w:rPr>
              <w:t>domestiċi u industrijali</w:t>
            </w:r>
            <w:r w:rsidRPr="009C1F36">
              <w:t xml:space="preserve"> tal-gass, inklużi l-produtturi tal-elettriku, </w:t>
            </w:r>
            <w:r w:rsidRPr="009C1F36">
              <w:rPr>
                <w:b/>
                <w:i/>
              </w:rPr>
              <w:t>l-organizzazzjonijiet relevanti li jimmaniġġjaw id-domanda tal-enerġija u d-dipendenza enerġetika tal-Istati Membri u l-aġenziji ambjentali nazzjonali</w:t>
            </w:r>
            <w:r w:rsidRPr="009C1F36">
              <w:t xml:space="preserve">, għandhom jistabbilixxu </w:t>
            </w:r>
            <w:r w:rsidRPr="009C1F36">
              <w:rPr>
                <w:b/>
                <w:i/>
              </w:rPr>
              <w:t>b'mod konġunt</w:t>
            </w:r>
            <w:r w:rsidRPr="009C1F36">
              <w:t>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1 – punt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(a)</w:t>
            </w:r>
            <w:r w:rsidRPr="009C1F36">
              <w:tab/>
              <w:t>pjan ta' azzjoni preventiva li jkun fih il-miżuri li għandhom jiġu adottati sabiex jitneħħew jew jittaffew ir-riskji identifikati fir-reġjun, inklużi riskji ta' dimensjoni purament nazzjonali, skont il-valutazzjoni tar-riskju mwettqa skont l-Artikolu 6 u skont l-Artikolu 8; kif ukoll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(a)</w:t>
            </w:r>
            <w:r w:rsidRPr="009C1F36">
              <w:tab/>
              <w:t>pjan ta' azzjoni preventiva li jkun fih il-miżuri</w:t>
            </w:r>
            <w:r w:rsidRPr="009C1F36">
              <w:rPr>
                <w:b/>
                <w:i/>
              </w:rPr>
              <w:t>, inklużi miżuri tal-effiċjenza fl-enerġija u miżuri min-naħa tad-domanda,</w:t>
            </w:r>
            <w:r w:rsidRPr="009C1F36">
              <w:t xml:space="preserve"> li għandhom jiġu adottati sabiex jitneħħew jew jittaffew ir-riskji identifikati fir-reġjun, inklużi riskji ta' dimensjoni purament nazzjonali, skont il-valutazzjoni tar-riskju mwettqa skont l-Artikolu 6 u skont l-Artikolu 8; kif ukoll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1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pjan ta' emerġenza li jkun fih il-miżuri li għandhom jittieħdu sabiex jitneħħa jew jittaffa l-impatt ta' interruzzjoni fil-provvista tal-gass fir-reġjun, inklużi każijiet ta' dimensjoni purament nazzjonali, skont l-Artikolu 9.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>pjan ta' emerġenza li jkun fih il-miżuri</w:t>
            </w:r>
            <w:r w:rsidRPr="009C1F36">
              <w:rPr>
                <w:b/>
                <w:i/>
              </w:rPr>
              <w:t>, inklużi miżuri min-naħa tad-domanda, pereżempju permezz ta' koordinazzjoni aktar mill-qrib mas-settur tal-elettriku,</w:t>
            </w:r>
            <w:r w:rsidRPr="009C1F36">
              <w:t xml:space="preserve"> li għandhom jittieħdu sabiex jitneħħa jew jittaffa l-impatt ta' interruzzjoni fil-provvista tal-gass fir-reġjun, inklużi każijiet ta' dimensjoni purament nazzjonali, skont l-Artikolu 9.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1 – subparagrafu 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Il-pjanijiet ta' azzjoni preventiva u l-pjanijiet ta' emerġenza għandhom iqisu r-riżultati tas-simulazzjonijiet imwettqa madwar l-Unjoni mill-ENTSO tal-Gass, inklużi dawk għall-Kurituri ta' Provvista ta' Emerġenza.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2 – subparagrafu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L-awtoritajiet kompetenti għandhom jirrapportaw b'mod regolari lill-Grupp ta' Koordinazzjoni dwar il-Gass rigward il-progress miksub fil-preperazzjoni u l-adozzjoni tal-pjanijiet ta' azzjoni preventiva u l-pjanijiet ta' emerġenza. B'mod partikolari, l-awtoritajiet kompetenti għandhom jirrapportaw lill-Grupp ta' Koordinazzjoni </w:t>
            </w:r>
            <w:r w:rsidRPr="009C1F36">
              <w:rPr>
                <w:b/>
                <w:i/>
              </w:rPr>
              <w:t>tal-Gass</w:t>
            </w:r>
            <w:r w:rsidRPr="009C1F36">
              <w:t xml:space="preserve"> dwar il-mekkaniżmu ta' kooperazzjoni miftiehem 18-il xahar qabel id-data tal-iskadenza għall-adozzjoni tal-Pjanijiet u l-aġġornamenti tal-Pjanijiet. Il-Kummissjoni </w:t>
            </w:r>
            <w:r w:rsidRPr="009C1F36">
              <w:rPr>
                <w:b/>
                <w:i/>
              </w:rPr>
              <w:t>jista'</w:t>
            </w:r>
            <w:r w:rsidRPr="009C1F36">
              <w:t xml:space="preserve"> jkollha rwol ta' faċilitazzjoni globali fil-preparazzjoni tal-pjanijiet, b'mod partikolari għall-istabbiliment ta' mekkaniżmu ta' kooperazzjoni. Jekk l-awtoritajiet kompetenti fi ħdan reġjun ma jaqblux fuq mekkaniżmu ta' kooperazzjoni, il-Kummissjoni </w:t>
            </w:r>
            <w:r w:rsidRPr="009C1F36">
              <w:rPr>
                <w:b/>
                <w:i/>
              </w:rPr>
              <w:t>tista' tipproponi</w:t>
            </w:r>
            <w:r w:rsidRPr="009C1F36">
              <w:t xml:space="preserve"> mekkaniżmu ta' kooperazzjoni għal dak ir-reġjun. Huma għandhom jiżguraw il-monitoraġġ regolari tal-implimentazzjoni ta' pjanijiet bħal dawn.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L-awtoritajiet kompetenti għandhom jirrapportaw b'mod regolari lill-Grupp ta' Koordinazzjoni dwar il-Gass rigward il-progress miksub fil-preperazzjoni u l-adozzjoni tal-pjanijiet ta' azzjoni preventiva u l-pjanijiet ta' emerġenza. B'mod partikolari, l-awtoritajiet kompetenti għandhom jirrapportaw lill-Grupp ta' Koordinazzjoni </w:t>
            </w:r>
            <w:r w:rsidRPr="009C1F36">
              <w:rPr>
                <w:b/>
                <w:i/>
              </w:rPr>
              <w:t>dwar il-Gass</w:t>
            </w:r>
            <w:r w:rsidRPr="009C1F36">
              <w:t xml:space="preserve"> dwar il-mekkaniżmu ta' kooperazzjoni miftiehem 18-il xahar qabel id-data tal-iskadenza għall-adozzjoni tal-Pjanijiet u l-aġġornamenti tal-Pjanijiet. Il-Kummissjoni </w:t>
            </w:r>
            <w:r w:rsidRPr="009C1F36">
              <w:rPr>
                <w:b/>
                <w:i/>
              </w:rPr>
              <w:t>għandu</w:t>
            </w:r>
            <w:r w:rsidRPr="009C1F36">
              <w:t xml:space="preserve"> jkollha rwol ta' faċilitazzjoni globali fil-preparazzjoni tal-pjanijiet, b'mod partikolari għall-istabbiliment ta' mekkaniżmu ta' kooperazzjoni. Jekk l-awtoritajiet kompetenti fi ħdan reġjun ma jaqblux fuq mekkaniżmu ta' kooperazzjoni, il-Kummissjoni </w:t>
            </w:r>
            <w:r w:rsidRPr="009C1F36">
              <w:rPr>
                <w:b/>
                <w:i/>
              </w:rPr>
              <w:t>għandha tiżviluppa</w:t>
            </w:r>
            <w:r w:rsidRPr="009C1F36">
              <w:t xml:space="preserve"> mekkaniżmu ta' kooperazzjoni għal dak ir-reġjun. Huma għandhom jiżguraw il-monitoraġġ regolari tal-implimentazzjoni ta' pjanijiet bħal dawn.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3.</w:t>
            </w:r>
            <w:r w:rsidRPr="009C1F36">
              <w:tab/>
              <w:t>Il-pjan ta' azzjoni preventiva u l-pjan ta' emerġenza għandhom jiġu żviluappti skont il-mudelli li jinsabu fl-Anness V. Il-Kummissjoni għandha tingħata s-setgħa li tadotta atti delegati skont l-Artikolu 18 biex temenda dawk il-mudelli.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3.</w:t>
            </w:r>
            <w:r w:rsidRPr="009C1F36">
              <w:tab/>
              <w:t>Il-pjan ta' azzjoni preventiva u l-pjan ta' emerġenza għandhom jiġu żviluappti skont il-mudelli li jinsabu fl-Anness V. Il-Kummissjoni għandha tingħata s-setgħa li tadotta atti delegati skont l-Artikolu 18 biex temenda dawk il-mudelli</w:t>
            </w:r>
            <w:r w:rsidRPr="009C1F36">
              <w:rPr>
                <w:b/>
                <w:i/>
              </w:rPr>
              <w:t>, filwaqt li tqis il-kalendarji ta' żmien għall-implimentazzjoni mill-Istati Membri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109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5 – subparagrafu 2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Il-Kummissjoni għandha toħroġ opinjoni lill-awtoritajiet kompetenti tar-reġjun bir-rakkomandazzjoni sabiex tirrevedi l-pjan ta' azzjoni preventiva rilevanti jew il-pjan ta' emerġenza jekk </w:t>
            </w:r>
            <w:r w:rsidRPr="009C1F36">
              <w:rPr>
                <w:b/>
                <w:i/>
              </w:rPr>
              <w:t>il-pjan jitqies li fih wieħed mill-elementi li ġejjin</w:t>
            </w:r>
            <w:r w:rsidRPr="009C1F36">
              <w:t>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Il-Kummissjoni għandha toħroġ opinjoni lill-awtoritajiet kompetenti tar-reġjun bir-rakkomandazzjoni sabiex tirrevedi l-pjan ta' azzjoni preventiva rilevanti jew il-pjan ta' emerġenza jekk </w:t>
            </w:r>
            <w:r w:rsidRPr="009C1F36">
              <w:rPr>
                <w:b/>
                <w:i/>
              </w:rPr>
              <w:t>tqis li l-pjan</w:t>
            </w:r>
            <w:r w:rsidRPr="009C1F36">
              <w:t>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5 – subparagrafu 2 – punt ea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(ea)</w:t>
            </w:r>
            <w:r w:rsidRPr="009C1F36">
              <w:tab/>
            </w:r>
            <w:r w:rsidRPr="009C1F36">
              <w:rPr>
                <w:b/>
                <w:i/>
              </w:rPr>
              <w:t>mhuwiex konformi mal-għanijiet tal-Unjoni tal-Enerġija.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7 – paragrafu 6 – subparagrafu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6. </w:t>
            </w:r>
            <w:r w:rsidRPr="009C1F36">
              <w:tab/>
              <w:t xml:space="preserve">Fi żmien tliet xhur min-notifika tal-opinjoni tal-Kummissjoni msemmija fil-paragrafu </w:t>
            </w:r>
            <w:r w:rsidRPr="009C1F36">
              <w:rPr>
                <w:b/>
                <w:i/>
              </w:rPr>
              <w:t>4</w:t>
            </w:r>
            <w:r w:rsidRPr="009C1F36">
              <w:t>, l-awtoritajiet kompetenti kkonċernati għandhom jinnotifikaw il-pjan emendat lill-Kummissjoni, jew għandhom jinformaw lill-Kummissjoni bir-raġunijiet għala ma jaqblux mar-rakkomandazzjonijiet.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6. </w:t>
            </w:r>
            <w:r w:rsidRPr="009C1F36">
              <w:tab/>
              <w:t>Fi żmien tliet xhur min-notifika tal-opinjoni tal-Kummissjoni msemmija fil-paragrafu </w:t>
            </w:r>
            <w:r w:rsidRPr="009C1F36">
              <w:rPr>
                <w:b/>
                <w:i/>
              </w:rPr>
              <w:t>5</w:t>
            </w:r>
            <w:r w:rsidRPr="009C1F36">
              <w:t>, l-awtoritajiet kompetenti kkonċernati għandhom jinnotifikaw il-pjan emendat lill-Kummissjoni, jew għandhom jinformaw lill-Kummissjoni bir-raġunijiet għala ma jaqblux mar-rakkomandazzjonijiet.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1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 xml:space="preserve">Il-pjan ta' azzjoni preventiva għandu </w:t>
            </w:r>
            <w:r w:rsidRPr="009C1F36">
              <w:rPr>
                <w:b/>
                <w:i/>
              </w:rPr>
              <w:t>jkollu</w:t>
            </w:r>
            <w:r w:rsidRPr="009C1F36">
              <w:t>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 xml:space="preserve">Il-Pjan ta' Azzjoni Preventiva għandu </w:t>
            </w:r>
            <w:r w:rsidRPr="009C1F36">
              <w:rPr>
                <w:b/>
                <w:i/>
              </w:rPr>
              <w:t>jkun fih l-elementi kollha li ġejjin</w:t>
            </w:r>
            <w:r w:rsidRPr="009C1F36">
              <w:t>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1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</w:r>
            <w:r w:rsidRPr="009C1F36">
              <w:rPr>
                <w:b/>
                <w:i/>
              </w:rPr>
              <w:t xml:space="preserve">id-definizzjoni ta' klijenti protetti f'kull Stat Membru tar-reġjun u </w:t>
            </w:r>
            <w:r w:rsidRPr="009C1F36">
              <w:t>l-informazzjoni deskritta fit-tieni subparagrafu tal-Artikolu 5(1);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>l-informazzjoni deskritta fit-tieni subparagrafu tal-Artikolu 5(1);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1 – punt c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(c)</w:t>
            </w:r>
            <w:r w:rsidRPr="009C1F36">
              <w:tab/>
              <w:t xml:space="preserve">il-miżuri, il-volumi u l-kapaċitajiet meħtieġa sabiex jiġu ssodisfati l-istandards tal-infrastruttura u tal-provvista f'kull Stat Membru tar-reġjun, kif stabbilit fl-Artikoli 4 u 5, </w:t>
            </w:r>
            <w:r w:rsidRPr="009C1F36">
              <w:rPr>
                <w:b/>
                <w:i/>
              </w:rPr>
              <w:t>inkluż</w:t>
            </w:r>
            <w:r w:rsidRPr="009C1F36">
              <w:t xml:space="preserve"> fejn applikabbli, </w:t>
            </w:r>
            <w:r w:rsidRPr="009C1F36">
              <w:rPr>
                <w:b/>
                <w:i/>
              </w:rPr>
              <w:t>sal-punt li għalih</w:t>
            </w:r>
            <w:r w:rsidRPr="009C1F36">
              <w:t xml:space="preserve"> il-miżuri min-naħa tad-domanda jistgħu jikkumpensaw b'mod suffiċjenti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fil-ħin, għal interruzzjoni fil-provvista kif imsemmi fl-Artikolu 4(2), l-identifikazzjoni tal-akbar infrastruttura unika tal-gass ta' interess komuni fil-każ ta' applikazzjoni tal-Artikolu 4(3), il-volumi tal-gass neċessarji għal kull kategorija ta' klijenti protetti u għal kull xenarju kif imsemmi fl-Artikolu 5(1) u kwalunkwe standard tal-provvista miżjuda skont l-Artikolu 5(2), </w:t>
            </w:r>
            <w:r w:rsidRPr="009C1F36">
              <w:rPr>
                <w:b/>
                <w:i/>
              </w:rPr>
              <w:t>inkluż il-ġustifikazzjoni tal-konformità</w:t>
            </w:r>
            <w:r w:rsidRPr="009C1F36">
              <w:t xml:space="preserve"> mal-kundizzjonijiet stabbiliti fl-Artikolu 5(2) u deskrizzjoni ta' mekkaniżmu sabiex jitnaqqas temporanjament kwalunkwe standard tal-provvista miżjuda jew obbligu addizzjonali skont l-Artikolu 12;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(c)</w:t>
            </w:r>
            <w:r w:rsidRPr="009C1F36">
              <w:tab/>
              <w:t xml:space="preserve">il-miżuri, il-volumi u l-kapaċitajiet meħtieġa sabiex jiġu ssodisfati l-istandards tal-infrastruttura u tal-provvista f'kull Stat Membru tar-reġjun, kif stabbilit fl-Artikoli 4 u 5, </w:t>
            </w:r>
            <w:r w:rsidRPr="009C1F36">
              <w:rPr>
                <w:b/>
                <w:i/>
              </w:rPr>
              <w:t>inklużi l-valutazzjoni tal-potenzjal għat-tnaqqis fid-domanda tal-gass u miżuri ta' effiċjenza fl-enerġija fl-aspetti ekonomiċi kollha,</w:t>
            </w:r>
            <w:r w:rsidRPr="009C1F36">
              <w:t xml:space="preserve"> fejn applikabbli, </w:t>
            </w:r>
            <w:r w:rsidRPr="009C1F36">
              <w:rPr>
                <w:b/>
                <w:i/>
              </w:rPr>
              <w:t>il-punt safejn</w:t>
            </w:r>
            <w:r w:rsidRPr="009C1F36">
              <w:t xml:space="preserve"> il-miżuri min-naħa tad-domanda jistgħu jikkumpensaw b'mod suffiċjenti</w:t>
            </w:r>
            <w:r w:rsidRPr="009C1F36">
              <w:rPr>
                <w:b/>
                <w:i/>
              </w:rPr>
              <w:t xml:space="preserve"> u</w:t>
            </w:r>
            <w:r w:rsidRPr="009C1F36">
              <w:t xml:space="preserve"> fil-ħin, għal interruzzjoni fil-provvista kif imsemmi fl-Artikolu 4(2), l-identifikazzjoni tal-akbar infrastruttura unika tal-gass ta' interess komuni fil-każ ta' applikazzjoni tal-Artikolu 4(3), </w:t>
            </w:r>
            <w:r w:rsidRPr="009C1F36">
              <w:rPr>
                <w:b/>
                <w:i/>
              </w:rPr>
              <w:t>l-identifikazzjoni tal-ikbar fornitur uniku tal-gass,</w:t>
            </w:r>
            <w:r w:rsidRPr="009C1F36">
              <w:t xml:space="preserve"> il-volumi tal-gass neċessarji għal kull kategorija ta' klijenti protetti u għal kull xenarju kif imsemmi fl-Artikolu 5(1) u kwalunkwe standard tal-provvista miżjuda skont l-Artikolu 5(2), </w:t>
            </w:r>
            <w:r w:rsidRPr="009C1F36">
              <w:rPr>
                <w:b/>
                <w:i/>
              </w:rPr>
              <w:t>inklużi r-raġunijiet għall-konformità</w:t>
            </w:r>
            <w:r w:rsidRPr="009C1F36">
              <w:t xml:space="preserve"> mal-kundizzjonijiet stabbiliti fl-Artikolu 5(2) u deskrizzjoni ta' mekkaniżmu sabiex jitnaqqas temporanjament kwalunkwe standard tal-provvista miżjuda jew obbligu addizzjonali skont l-Artikolu 12;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1 – punt d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(d)</w:t>
            </w:r>
            <w:r w:rsidRPr="009C1F36">
              <w:tab/>
              <w:t>obbligi imposti fuq l-impriżi tal-gass naturali u korpi oħrajn rilevanti li probabbli jkollhom impatt fuq is-sigurtà tal-provvista tal-gass, bħal obbligi għat-tħaddim mingħajr periklu tas-sistema tal-gass;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(d)</w:t>
            </w:r>
            <w:r w:rsidRPr="009C1F36">
              <w:tab/>
              <w:t>obbligi imposti fuq l-impriżi tal-gass naturali</w:t>
            </w:r>
            <w:r w:rsidRPr="009C1F36">
              <w:rPr>
                <w:b/>
                <w:i/>
              </w:rPr>
              <w:t>, impriżi tal-elettriku, fejn ikun il-każ,</w:t>
            </w:r>
            <w:r w:rsidRPr="009C1F36">
              <w:t xml:space="preserve"> u korpi oħrajn rilevanti li probabbli jkollhom impatt fuq is-sigurtà tal-provvista tal-gass, bħal obbligi għat-tħaddim mingħajr periklu tas-sistema tal-gass;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1 – punt 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(e)</w:t>
            </w:r>
            <w:r w:rsidRPr="009C1F36">
              <w:tab/>
              <w:t xml:space="preserve">il-miżuri preventivi l-oħrajn imfasslin sabiex jindirizzaw ir-riskji identifikati fil-valutazzjoni tar-riskju, </w:t>
            </w:r>
            <w:r w:rsidRPr="009C1F36">
              <w:rPr>
                <w:b/>
                <w:i/>
              </w:rPr>
              <w:t>bħal dawk</w:t>
            </w:r>
            <w:r w:rsidRPr="009C1F36">
              <w:t xml:space="preserve"> relatati mal-ħtieġa </w:t>
            </w:r>
            <w:r w:rsidRPr="009C1F36">
              <w:rPr>
                <w:b/>
                <w:i/>
              </w:rPr>
              <w:t>sabiex</w:t>
            </w:r>
            <w:r w:rsidRPr="009C1F36">
              <w:t xml:space="preserve"> jissaħħew l-interkonnessjonijiet bejn l-Istati Membri ġirien u l-possibbiltà li jiġu ddiversifikati r-rotot u s-sorsi tal-provvista tal-gass, </w:t>
            </w:r>
            <w:r w:rsidRPr="009C1F36">
              <w:rPr>
                <w:b/>
                <w:i/>
              </w:rPr>
              <w:t>jekk</w:t>
            </w:r>
            <w:r w:rsidRPr="009C1F36">
              <w:t xml:space="preserve"> xieraq, sabiex jiġu indirizzati r-riskji identifikati biex b'hekk tinżamm provvista tal-gass għall-klijenti kollha </w:t>
            </w:r>
            <w:r w:rsidRPr="009C1F36">
              <w:rPr>
                <w:b/>
                <w:i/>
              </w:rPr>
              <w:t>kemm jista' jkun</w:t>
            </w:r>
            <w:r w:rsidRPr="009C1F36">
              <w:t xml:space="preserve"> possibbli;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(e)</w:t>
            </w:r>
            <w:r w:rsidRPr="009C1F36">
              <w:tab/>
              <w:t xml:space="preserve">il-miżuri preventivi l-oħrajn imfasslin sabiex jindirizzaw ir-riskji identifikati fil-valutazzjoni tar-riskju, </w:t>
            </w:r>
            <w:r w:rsidRPr="009C1F36">
              <w:rPr>
                <w:b/>
                <w:i/>
              </w:rPr>
              <w:t>inklużi r-riskji identifikati fis-simulazzjoni madwar l-Unjoni kollha ta' interruzzjonijiet fil-provvista u l-infrastruttura kif imsemmi fl-Artikolu 10a. Tali miżuri jistgħu jkunu</w:t>
            </w:r>
            <w:r w:rsidRPr="009C1F36">
              <w:t xml:space="preserve"> relatati mal-ħtieġa </w:t>
            </w:r>
            <w:r w:rsidRPr="009C1F36">
              <w:rPr>
                <w:b/>
                <w:i/>
              </w:rPr>
              <w:t>li</w:t>
            </w:r>
            <w:r w:rsidRPr="009C1F36">
              <w:t xml:space="preserve"> jissaħħew l-interkonnessjonijiet bejn l-Istati Membri ġirien</w:t>
            </w:r>
            <w:r w:rsidRPr="009C1F36">
              <w:rPr>
                <w:b/>
                <w:i/>
              </w:rPr>
              <w:t>, li tkompli titjieb l-effiċjenza tal-enerġija, li tonqos id-domanda għall-gass</w:t>
            </w:r>
            <w:r w:rsidRPr="009C1F36">
              <w:t xml:space="preserve"> u l-possibbiltà li jiġu ddiversifikati r-rotot u s-sorsi tal-provvista tal-gass, </w:t>
            </w:r>
            <w:r w:rsidRPr="009C1F36">
              <w:rPr>
                <w:b/>
                <w:i/>
              </w:rPr>
              <w:t>li tinbeda jew tiżdied il-provvista minn fornituri alternattivi, fost oħrajn, permezz tal-aggregazzjoni volontarja tad-domanda, li jiġu ppuljati r-riżervi tal-gass, inter alia, permezz ta' riżervi tal-gass virtwali komuni magħmula minn diversi għażliet ta' flessibbiltà disponibbli fi Stati Membri differenti, jew mal-użu ta' faċilitajiet tal-ħażna jew it-terminali tal-LNG fil-livell reġjonali, kif</w:t>
            </w:r>
            <w:r w:rsidRPr="009C1F36">
              <w:t xml:space="preserve"> xieraq, biex jiġu indirizzati r-riskji identifikati sabiex il-gass jibqa' jiġi pprovdut lill-klijenti kollha </w:t>
            </w:r>
            <w:r w:rsidRPr="009C1F36">
              <w:rPr>
                <w:b/>
                <w:i/>
              </w:rPr>
              <w:t>għal kemm jista' jkun żmien</w:t>
            </w:r>
            <w:r w:rsidRPr="009C1F36">
              <w:t xml:space="preserve"> possibbli;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1 – punt j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(j)</w:t>
            </w:r>
            <w:r w:rsidRPr="009C1F36">
              <w:tab/>
              <w:t>l-informazzjoni dwar interkonnessjonijiet eżistenti u futuri, inklużi dawk li jipprovdu aċċess għan-netwerk tal-gass tal-Unjoni, il-flussi transkonfinali, l-aċċess transkonfinali għal ħażna u faċilitajiet ta' LNG u l-kapaċità bidirezzjonali, b'mod partikolari fil-każ ta' emerġenza;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(j)</w:t>
            </w:r>
            <w:r w:rsidRPr="009C1F36">
              <w:tab/>
              <w:t>l-informazzjoni dwar interkonnessjonijiet eżistenti u futuri, inklużi dawk li jipprovdu aċċess għan-netwerk tal-gass tal-Unjoni, il-flussi transkonfinali, l-aċċess transkonfinali għal ħażna u faċilitajiet ta' LNG u l-kapaċità bidirezzjonali, b'mod partikolari fil-każ ta' emerġenza</w:t>
            </w:r>
            <w:r w:rsidRPr="009C1F36">
              <w:rPr>
                <w:b/>
                <w:i/>
              </w:rPr>
              <w:t>, kif ukoll kalkoli u valutazzjonijiet tal-impatt biex tiġi mqabbla l-possibbiltà li titnaqqas il-ħtieġa ta' dawn l-investimenti infrastrutturali min-naħa tal-provvista permezz ta' miżuri min-naħa tad-domanda b'mod kost-effettiv</w:t>
            </w:r>
            <w:r w:rsidRPr="009C1F36">
              <w:t>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1 – punt ka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(ka)</w:t>
            </w:r>
            <w:r w:rsidRPr="009C1F36">
              <w:tab/>
            </w:r>
            <w:r w:rsidRPr="009C1F36">
              <w:rPr>
                <w:b/>
                <w:i/>
              </w:rPr>
              <w:t>informazzjoni dwar l-opportunitajiet offruti minn soluzzjonijiet deċentralizzati, sostenibbli u affordabbli u sorsi alternattivi tal-enerġija biex tkun żgurata s-sigurtà tal-provvista, bħas-sorsi tal-enerġija rinnovabbli, inkluż il-bijogass, kif ukoll miżuri ta' effiċjenza fl-enerġija.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119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2.</w:t>
            </w:r>
            <w:r w:rsidRPr="009C1F36">
              <w:tab/>
              <w:t>Il-pjan ta' azzjoni preventiva, b'mod partikolari l-azzjonijiet sabiex jissodisfaw l-istandard tal-infrastruttura kif stabbilt fl-Artikolu 4, għandu jqis il-pjan ta' żvilupp ta' netwerk ta' 10 snin fl-Unjoni kollha li għandu jiġi elaborat mill-ENTSO tal-Gass skont l-Artikolu 8(10) tar-Regolament (KE) Nru 715/2009.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2.</w:t>
            </w:r>
            <w:r w:rsidRPr="009C1F36">
              <w:tab/>
              <w:t>Il-pjan ta' azzjoni preventiva, b'mod partikolari l-azzjonijiet sabiex jissodisfaw l-istandard tal-infrastruttura kif stabbilt fl-Artikolu 4, għandu jqis il-pjan ta' żvilupp ta' netwerk ta' 10 snin fl-Unjoni kollha li għandu jiġi elaborat mill-ENTSO tal-Gass skont l-Artikolu 8(10) tar-Regolament (KE) Nru 715/2009</w:t>
            </w:r>
            <w:r w:rsidRPr="009C1F36">
              <w:rPr>
                <w:b/>
                <w:i/>
              </w:rPr>
              <w:t xml:space="preserve"> u, barra minn hekk, jista' jieħdu vantaġġ tal-kompetenza teknika u operazzjonali pprovduta mill-RCSG tal-ENTSO tal-Gass u l-kurituri tal-provvista ta' emerġenza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4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4.</w:t>
            </w:r>
            <w:r w:rsidRPr="009C1F36">
              <w:tab/>
              <w:t xml:space="preserve">L-Istati Membri għandhom iwettqu valutazzjoni tal-impatt fuq il-miżuri kollha preventivi mhux ibbażati fuq is-suq li għandhom jiġu adottati wara d-dħul fis-seħħ ta' dan ir-Regolament, inklużi l-miżuri li għandhom ikunu konformi mal-istandard tal-provvista stabbilita fl-Artikolu 5(1) u l-miżuri għal standard tal-provvista miżjuda stabbiliti fl-Artikolu 5(2). </w:t>
            </w:r>
            <w:r w:rsidRPr="009C1F36">
              <w:rPr>
                <w:b/>
                <w:i/>
              </w:rPr>
              <w:t>Valutazzjoni</w:t>
            </w:r>
            <w:r w:rsidRPr="009C1F36">
              <w:t xml:space="preserve"> tal-impatt </w:t>
            </w:r>
            <w:r w:rsidRPr="009C1F36">
              <w:rPr>
                <w:b/>
                <w:i/>
              </w:rPr>
              <w:t>bħal din</w:t>
            </w:r>
            <w:r w:rsidRPr="009C1F36">
              <w:t xml:space="preserve"> għandha tkopri ta' lanqas dawn li ġejjin: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4.</w:t>
            </w:r>
            <w:r w:rsidRPr="009C1F36">
              <w:tab/>
            </w:r>
            <w:r w:rsidRPr="009C1F36">
              <w:rPr>
                <w:b/>
                <w:i/>
              </w:rPr>
              <w:t>L-awtoritajiet kompetenti, jew, fejn</w:t>
            </w:r>
            <w:r w:rsidRPr="009C1F36">
              <w:t xml:space="preserve"> l-Istati Membri </w:t>
            </w:r>
            <w:r w:rsidRPr="009C1F36">
              <w:rPr>
                <w:b/>
                <w:i/>
              </w:rPr>
              <w:t>jipprovdu, l-awtoritajiet regolatorji nazzjonali tagħhom,</w:t>
            </w:r>
            <w:r w:rsidRPr="009C1F36">
              <w:t xml:space="preserve"> għandhom iwettqu valutazzjoni tal-impatt fuq il-miżuri kollha preventivi mhux ibbażati fuq is-suq li għandhom jiġu adottati </w:t>
            </w:r>
            <w:r w:rsidRPr="009C1F36">
              <w:rPr>
                <w:b/>
                <w:i/>
              </w:rPr>
              <w:t xml:space="preserve">jew jinżammu </w:t>
            </w:r>
            <w:r w:rsidRPr="009C1F36">
              <w:t xml:space="preserve">wara d-dħul fis-seħħ ta' dan ir-Regolament, inklużi l-miżuri li għandhom ikunu konformi mal-istandard tal-provvista stabbilita fl-Artikolu 5(1) u l-miżuri għal standard tal-provvista miżjuda stabbiliti fl-Artikolu 5(2). </w:t>
            </w:r>
            <w:r w:rsidRPr="009C1F36">
              <w:rPr>
                <w:b/>
                <w:i/>
              </w:rPr>
              <w:t>Dik il-valutazzjoni</w:t>
            </w:r>
            <w:r w:rsidRPr="009C1F36">
              <w:t xml:space="preserve"> tal-impatt għandha tkopri ta' lanqas dawn li ġejjin: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4 – punt 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(a)</w:t>
            </w:r>
            <w:r w:rsidRPr="009C1F36">
              <w:tab/>
              <w:t>l-impatt tal-miżura proposta dwar l-iżvilupp tas-suq tal-gass nazzjonali u l-kompetizzjoni fil-livell nazzjonali;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(a)</w:t>
            </w:r>
            <w:r w:rsidRPr="009C1F36">
              <w:tab/>
            </w:r>
            <w:r w:rsidRPr="009C1F36">
              <w:rPr>
                <w:i/>
              </w:rPr>
              <w:t>Ma taffettwax il-verżjoni Maltija.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8 – paragrafu 4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l-impatt tal-miżuri proposti fis-suq intern tal-gass;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</w:r>
            <w:r w:rsidRPr="009C1F36">
              <w:rPr>
                <w:i/>
              </w:rPr>
              <w:t>Ma taffettwax il-verżjoni Maltija.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 9 – paragrafu 1 – punt 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jiddefinixxu l-irwol u r-responsabbiltajiet tal-impriżi tal-gass naturali u tal-klijenti tal-gass industrijali inklużi l-produtturi rilevanti tal-elettriku, waqt li jqisu l-ammont differenti ta' kemm huma affettwati f'każ ta' interruzzjonijiet fil-provvista tal-gass, u l-interazzjoni tagħhom mal-awtoritajiet kompetenti u fejn xieraq mal-awtoritajiet regolatorji nazzjonali f'kull wieħed mil-livelli ta' kriżi definit fl-Artikolu 10(1);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 xml:space="preserve">jiddefinixxu l-irwol u r-responsabbiltajiet tal-impriżi tal-gass naturali, </w:t>
            </w:r>
            <w:r w:rsidRPr="009C1F36">
              <w:rPr>
                <w:b/>
                <w:i/>
              </w:rPr>
              <w:t>l-operaturi tas-sistema ta' trażmissjoni għall-elettriku jekk ikun relevanti,</w:t>
            </w:r>
            <w:r w:rsidRPr="009C1F36">
              <w:t xml:space="preserve"> u tal-klijenti tal-gass industrijali inklużi l-produtturi rilevanti tal-elettriku, waqt li jqisu l-ammont differenti ta' kemm huma affettwati f'każ ta' interruzzjonijiet fil-provvista tal-gass, u l-interazzjoni tagħhom mal-awtoritajiet kompetenti u fejn xieraq mal-awtoritajiet regolatorji nazzjonali f'kull wieħed mil-livelli ta' kriżi definit fl-Artikolu 10(1);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9 – paragrafu 1 – punt e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(e)</w:t>
            </w:r>
            <w:r w:rsidRPr="009C1F36">
              <w:tab/>
              <w:t>jidentifikaw, jekk xieraq, il-miżuri u l-azzjonijiet li għandhom jittieħdu sabiex jittaffa l-impatt potenzjali ta' interruzzjoni fil-provvista tal-gass fuq it-tisħin distrettwali u l-provvista tal-elettriku ġġenerata mill-gass;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(e)</w:t>
            </w:r>
            <w:r w:rsidRPr="009C1F36">
              <w:tab/>
              <w:t>jidentifikaw, jekk xieraq, il-miżuri u l-azzjonijiet li għandhom jittieħdu sabiex jittaffa l-impatt potenzjali ta' interruzzjoni fil-provvista tal-gass fuq it-tisħin distrettwali u l-provvista tal-elettriku ġġenerata mill-gass</w:t>
            </w:r>
            <w:r w:rsidRPr="009C1F36">
              <w:rPr>
                <w:b/>
                <w:i/>
              </w:rPr>
              <w:t>, b'mod partikolari permezz ta' fehma integrata dwar l-operazzjonijiet tas-sistema tal-enerġija b'rabta mal-elettriku u l-gass</w:t>
            </w:r>
            <w:r w:rsidRPr="009C1F36">
              <w:t>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9 – paragrafu 1 – punt g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(g)</w:t>
            </w:r>
            <w:r w:rsidRPr="009C1F36">
              <w:tab/>
              <w:t>jinnominaw maniġer jew tim ta' kriżi u jiġi definit l-irwol tiegħu;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(g)</w:t>
            </w:r>
            <w:r w:rsidRPr="009C1F36">
              <w:tab/>
              <w:t>jinnominaw maniġer jew tim ta' kriżi u jiġi definit l-irwol tiegħu</w:t>
            </w:r>
            <w:r w:rsidRPr="009C1F36">
              <w:rPr>
                <w:b/>
                <w:i/>
              </w:rPr>
              <w:t>, inkluża l-kooperazzjoni mal-RCSG tal-ENTSO tal-Gass fl-immaniġġjar tal-kompiti tekniċi u operazzjonali identifikati bħala xierqa għas-sitwazzjoni speċifika</w:t>
            </w:r>
            <w:r w:rsidRPr="009C1F36">
              <w:t>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9 – paragrafu 1 – punt h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(h)</w:t>
            </w:r>
            <w:r w:rsidRPr="009C1F36">
              <w:tab/>
              <w:t>jidentifikaw il-kontribuzzjoni tal-miżuri abbażi tas-suq sabiex ilaħħqu mas-sitwazzjoni f'livell ta' allerta u tittaffa s-sitwazzjoni f'livell ta' emerġenza;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(h)</w:t>
            </w:r>
            <w:r w:rsidRPr="009C1F36">
              <w:tab/>
              <w:t>jidentifikaw il-kontribuzzjoni tal-miżuri abbażi tas-suq</w:t>
            </w:r>
            <w:r w:rsidRPr="009C1F36">
              <w:rPr>
                <w:b/>
                <w:i/>
              </w:rPr>
              <w:t>, inkluża l-aggregazzjoni volontarja tad-domanda,</w:t>
            </w:r>
            <w:r w:rsidRPr="009C1F36">
              <w:t xml:space="preserve"> sabiex ilaħħqu mas-sitwazzjoni f'livell ta' allerta u tittaffa s-sitwazzjoni f'livell ta' emerġenza;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 9 – paragrafu 1 – punt ia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(ia)</w:t>
            </w:r>
            <w:r w:rsidRPr="009C1F36">
              <w:tab/>
            </w:r>
            <w:r w:rsidRPr="009C1F36">
              <w:rPr>
                <w:b/>
                <w:i/>
              </w:rPr>
              <w:t>jiddeskrivu ordnijiet ta' restrizzjoni tal-provvista li japplikaw f'każ ta' livell ta' emerġenza;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9 – paragrafu 1- punt ib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(ib)</w:t>
            </w:r>
            <w:r w:rsidRPr="009C1F36">
              <w:tab/>
            </w:r>
            <w:r w:rsidRPr="009C1F36">
              <w:rPr>
                <w:b/>
                <w:i/>
              </w:rPr>
              <w:t>jiddeskrivu miżuri possibbli li jirriżultaw mill-valutazzjoni tal-Kurituri tal-Provvista ta' Emerġenza msemmija fl-Artikolu 10a;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129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9 – paragrafu 1 – punt ic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(ic)</w:t>
            </w:r>
            <w:r w:rsidRPr="009C1F36">
              <w:tab/>
            </w:r>
            <w:r w:rsidRPr="009C1F36">
              <w:rPr>
                <w:b/>
                <w:i/>
              </w:rPr>
              <w:t>jiddeskrivu l-mekkaniżmu għall-iskambju ta' informazzjoni fir-rigward tal-provvista tal-gass f'każ ta' emerġenza, ibbażat fuq il-valutazzjoni tal-Kuritur tal-Provvista ta' Emerġenza, inkluż, fejn xieraq, l-użu ta' mekkaniżmi eżistenti bħar-RCSG żviluppat mill-ENTSO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9 – paragrafu 1 – punt k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(k)</w:t>
            </w:r>
            <w:r w:rsidRPr="009C1F36">
              <w:tab/>
              <w:t>iniżżlu fid-dettall l-obbligi ta' rappurtar imposti fuq l-impriżi tal-gass naturali f'livelli ta' allarm u ta' emerġenza;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(k)</w:t>
            </w:r>
            <w:r w:rsidRPr="009C1F36">
              <w:tab/>
              <w:t xml:space="preserve">iniżżlu fid-dettall l-obbligi ta' rappurtar imposti fuq l-impriżi tal-gass naturali </w:t>
            </w:r>
            <w:r w:rsidRPr="009C1F36">
              <w:rPr>
                <w:b/>
                <w:i/>
              </w:rPr>
              <w:t>u, fejn xieraq, l-impriżi tal-elettriku</w:t>
            </w:r>
            <w:r w:rsidRPr="009C1F36">
              <w:t xml:space="preserve"> f'livelli ta' allarm u ta' emerġenza;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10 – paragrafu 4a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4a.</w:t>
            </w:r>
            <w:r w:rsidRPr="009C1F36">
              <w:tab/>
            </w:r>
            <w:r w:rsidRPr="009C1F36">
              <w:rPr>
                <w:b/>
                <w:i/>
              </w:rPr>
              <w:t>Il-miżuri ta' emerġenza għandhom jipprovdu għall-provvista tal-gass naturali disponibbli lill-klijenti finali skont il-grad ta' urġenza, is-sostitwibbiltà minn forom oħra ta' enerġija u l-impatt ekonomiku, filwaqt li tiġi kkunsidrata s-salvagwardja tal-provvista tal-gass lill-klijenti protetti, u għandhom iqisu s-sitwazzjoni tal-provvista fis-settur tal-elettriku.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10 – paragrafu 4b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4b.</w:t>
            </w:r>
            <w:r w:rsidRPr="009C1F36">
              <w:tab/>
            </w:r>
            <w:r w:rsidRPr="009C1F36">
              <w:rPr>
                <w:b/>
                <w:i/>
              </w:rPr>
              <w:t>Waqt emerġenza u għal raġunijiet raġonevoli, Stat Membru jista' jiddeċiedi li jipprijoratizza l-provvista tal-gass għal ċerti impjanti kritiċi mħaddma bil-gass fuq il-provvista ta' ċerti kategoriji ta' klijenti protetti. Dik il-miżura għandha tkun ibbażata fuq il-valutazzjoni tar-riskju prevista fl-Artikolu 6 u għandha tapplika biss fejn in-nuqqas ta' forniment tal-gass lil dawn l-impjanti kritiċi mħaddma bil-gass jiddeterjora b'mod sinifikanti jew jimpedixxi l-provvista tal-gass rimanenti lill-klijenti protetti b'riżultat ta' danni serji fil-funzjonament tas-sistema tal-elettriku. Impjanti kritiċi bħal dawn li jaħdmu bil-gass għandhom jiġu identifikati mill-operaturi tas-sistema ta' trażmissjoni tas-sistema tal-elettriku f'koordinament mal-operaturi tas-sistemi ta' trażmissjoni tas-sistema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10a (ġdid)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570C6A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jc w:val="center"/>
              <w:rPr>
                <w:szCs w:val="24"/>
              </w:rPr>
            </w:pPr>
            <w:r w:rsidRPr="009C1F36">
              <w:rPr>
                <w:b/>
                <w:i/>
              </w:rPr>
              <w:t>Artikolu 10a</w:t>
            </w: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jc w:val="center"/>
              <w:rPr>
                <w:szCs w:val="24"/>
              </w:rPr>
            </w:pPr>
            <w:r w:rsidRPr="009C1F36">
              <w:rPr>
                <w:b/>
                <w:i/>
              </w:rPr>
              <w:t>Kurituri tal-Provvista ta' Emerġenza</w:t>
            </w: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Sat-30 ta' April 2017, l-ENTSO tal-Gass għandu jipproponi xenarji ta' interruzzjoni fil-provvista u l-infrastruttura li għandhom jiġu diskussi u stabbiliti wara konsultazzjoni mal-Grupp tal-Koordinazzjoni dwar il-Gass. Dik il-proposta għandha tinkludi tal-inqas ix-xenarji ta' interruzzjoni simulati fl-aħħar pjan ta' għaxar snin għall-iżvilupp tan-netwerk madwar l-Unjoni għal kull wieħed mill-kurituri ewlenin tal-importazzjoni u f'kull wieħed mill-każijiet imniżżla fl-Artikolu 5(1).</w:t>
            </w: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Sal-1 ta' Novembru 2017, l-ENTSO tal-Gass għandu jwettaq simulazzjoni madwar l-Unjoni kollha ta' xenarji ta' interruzzjoni fil-provvista u l-infrastruttura, kif stabbilit wara konsultazzjoni mal-Grupp tal-Koordinazzjoni dwar il-Gass. L-awtoritajiet kompetenti għandhom jipprovdu l-ENTSO tal-Gass id-data neċessarja għas-simulazzjonijiet bħall-valuri tad-domanda massima, il-kapaċità tal-produzzjoni u l-miżuri min-naħa tad-domanda.</w:t>
            </w: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Bħala parti mis-simulazzjoni madwar l-Unjoni, l-ENTSO tal-Gass għandu jidentifika u jevalwa l-Kurituri tal-Provvista ta' Emerġenza, li jikkomplementaw u jiffaċilitaw l-approċċ reġjonali kif imsemmi fl-Anness I, li matulhom jista' jimxi l-gass bejn ir-reġjuni sabiex tiġi evitata l-frammentazzjoni tas-suq intern tal-gass. Ir-riżultati ta' dik il-valutazzjoni għandhom jiġu diskussi fil-Grupp ta' Koordinazzjoni dwar il-Gass.</w:t>
            </w: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Is-simulazzjoni madwar l-Unjoni kollha u l-Kurituri tal-Provvista ta' Emerġenza għandhom jiġu aġġornati kull erba' snin, sakemm iċ-ċirkostanzi ma jeħtiġux aġġornamenti aktar frekwenti.</w:t>
            </w:r>
          </w:p>
        </w:tc>
      </w:tr>
      <w:tr w:rsidR="004B2584" w:rsidRPr="009C1F36" w:rsidTr="00570C6A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F'każ ta' emerġenza ddikjarata l-Istati Membri tul il-Kurituri tal-Provvista ta' Emerġenza għandhom jiżguraw li l-informazzjoni essenzjali kollha tiġi pprovduta fir-rigward tal-provvista tal-gass, b'mod partikolari, il-kwantitajiet ta' gass disponibbli, il-modalitajiet possibbli u s-sorsi biex il-gass jiġi direzzjonat lejn l-Istati Membri li jkunu ddikjaraw l-emerġenza. L-Istati Membri fil-Kuritur tal-Provvista ta' Emerġenza għandhom jiżguraw li l-ebda miżura ma tipprevjeni l-provvista tal-gass lill-Istati Membri li jkunu ddikjaraw l-emerġenza.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11 – paragrafu 3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3.</w:t>
            </w:r>
            <w:r w:rsidRPr="009C1F36">
              <w:tab/>
              <w:t>F'emerġenza fil-livell reġjonali jew tal-Unjoni, il-Kummissjoni għandha tikkoordina l-azzjoni tal-awtoritajiet kompetenti, filwaqt li tqis bis-sħiħ l-informazzjoni rilevanti minn, u r-riżultati ta', il-konsultazzjoni tal-Grupp ta' Koordinazzjoni dwar il-Gass. B'mod partikolari, il-Kummissjoni għandha: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3.</w:t>
            </w:r>
            <w:r w:rsidRPr="009C1F36">
              <w:tab/>
              <w:t>F'emerġenza fil-livell reġjonali jew tal-Unjoni, il-Kummissjoni għandha tikkoordina l-azzjoni tal-awtoritajiet kompetenti, filwaqt li tqis bis-sħiħ l-informazzjoni rilevanti minn, u r-riżultati ta', il-konsultazzjoni tal-Grupp ta' Koordinazzjoni dwar il-Gass</w:t>
            </w:r>
            <w:r w:rsidRPr="009C1F36">
              <w:rPr>
                <w:b/>
                <w:i/>
              </w:rPr>
              <w:t xml:space="preserve"> u jekk xieraq, tinvolvi lill-RCSG tal-ENTSO tal-gass</w:t>
            </w:r>
            <w:r w:rsidRPr="009C1F36">
              <w:t>. B'mod partikolari, il-Kummissjoni għandha: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11 – paragrafu 6a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6a.</w:t>
            </w:r>
            <w:r w:rsidRPr="009C1F36">
              <w:tab/>
            </w:r>
            <w:r w:rsidRPr="009C1F36">
              <w:rPr>
                <w:b/>
                <w:i/>
              </w:rPr>
              <w:t>Malli tirċievi notifika mingħand awtorità kompetenti tad-dikjarazzjoni ta' twissija bikrija fi Stat Membru, jew fuq l-inizjattiva tagħha stess, il-Kummissjoni għandha tuża l-għodod tal-politika esterna xierqa biex tipprevjeni d-deterjorazzjoni tas-sitwazzjoni fil-provvista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 xml:space="preserve">Fejn Stat Membru jkun iddikjara </w:t>
            </w:r>
            <w:r w:rsidRPr="009C1F36">
              <w:rPr>
                <w:b/>
                <w:i/>
              </w:rPr>
              <w:t>l-livell ta' kriżi ta'</w:t>
            </w:r>
            <w:r w:rsidRPr="009C1F36">
              <w:t xml:space="preserve"> emerġenza skont l-Artikolu 10(1), kull standard tal-provvista miżjud jew obbligu addizzjonali impost fuq l-impriżi tal-gass naturali fi Stati Membri oħrajn skont l-Artikolu </w:t>
            </w:r>
            <w:r w:rsidRPr="009C1F36">
              <w:rPr>
                <w:b/>
                <w:i/>
              </w:rPr>
              <w:t>5(2)</w:t>
            </w:r>
            <w:r w:rsidRPr="009C1F36">
              <w:t xml:space="preserve"> għandu jitnaqqas b'mod temporanju għal-livell stabbilit </w:t>
            </w:r>
            <w:r w:rsidRPr="009C1F36">
              <w:rPr>
                <w:b/>
                <w:i/>
              </w:rPr>
              <w:t>fl-Artikolu</w:t>
            </w:r>
            <w:r w:rsidRPr="009C1F36">
              <w:t xml:space="preserve"> 5(1).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>Fejn Stat Membru jkun iddikjara emerġenza skont l-Artikolu 10(1)</w:t>
            </w:r>
            <w:r w:rsidRPr="009C1F36">
              <w:rPr>
                <w:b/>
                <w:i/>
              </w:rPr>
              <w:t xml:space="preserve"> u jkun wera li l-miżuri kollha deskritti fil-pjan ta' emerġenza tar-reġjun tiegħu jkunu ġew użati u li t-termini tekniċi u kummerċjali kollha stabbiliti fil-pjan ta' emerġenza jkunu ġew issodisfati</w:t>
            </w:r>
            <w:r w:rsidRPr="009C1F36">
              <w:t>, kull standard tal-provvista miżjud jew obbligu addizzjonali impost fuq l-impriżi tal-gass naturali fi Stati Membri oħrajn skont l-Artikolu </w:t>
            </w:r>
            <w:r w:rsidRPr="009C1F36">
              <w:rPr>
                <w:b/>
                <w:i/>
              </w:rPr>
              <w:t>5(1a) u (2)</w:t>
            </w:r>
            <w:r w:rsidRPr="009C1F36">
              <w:t xml:space="preserve"> għandu jitnaqqas b'mod temporanju għal-livell stabbilit </w:t>
            </w:r>
            <w:r w:rsidRPr="009C1F36">
              <w:rPr>
                <w:b/>
                <w:i/>
              </w:rPr>
              <w:t>fl-ewwel subparagrafu tal-Artikolu</w:t>
            </w:r>
            <w:r w:rsidRPr="009C1F36">
              <w:t> 5(1).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1a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1a.</w:t>
            </w:r>
            <w:r w:rsidRPr="009C1F36">
              <w:tab/>
            </w:r>
            <w:r w:rsidRPr="009C1F36">
              <w:rPr>
                <w:b/>
                <w:i/>
              </w:rPr>
              <w:t>Stat Membru, li fih tiġi ddikjarata emerġenza u li, minkejja li jkun implimenta l-miżuri previsti fil-pjan ta' emerġenza, ma jkunx kapaċi jforni gass lill-klijenti protetti, jista' jitlob li jiġu applikati l-miżuri ta' solidarjetà.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2 – subparagrafu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2.</w:t>
            </w:r>
            <w:r w:rsidRPr="009C1F36">
              <w:tab/>
              <w:t xml:space="preserve">Sakemm il-provvista </w:t>
            </w:r>
            <w:r w:rsidRPr="009C1F36">
              <w:rPr>
                <w:b/>
                <w:i/>
              </w:rPr>
              <w:t>lid-djar, lis-servizzi soċjali essenzjali u lill-installazzjonijiet tat-tisħin distrettwali</w:t>
            </w:r>
            <w:r w:rsidRPr="009C1F36">
              <w:t xml:space="preserve"> fl-Istat Membru li jkun </w:t>
            </w:r>
            <w:r w:rsidRPr="009C1F36">
              <w:rPr>
                <w:b/>
                <w:i/>
              </w:rPr>
              <w:t>iddikkjara l-emerġenza</w:t>
            </w:r>
            <w:r w:rsidRPr="009C1F36">
              <w:t xml:space="preserve"> ma tkunx </w:t>
            </w:r>
            <w:r w:rsidRPr="009C1F36">
              <w:rPr>
                <w:b/>
                <w:i/>
              </w:rPr>
              <w:t>sodisfatta, minkejja l-applikazzjoni tal-miżura fil-paragrafu 1</w:t>
            </w:r>
            <w:r w:rsidRPr="009C1F36">
              <w:t xml:space="preserve">, il-provvista tal-gass lill-klijenti li mhumiex </w:t>
            </w:r>
            <w:r w:rsidRPr="009C1F36">
              <w:rPr>
                <w:b/>
                <w:i/>
              </w:rPr>
              <w:t>djar, servizzi soċjali essenzjali u installazzjonijiet tat-tisħin distrettwali</w:t>
            </w:r>
            <w:r w:rsidRPr="009C1F36">
              <w:t xml:space="preserve"> fi kwalunkwe Stat Membru ieħor, imqabbad direttament </w:t>
            </w:r>
            <w:r w:rsidRPr="009C1F36">
              <w:rPr>
                <w:b/>
                <w:i/>
              </w:rPr>
              <w:t>mal-Istat</w:t>
            </w:r>
            <w:r w:rsidRPr="009C1F36">
              <w:t xml:space="preserve"> Membru </w:t>
            </w:r>
            <w:r w:rsidRPr="009C1F36">
              <w:rPr>
                <w:b/>
                <w:i/>
              </w:rPr>
              <w:t>li jkun iddikkjara l-emerġenza</w:t>
            </w:r>
            <w:r w:rsidRPr="009C1F36">
              <w:t xml:space="preserve">, ma għandhiex titkompla sabiex tforni </w:t>
            </w:r>
            <w:r w:rsidRPr="009C1F36">
              <w:rPr>
                <w:b/>
                <w:i/>
              </w:rPr>
              <w:t>lil dawk id-djar, lis-servizzi soċjali essenzjali u lill-installazzjonijiet tat-tisħin distrettwali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2.</w:t>
            </w:r>
            <w:r w:rsidRPr="009C1F36">
              <w:tab/>
              <w:t xml:space="preserve">Sakemm il-provvista </w:t>
            </w:r>
            <w:r w:rsidRPr="009C1F36">
              <w:rPr>
                <w:b/>
                <w:i/>
              </w:rPr>
              <w:t>tal-gass lill-klijenti protetti</w:t>
            </w:r>
            <w:r w:rsidRPr="009C1F36">
              <w:t xml:space="preserve"> fl-Istat Membru li jkun </w:t>
            </w:r>
            <w:r w:rsidRPr="009C1F36">
              <w:rPr>
                <w:b/>
                <w:i/>
              </w:rPr>
              <w:t>talab għall-applikazzjoni ta' miżuri ta' solidarjetà</w:t>
            </w:r>
            <w:r w:rsidRPr="009C1F36">
              <w:t xml:space="preserve"> ma tkunx </w:t>
            </w:r>
            <w:r w:rsidRPr="009C1F36">
              <w:rPr>
                <w:b/>
                <w:i/>
              </w:rPr>
              <w:t>issodisfata</w:t>
            </w:r>
            <w:r w:rsidRPr="009C1F36">
              <w:t xml:space="preserve">, il-provvista tal-gass lill-klijenti li mhumiex </w:t>
            </w:r>
            <w:r w:rsidRPr="009C1F36">
              <w:rPr>
                <w:b/>
                <w:i/>
              </w:rPr>
              <w:t>klijenti protetti</w:t>
            </w:r>
            <w:r w:rsidRPr="009C1F36">
              <w:t xml:space="preserve"> fi kwalunkwe Stat Membru ieħor, imqabbad direttament </w:t>
            </w:r>
            <w:r w:rsidRPr="009C1F36">
              <w:rPr>
                <w:b/>
                <w:i/>
              </w:rPr>
              <w:t>ma' dak l-Istat</w:t>
            </w:r>
            <w:r w:rsidRPr="009C1F36">
              <w:t xml:space="preserve"> Membru, ma għandhiex titkompla </w:t>
            </w:r>
            <w:r w:rsidRPr="009C1F36">
              <w:rPr>
                <w:b/>
                <w:i/>
              </w:rPr>
              <w:t xml:space="preserve">sal-punt meħtieġ </w:t>
            </w:r>
            <w:r w:rsidRPr="009C1F36">
              <w:t xml:space="preserve">sabiex tforni </w:t>
            </w:r>
            <w:r w:rsidRPr="009C1F36">
              <w:rPr>
                <w:b/>
                <w:i/>
              </w:rPr>
              <w:t>lill-klijenti protetti fl-Istat Membru li jkun talab għall-applikazzjoni tal-miżuri ta' solidarjetà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139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2 – subparagrafu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b/>
                <w:i/>
              </w:rPr>
              <w:t>L-ewwel subparagrafu għandu japplika għas-servizzi soċjali essenzjali u għall-installazzjonijiet tat-tisħin distrettwali sal-punt li huma koperti mid-definizzjoni ta' klijenti protetti fl-Istat Membru rispettiv.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imħassar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3.</w:t>
            </w:r>
            <w:r w:rsidRPr="009C1F36">
              <w:tab/>
              <w:t xml:space="preserve">L-awtoritajiet kompetenti għandhom jadottaw il-miżuri neċessarji, biex il-gass mhux fornut lil klijenti għajr </w:t>
            </w:r>
            <w:r w:rsidRPr="009C1F36">
              <w:rPr>
                <w:b/>
                <w:i/>
              </w:rPr>
              <w:t>id-djar, is-servizzi soċjali essenzjali u l-installazzjonijiet tat-tisħin distrettwali</w:t>
            </w:r>
            <w:r w:rsidRPr="009C1F36">
              <w:t xml:space="preserve"> fit-territorju tagħhom fis-sitwazzjoni deskritta fil-paragrafu 2 </w:t>
            </w:r>
            <w:r w:rsidRPr="009C1F36">
              <w:rPr>
                <w:b/>
                <w:i/>
              </w:rPr>
              <w:t>jista' jkun</w:t>
            </w:r>
            <w:r w:rsidRPr="009C1F36">
              <w:t xml:space="preserve"> fornut </w:t>
            </w:r>
            <w:r w:rsidRPr="009C1F36">
              <w:rPr>
                <w:b/>
                <w:i/>
              </w:rPr>
              <w:t>lill-Istati Membri</w:t>
            </w:r>
            <w:r w:rsidRPr="009C1F36">
              <w:t xml:space="preserve"> li jkun f'sitwazzjoni ta' emerġenza kif deskritta fl-istess paragrafu</w:t>
            </w:r>
            <w:r w:rsidRPr="009C1F36">
              <w:rPr>
                <w:b/>
                <w:i/>
              </w:rPr>
              <w:t xml:space="preserve"> biex jiġi fornut fid-djar, servizzi essenzjali u impjanti distrettwali tat-tisħin f'dak l-Istat Membr</w:t>
            </w:r>
            <w:r w:rsidRPr="009C1F36">
              <w:t>u.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3.</w:t>
            </w:r>
            <w:r w:rsidRPr="009C1F36">
              <w:tab/>
              <w:t xml:space="preserve">L-awtoritajiet kompetenti għandhom jadottaw il-miżuri neċessarji, biex il-gass mhux fornut lil klijenti għajr </w:t>
            </w:r>
            <w:r w:rsidRPr="009C1F36">
              <w:rPr>
                <w:b/>
                <w:i/>
              </w:rPr>
              <w:t>il-klijenti protetti</w:t>
            </w:r>
            <w:r w:rsidRPr="009C1F36">
              <w:t xml:space="preserve"> fit-territorju tagħhom fis-sitwazzjoni deskritta fil-paragrafu 2 </w:t>
            </w:r>
            <w:r w:rsidRPr="009C1F36">
              <w:rPr>
                <w:b/>
                <w:i/>
              </w:rPr>
              <w:t>ikun jista' jiġi</w:t>
            </w:r>
            <w:r w:rsidRPr="009C1F36">
              <w:t xml:space="preserve"> fornut </w:t>
            </w:r>
            <w:r w:rsidRPr="009C1F36">
              <w:rPr>
                <w:b/>
                <w:i/>
              </w:rPr>
              <w:t>lill-Istat Membru</w:t>
            </w:r>
            <w:r w:rsidRPr="009C1F36">
              <w:t xml:space="preserve"> li jkun f'sitwazzjoni ta' emerġenza kif deskritta fl-istess paragrafu.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4.</w:t>
            </w:r>
            <w:r w:rsidRPr="009C1F36">
              <w:tab/>
              <w:t xml:space="preserve">L-arranġamenti tekniċi, legali u finanzjari neċessarji għall-applikazzjoni tal-paragrafu 3 għandhom jiġu miftiehma fost l-Istati Membri li huma mqabbdin direttament ma' xulxin u deskritti fil-pjanijiet ta' emerġenza tar-reġjuni rispettivi tagħhom. Arranġamenti bħal dawn </w:t>
            </w:r>
            <w:r w:rsidRPr="009C1F36">
              <w:rPr>
                <w:b/>
                <w:i/>
              </w:rPr>
              <w:t>jistgħu jkopru</w:t>
            </w:r>
            <w:r w:rsidRPr="009C1F36">
              <w:t xml:space="preserve">, fost l-oħrajn, il-prezzijiet tal-gass li għandhom jiġu applikati, l-użu tal-interkonnetturi, inkluża l-kapaċità bidirezzjonali, il-volumi tal-gass u l-kopertura tal-kostijiet ta' kumpens. Miżuri bbażati fuq is-suq bħall-irkant għandhom jiġu ppreferuti għall-implimentazzjoni tal-obbligu stabbilit fil-paragrafu 3. </w:t>
            </w:r>
            <w:r w:rsidRPr="009C1F36">
              <w:rPr>
                <w:b/>
                <w:i/>
              </w:rPr>
              <w:t>F'każ li</w:t>
            </w:r>
            <w:r w:rsidRPr="009C1F36">
              <w:t xml:space="preserve"> l-arranġamenti tekniċi, legali u finanzjarji neċessarji għall-applikazzjoni tal-paragrafu 3 jiġu emendati, il-pjan ta' emerġenza rilevanti għandu jiġi aġġornat bix-xieraq.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4.</w:t>
            </w:r>
            <w:r w:rsidRPr="009C1F36">
              <w:tab/>
              <w:t xml:space="preserve">L-arranġamenti tekniċi, legali u finanzjari neċessarji għall-applikazzjoni tal-paragrafu 3 għandhom jiġu miftiehma fost l-Istati Membri li huma mqabbdin direttament ma' xulxin u deskritti fil-pjanijiet ta' emerġenza tar-reġjuni rispettivi tagħhom. Arranġamenti bħal dawn </w:t>
            </w:r>
            <w:r w:rsidRPr="009C1F36">
              <w:rPr>
                <w:b/>
                <w:i/>
              </w:rPr>
              <w:t>għandhom ikopru</w:t>
            </w:r>
            <w:r w:rsidRPr="009C1F36">
              <w:t>, fost l-oħrajn, il-prezzijiet tal-gass li għandhom jiġu applikati, l-użu tal-interkonnetturi, inkluża l-kapaċità bidirezzjonali</w:t>
            </w:r>
            <w:r w:rsidRPr="009C1F36">
              <w:rPr>
                <w:b/>
                <w:i/>
              </w:rPr>
              <w:t xml:space="preserve"> garantita</w:t>
            </w:r>
            <w:r w:rsidRPr="009C1F36">
              <w:t xml:space="preserve">, il-volumi tal-gass u l-kopertura tal-kostijiet ta' kumpens. </w:t>
            </w:r>
            <w:r w:rsidRPr="009C1F36">
              <w:rPr>
                <w:b/>
                <w:i/>
              </w:rPr>
              <w:t>L-Aġenzija għall-Koperazzjoni tar-Regolaturi tal-Enerġija (ACER) tista' taġixxi bħala faċilitatur għall-kalkolu tal-kumpens tal-ispejjeż, li għandhom ikunu bbażati fuq is-suq. Il-mekkaniżmu ta' solidarjetà għandu jkun mekkaniżmu ta' miżura estrema, u jkun jinvolvi kumpens xieraq biex jiġu mminimizzati l-konsegwenzi lill-partijiet fis-suq involuti.</w:t>
            </w:r>
            <w:r w:rsidRPr="009C1F36">
              <w:t xml:space="preserve"> Miżuri bbażati fuq is-suq bħall-irkant għandhom jiġu ppreferuti għall-implimentazzjoni tal-obbligu stabbilit fil-paragrafu 3. </w:t>
            </w:r>
            <w:r w:rsidRPr="009C1F36">
              <w:rPr>
                <w:b/>
                <w:i/>
              </w:rPr>
              <w:t>Il-prezzijiet tal-gass u l-kosti tal-kumpens u l-mekkaniżmi msemmija f'dan il-paragrafu għandhom jirriflettu l-kundizzjonijiet tas-suq u għandhom jiġu riveduti b'mod regolari, inkluż f'sitwazzjonijiet ta' emerġenza.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>Jekk</w:t>
            </w:r>
            <w:r w:rsidRPr="009C1F36">
              <w:t xml:space="preserve"> l-arranġamenti tekniċi, legali u finanzjarji neċessarji għall-applikazzjoni tal-paragrafu 3 jiġu emendati, il-pjan ta' emerġenza rilevanti għandu jiġi aġġornat bix-xieraq. </w:t>
            </w:r>
            <w:r w:rsidRPr="009C1F36">
              <w:rPr>
                <w:b/>
                <w:i/>
              </w:rPr>
              <w:t>Il-Kummissjoni għandha tħejji linji gwida għal mudelli għall-miżuri ta' solidarjetà, inklużi klawżoli mudell, u għandha tippubblikahom sa... [id-data tad-dħul fis-seħħ tal-mekkaniżmu ta' solidarjetà].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5.</w:t>
            </w:r>
            <w:r w:rsidRPr="009C1F36">
              <w:tab/>
              <w:t xml:space="preserve">Il-paragrafu 2 għandu japplika </w:t>
            </w:r>
            <w:r w:rsidRPr="009C1F36">
              <w:rPr>
                <w:b/>
                <w:i/>
              </w:rPr>
              <w:t>sa mill-1 ta' Marzu 2019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5.</w:t>
            </w:r>
            <w:r w:rsidRPr="009C1F36">
              <w:tab/>
              <w:t xml:space="preserve">Il-paragrafu 2 għandu japplika </w:t>
            </w:r>
            <w:r w:rsidRPr="009C1F36">
              <w:rPr>
                <w:b/>
                <w:i/>
              </w:rPr>
              <w:t>mill-1 ta' Ottubru 2018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12 – paragrafu 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6.</w:t>
            </w:r>
            <w:r w:rsidRPr="009C1F36">
              <w:tab/>
              <w:t>Jekk l-Istati Membri ma jaqblux fuq l-arranġamenti tekniċi, legali</w:t>
            </w:r>
            <w:r w:rsidRPr="009C1F36">
              <w:rPr>
                <w:b/>
                <w:i/>
              </w:rPr>
              <w:t xml:space="preserve"> u</w:t>
            </w:r>
            <w:r w:rsidRPr="009C1F36">
              <w:t xml:space="preserve"> finanzjarji neċessarji, il-Kummissjoni </w:t>
            </w:r>
            <w:r w:rsidRPr="009C1F36">
              <w:rPr>
                <w:b/>
                <w:i/>
              </w:rPr>
              <w:t>tista' tipproponi</w:t>
            </w:r>
            <w:r w:rsidRPr="009C1F36">
              <w:t xml:space="preserve"> qafas għal tali miżuri </w:t>
            </w:r>
            <w:r w:rsidRPr="009C1F36">
              <w:rPr>
                <w:b/>
                <w:i/>
              </w:rPr>
              <w:t>fl-opinjoni u d-deċiżjoni tagħha dwar il-pjanijiet</w:t>
            </w:r>
            <w:r w:rsidRPr="009C1F36">
              <w:t>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6.</w:t>
            </w:r>
            <w:r w:rsidRPr="009C1F36">
              <w:tab/>
              <w:t>Jekk l-Istati Membri ma jaqblux fuq l-arranġamenti tekniċi, legali</w:t>
            </w:r>
            <w:r w:rsidRPr="009C1F36">
              <w:rPr>
                <w:b/>
                <w:i/>
              </w:rPr>
              <w:t>,</w:t>
            </w:r>
            <w:r w:rsidRPr="009C1F36">
              <w:t xml:space="preserve"> finanzjarji </w:t>
            </w:r>
            <w:r w:rsidRPr="009C1F36">
              <w:rPr>
                <w:b/>
                <w:i/>
              </w:rPr>
              <w:t xml:space="preserve">u kummerċjali </w:t>
            </w:r>
            <w:r w:rsidRPr="009C1F36">
              <w:t xml:space="preserve">neċessarji, il-Kummissjoni </w:t>
            </w:r>
            <w:r w:rsidRPr="009C1F36">
              <w:rPr>
                <w:b/>
                <w:i/>
              </w:rPr>
              <w:t>għandha tiżviluppa</w:t>
            </w:r>
            <w:r w:rsidRPr="009C1F36">
              <w:t xml:space="preserve"> qafas għal tali miżuri </w:t>
            </w:r>
            <w:r w:rsidRPr="009C1F36">
              <w:rPr>
                <w:b/>
                <w:i/>
              </w:rPr>
              <w:t>skont il-paragrafu 4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titolu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b/>
                <w:i/>
              </w:rPr>
              <w:t>Skambju ta' informazzjoni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Kompilazzjoni ta' informazzjoni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2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l-informazzjoni dwar il-miżuri ppjanati li jsiru u diġà implimentati mill-awtorità kompetenti sabiex tittaffa l-emerġenza, u l-informazzjoni dwar l-effettività tagħhom;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>l-informazzjoni dwar il-miżuri ppjanati li jsiru u diġà implimentati mill-awtorità kompetenti sabiex tittaffa l-emerġenza</w:t>
            </w:r>
            <w:r w:rsidRPr="009C1F36">
              <w:rPr>
                <w:b/>
                <w:i/>
              </w:rPr>
              <w:t>, inklużi l-miżuri min-naħa tad-domanda</w:t>
            </w:r>
            <w:r w:rsidRPr="009C1F36">
              <w:t>, u l-informazzjoni dwar l-effettività tagħhom;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4.</w:t>
            </w:r>
            <w:r w:rsidRPr="009C1F36">
              <w:tab/>
            </w:r>
            <w:r w:rsidRPr="009C1F36">
              <w:rPr>
                <w:b/>
                <w:i/>
              </w:rPr>
              <w:t>F'ċirkostanzi debitament iġġustifikati,</w:t>
            </w:r>
            <w:r w:rsidRPr="009C1F36">
              <w:t xml:space="preserve"> irrispettivament minn dikjarazzjoni ta' emerġenza, l-awtorità kompetenti tista' teħtieġ lill-impriżi tal-gass </w:t>
            </w:r>
            <w:r w:rsidRPr="009C1F36">
              <w:rPr>
                <w:b/>
                <w:i/>
              </w:rPr>
              <w:t>biex</w:t>
            </w:r>
            <w:r w:rsidRPr="009C1F36">
              <w:t xml:space="preserve"> jipprovdu l-informazzjoni msemmija fil-paragrafu 1 jew l-informazzjoni addizzjonali neċessarja sabiex tkun tista' tivvaluta s-sitwazzjoni ġenerali tal-provvista tal-gass fl-Istat Membru jew fi Stati Membri oħrajn, inkluża l-informazzjoni kuntrattwali. Il-Kummissjoni tista' titlob mingħand l-awtoritajiet kompetenti l-informazzjoni pprovduta mill-impriżi tal-gass naturali.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4.</w:t>
            </w:r>
            <w:r w:rsidRPr="009C1F36">
              <w:tab/>
              <w:t xml:space="preserve">Irrispettivament minn dikjarazzjoni ta' emerġenza, l-awtorità kompetenti tista' teħtieġ lill-impriżi tal-gass </w:t>
            </w:r>
            <w:r w:rsidRPr="009C1F36">
              <w:rPr>
                <w:b/>
                <w:i/>
              </w:rPr>
              <w:t>naturali</w:t>
            </w:r>
            <w:r w:rsidRPr="009C1F36">
              <w:t xml:space="preserve"> jipprovdu l-informazzjoni msemmija fil-paragrafu 1 jew l-informazzjoni addizzjonali neċessarja sabiex tkun tista' tivvaluta s-sitwazzjoni ġenerali tal-provvista tal-gass fl-Istat Membru jew fi Stati Membri oħrajn, inkluża l-informazzjoni kuntrattwali. Il-Kummissjoni tista' titlob mingħand l-awtoritajiet kompetenti l-informazzjoni pprovduta mill-impriżi tal-gass naturali. </w:t>
            </w:r>
            <w:r w:rsidRPr="009C1F36">
              <w:rPr>
                <w:b/>
                <w:i/>
              </w:rPr>
              <w:t>Il-Kummissjoni u l-awtoritajiet kompetenti għandhom jevitaw li jimponu piż amministrattiv bla bżonn, speċjalment fir-rigward ta' duplikazzjoni tal-obbligi ta' żvelar ta' informazzjoni.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5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5.</w:t>
            </w:r>
            <w:r w:rsidRPr="009C1F36">
              <w:tab/>
              <w:t xml:space="preserve">Fejn il-Kummissjoni tikkunsidra li l-provvista tal-gass f'reġjun jew fl-Unjoni kollha hija affettwata jew probabbilment li tiġi affettwata, hija tista' teħtieġ lill-awtoritajiet kompetenti sabiex jiġbru u jissottomettu lill-Kummissjoni bl-informazzjoni neċessarja sabiex tiġi vvalutata s-sitwazzjoni tal-provvista tal-gass fl-Unjoni. Il-Kummissjoni </w:t>
            </w:r>
            <w:r w:rsidRPr="009C1F36">
              <w:rPr>
                <w:b/>
                <w:i/>
              </w:rPr>
              <w:t>tista'</w:t>
            </w:r>
            <w:r w:rsidRPr="009C1F36">
              <w:t xml:space="preserve"> tikkondividi l-valutazzjoni tagħha mal-Grupp ta' Koordinazzjoni dwar il-Gass.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5.</w:t>
            </w:r>
            <w:r w:rsidRPr="009C1F36">
              <w:tab/>
              <w:t xml:space="preserve">Fejn il-Kummissjoni tikkunsidra li l-provvista tal-gass f'reġjun jew fl-Unjoni kollha hija affettwata jew probabbilment li tiġi affettwata, hija tista' teħtieġ lill-awtoritajiet kompetenti sabiex jiġbru u jissottomettu lill-Kummissjoni bl-informazzjoni neċessarja sabiex tiġi vvalutata s-sitwazzjoni tal-provvista tal-gass fl-Unjoni. Il-Kummissjoni </w:t>
            </w:r>
            <w:r w:rsidRPr="009C1F36">
              <w:rPr>
                <w:b/>
                <w:i/>
              </w:rPr>
              <w:t>għandha</w:t>
            </w:r>
            <w:r w:rsidRPr="009C1F36">
              <w:t xml:space="preserve"> tikkondividi l-valutazzjoni tagħha mal-Grupp ta' Koordinazzjoni dwar il-Gass.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 13 – paragrafu 6 – punt a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(a)</w:t>
            </w:r>
            <w:r w:rsidRPr="009C1F36">
              <w:tab/>
              <w:t>lill-awtoritajiet kompetenti kkonċernati, id-dettalji li ġejjin tal-kuntratti itwal minn sena (1) tal-provvista tal-gass: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(a)</w:t>
            </w:r>
            <w:r w:rsidRPr="009C1F36">
              <w:tab/>
              <w:t>lill-awtoritajiet kompetenti kkonċernati</w:t>
            </w:r>
            <w:r w:rsidRPr="009C1F36">
              <w:rPr>
                <w:b/>
                <w:i/>
              </w:rPr>
              <w:t xml:space="preserve"> u lill kull awtorità regolatorja nazzjonali</w:t>
            </w:r>
            <w:r w:rsidRPr="009C1F36">
              <w:t>, id-dettalji li ġejjin tal-kuntratti itwal minn sena (1) tal-provvista tal-gass: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149</w:t>
      </w:r>
    </w:p>
    <w:p w:rsidR="004B2584" w:rsidRPr="009C1F36" w:rsidRDefault="004B2584" w:rsidP="004B2584">
      <w:pPr>
        <w:pStyle w:val="NormalBold12b"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13 - paragrafu 6 - punt a - punt va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</w:pPr>
            <w:r w:rsidRPr="009C1F36">
              <w:t>Test propost mill-Kummissjoni</w:t>
            </w: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9C1F36">
              <w:rPr>
                <w:b/>
                <w:i/>
              </w:rPr>
              <w:t>(va)</w:t>
            </w:r>
            <w:r w:rsidRPr="009C1F36">
              <w:tab/>
            </w:r>
            <w:r w:rsidRPr="009C1F36">
              <w:rPr>
                <w:b/>
                <w:i/>
              </w:rPr>
              <w:t>il-prezz;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6 – punt a – punt vi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(vi)</w:t>
            </w:r>
            <w:r w:rsidRPr="009C1F36">
              <w:tab/>
            </w:r>
            <w:r w:rsidRPr="009C1F36">
              <w:rPr>
                <w:b/>
                <w:i/>
              </w:rPr>
              <w:t>kundizzjonijiet</w:t>
            </w:r>
            <w:r w:rsidRPr="009C1F36">
              <w:t xml:space="preserve"> għas-sospensjoni tat-twassil ta' gass.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(vi)</w:t>
            </w:r>
            <w:r w:rsidRPr="009C1F36">
              <w:tab/>
            </w:r>
            <w:r w:rsidRPr="009C1F36">
              <w:rPr>
                <w:b/>
                <w:i/>
              </w:rPr>
              <w:t>il-kundizzjonijiet għan-negozjar mill-ġdid u</w:t>
            </w:r>
            <w:r w:rsidRPr="009C1F36">
              <w:t xml:space="preserve"> għas-sospensjoni tat-twassil ta' 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6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 xml:space="preserve">lill-awtorità kompetenti u lill-Kummissjoni immedjatament wara l-konklużjoni jew il-modifika tagħhom, il-kuntratti itwal minn sena (1) tal-provvista tal-gass konklużi jew modifikati wara </w:t>
            </w:r>
            <w:r w:rsidRPr="009C1F36">
              <w:rPr>
                <w:b/>
                <w:i/>
              </w:rPr>
              <w:t>[OP: Please insert the date of entry in force of this Regulation]</w:t>
            </w:r>
            <w:r w:rsidRPr="009C1F36">
              <w:t xml:space="preserve"> li individwalment jew b'mod kumulattiv ma' kuntratti </w:t>
            </w:r>
            <w:r w:rsidRPr="009C1F36">
              <w:rPr>
                <w:b/>
                <w:i/>
              </w:rPr>
              <w:t>oħra mal-istess</w:t>
            </w:r>
            <w:r w:rsidRPr="009C1F36">
              <w:t xml:space="preserve"> fornitur jew l-affiljati tiegħu jagħtu aktar minn </w:t>
            </w:r>
            <w:r w:rsidRPr="009C1F36">
              <w:rPr>
                <w:b/>
                <w:i/>
              </w:rPr>
              <w:t>40% tal-konsum tal-gass naturali</w:t>
            </w:r>
            <w:r w:rsidRPr="009C1F36">
              <w:t xml:space="preserve"> fl-Istat Membru kkonċernat. L-obbligu ta' notifika </w:t>
            </w:r>
            <w:r w:rsidRPr="009C1F36">
              <w:rPr>
                <w:b/>
                <w:i/>
              </w:rPr>
              <w:t>ma għandux</w:t>
            </w:r>
            <w:r w:rsidRPr="009C1F36">
              <w:t xml:space="preserve"> japplika </w:t>
            </w:r>
            <w:r w:rsidRPr="009C1F36">
              <w:rPr>
                <w:b/>
                <w:i/>
              </w:rPr>
              <w:t>għall-modifiki relatati biss mal-prezz</w:t>
            </w:r>
            <w:r w:rsidRPr="009C1F36">
              <w:t xml:space="preserve"> tal-gass. L-obbligu ta' notifika għandu japplika wkoll għall-ftehimiet kummerċjali rilevanti kollha għall-eżekuzzjoni tal-kuntratt tal-provvista tal-gass.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 xml:space="preserve">lill-awtorità kompetenti u lill-Kummissjoni immedjatament wara l-konklużjoni jew il-modifika tagħhom, il-kuntratti </w:t>
            </w:r>
            <w:r w:rsidRPr="009C1F36">
              <w:rPr>
                <w:b/>
                <w:i/>
              </w:rPr>
              <w:t>mal-istess fornituri minn pajjiż terz jew l-affiljati tiegħu, li jkunu</w:t>
            </w:r>
            <w:r w:rsidRPr="009C1F36">
              <w:t xml:space="preserve"> itwal minn sena (1) tal-provvista tal-gass konklużi jew modifikati wara </w:t>
            </w:r>
            <w:r w:rsidRPr="009C1F36">
              <w:rPr>
                <w:b/>
                <w:i/>
              </w:rPr>
              <w:t>l-20 ta'Marzu 2015</w:t>
            </w:r>
            <w:r w:rsidRPr="009C1F36">
              <w:t xml:space="preserve"> li individwalment jew b'mod kumulattiv ma' kuntratti </w:t>
            </w:r>
            <w:r w:rsidRPr="009C1F36">
              <w:rPr>
                <w:b/>
                <w:i/>
              </w:rPr>
              <w:t>ta' impriżi oħra tal-gass naturali fl-istess suq</w:t>
            </w:r>
            <w:r w:rsidRPr="009C1F36">
              <w:t xml:space="preserve"> </w:t>
            </w:r>
            <w:r w:rsidRPr="009C1F36">
              <w:rPr>
                <w:b/>
                <w:i/>
              </w:rPr>
              <w:t xml:space="preserve">ma' </w:t>
            </w:r>
            <w:r w:rsidRPr="009C1F36">
              <w:t>fornitur</w:t>
            </w:r>
            <w:r w:rsidRPr="009C1F36">
              <w:rPr>
                <w:b/>
                <w:i/>
              </w:rPr>
              <w:t xml:space="preserve"> mill-istess pajjiż terz</w:t>
            </w:r>
            <w:r w:rsidRPr="009C1F36">
              <w:t xml:space="preserve"> jew l-affiljati tiegħu jagħtu aktar minn </w:t>
            </w:r>
            <w:r w:rsidRPr="009C1F36">
              <w:rPr>
                <w:b/>
                <w:i/>
              </w:rPr>
              <w:t>40 % tal-importazzjonijiet totali annwali tal-gass minn pajjiżi terzi</w:t>
            </w:r>
            <w:r w:rsidRPr="009C1F36">
              <w:t xml:space="preserve"> fl-Istat Membru kkonċernat. L-obbligu ta' notifika </w:t>
            </w:r>
            <w:r w:rsidRPr="009C1F36">
              <w:rPr>
                <w:b/>
                <w:i/>
              </w:rPr>
              <w:t>għandu</w:t>
            </w:r>
            <w:r w:rsidRPr="009C1F36">
              <w:t xml:space="preserve"> japplika </w:t>
            </w:r>
            <w:r w:rsidRPr="009C1F36">
              <w:rPr>
                <w:b/>
                <w:i/>
              </w:rPr>
              <w:t>wkoll għall-prezz</w:t>
            </w:r>
            <w:r w:rsidRPr="009C1F36">
              <w:t xml:space="preserve"> tal-gass. L-obbligu ta' notifika għandu japplika wkoll għall-ftehimiet kummerċjali rilevanti </w:t>
            </w:r>
            <w:r w:rsidRPr="009C1F36">
              <w:rPr>
                <w:b/>
                <w:i/>
              </w:rPr>
              <w:t>eżistenti u ġodda</w:t>
            </w:r>
            <w:r w:rsidRPr="009C1F36">
              <w:t xml:space="preserve"> kollha għall-eżekuzzjoni tal-kuntratt tal-provvista tal-gass. </w:t>
            </w:r>
            <w:r w:rsidRPr="009C1F36">
              <w:rPr>
                <w:b/>
                <w:i/>
              </w:rPr>
              <w:t>Għal dak il-għan, l-awtoritajiet regolatorji nazzjonali għandhom jissorveljaw l-istruttura tal-provvista tas-suq u jinfurmaw lill-impriżi rilevanti tal-gass naturali meta jinqabeż il-limitu ta' 40 %.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6 – subparagrafu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L-awtorità kompetenti għandha tinnotifika d-data </w:t>
            </w:r>
            <w:r w:rsidRPr="009C1F36">
              <w:rPr>
                <w:b/>
                <w:i/>
              </w:rPr>
              <w:t>elenkata fl-ewwel subparagrafulill-Kumissjoni</w:t>
            </w:r>
            <w:r w:rsidRPr="009C1F36">
              <w:t xml:space="preserve"> sal-aħħar ta' Settembru ta' kull sena.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L-awtorità kompetenti għandha tinnotifika d-data </w:t>
            </w:r>
            <w:r w:rsidRPr="009C1F36">
              <w:rPr>
                <w:b/>
                <w:i/>
              </w:rPr>
              <w:t>mniżżla fil-punt (a) ta' dan il-paragrafu lill-Kumissjoni</w:t>
            </w:r>
            <w:r w:rsidRPr="009C1F36">
              <w:t xml:space="preserve"> sal-aħħar ta' Settembru ta' kull sena. </w:t>
            </w:r>
            <w:r w:rsidRPr="009C1F36">
              <w:rPr>
                <w:b/>
                <w:i/>
              </w:rPr>
              <w:t>Il-Kummissjoni għandha tiġbor id-data nnotifikata billi tiġbor l-Istati Membri b'xejriet simili ta' fornitur ta' pajjiż terz, sabiex toħloq punti ta' referenza kuntrattwali li għandhom jintużaw minn impriżi tal-gass naturali rilevanti.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6a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6a.</w:t>
            </w:r>
            <w:r w:rsidRPr="009C1F36">
              <w:tab/>
            </w:r>
            <w:r w:rsidRPr="009C1F36">
              <w:rPr>
                <w:b/>
                <w:i/>
              </w:rPr>
              <w:t>Il-kuntratti ma' fornituri mill-pajjiżi taż-ŻEE huma esklużi mill-obbligu ta' notifika previst fil-paragrafu 6.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154</w:t>
      </w:r>
    </w:p>
    <w:p w:rsidR="004B2584" w:rsidRPr="009C1F36" w:rsidRDefault="004B2584" w:rsidP="004B2584">
      <w:pPr>
        <w:pStyle w:val="NormalBold12b"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6b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</w:pPr>
            <w:r w:rsidRPr="009C1F36">
              <w:t>Test propost mill-Kummissjoni</w:t>
            </w: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ColumnHeading"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spacing w:line="256" w:lineRule="auto"/>
            </w:pPr>
          </w:p>
        </w:tc>
        <w:tc>
          <w:tcPr>
            <w:tcW w:w="4876" w:type="dxa"/>
            <w:hideMark/>
          </w:tcPr>
          <w:p w:rsidR="004B2584" w:rsidRPr="009C1F36" w:rsidRDefault="004B2584" w:rsidP="00486FEE">
            <w:pPr>
              <w:pStyle w:val="Normal6"/>
              <w:rPr>
                <w:b/>
                <w:bCs/>
                <w:i/>
                <w:iCs/>
                <w:szCs w:val="24"/>
              </w:rPr>
            </w:pPr>
            <w:r w:rsidRPr="009C1F36">
              <w:rPr>
                <w:b/>
                <w:i/>
              </w:rPr>
              <w:t>6b.</w:t>
            </w:r>
            <w:r w:rsidRPr="009C1F36">
              <w:tab/>
            </w:r>
            <w:r w:rsidRPr="009C1F36">
              <w:rPr>
                <w:b/>
                <w:i/>
              </w:rPr>
              <w:t>Il-Kummissjoni għandha tuża d-data miġbura biex tikkalkula l-prezz medju tal-gass imħallas mill-impriżi tal-gass naturali f'kull reġjun kif definit fl-Anness I u fl-Unjoni kollha kemm hi. Ir-riżultati miksuba għandhom jiġu ppubblikati kull sentejn.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7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7.</w:t>
            </w:r>
            <w:r w:rsidRPr="009C1F36">
              <w:tab/>
              <w:t xml:space="preserve">F'ċirkostanzi debitament iġġustifikati, fejn l-awtorità kompetenti jew il-Kummissjoni tikkunsidra li kuntratt tal-provvista tal-gass mhux kopert mill-paragrafu 6(b) ta' dan l-Artikolu jista' jaffettwa s-sigurtà tal-provvista ta' Stat Membru, ta' reġjun jew tal-Unjoni kollha, l-awtorità kompetenti tal-Istat Membru fejn topera l-impriża tal-gass naturali li tkun ikkonkludiet il-kuntratt jew il-Kummisjoni, </w:t>
            </w:r>
            <w:r w:rsidRPr="009C1F36">
              <w:rPr>
                <w:b/>
                <w:i/>
              </w:rPr>
              <w:t>jistgħu jitolbu</w:t>
            </w:r>
            <w:r w:rsidRPr="009C1F36">
              <w:t xml:space="preserve"> lill-impriża tal-gass naturali sabiex tipprovdi l-kuntratt għall-valutazzjoni tal-impatt tagħha fuq is-sigurtà tal-provvista. It-talba tista' tkopri wkoll kwalunkwe ftehim kummerċjali ieħor rilevanti għall-eżekuzzjoni tal-kuntratt tal-provvista tal-gass.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7.</w:t>
            </w:r>
            <w:r w:rsidRPr="009C1F36">
              <w:tab/>
              <w:t xml:space="preserve">F'ċirkostanzi debitament iġġustifikati, fejn l-awtorità kompetenti jew il-Kummissjoni tikkunsidra li kuntratt tal-provvista tal-gass mhux kopert mill-paragrafu 6(b) ta' dan l-Artikolu jista' jaffettwa s-sigurtà tal-provvista </w:t>
            </w:r>
            <w:r w:rsidRPr="009C1F36">
              <w:rPr>
                <w:b/>
                <w:i/>
              </w:rPr>
              <w:t xml:space="preserve">tal-gass </w:t>
            </w:r>
            <w:r w:rsidRPr="009C1F36">
              <w:t xml:space="preserve">ta' Stat Membru, ta' reġjun jew tal-Unjoni kollha, l-awtorità kompetenti tal-Istat Membru fejn topera l-impriża tal-gass naturali li tkun ikkonkludiet il-kuntratt jew il-Kummisjoni, </w:t>
            </w:r>
            <w:r w:rsidRPr="009C1F36">
              <w:rPr>
                <w:b/>
                <w:i/>
              </w:rPr>
              <w:t>għandha titlob</w:t>
            </w:r>
            <w:r w:rsidRPr="009C1F36">
              <w:t xml:space="preserve"> lill-impriża tal-gass naturali sabiex tipprovdi l-kuntratt għall-valutazzjoni tal-impatt tagħha fuq is-sigurtà tal-provvista</w:t>
            </w:r>
            <w:r w:rsidRPr="009C1F36">
              <w:rPr>
                <w:b/>
                <w:i/>
              </w:rPr>
              <w:t xml:space="preserve"> tal-gass</w:t>
            </w:r>
            <w:r w:rsidRPr="009C1F36">
              <w:t>. It-talba tista' tkopri wkoll kwalunkwe ftehimiet kummerċjali oħra rilevanti għall-eżekuzzjoni ta' kuntratt ta' provvista tal-gass</w:t>
            </w:r>
            <w:r w:rsidRPr="009C1F36">
              <w:rPr>
                <w:b/>
                <w:i/>
              </w:rPr>
              <w:t xml:space="preserve"> jew ftehimiet kummerċjali għall-iżvilupp u l-operat tal-infrastruttura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7a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7a.</w:t>
            </w:r>
            <w:r w:rsidRPr="009C1F36">
              <w:tab/>
            </w:r>
            <w:r w:rsidRPr="009C1F36">
              <w:rPr>
                <w:b/>
                <w:i/>
              </w:rPr>
              <w:t>Sa ... [6 xhur wara d-data tad-dħul fis-seħħ ta' dan ir-Regolament], l-awtorità kompetenti għandha tistabbilixxi miżuri biex timponi multi fuq l-impriżi tal-gass naturali jekk jonqsu milli jikkonformaw mal-paragrafu 6 jew 7. Tali multi għandhom ikunu effettivi, proporzjonati u dissważivi.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8a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8a.</w:t>
            </w:r>
            <w:r w:rsidRPr="009C1F36">
              <w:tab/>
            </w:r>
            <w:r w:rsidRPr="009C1F36">
              <w:rPr>
                <w:b/>
                <w:i/>
              </w:rPr>
              <w:t>Jekk il-Kummissjoni ssib li t-termini ta' kuntratt ta' provvista tal-gass jiksru d-dispożizzjonijiet ta' dan ir-Regolament, hija tista' tikkunsidra li tniedi proċedura ulterjuri, inter alia fil-qafas tad-ditt tal-kompetizzjoni tal-Unjoni. Il-Kummissjoni għandha tinforma lill-impriża tal-gass naturali kkonċernata u lill-awtorità kompetenti relevanti bl-inkompatibbiltà tat-termini tal-kuntratt ta' provvista tal-gass mad-dispożizzjonijiet ta' dan ir-Regolament u titlob li t-termini tal-kuntratt jiġu emendati. L-impriża tal-gass naturali jew l-awtorità kompetenti rilevanti għandha, fi żmien tliet xhur minn meta tirċievi dik it-talba, tinnotifika l-emenda lill-Kummissjoni, jew għandha tinforma lill-Kummissjoni bir-raġunijiet għaliex ma taqbilx mat-talba. Il-Kummissjoni għandha, fi żmien tliet xhur minn meta tirċievi r-risposta tal-impriża tal-gass naturali, temenda, tirtira jew tikkonferma t-talba tagħha. Il-Kummissjoni għandha tagħti raġunijiet dettaljati għad-deċiżjoni tagħha. L-awtorità kompetenti għandha, sa... [sitt xhur wara d-data tad-dħul fis-seħħ ta' dan ir-Regolament], tistabbilixxi miżuri biex timponi multi fuq l-impriżi tal-gass naturali jekk dawn jonqsu milli jikkonformaw mat-talba. Tali multi għandhom ikunu effettivi, proporzjonati u dissważivi fid-dawl tal-kamp ta' applikazzjoni tan-nuqqas ta' konformità u l-benefiċċji potenzjali lill-impriżi tal-gass naturali kkonċernati li jistgħu jinkisbu minħabba n-nuqqas ta' konformità.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13 – paragrafu 9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9.</w:t>
            </w:r>
            <w:r w:rsidRPr="009C1F36">
              <w:tab/>
              <w:t xml:space="preserve">L-awtoritajiet kompetenti u l-Kummissjoni għandhom </w:t>
            </w:r>
            <w:r w:rsidRPr="009C1F36">
              <w:rPr>
                <w:b/>
                <w:i/>
              </w:rPr>
              <w:t>jippreservaw il-kunfidenzjalità</w:t>
            </w:r>
            <w:r w:rsidRPr="009C1F36">
              <w:t xml:space="preserve"> tal-informazzjoni kummerċjalment sensittiva.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9.</w:t>
            </w:r>
            <w:r w:rsidRPr="009C1F36">
              <w:tab/>
              <w:t xml:space="preserve">L-awtoritajiet kompetenti u l-Kummissjoni għandhom </w:t>
            </w:r>
            <w:r w:rsidRPr="009C1F36">
              <w:rPr>
                <w:b/>
                <w:i/>
              </w:rPr>
              <w:t>jiggarantixxu l-kunfidenzjalità stretta</w:t>
            </w:r>
            <w:r w:rsidRPr="009C1F36">
              <w:t xml:space="preserve"> tal-informazzjoni kummerċjalment sensittiva</w:t>
            </w:r>
            <w:r w:rsidRPr="009C1F36">
              <w:rPr>
                <w:b/>
                <w:i/>
              </w:rPr>
              <w:t xml:space="preserve"> disponibbli bl-applikazzjoni tad-dispożizzjonijiet ta' dan l-Artikolu</w:t>
            </w:r>
            <w:r w:rsidRPr="009C1F36">
              <w:t>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159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14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>Ġie stabbilit Grupp ta' Koordinazzjoni dwar il-Gass sabiex jiffaċilita l-koordinazzjoni tal-miżuri li jikkonċeraw is-sigurtà tal-provvista tal-gass. Il-Grupp għandu jkun magħmul minn rappreżentanti mill-Istati Membri, b'mod partikolari mill-awtoritajiet kompetenti tagħhom, kif ukoll mill-Aġenzija għall-Kooperazzjoni tar-Regolaturi tal-Enerġija (l-"Aġenzija"), mill-ENTSO tal-Gass u mill-korpi rappreżentattivi tal-industrija kkonċernata u dawk ta' klijenti rilevanti. Il-Kummissjoni għandha, b'konsultazzjoni mal-Istati Membri, tiddeċiedi fuq il-kompożizzjoni tal-Grupp, filwaqt li tiżgura li huwa rappreżentattiv għalkollox. Il-Kummissjoni għandha tippresjedi l-Grupp. Il-Grupp għandu jadotta r-regoli ta' proċedura tiegħu.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 xml:space="preserve">Ġie stabbilit Grupp ta' Koordinazzjoni dwar il-Gass sabiex jiffaċilita l-koordinazzjoni tal-miżuri li jikkonċeraw is-sigurtà tal-provvista tal-gass. Il-Grupp għandu jkun magħmul minn rappreżentanti mill-Istati Membri, b'mod partikolari mill-awtoritajiet kompetenti tagħhom </w:t>
            </w:r>
            <w:r w:rsidRPr="009C1F36">
              <w:rPr>
                <w:b/>
                <w:i/>
              </w:rPr>
              <w:t>u minn kull awtorità regolatorja nazzjonali</w:t>
            </w:r>
            <w:r w:rsidRPr="009C1F36">
              <w:t>, kif ukoll mill-Aġenzija għall-Kooperazzjoni tar-Regolaturi tal-Enerġija (l-"Aġenzija"), mill-ENTSO tal-Gass u mill-korpi rappreżentattivi tal-industrija kkonċernata u dawk ta' klijenti rilevanti. Il-Kummissjoni għandha, b'konsultazzjoni mal-Istati Membri, tiddeċiedi fuq il-kompożizzjoni tal-Grupp, filwaqt li tiżgura li huwa rappreżentattiv għalkollox. Il-Kummissjoni għandha tippresjedi l-Grupp. Il-Grupp għandu jadotta r-regoli ta' proċedura tiegħu.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 14 – paragrafu 2 – punt 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>l-informazzjoni kollha rilevanti għas-sigurtà tal-provvista tal-gass fil-livell nazzjonali, reġjonali u tal-Unjoni;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>l-informazzjoni kollha rilevanti għas-sigurtà tal-provvista tal-gass fil-livelli nazzjonali, reġjonali u tal-Unjoni</w:t>
            </w:r>
            <w:r w:rsidRPr="009C1F36">
              <w:rPr>
                <w:b/>
                <w:i/>
              </w:rPr>
              <w:t>, inkluża informazzjoni u data dwar politiki u miżuri min-naħa tad-domanda implimentati u ppjanati</w:t>
            </w:r>
            <w:r w:rsidRPr="009C1F36">
              <w:t>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14 – paragrafu 2 – punt g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(g)</w:t>
            </w:r>
            <w:r w:rsidRPr="009C1F36">
              <w:tab/>
              <w:t>il-koordinazzjoni ta' miżuri li jindirizzaw emerġenza fi ħdan l-Unjoni</w:t>
            </w:r>
            <w:r w:rsidRPr="009C1F36">
              <w:rPr>
                <w:b/>
                <w:i/>
              </w:rPr>
              <w:t xml:space="preserve">, ma' pajjiżi terzi li huma Partijiet </w:t>
            </w:r>
            <w:r w:rsidRPr="009C1F36">
              <w:t xml:space="preserve">Kontraenti </w:t>
            </w:r>
            <w:r w:rsidRPr="009C1F36">
              <w:rPr>
                <w:b/>
                <w:i/>
              </w:rPr>
              <w:t>għat-Trattat li jistabbilixxi l-Komunità</w:t>
            </w:r>
            <w:r w:rsidRPr="009C1F36">
              <w:t xml:space="preserve"> tal-Enerġija u ma' pajjiżi terzi oħrajn;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(g)</w:t>
            </w:r>
            <w:r w:rsidRPr="009C1F36">
              <w:tab/>
              <w:t xml:space="preserve">il-koordinazzjoni ta' miżuri li jindirizzaw emerġenza fi ħdan l-Unjoni </w:t>
            </w:r>
            <w:r w:rsidRPr="009C1F36">
              <w:rPr>
                <w:b/>
                <w:i/>
              </w:rPr>
              <w:t>mal-Partijiet</w:t>
            </w:r>
            <w:r w:rsidRPr="009C1F36">
              <w:t xml:space="preserve"> Kontraenti </w:t>
            </w:r>
            <w:r w:rsidRPr="009C1F36">
              <w:rPr>
                <w:b/>
                <w:i/>
              </w:rPr>
              <w:t>tal-Komunità</w:t>
            </w:r>
            <w:r w:rsidRPr="009C1F36">
              <w:t xml:space="preserve"> tal-Enerġija u ma' pajjiżi terzi oħrajn;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15 – paragrafu 1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 xml:space="preserve">It-tieni sentenza tal-Artikolu 3(2), l-Artikolu 3(6), l-Artikolu 4(3), (4) u (6), l-Artikolu 5(2), il-punt (d) tal-Artikolu 6(1), il-punti (b) u (e) tal-Artikolu 7(5), il-punti (e), (g), (i), tal-Artikolu 8(1), il-punt (b) u (ċ) tal-Artikolu 8(4), il-punti (j) u (m) tal-Artikolu 9(1) u 9(4), l-Artikolu 10(4), l-Artikolu 11(5) u l-Artikolu 12 </w:t>
            </w:r>
            <w:r w:rsidRPr="009C1F36">
              <w:rPr>
                <w:b/>
                <w:i/>
              </w:rPr>
              <w:t>għandha toħloq</w:t>
            </w:r>
            <w:r w:rsidRPr="009C1F36">
              <w:t xml:space="preserve"> obbligi għall-Istati Membri lejn il-Partijiet Kontraenti tal-Komunità tal-Enerġija: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 xml:space="preserve">It-tieni sentenza tal-Artikolu 3(2), l-Artikolu 3(6), l-Artikolu 4(3), (4) u (6), l-Artikolu 5(2), il-punt (d) tal-Artikolu 6(1), il-punti (b) u (e) tal-Artikolu 7(5), il-punti (e), (g), (i), tal-Artikolu 8(1), il-punt (b) u (ċ) tal-Artikolu 8(4), il-punti (j) u (m) tal-Artikolu 9(1) u 9(4), l-Artikolu 10(4), l-Artikolu 11(5) u l-Artikolu 12 </w:t>
            </w:r>
            <w:r w:rsidRPr="009C1F36">
              <w:rPr>
                <w:b/>
                <w:i/>
              </w:rPr>
              <w:t>joħolqu</w:t>
            </w:r>
            <w:r w:rsidRPr="009C1F36">
              <w:t xml:space="preserve"> obbligi għall-Istati Membri </w:t>
            </w:r>
            <w:r w:rsidRPr="009C1F36">
              <w:rPr>
                <w:b/>
                <w:i/>
              </w:rPr>
              <w:t xml:space="preserve">kollha </w:t>
            </w:r>
            <w:r w:rsidRPr="009C1F36">
              <w:t>lejn il-Partijiet Kontraenti tal-Komunità tal-Enerġija: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16 – subparagrafu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Il-Kummissjoni, abbażi tal-valutazzjonijiet imsemmijin fl-Artikolu 7(5) għandha, fejn xieraq, tasal għall-konklużjonijiet għall-mezzi possibbli sabiex issaħħaħ is-sigurtà tal-provvista fil-livell tal-Unjoni u għandha </w:t>
            </w:r>
            <w:r w:rsidRPr="009C1F36">
              <w:rPr>
                <w:b/>
                <w:i/>
              </w:rPr>
              <w:t>tirrapporta</w:t>
            </w:r>
            <w:r w:rsidRPr="009C1F36">
              <w:t xml:space="preserve"> lill-Parlament Ewropew u lill-Kunsill dwar l-implimentazzjoni ta' dan ir-Regolament, inkluż, </w:t>
            </w:r>
            <w:r w:rsidRPr="009C1F36">
              <w:rPr>
                <w:b/>
                <w:i/>
              </w:rPr>
              <w:t>fejn xieraq</w:t>
            </w:r>
            <w:r w:rsidRPr="009C1F36">
              <w:t xml:space="preserve">, </w:t>
            </w:r>
            <w:r w:rsidRPr="009C1F36">
              <w:rPr>
                <w:b/>
                <w:i/>
              </w:rPr>
              <w:t>ir-rakkomandazzjonijiet għat-titjib ta'</w:t>
            </w:r>
            <w:r w:rsidRPr="009C1F36">
              <w:t xml:space="preserve"> dan ir-Regolament.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Il-Kummissjoni, abbażi tal-valutazzjonijiet imsemmijin fl-Artikolu 7(5) għandha, fejn xieraq, tasal għall-konklużjonijiet għall-mezzi possibbli sabiex issaħħaħ is-sigurtà tal-provvista </w:t>
            </w:r>
            <w:r w:rsidRPr="009C1F36">
              <w:rPr>
                <w:b/>
                <w:i/>
              </w:rPr>
              <w:t>tal-gass</w:t>
            </w:r>
            <w:r w:rsidRPr="009C1F36">
              <w:t xml:space="preserve"> fil-livell tal-Unjoni u għandha </w:t>
            </w:r>
            <w:r w:rsidRPr="009C1F36">
              <w:rPr>
                <w:b/>
                <w:i/>
              </w:rPr>
              <w:t>tippreżenta rapport</w:t>
            </w:r>
            <w:r w:rsidRPr="009C1F36">
              <w:t xml:space="preserve"> lill-Parlament Ewropew u lill-Kunsill dwar l-implimentazzjoni ta' dan ir-Regolament, inkluż, </w:t>
            </w:r>
            <w:r w:rsidRPr="009C1F36">
              <w:rPr>
                <w:b/>
                <w:i/>
              </w:rPr>
              <w:t>jekk ikun meħtieġ</w:t>
            </w:r>
            <w:r w:rsidRPr="009C1F36">
              <w:t xml:space="preserve">, </w:t>
            </w:r>
            <w:r w:rsidRPr="009C1F36">
              <w:rPr>
                <w:b/>
                <w:i/>
              </w:rPr>
              <w:t>proposta leġiżlattiva biex jiġi emendat</w:t>
            </w:r>
            <w:r w:rsidRPr="009C1F36">
              <w:t xml:space="preserve"> dan ir-Regolament.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17 – titolu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rPr>
                <w:b/>
                <w:i/>
              </w:rPr>
              <w:t>In-notifiki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Tressiq ta' dokumenti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17 – paragrafu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Il-valutazzjoni tar-riskju, il-pjanijiet ta' azzjoni preventiva, il-pjanijiet ta' emerġenza u d-dokumenti l-oħrajn kollha għandhom jiġu </w:t>
            </w:r>
            <w:r w:rsidRPr="009C1F36">
              <w:rPr>
                <w:b/>
                <w:i/>
              </w:rPr>
              <w:t>nnotifikati</w:t>
            </w:r>
            <w:r w:rsidRPr="009C1F36">
              <w:t xml:space="preserve"> lill-Kummissjoni b'mod elettroniku permezz tal-pjattaforma CIRCABC.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Il-valutazzjoni tar-riskju, il-pjanijiet ta' azzjoni preventiva, il-pjanijiet ta' emerġenza u d-dokumenti l-oħrajn kollha għandhom jiġu </w:t>
            </w:r>
            <w:r w:rsidRPr="009C1F36">
              <w:rPr>
                <w:b/>
                <w:i/>
              </w:rPr>
              <w:t>ppreżentati</w:t>
            </w:r>
            <w:r w:rsidRPr="009C1F36">
              <w:t xml:space="preserve"> lill-Kummissjoni b'mod elettroniku permezz tal-pjattaforma CIRCABC.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Artikolu 17 – paragrafu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Il-korrispondenza kollha li għandha x'taqsam </w:t>
            </w:r>
            <w:r w:rsidRPr="009C1F36">
              <w:rPr>
                <w:b/>
                <w:i/>
              </w:rPr>
              <w:t>ma' notifika</w:t>
            </w:r>
            <w:r w:rsidRPr="009C1F36">
              <w:t xml:space="preserve"> għandha tintbagħat b'mod elettroniku.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Il-korrispondenza kollha li għandha x'taqsam </w:t>
            </w:r>
            <w:r w:rsidRPr="009C1F36">
              <w:rPr>
                <w:b/>
                <w:i/>
              </w:rPr>
              <w:t>mad-dispożizzjonijiet ta' dan l-Artikolu</w:t>
            </w:r>
            <w:r w:rsidRPr="009C1F36">
              <w:t xml:space="preserve"> għandha tintbagħat b'mod elettroniku.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II – punt 3 – subparagrafu 2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 xml:space="preserve">"Żona kkalkolata" tfisser żona </w:t>
            </w:r>
            <w:r w:rsidRPr="009C1F36">
              <w:rPr>
                <w:b/>
                <w:i/>
              </w:rPr>
              <w:t>ġeografika</w:t>
            </w:r>
            <w:r w:rsidRPr="009C1F36">
              <w:t xml:space="preserve"> li għaliha hija kkalkolata l-formula N - 1, kif iddeterminat mill-awtorità kompetenti.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 xml:space="preserve">"Żona kkalkolata" tfisser żona </w:t>
            </w:r>
            <w:r w:rsidRPr="009C1F36">
              <w:rPr>
                <w:b/>
                <w:i/>
              </w:rPr>
              <w:t>determinata ġeografikament tas-suq rilevanti</w:t>
            </w:r>
            <w:r w:rsidRPr="009C1F36">
              <w:t xml:space="preserve"> li għaliha hija kkalkolata l-formula N - 1, kif iddeterminat mill-awtorità kompetenti.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168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III – punt 1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1.</w:t>
            </w:r>
            <w:r w:rsidRPr="009C1F36">
              <w:tab/>
              <w:t>Biex tiġi permessa jew imtejba l-kapaċità bidirezzjonali fuq interkonnettur jew biex tinkiseb jew tittawwal l-eżenzjoni minn dak l-obbligu, l-operaturi tas-sistema ta' trażmissjoni fuq iż-żewġ naħat tal-interkonnettur għandhom jissottomettu lill-awtoritajiet kompetenti tagħhom (l-awtoritajiet kompetenti kkonċernati) wara konsultazzjoni mal-operaturi kollha tas-sistema ta' trażmissjoni tul il-passaġġ tal-provvista tal-gass: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1.</w:t>
            </w:r>
            <w:r w:rsidRPr="009C1F36">
              <w:tab/>
              <w:t xml:space="preserve">Biex tiġi permessa jew imtejba l-kapaċità bidirezzjonali fuq interkonnettur jew biex tinkiseb jew tittawwal l-eżenzjoni minn dak l-obbligu, l-operaturi tas-sistema ta' trażmissjoni fuq iż-żewġ naħat tal-interkonnettur għandhom jissottomettu lill-awtoritajiet kompetenti tagħhom </w:t>
            </w:r>
            <w:r w:rsidRPr="009C1F36">
              <w:rPr>
                <w:b/>
                <w:i/>
              </w:rPr>
              <w:t>jew l-awtoritajiet regolatorji tagħhom meta dawn ma jkunux l-awtorità kompetenti</w:t>
            </w:r>
            <w:r w:rsidRPr="009C1F36">
              <w:t xml:space="preserve"> (</w:t>
            </w:r>
            <w:r w:rsidRPr="009C1F36">
              <w:rPr>
                <w:b/>
                <w:i/>
              </w:rPr>
              <w:t xml:space="preserve">flimkien msemmija f'dan l-Anness bħala </w:t>
            </w:r>
            <w:r w:rsidRPr="009C1F36">
              <w:t>l-awtoritajiet kompetenti kkonċernati) wara konsultazzjoni mal-operaturi kollha tas-sistema ta' trażmissjoni tul il-passaġġ tal-provvista tal-gass: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169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I – parti 1 – punt 1.1 – punt e – parti introduttorja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(e)</w:t>
            </w:r>
            <w:r w:rsidRPr="009C1F36">
              <w:tab/>
              <w:t xml:space="preserve">Iddeskrivi r-rwol </w:t>
            </w:r>
            <w:r w:rsidRPr="009C1F36">
              <w:rPr>
                <w:b/>
                <w:i/>
              </w:rPr>
              <w:t>ta' produzzjoni</w:t>
            </w:r>
            <w:r w:rsidRPr="009C1F36">
              <w:t xml:space="preserve"> domestika fir-reġjun: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(e)</w:t>
            </w:r>
            <w:r w:rsidRPr="009C1F36">
              <w:tab/>
              <w:t xml:space="preserve">Iddeskrivi r-rwol </w:t>
            </w:r>
            <w:r w:rsidRPr="009C1F36">
              <w:rPr>
                <w:b/>
                <w:i/>
              </w:rPr>
              <w:t>tal-produzzjoni</w:t>
            </w:r>
            <w:r w:rsidRPr="009C1F36">
              <w:t xml:space="preserve"> domestika fir-reġjun</w:t>
            </w:r>
            <w:r w:rsidRPr="009C1F36">
              <w:rPr>
                <w:b/>
                <w:i/>
              </w:rPr>
              <w:t>, inkluż il-bijogass</w:t>
            </w:r>
            <w:r w:rsidRPr="009C1F36">
              <w:t>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170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IV – parti 1 – punt 1.1 – punt fa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(fa)</w:t>
            </w:r>
            <w:r w:rsidRPr="009C1F36">
              <w:tab/>
            </w:r>
            <w:r w:rsidRPr="009C1F36">
              <w:rPr>
                <w:b/>
                <w:i/>
              </w:rPr>
              <w:t>Ix-xenarji tad-domanda tal-gass, filwaqt li jitqies wkoll l-effett tal-miżuri tal-effiċjenza enerġetika fuq il-konsum finali ta' gass annwali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171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IV – parti 1 – punt 1.2 – punt ga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(ga)</w:t>
            </w:r>
            <w:r w:rsidRPr="009C1F36">
              <w:tab/>
            </w:r>
            <w:r w:rsidRPr="009C1F36">
              <w:rPr>
                <w:b/>
                <w:i/>
              </w:rPr>
              <w:t>Ix-xenarji tad-domanda tal-gass, filwaqt li jitqies wkoll l-effett tal-miżuri tal-effiċjenza enerġetika fuq il-konsum finali ta' gass annwali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172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V – parti 1 – punt 1.1 – punt e – parti introduttorja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(e)</w:t>
            </w:r>
            <w:r w:rsidRPr="009C1F36">
              <w:tab/>
              <w:t xml:space="preserve">Iddeskrivi r-rwol </w:t>
            </w:r>
            <w:r w:rsidRPr="009C1F36">
              <w:rPr>
                <w:b/>
                <w:i/>
              </w:rPr>
              <w:t>ta' produzzjoni</w:t>
            </w:r>
            <w:r w:rsidRPr="009C1F36">
              <w:t xml:space="preserve"> domestika fir-reġjun: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(e)</w:t>
            </w:r>
            <w:r w:rsidRPr="009C1F36">
              <w:tab/>
              <w:t xml:space="preserve">Iddeskrivi r-rwol </w:t>
            </w:r>
            <w:r w:rsidRPr="009C1F36">
              <w:rPr>
                <w:b/>
                <w:i/>
              </w:rPr>
              <w:t>tal-produzzjoni</w:t>
            </w:r>
            <w:r w:rsidRPr="009C1F36">
              <w:t xml:space="preserve"> domestika fir-reġjun</w:t>
            </w:r>
            <w:r w:rsidRPr="009C1F36">
              <w:rPr>
                <w:b/>
                <w:i/>
              </w:rPr>
              <w:t>, inkluż il-bijogass</w:t>
            </w:r>
            <w:r w:rsidRPr="009C1F36">
              <w:t>: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173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V – parti 1 – punt 1.1 – punt fa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(fa)</w:t>
            </w:r>
            <w:r w:rsidRPr="009C1F36">
              <w:tab/>
            </w:r>
            <w:r w:rsidRPr="009C1F36">
              <w:rPr>
                <w:b/>
                <w:i/>
              </w:rPr>
              <w:t>Iddeskrivi r-rwol tal-miżuri tal-effiċjenza fl-enerġija u l-effett tagħhom fuq il-konsum finali ta' gass annwali.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174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V – parti 1 – punt 1.2 – punt ga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(ga)</w:t>
            </w:r>
            <w:r w:rsidRPr="009C1F36">
              <w:tab/>
            </w:r>
            <w:r w:rsidRPr="009C1F36">
              <w:rPr>
                <w:b/>
                <w:i/>
              </w:rPr>
              <w:t>Iddeskrivi r-rwol tal-miżuri tal-effiċjenza fl-enerġija u l-effett tagħhom fuq il-konsum finali ta' gass annwali.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175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V – punt 5 – punt b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  <w:r w:rsidRPr="009C1F36">
              <w:t>(b)</w:t>
            </w:r>
            <w:r w:rsidRPr="009C1F36">
              <w:tab/>
              <w:t xml:space="preserve">Iddeskrivi miżuri oħrajn adottati għal raġunijiet oħra minbarra </w:t>
            </w:r>
            <w:r w:rsidRPr="009C1F36">
              <w:rPr>
                <w:b/>
                <w:i/>
              </w:rPr>
              <w:t>l-valutazzjoni</w:t>
            </w:r>
            <w:r w:rsidRPr="009C1F36">
              <w:t xml:space="preserve"> tar-riskju iżda b'impatt pożittiv għas-sigurtà tal-provvista tar-reġjun/Stat Membru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t>(b)</w:t>
            </w:r>
            <w:r w:rsidRPr="009C1F36">
              <w:tab/>
              <w:t xml:space="preserve">Iddeskrivi miżuri oħrajn adottati għal raġunijiet oħra </w:t>
            </w:r>
            <w:r w:rsidRPr="009C1F36">
              <w:rPr>
                <w:b/>
                <w:i/>
              </w:rPr>
              <w:t>minbarra dawk identifikati fil-valutazzjoni</w:t>
            </w:r>
            <w:r w:rsidRPr="009C1F36">
              <w:t xml:space="preserve"> tar-riskju iżda b'impatt pożittiv għas-sigurtà tal-provvista tar-reġjun/Stat Membru</w:t>
            </w:r>
          </w:p>
        </w:tc>
      </w:tr>
    </w:tbl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176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V – taqsima 1 – punt 9 – punt ba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(ba)</w:t>
            </w:r>
            <w:r w:rsidRPr="009C1F36">
              <w:tab/>
            </w:r>
            <w:r w:rsidRPr="009C1F36">
              <w:rPr>
                <w:b/>
                <w:i/>
              </w:rPr>
              <w:t>Iddeskrivi l-mekkaniżmi użati għall-inklużjoni ta' kompetenza teknika u operazzjonali mogħtija mill-RCSG tal-ENTSO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/>
    <w:p w:rsidR="004B2584" w:rsidRPr="009C1F36" w:rsidRDefault="004B2584" w:rsidP="004B2584">
      <w:pPr>
        <w:pStyle w:val="AMNumberTabs"/>
        <w:keepNext/>
      </w:pPr>
      <w:r w:rsidRPr="009C1F36">
        <w:t>Emenda</w:t>
      </w:r>
      <w:r w:rsidRPr="009C1F36">
        <w:tab/>
      </w:r>
      <w:r w:rsidRPr="009C1F36">
        <w:tab/>
        <w:t>177</w:t>
      </w:r>
    </w:p>
    <w:p w:rsidR="004B2584" w:rsidRPr="009C1F36" w:rsidRDefault="004B2584" w:rsidP="004B2584">
      <w:pPr>
        <w:pStyle w:val="NormalBold12b"/>
        <w:keepNext/>
      </w:pPr>
      <w:r w:rsidRPr="009C1F36">
        <w:t>Proposta għal regolament</w:t>
      </w:r>
    </w:p>
    <w:p w:rsidR="004B2584" w:rsidRPr="009C1F36" w:rsidRDefault="004B2584" w:rsidP="004B2584">
      <w:pPr>
        <w:pStyle w:val="NormalBold"/>
      </w:pPr>
      <w:r w:rsidRPr="009C1F36">
        <w:t>Anness V – Mudell 2 – punt 6 – punt ba (ġdid)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B2584" w:rsidRPr="009C1F36" w:rsidTr="00486FEE">
        <w:trPr>
          <w:jc w:val="center"/>
        </w:trPr>
        <w:tc>
          <w:tcPr>
            <w:tcW w:w="9752" w:type="dxa"/>
            <w:gridSpan w:val="2"/>
          </w:tcPr>
          <w:p w:rsidR="004B2584" w:rsidRPr="009C1F36" w:rsidRDefault="004B2584" w:rsidP="00486FEE">
            <w:pPr>
              <w:keepNext/>
            </w:pP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Test propost mill-Kummissjoni</w:t>
            </w: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ColumnHeading"/>
              <w:keepNext/>
            </w:pPr>
            <w:r w:rsidRPr="009C1F36">
              <w:t>Emenda</w:t>
            </w:r>
          </w:p>
        </w:tc>
      </w:tr>
      <w:tr w:rsidR="004B2584" w:rsidRPr="009C1F36" w:rsidTr="00486FEE">
        <w:trPr>
          <w:jc w:val="center"/>
        </w:trPr>
        <w:tc>
          <w:tcPr>
            <w:tcW w:w="4876" w:type="dxa"/>
          </w:tcPr>
          <w:p w:rsidR="004B2584" w:rsidRPr="009C1F36" w:rsidRDefault="004B2584" w:rsidP="00486FEE">
            <w:pPr>
              <w:pStyle w:val="Normal6"/>
            </w:pPr>
          </w:p>
        </w:tc>
        <w:tc>
          <w:tcPr>
            <w:tcW w:w="4876" w:type="dxa"/>
          </w:tcPr>
          <w:p w:rsidR="004B2584" w:rsidRPr="009C1F36" w:rsidRDefault="004B2584" w:rsidP="00486FEE">
            <w:pPr>
              <w:pStyle w:val="Normal6"/>
              <w:rPr>
                <w:szCs w:val="24"/>
              </w:rPr>
            </w:pPr>
            <w:r w:rsidRPr="009C1F36">
              <w:rPr>
                <w:b/>
                <w:i/>
              </w:rPr>
              <w:t>(ba)</w:t>
            </w:r>
            <w:r w:rsidRPr="009C1F36">
              <w:tab/>
            </w:r>
            <w:r w:rsidRPr="009C1F36">
              <w:rPr>
                <w:b/>
                <w:i/>
              </w:rPr>
              <w:t>Iddeskrivi l-mekkaniżmi fis-seħħ għall-kooperazzjoni mal-RCSG tal-ENTSO tal-Gass.</w:t>
            </w:r>
          </w:p>
        </w:tc>
      </w:tr>
    </w:tbl>
    <w:p w:rsidR="004B2584" w:rsidRPr="009C1F36" w:rsidRDefault="004B2584" w:rsidP="004B2584"/>
    <w:p w:rsidR="004B2584" w:rsidRPr="009C1F36" w:rsidRDefault="004B2584" w:rsidP="004B2584"/>
    <w:p w:rsidR="00E365E1" w:rsidRPr="009C1F36" w:rsidRDefault="00E365E1" w:rsidP="004B2584">
      <w:bookmarkStart w:id="1" w:name="TextBodyEnd"/>
      <w:bookmarkEnd w:id="1"/>
    </w:p>
    <w:sectPr w:rsidR="00E365E1" w:rsidRPr="009C1F36" w:rsidSect="00140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1C" w:rsidRPr="0059691C" w:rsidRDefault="0059691C">
      <w:r w:rsidRPr="0059691C">
        <w:separator/>
      </w:r>
    </w:p>
  </w:endnote>
  <w:endnote w:type="continuationSeparator" w:id="0">
    <w:p w:rsidR="0059691C" w:rsidRPr="0059691C" w:rsidRDefault="0059691C">
      <w:r w:rsidRPr="005969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36" w:rsidRDefault="009C1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5D" w:rsidRDefault="00140D5D" w:rsidP="009C1F36">
    <w:pPr>
      <w:pStyle w:val="Footer"/>
      <w:tabs>
        <w:tab w:val="clear" w:pos="9639"/>
        <w:tab w:val="right" w:pos="9184"/>
      </w:tabs>
    </w:pPr>
  </w:p>
  <w:p w:rsidR="009C1F36" w:rsidRDefault="009C1F36" w:rsidP="009C1F36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9C1F36">
      <w:rPr>
        <w:rStyle w:val="HideTWBExt"/>
      </w:rPr>
      <w:t>&lt;NuPE&gt;</w:t>
    </w:r>
    <w:r>
      <w:t>PE605.625</w:t>
    </w:r>
    <w:r w:rsidRPr="009C1F36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FC6DD0">
      <w:rPr>
        <w:noProof/>
      </w:rPr>
      <w:t>1</w:t>
    </w:r>
    <w:r>
      <w:fldChar w:fldCharType="end"/>
    </w:r>
  </w:p>
  <w:p w:rsidR="009C1F36" w:rsidRPr="009C1F36" w:rsidRDefault="009C1F36" w:rsidP="009C1F36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36" w:rsidRDefault="009C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1C" w:rsidRPr="0059691C" w:rsidRDefault="0059691C">
      <w:r w:rsidRPr="0059691C">
        <w:separator/>
      </w:r>
    </w:p>
  </w:footnote>
  <w:footnote w:type="continuationSeparator" w:id="0">
    <w:p w:rsidR="0059691C" w:rsidRPr="0059691C" w:rsidRDefault="0059691C">
      <w:r w:rsidRPr="0059691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36" w:rsidRDefault="009C1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36" w:rsidRDefault="009C1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36" w:rsidRDefault="009C1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10/2016"/>
    <w:docVar w:name="dvlangue" w:val="MT"/>
    <w:docVar w:name="dvnumam" w:val="0"/>
    <w:docVar w:name="dvpe" w:val="580.796"/>
    <w:docVar w:name="dvrapporteur" w:val="Rapporteur: "/>
    <w:docVar w:name="dvtitre" w:val="Riżoluzzjoni leġiżlattiva tal-Parlament Ewropew tal-xx ta' Settembru 2017 dwar il-proposta għal regolament tal-Parlament Ewropew u tal-Kunsill dwar miżuri għas-salvagwardja tas-sigurtà tal-provvista tal-gass u li jirrevoka r-Regolament (UE) Nru 994/2010(COM(2016)0052 – C8-0035/2016 – 2016/0030(COD))"/>
    <w:docVar w:name="TA_Comm_A5Nr" w:val="A8-0310/2016"/>
    <w:docVar w:name="TA_Comm_Langue" w:val="MT"/>
    <w:docVar w:name="TA_Comm_NrAM" w:val="001-177"/>
    <w:docVar w:name="TA_Type" w:val="TA_COMM"/>
  </w:docVars>
  <w:rsids>
    <w:rsidRoot w:val="0059691C"/>
    <w:rsid w:val="00002272"/>
    <w:rsid w:val="000677B9"/>
    <w:rsid w:val="000E7DD9"/>
    <w:rsid w:val="0010095E"/>
    <w:rsid w:val="00125B37"/>
    <w:rsid w:val="00140D5D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4B2584"/>
    <w:rsid w:val="0050519A"/>
    <w:rsid w:val="005072A1"/>
    <w:rsid w:val="00514517"/>
    <w:rsid w:val="00570C6A"/>
    <w:rsid w:val="0059691C"/>
    <w:rsid w:val="006037C0"/>
    <w:rsid w:val="00680577"/>
    <w:rsid w:val="006942B4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C1F36"/>
    <w:rsid w:val="00A4678D"/>
    <w:rsid w:val="00AF3B82"/>
    <w:rsid w:val="00B558F0"/>
    <w:rsid w:val="00BD7BD8"/>
    <w:rsid w:val="00C05BFE"/>
    <w:rsid w:val="00C1623A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C6DD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29073-B164-4B4D-A01F-662CE5D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link w:val="Heading1Char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rsid w:val="004B2584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rsid w:val="004B2584"/>
    <w:rPr>
      <w:sz w:val="24"/>
      <w:lang w:val="fr-FR" w:eastAsia="fr-FR"/>
    </w:rPr>
  </w:style>
  <w:style w:type="character" w:customStyle="1" w:styleId="Heading3Char">
    <w:name w:val="Heading 3 Char"/>
    <w:link w:val="Heading3"/>
    <w:rsid w:val="004B2584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4B2584"/>
    <w:rPr>
      <w:sz w:val="24"/>
      <w:lang w:val="en-US" w:eastAsia="fr-FR"/>
    </w:rPr>
  </w:style>
  <w:style w:type="character" w:customStyle="1" w:styleId="Heading5Char">
    <w:name w:val="Heading 5 Char"/>
    <w:link w:val="Heading5"/>
    <w:rsid w:val="004B2584"/>
    <w:rPr>
      <w:sz w:val="24"/>
      <w:lang w:val="en-US" w:eastAsia="fr-FR"/>
    </w:rPr>
  </w:style>
  <w:style w:type="character" w:customStyle="1" w:styleId="Heading6Char">
    <w:name w:val="Heading 6 Char"/>
    <w:link w:val="Heading6"/>
    <w:rsid w:val="004B2584"/>
    <w:rPr>
      <w:i/>
      <w:sz w:val="22"/>
      <w:lang w:val="mt-MT"/>
    </w:rPr>
  </w:style>
  <w:style w:type="character" w:customStyle="1" w:styleId="Heading7Char">
    <w:name w:val="Heading 7 Char"/>
    <w:link w:val="Heading7"/>
    <w:rsid w:val="004B2584"/>
    <w:rPr>
      <w:rFonts w:ascii="Arial" w:hAnsi="Arial"/>
      <w:sz w:val="24"/>
      <w:lang w:val="mt-MT"/>
    </w:rPr>
  </w:style>
  <w:style w:type="character" w:customStyle="1" w:styleId="Heading8Char">
    <w:name w:val="Heading 8 Char"/>
    <w:link w:val="Heading8"/>
    <w:rsid w:val="004B2584"/>
    <w:rPr>
      <w:rFonts w:ascii="Arial" w:hAnsi="Arial"/>
      <w:i/>
      <w:sz w:val="24"/>
      <w:lang w:val="mt-MT"/>
    </w:rPr>
  </w:style>
  <w:style w:type="character" w:customStyle="1" w:styleId="Heading9Char">
    <w:name w:val="Heading 9 Char"/>
    <w:link w:val="Heading9"/>
    <w:rsid w:val="004B2584"/>
    <w:rPr>
      <w:rFonts w:ascii="Arial" w:hAnsi="Arial"/>
      <w:b/>
      <w:i/>
      <w:sz w:val="18"/>
      <w:lang w:val="mt-MT"/>
    </w:rPr>
  </w:style>
  <w:style w:type="character" w:customStyle="1" w:styleId="FooterChar">
    <w:name w:val="Footer Char"/>
    <w:link w:val="Footer"/>
    <w:rsid w:val="004B2584"/>
    <w:rPr>
      <w:sz w:val="22"/>
      <w:lang w:val="fr-FR" w:eastAsia="fr-FR"/>
    </w:rPr>
  </w:style>
  <w:style w:type="character" w:customStyle="1" w:styleId="Normal6Char">
    <w:name w:val="Normal6 Char"/>
    <w:link w:val="Normal6"/>
    <w:rsid w:val="004B2584"/>
    <w:rPr>
      <w:sz w:val="24"/>
      <w:lang w:val="mt-MT"/>
    </w:rPr>
  </w:style>
  <w:style w:type="character" w:customStyle="1" w:styleId="NormalBoldChar">
    <w:name w:val="NormalBold Char"/>
    <w:link w:val="NormalBold"/>
    <w:rsid w:val="004B2584"/>
    <w:rPr>
      <w:b/>
      <w:sz w:val="24"/>
      <w:lang w:val="mt-MT"/>
    </w:rPr>
  </w:style>
  <w:style w:type="paragraph" w:customStyle="1" w:styleId="Normal12Italic">
    <w:name w:val="Normal12Italic"/>
    <w:basedOn w:val="Normal"/>
    <w:rsid w:val="004B2584"/>
    <w:pPr>
      <w:spacing w:before="240"/>
    </w:pPr>
    <w:rPr>
      <w:i/>
      <w:lang w:eastAsia="mt-MT" w:bidi="mt-MT"/>
    </w:rPr>
  </w:style>
  <w:style w:type="paragraph" w:customStyle="1" w:styleId="CrossRef">
    <w:name w:val="CrossRef"/>
    <w:basedOn w:val="Normal"/>
    <w:rsid w:val="004B2584"/>
    <w:pPr>
      <w:spacing w:before="240"/>
      <w:jc w:val="center"/>
    </w:pPr>
    <w:rPr>
      <w:i/>
      <w:lang w:eastAsia="mt-MT" w:bidi="mt-MT"/>
    </w:rPr>
  </w:style>
  <w:style w:type="paragraph" w:customStyle="1" w:styleId="JustificationTitle">
    <w:name w:val="JustificationTitle"/>
    <w:basedOn w:val="Normal"/>
    <w:next w:val="Normal12"/>
    <w:rsid w:val="004B2584"/>
    <w:pPr>
      <w:keepNext/>
      <w:spacing w:before="240"/>
      <w:jc w:val="center"/>
    </w:pPr>
    <w:rPr>
      <w:i/>
      <w:lang w:eastAsia="mt-MT" w:bidi="mt-MT"/>
    </w:rPr>
  </w:style>
  <w:style w:type="paragraph" w:customStyle="1" w:styleId="Normal12Centre">
    <w:name w:val="Normal12Centre"/>
    <w:basedOn w:val="Normal12"/>
    <w:rsid w:val="004B2584"/>
    <w:pPr>
      <w:jc w:val="center"/>
    </w:pPr>
    <w:rPr>
      <w:lang w:eastAsia="mt-MT" w:bidi="mt-MT"/>
    </w:rPr>
  </w:style>
  <w:style w:type="paragraph" w:customStyle="1" w:styleId="Normal12Keep">
    <w:name w:val="Normal12Keep"/>
    <w:basedOn w:val="Normal12"/>
    <w:rsid w:val="004B2584"/>
    <w:pPr>
      <w:keepNext/>
    </w:pPr>
    <w:rPr>
      <w:lang w:eastAsia="mt-MT" w:bidi="mt-MT"/>
    </w:rPr>
  </w:style>
  <w:style w:type="paragraph" w:customStyle="1" w:styleId="Normal12Tab">
    <w:name w:val="Normal12Tab"/>
    <w:basedOn w:val="Normal12"/>
    <w:rsid w:val="004B2584"/>
    <w:pPr>
      <w:tabs>
        <w:tab w:val="left" w:pos="567"/>
      </w:tabs>
    </w:pPr>
    <w:rPr>
      <w:lang w:eastAsia="mt-MT" w:bidi="mt-MT"/>
    </w:rPr>
  </w:style>
  <w:style w:type="paragraph" w:customStyle="1" w:styleId="StarsAndIs">
    <w:name w:val="StarsAndIs"/>
    <w:basedOn w:val="Normal"/>
    <w:rsid w:val="004B2584"/>
    <w:pPr>
      <w:ind w:left="1418"/>
    </w:pPr>
    <w:rPr>
      <w:rFonts w:ascii="Arial" w:hAnsi="Arial"/>
      <w:b/>
      <w:sz w:val="48"/>
      <w:lang w:eastAsia="mt-MT" w:bidi="mt-MT"/>
    </w:rPr>
  </w:style>
  <w:style w:type="paragraph" w:customStyle="1" w:styleId="Lgendesigne">
    <w:name w:val="Légende signe"/>
    <w:basedOn w:val="Normal"/>
    <w:rsid w:val="004B2584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mt-MT" w:bidi="mt-MT"/>
    </w:rPr>
  </w:style>
  <w:style w:type="paragraph" w:customStyle="1" w:styleId="TypeDoc">
    <w:name w:val="TypeDoc"/>
    <w:basedOn w:val="Normal24"/>
    <w:rsid w:val="004B2584"/>
    <w:pPr>
      <w:ind w:left="1418"/>
    </w:pPr>
    <w:rPr>
      <w:rFonts w:ascii="Arial" w:hAnsi="Arial"/>
      <w:b/>
      <w:sz w:val="48"/>
      <w:lang w:eastAsia="mt-MT" w:bidi="mt-MT"/>
    </w:rPr>
  </w:style>
  <w:style w:type="paragraph" w:customStyle="1" w:styleId="ZDate">
    <w:name w:val="ZDate"/>
    <w:basedOn w:val="Normal"/>
    <w:rsid w:val="004B2584"/>
    <w:pPr>
      <w:spacing w:after="1200"/>
    </w:pPr>
    <w:rPr>
      <w:lang w:eastAsia="mt-MT" w:bidi="mt-MT"/>
    </w:rPr>
  </w:style>
  <w:style w:type="character" w:customStyle="1" w:styleId="HeaderChar">
    <w:name w:val="Header Char"/>
    <w:link w:val="Header"/>
    <w:rsid w:val="004B2584"/>
    <w:rPr>
      <w:sz w:val="24"/>
      <w:lang w:val="fr-FR" w:eastAsia="fr-FR"/>
    </w:rPr>
  </w:style>
  <w:style w:type="paragraph" w:customStyle="1" w:styleId="Olang">
    <w:name w:val="Olang"/>
    <w:basedOn w:val="Normal"/>
    <w:rsid w:val="004B2584"/>
    <w:pPr>
      <w:spacing w:before="240" w:after="240"/>
      <w:jc w:val="right"/>
    </w:pPr>
    <w:rPr>
      <w:noProof/>
      <w:lang w:eastAsia="mt-MT" w:bidi="mt-MT"/>
    </w:rPr>
  </w:style>
  <w:style w:type="paragraph" w:customStyle="1" w:styleId="ColumnHeading">
    <w:name w:val="ColumnHeading"/>
    <w:basedOn w:val="Normal"/>
    <w:rsid w:val="004B2584"/>
    <w:pPr>
      <w:spacing w:after="240"/>
      <w:jc w:val="center"/>
    </w:pPr>
    <w:rPr>
      <w:i/>
      <w:lang w:eastAsia="mt-MT" w:bidi="mt-MT"/>
    </w:rPr>
  </w:style>
  <w:style w:type="paragraph" w:customStyle="1" w:styleId="AMNumberTabs">
    <w:name w:val="AMNumberTabs"/>
    <w:basedOn w:val="Normal"/>
    <w:rsid w:val="004B2584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mt-MT" w:bidi="mt-MT"/>
    </w:rPr>
  </w:style>
  <w:style w:type="paragraph" w:customStyle="1" w:styleId="NormalBold12b">
    <w:name w:val="NormalBold12b"/>
    <w:basedOn w:val="Normal"/>
    <w:rsid w:val="004B2584"/>
    <w:pPr>
      <w:spacing w:before="240"/>
    </w:pPr>
    <w:rPr>
      <w:b/>
      <w:lang w:eastAsia="mt-MT" w:bidi="mt-MT"/>
    </w:rPr>
  </w:style>
  <w:style w:type="paragraph" w:customStyle="1" w:styleId="ZCommittee">
    <w:name w:val="ZCommittee"/>
    <w:basedOn w:val="Normal"/>
    <w:next w:val="Normal"/>
    <w:rsid w:val="004B2584"/>
    <w:pPr>
      <w:jc w:val="center"/>
    </w:pPr>
    <w:rPr>
      <w:rFonts w:ascii="Arial" w:hAnsi="Arial" w:cs="Arial"/>
      <w:i/>
      <w:sz w:val="22"/>
      <w:szCs w:val="22"/>
      <w:lang w:eastAsia="mt-MT" w:bidi="mt-MT"/>
    </w:rPr>
  </w:style>
  <w:style w:type="paragraph" w:customStyle="1" w:styleId="Lgendetitre">
    <w:name w:val="Légende titre"/>
    <w:basedOn w:val="Normal"/>
    <w:rsid w:val="004B2584"/>
    <w:pPr>
      <w:spacing w:before="240" w:after="240"/>
    </w:pPr>
    <w:rPr>
      <w:b/>
      <w:i/>
      <w:snapToGrid w:val="0"/>
      <w:lang w:eastAsia="mt-MT" w:bidi="mt-MT"/>
    </w:rPr>
  </w:style>
  <w:style w:type="paragraph" w:customStyle="1" w:styleId="Lgendestandard">
    <w:name w:val="Légende standard"/>
    <w:basedOn w:val="Lgendesigne"/>
    <w:rsid w:val="004B2584"/>
    <w:pPr>
      <w:ind w:left="0" w:firstLine="0"/>
    </w:pPr>
  </w:style>
  <w:style w:type="paragraph" w:styleId="BalloonText">
    <w:name w:val="Balloon Text"/>
    <w:basedOn w:val="Normal"/>
    <w:link w:val="BalloonTextChar"/>
    <w:rsid w:val="004B2584"/>
    <w:rPr>
      <w:rFonts w:ascii="Tahoma" w:hAnsi="Tahoma" w:cs="Tahoma"/>
      <w:sz w:val="16"/>
      <w:szCs w:val="16"/>
      <w:lang w:eastAsia="mt-MT" w:bidi="mt-MT"/>
    </w:rPr>
  </w:style>
  <w:style w:type="character" w:customStyle="1" w:styleId="BalloonTextChar">
    <w:name w:val="Balloon Text Char"/>
    <w:basedOn w:val="DefaultParagraphFont"/>
    <w:link w:val="BalloonText"/>
    <w:rsid w:val="004B2584"/>
    <w:rPr>
      <w:rFonts w:ascii="Tahoma" w:hAnsi="Tahoma" w:cs="Tahoma"/>
      <w:sz w:val="16"/>
      <w:szCs w:val="16"/>
      <w:lang w:val="mt-MT" w:eastAsia="mt-MT" w:bidi="mt-MT"/>
    </w:rPr>
  </w:style>
  <w:style w:type="numbering" w:customStyle="1" w:styleId="NoList1">
    <w:name w:val="No List1"/>
    <w:next w:val="NoList"/>
    <w:uiPriority w:val="99"/>
    <w:semiHidden/>
    <w:unhideWhenUsed/>
    <w:rsid w:val="004B2584"/>
  </w:style>
  <w:style w:type="paragraph" w:customStyle="1" w:styleId="CommitteeAM">
    <w:name w:val="CommitteeAM"/>
    <w:basedOn w:val="Normal"/>
    <w:rsid w:val="004B2584"/>
    <w:pPr>
      <w:spacing w:before="240" w:after="600"/>
      <w:jc w:val="center"/>
    </w:pPr>
    <w:rPr>
      <w:i/>
      <w:lang w:eastAsia="mt-MT" w:bidi="mt-MT"/>
    </w:rPr>
  </w:style>
  <w:style w:type="paragraph" w:customStyle="1" w:styleId="ZDateAM">
    <w:name w:val="ZDateAM"/>
    <w:basedOn w:val="Normal"/>
    <w:rsid w:val="004B2584"/>
    <w:pPr>
      <w:tabs>
        <w:tab w:val="right" w:pos="9356"/>
      </w:tabs>
      <w:spacing w:after="480"/>
    </w:pPr>
    <w:rPr>
      <w:noProof/>
      <w:lang w:eastAsia="mt-MT" w:bidi="mt-MT"/>
    </w:rPr>
  </w:style>
  <w:style w:type="paragraph" w:customStyle="1" w:styleId="ProjRap">
    <w:name w:val="ProjRap"/>
    <w:basedOn w:val="Normal"/>
    <w:rsid w:val="004B2584"/>
    <w:pPr>
      <w:tabs>
        <w:tab w:val="right" w:pos="9356"/>
      </w:tabs>
    </w:pPr>
    <w:rPr>
      <w:b/>
      <w:noProof/>
      <w:lang w:eastAsia="mt-MT" w:bidi="mt-MT"/>
    </w:rPr>
  </w:style>
  <w:style w:type="character" w:customStyle="1" w:styleId="Normal12Char">
    <w:name w:val="Normal12 Char"/>
    <w:link w:val="Normal12"/>
    <w:locked/>
    <w:rsid w:val="004B2584"/>
    <w:rPr>
      <w:sz w:val="24"/>
      <w:lang w:val="mt-MT"/>
    </w:rPr>
  </w:style>
  <w:style w:type="table" w:customStyle="1" w:styleId="TableGrid1">
    <w:name w:val="Table Grid1"/>
    <w:basedOn w:val="TableNormal"/>
    <w:next w:val="TableGrid"/>
    <w:rsid w:val="004B2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2Middle">
    <w:name w:val="Footer2Middle"/>
    <w:rsid w:val="004B2584"/>
    <w:rPr>
      <w:rFonts w:ascii="Arial" w:hAnsi="Arial" w:cs="Arial"/>
      <w:i/>
      <w:color w:val="C0C0C0"/>
      <w:sz w:val="22"/>
      <w:lang w:val="mt-MT" w:eastAsia="mt-MT"/>
    </w:rPr>
  </w:style>
  <w:style w:type="character" w:styleId="CommentReference">
    <w:name w:val="annotation reference"/>
    <w:uiPriority w:val="99"/>
    <w:unhideWhenUsed/>
    <w:rsid w:val="004B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584"/>
    <w:rPr>
      <w:sz w:val="20"/>
      <w:lang w:eastAsia="mt-MT" w:bidi="mt-M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584"/>
    <w:rPr>
      <w:lang w:val="mt-MT" w:eastAsia="mt-MT" w:bidi="mt-MT"/>
    </w:rPr>
  </w:style>
  <w:style w:type="paragraph" w:styleId="CommentSubject">
    <w:name w:val="annotation subject"/>
    <w:basedOn w:val="CommentText"/>
    <w:next w:val="CommentText"/>
    <w:link w:val="CommentSubjectChar"/>
    <w:rsid w:val="004B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2584"/>
    <w:rPr>
      <w:b/>
      <w:bCs/>
      <w:lang w:val="mt-MT" w:eastAsia="mt-MT" w:bidi="mt-MT"/>
    </w:rPr>
  </w:style>
  <w:style w:type="paragraph" w:styleId="Revision">
    <w:name w:val="Revision"/>
    <w:hidden/>
    <w:uiPriority w:val="99"/>
    <w:semiHidden/>
    <w:rsid w:val="004B2584"/>
    <w:rPr>
      <w:sz w:val="24"/>
      <w:lang w:val="mt-MT" w:eastAsia="mt-MT" w:bidi="mt-MT"/>
    </w:rPr>
  </w:style>
  <w:style w:type="paragraph" w:customStyle="1" w:styleId="PageHeadingNotTOC">
    <w:name w:val="PageHeadingNotTOC"/>
    <w:basedOn w:val="Normal"/>
    <w:rsid w:val="004B2584"/>
    <w:pPr>
      <w:keepNext/>
      <w:spacing w:before="240" w:after="240"/>
      <w:jc w:val="center"/>
    </w:pPr>
    <w:rPr>
      <w:rFonts w:ascii="Arial" w:hAnsi="Arial"/>
      <w:b/>
      <w:lang w:eastAsia="mt-MT" w:bidi="mt-MT"/>
    </w:rPr>
  </w:style>
  <w:style w:type="paragraph" w:customStyle="1" w:styleId="ConclusionsPA">
    <w:name w:val="ConclusionsPA"/>
    <w:basedOn w:val="Normal12"/>
    <w:rsid w:val="004B2584"/>
    <w:pPr>
      <w:spacing w:before="480"/>
      <w:jc w:val="center"/>
    </w:pPr>
    <w:rPr>
      <w:rFonts w:ascii="Arial" w:hAnsi="Arial"/>
      <w:b/>
      <w:caps/>
      <w:snapToGrid w:val="0"/>
      <w:lang w:eastAsia="mt-MT" w:bidi="mt-MT"/>
    </w:rPr>
  </w:style>
  <w:style w:type="paragraph" w:customStyle="1" w:styleId="Point0number">
    <w:name w:val="Point 0 (number)"/>
    <w:basedOn w:val="Normal"/>
    <w:rsid w:val="004B2584"/>
    <w:pPr>
      <w:widowControl/>
      <w:numPr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1number">
    <w:name w:val="Point 1 (number)"/>
    <w:basedOn w:val="Normal"/>
    <w:rsid w:val="004B2584"/>
    <w:pPr>
      <w:widowControl/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2number">
    <w:name w:val="Point 2 (number)"/>
    <w:basedOn w:val="Normal"/>
    <w:rsid w:val="004B2584"/>
    <w:pPr>
      <w:widowControl/>
      <w:numPr>
        <w:ilvl w:val="4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3number">
    <w:name w:val="Point 3 (number)"/>
    <w:basedOn w:val="Normal"/>
    <w:rsid w:val="004B2584"/>
    <w:pPr>
      <w:widowControl/>
      <w:numPr>
        <w:ilvl w:val="6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0letter">
    <w:name w:val="Point 0 (letter)"/>
    <w:basedOn w:val="Normal"/>
    <w:rsid w:val="004B2584"/>
    <w:pPr>
      <w:widowControl/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1letter">
    <w:name w:val="Point 1 (letter)"/>
    <w:basedOn w:val="Normal"/>
    <w:rsid w:val="004B2584"/>
    <w:pPr>
      <w:widowControl/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2letter">
    <w:name w:val="Point 2 (letter)"/>
    <w:basedOn w:val="Normal"/>
    <w:rsid w:val="004B2584"/>
    <w:pPr>
      <w:widowControl/>
      <w:numPr>
        <w:ilvl w:val="5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3letter">
    <w:name w:val="Point 3 (letter)"/>
    <w:basedOn w:val="Normal"/>
    <w:rsid w:val="004B2584"/>
    <w:pPr>
      <w:widowControl/>
      <w:numPr>
        <w:ilvl w:val="7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Point4letter">
    <w:name w:val="Point 4 (letter)"/>
    <w:basedOn w:val="Normal"/>
    <w:rsid w:val="004B2584"/>
    <w:pPr>
      <w:widowControl/>
      <w:numPr>
        <w:ilvl w:val="8"/>
        <w:numId w:val="45"/>
      </w:numPr>
      <w:spacing w:before="120" w:after="120"/>
      <w:jc w:val="both"/>
    </w:pPr>
    <w:rPr>
      <w:rFonts w:eastAsia="Calibri"/>
      <w:szCs w:val="22"/>
      <w:lang w:eastAsia="mt-MT" w:bidi="mt-MT"/>
    </w:rPr>
  </w:style>
  <w:style w:type="paragraph" w:customStyle="1" w:styleId="Text1">
    <w:name w:val="Text 1"/>
    <w:basedOn w:val="Normal"/>
    <w:rsid w:val="004B2584"/>
    <w:pPr>
      <w:widowControl/>
      <w:spacing w:before="120" w:after="120"/>
      <w:ind w:left="850"/>
      <w:jc w:val="both"/>
    </w:pPr>
    <w:rPr>
      <w:rFonts w:eastAsia="Calibri"/>
      <w:szCs w:val="22"/>
      <w:lang w:eastAsia="mt-MT" w:bidi="mt-MT"/>
    </w:rPr>
  </w:style>
  <w:style w:type="paragraph" w:styleId="BodyText">
    <w:name w:val="Body Text"/>
    <w:basedOn w:val="Normal"/>
    <w:link w:val="BodyTextChar"/>
    <w:uiPriority w:val="99"/>
    <w:rsid w:val="004B2584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mt-MT" w:bidi="mt-MT"/>
    </w:rPr>
  </w:style>
  <w:style w:type="character" w:customStyle="1" w:styleId="BodyTextChar">
    <w:name w:val="Body Text Char"/>
    <w:basedOn w:val="DefaultParagraphFont"/>
    <w:link w:val="BodyText"/>
    <w:uiPriority w:val="99"/>
    <w:rsid w:val="004B2584"/>
    <w:rPr>
      <w:rFonts w:ascii="Calibri" w:eastAsia="Calibri" w:hAnsi="Calibri"/>
      <w:sz w:val="22"/>
      <w:szCs w:val="22"/>
      <w:lang w:val="mt-MT" w:eastAsia="mt-MT" w:bidi="mt-MT"/>
    </w:rPr>
  </w:style>
  <w:style w:type="character" w:customStyle="1" w:styleId="CommentTextChar1">
    <w:name w:val="Comment Text Char1"/>
    <w:rsid w:val="004B2584"/>
    <w:rPr>
      <w:lang w:val="mt-MT" w:eastAsia="mt-MT" w:bidi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20044</Words>
  <Characters>148728</Characters>
  <Application>Microsoft Office Word</Application>
  <DocSecurity>0</DocSecurity>
  <Lines>5311</Lines>
  <Paragraphs>1418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167354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ZAHRA Ritienne</dc:creator>
  <cp:keywords/>
  <cp:lastModifiedBy>DE VESTELE Ilona</cp:lastModifiedBy>
  <cp:revision>2</cp:revision>
  <cp:lastPrinted>2004-11-19T14:42:00Z</cp:lastPrinted>
  <dcterms:created xsi:type="dcterms:W3CDTF">2017-09-07T09:06:00Z</dcterms:created>
  <dcterms:modified xsi:type="dcterms:W3CDTF">2017-09-07T09:06:00Z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A8-0310_001-177</vt:lpwstr>
  </property>
  <property fmtid="{D5CDD505-2E9C-101B-9397-08002B2CF9AE}" pid="4" name="&lt;Type&gt;">
    <vt:lpwstr>AM</vt:lpwstr>
  </property>
</Properties>
</file>