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7B65DE" w:rsidRDefault="006959AA" w:rsidP="006959AA">
      <w:pPr>
        <w:pStyle w:val="ZDateAM"/>
        <w:rPr>
          <w:lang w:val="pt-PT"/>
        </w:rPr>
      </w:pPr>
      <w:r w:rsidRPr="007B65DE">
        <w:rPr>
          <w:rStyle w:val="HideTWBExt"/>
          <w:noProof w:val="0"/>
          <w:lang w:val="pt-PT"/>
        </w:rPr>
        <w:t>&lt;RepeatBlock-Amend&gt;</w:t>
      </w:r>
      <w:bookmarkStart w:id="0" w:name="restart"/>
      <w:r w:rsidRPr="007B65DE">
        <w:rPr>
          <w:rStyle w:val="HideTWBExt"/>
          <w:noProof w:val="0"/>
          <w:lang w:val="pt-PT"/>
        </w:rPr>
        <w:t>&lt;Amend&gt;&lt;Date&gt;</w:t>
      </w:r>
      <w:r w:rsidRPr="007B65DE">
        <w:rPr>
          <w:rStyle w:val="HideTWBInt"/>
          <w:color w:val="auto"/>
          <w:lang w:val="pt-PT"/>
        </w:rPr>
        <w:t>{06/12/2017}</w:t>
      </w:r>
      <w:r w:rsidRPr="007B65DE">
        <w:rPr>
          <w:lang w:val="pt-PT"/>
        </w:rPr>
        <w:t>6.12.2017</w:t>
      </w:r>
      <w:r w:rsidRPr="007B65DE">
        <w:rPr>
          <w:rStyle w:val="HideTWBExt"/>
          <w:noProof w:val="0"/>
          <w:lang w:val="pt-PT"/>
        </w:rPr>
        <w:t>&lt;/Date&gt;</w:t>
      </w:r>
      <w:r w:rsidRPr="007B65DE">
        <w:rPr>
          <w:lang w:val="pt-PT"/>
        </w:rPr>
        <w:tab/>
      </w:r>
      <w:r w:rsidRPr="007B65DE">
        <w:rPr>
          <w:rStyle w:val="HideTWBExt"/>
          <w:noProof w:val="0"/>
          <w:lang w:val="pt-PT"/>
        </w:rPr>
        <w:t>&lt;ANo&gt;</w:t>
      </w:r>
      <w:r w:rsidRPr="007B65DE">
        <w:rPr>
          <w:lang w:val="pt-PT"/>
        </w:rPr>
        <w:t>A8-0387</w:t>
      </w:r>
      <w:r w:rsidRPr="007B65DE">
        <w:rPr>
          <w:rStyle w:val="HideTWBExt"/>
          <w:noProof w:val="0"/>
          <w:lang w:val="pt-PT"/>
        </w:rPr>
        <w:t>&lt;/ANo&gt;</w:t>
      </w:r>
      <w:r w:rsidRPr="007B65DE">
        <w:rPr>
          <w:lang w:val="pt-PT"/>
        </w:rPr>
        <w:t>/</w:t>
      </w:r>
      <w:r w:rsidRPr="007B65DE">
        <w:rPr>
          <w:rStyle w:val="HideTWBExt"/>
          <w:noProof w:val="0"/>
          <w:lang w:val="pt-PT"/>
        </w:rPr>
        <w:t>&lt;NumAm&gt;</w:t>
      </w:r>
      <w:r w:rsidRPr="007B65DE">
        <w:rPr>
          <w:lang w:val="pt-PT"/>
        </w:rPr>
        <w:t>9</w:t>
      </w:r>
      <w:r w:rsidRPr="007B65DE">
        <w:rPr>
          <w:rStyle w:val="HideTWBExt"/>
          <w:noProof w:val="0"/>
          <w:lang w:val="pt-PT"/>
        </w:rPr>
        <w:t>&lt;/NumAm&gt;</w:t>
      </w:r>
    </w:p>
    <w:p w:rsidR="00016E4D" w:rsidRPr="00733352" w:rsidRDefault="00FC3260" w:rsidP="00016E4D">
      <w:pPr>
        <w:pStyle w:val="AMNumberTabs"/>
      </w:pPr>
      <w:r w:rsidRPr="007B65DE">
        <w:t>Tarkistus</w:t>
      </w:r>
      <w:r w:rsidRPr="007B65DE">
        <w:tab/>
      </w:r>
      <w:r w:rsidRPr="007B65DE">
        <w:tab/>
      </w:r>
      <w:r>
        <w:rPr>
          <w:rStyle w:val="HideTWBExt"/>
          <w:b w:val="0"/>
          <w:noProof w:val="0"/>
        </w:rPr>
        <w:t>&lt;NumAm&gt;</w:t>
      </w:r>
      <w:r w:rsidRPr="007B65DE">
        <w:t>9</w:t>
      </w:r>
      <w:r>
        <w:rPr>
          <w:rStyle w:val="HideTWBExt"/>
          <w:b w:val="0"/>
          <w:noProof w:val="0"/>
        </w:rPr>
        <w:t>&lt;/NumAm&gt;</w:t>
      </w:r>
    </w:p>
    <w:p w:rsidR="006959AA" w:rsidRPr="00733352" w:rsidRDefault="006959AA" w:rsidP="006959AA">
      <w:pPr>
        <w:pStyle w:val="NormalBold"/>
      </w:pPr>
      <w:r>
        <w:rPr>
          <w:rStyle w:val="HideTWBExt"/>
          <w:b w:val="0"/>
          <w:noProof w:val="0"/>
        </w:rPr>
        <w:t>&lt;RepeatBlock-By&gt;&lt;Members&gt;</w:t>
      </w:r>
      <w:r w:rsidRPr="007B65DE">
        <w:t>Margrete Auken</w:t>
      </w:r>
      <w:r>
        <w:rPr>
          <w:rStyle w:val="HideTWBExt"/>
          <w:b w:val="0"/>
          <w:noProof w:val="0"/>
        </w:rPr>
        <w:t>&lt;/Members&gt;</w:t>
      </w:r>
    </w:p>
    <w:p w:rsidR="006959AA" w:rsidRPr="00733352" w:rsidRDefault="006959AA" w:rsidP="006959AA">
      <w:r>
        <w:rPr>
          <w:rStyle w:val="HideTWBExt"/>
          <w:noProof w:val="0"/>
        </w:rPr>
        <w:t>&lt;AuNomDe&gt;</w:t>
      </w:r>
      <w:r w:rsidRPr="007B65DE">
        <w:rPr>
          <w:rStyle w:val="HideTWBInt"/>
          <w:color w:val="auto"/>
        </w:rPr>
        <w:t>{Verts/ALE}</w:t>
      </w:r>
      <w:r w:rsidRPr="007B65DE">
        <w:t>Verts/ALE-ryhmän puolesta</w:t>
      </w:r>
      <w:r>
        <w:rPr>
          <w:rStyle w:val="HideTWBExt"/>
          <w:noProof w:val="0"/>
        </w:rPr>
        <w:t>&lt;/AuNomDe&gt;</w:t>
      </w:r>
    </w:p>
    <w:p w:rsidR="006959AA" w:rsidRPr="00733352" w:rsidRDefault="006959AA" w:rsidP="006959AA">
      <w:r>
        <w:rPr>
          <w:rStyle w:val="HideTWBExt"/>
          <w:noProof w:val="0"/>
        </w:rPr>
        <w:t>&lt;/RepeatBlock-By&gt;</w:t>
      </w:r>
    </w:p>
    <w:p w:rsidR="006959AA" w:rsidRPr="007B65DE" w:rsidRDefault="006959AA" w:rsidP="006959AA">
      <w:pPr>
        <w:pStyle w:val="ProjRap"/>
      </w:pPr>
      <w:r>
        <w:rPr>
          <w:rStyle w:val="HideTWBExt"/>
          <w:b w:val="0"/>
          <w:noProof w:val="0"/>
        </w:rPr>
        <w:t>&lt;TitreType&gt;</w:t>
      </w:r>
      <w:r w:rsidRPr="007B65DE">
        <w:t>Mietintö</w:t>
      </w:r>
      <w:r>
        <w:rPr>
          <w:rStyle w:val="HideTWBExt"/>
          <w:b w:val="0"/>
          <w:noProof w:val="0"/>
        </w:rPr>
        <w:t>&lt;/TitreType&gt;</w:t>
      </w:r>
      <w:r w:rsidRPr="007B65DE">
        <w:tab/>
        <w:t>A8-0387/2017</w:t>
      </w:r>
    </w:p>
    <w:p w:rsidR="006959AA" w:rsidRPr="00733352" w:rsidRDefault="006959AA" w:rsidP="006959AA">
      <w:pPr>
        <w:pStyle w:val="NormalBold"/>
      </w:pPr>
      <w:r>
        <w:rPr>
          <w:rStyle w:val="HideTWBExt"/>
          <w:b w:val="0"/>
          <w:noProof w:val="0"/>
        </w:rPr>
        <w:t>&lt;Rapporteur&gt;</w:t>
      </w:r>
      <w:r w:rsidRPr="007B65DE">
        <w:t>Notis Marias</w:t>
      </w:r>
      <w:r>
        <w:rPr>
          <w:rStyle w:val="HideTWBExt"/>
          <w:b w:val="0"/>
          <w:noProof w:val="0"/>
        </w:rPr>
        <w:t>&lt;/Rapporteur&gt;</w:t>
      </w:r>
    </w:p>
    <w:p w:rsidR="006959AA" w:rsidRPr="00733352" w:rsidRDefault="006959AA" w:rsidP="006959AA">
      <w:r>
        <w:rPr>
          <w:rStyle w:val="HideTWBExt"/>
          <w:noProof w:val="0"/>
        </w:rPr>
        <w:t>&lt;Titre&gt;</w:t>
      </w:r>
      <w:r>
        <w:t>Vetoomusvaliokunnan vuonna 2016 käsittelemät asiat</w:t>
      </w:r>
      <w:r>
        <w:rPr>
          <w:rStyle w:val="HideTWBExt"/>
          <w:noProof w:val="0"/>
        </w:rPr>
        <w:t>&lt;/Titre&gt;</w:t>
      </w:r>
    </w:p>
    <w:p w:rsidR="006959AA" w:rsidRPr="00733352" w:rsidRDefault="006959AA" w:rsidP="006959AA">
      <w:pPr>
        <w:pStyle w:val="Normal12"/>
      </w:pPr>
      <w:r>
        <w:rPr>
          <w:rStyle w:val="HideTWBExt"/>
          <w:noProof w:val="0"/>
        </w:rPr>
        <w:t>&lt;DocRef&gt;</w:t>
      </w:r>
      <w:r w:rsidRPr="007B65DE">
        <w:t>2017/2222(INI)</w:t>
      </w:r>
      <w:r>
        <w:rPr>
          <w:rStyle w:val="HideTWBExt"/>
          <w:noProof w:val="0"/>
        </w:rPr>
        <w:t>&lt;/DocRef&gt;</w:t>
      </w:r>
    </w:p>
    <w:p w:rsidR="006959AA" w:rsidRPr="00733352" w:rsidRDefault="006959AA" w:rsidP="006959AA">
      <w:pPr>
        <w:pStyle w:val="NormalBold"/>
      </w:pPr>
      <w:r>
        <w:rPr>
          <w:rStyle w:val="HideTWBExt"/>
          <w:b w:val="0"/>
          <w:noProof w:val="0"/>
        </w:rPr>
        <w:t>&lt;DocAmend&gt;</w:t>
      </w:r>
      <w:r w:rsidRPr="007B65DE">
        <w:t>Päätöslauselmaesitys</w:t>
      </w:r>
      <w:r>
        <w:rPr>
          <w:rStyle w:val="HideTWBExt"/>
          <w:b w:val="0"/>
          <w:noProof w:val="0"/>
        </w:rPr>
        <w:t>&lt;/DocAmend&gt;</w:t>
      </w:r>
    </w:p>
    <w:p w:rsidR="006959AA" w:rsidRPr="00733352" w:rsidRDefault="006959AA" w:rsidP="006959AA">
      <w:pPr>
        <w:pStyle w:val="NormalBold"/>
      </w:pPr>
      <w:r>
        <w:rPr>
          <w:rStyle w:val="HideTWBExt"/>
          <w:b w:val="0"/>
          <w:noProof w:val="0"/>
        </w:rPr>
        <w:t>&lt;Article&gt;</w:t>
      </w:r>
      <w:r w:rsidRPr="007B65DE">
        <w:t>Johdanto-osan M kappale</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733352" w:rsidTr="006959AA">
        <w:trPr>
          <w:jc w:val="center"/>
        </w:trPr>
        <w:tc>
          <w:tcPr>
            <w:tcW w:w="9752" w:type="dxa"/>
            <w:gridSpan w:val="2"/>
          </w:tcPr>
          <w:p w:rsidR="006959AA" w:rsidRPr="00733352" w:rsidRDefault="006959AA" w:rsidP="00EE4A94">
            <w:pPr>
              <w:keepNext/>
            </w:pPr>
          </w:p>
        </w:tc>
      </w:tr>
      <w:tr w:rsidR="006959AA" w:rsidRPr="00733352" w:rsidTr="006959AA">
        <w:trPr>
          <w:jc w:val="center"/>
        </w:trPr>
        <w:tc>
          <w:tcPr>
            <w:tcW w:w="4876" w:type="dxa"/>
          </w:tcPr>
          <w:p w:rsidR="006959AA" w:rsidRPr="007B65DE" w:rsidRDefault="00733352" w:rsidP="00EE4A94">
            <w:pPr>
              <w:pStyle w:val="ColumnHeading"/>
              <w:keepNext/>
            </w:pPr>
            <w:r w:rsidRPr="007B65DE">
              <w:t>Päätöslauselmaesitys</w:t>
            </w:r>
          </w:p>
        </w:tc>
        <w:tc>
          <w:tcPr>
            <w:tcW w:w="4876" w:type="dxa"/>
          </w:tcPr>
          <w:p w:rsidR="006959AA" w:rsidRPr="007B65DE" w:rsidRDefault="00FC3260" w:rsidP="00EE4A94">
            <w:pPr>
              <w:pStyle w:val="ColumnHeading"/>
              <w:keepNext/>
            </w:pPr>
            <w:r w:rsidRPr="007B65DE">
              <w:t>Tarkistus</w:t>
            </w:r>
          </w:p>
        </w:tc>
      </w:tr>
      <w:tr w:rsidR="006959AA" w:rsidRPr="00733352" w:rsidTr="006959AA">
        <w:trPr>
          <w:jc w:val="center"/>
        </w:trPr>
        <w:tc>
          <w:tcPr>
            <w:tcW w:w="4876" w:type="dxa"/>
          </w:tcPr>
          <w:p w:rsidR="006959AA" w:rsidRPr="007B65DE" w:rsidRDefault="00733352" w:rsidP="00BE2400">
            <w:pPr>
              <w:pStyle w:val="Normal6"/>
              <w:rPr>
                <w:noProof w:val="0"/>
              </w:rPr>
            </w:pPr>
            <w:r w:rsidRPr="007B65DE">
              <w:rPr>
                <w:noProof w:val="0"/>
              </w:rPr>
              <w:t>M.</w:t>
            </w:r>
            <w:r w:rsidRPr="007B65DE">
              <w:rPr>
                <w:noProof w:val="0"/>
              </w:rPr>
              <w:tab/>
              <w:t>katsoo, että kukin vetoomus olisi arvioitava ja käsiteltävä huolellisesti ja että kullakin vetoomuksen esittäjällä on oikeus saada vastaus vetoomusvaliokunnalta, joka vastaa esitettyihin kysymyksiin kaikilta osin noudattaen täysin Euroopan unionin perusoikeuskirjan 41 artiklassa vahvistettua oikeutta hyvään hallintoon;</w:t>
            </w:r>
          </w:p>
        </w:tc>
        <w:tc>
          <w:tcPr>
            <w:tcW w:w="4876" w:type="dxa"/>
          </w:tcPr>
          <w:p w:rsidR="006959AA" w:rsidRPr="007B65DE" w:rsidRDefault="00733352" w:rsidP="00BE2400">
            <w:pPr>
              <w:pStyle w:val="Normal6"/>
              <w:rPr>
                <w:noProof w:val="0"/>
                <w:szCs w:val="24"/>
              </w:rPr>
            </w:pPr>
            <w:r w:rsidRPr="007B65DE">
              <w:rPr>
                <w:noProof w:val="0"/>
              </w:rPr>
              <w:t>M.</w:t>
            </w:r>
            <w:r w:rsidRPr="007B65DE">
              <w:rPr>
                <w:noProof w:val="0"/>
              </w:rPr>
              <w:tab/>
              <w:t xml:space="preserve">katsoo, että kukin vetoomus olisi arvioitava ja käsiteltävä huolellisesti ja että kullakin vetoomuksen esittäjällä on oikeus saada </w:t>
            </w:r>
            <w:r w:rsidRPr="007B65DE">
              <w:rPr>
                <w:b/>
                <w:i/>
                <w:noProof w:val="0"/>
              </w:rPr>
              <w:t xml:space="preserve">ensimmäinen </w:t>
            </w:r>
            <w:r w:rsidRPr="007B65DE">
              <w:rPr>
                <w:noProof w:val="0"/>
              </w:rPr>
              <w:t>vastaus vetoomusvaliokunnalta, joka vastaa esitettyihin kysymyksiin kaikilta osin noudattaen täysin Euroopan unionin perusoikeuskirjan 41 artiklassa vahvistettua oikeutta hyvään hallintoon</w:t>
            </w:r>
            <w:r w:rsidRPr="00B36AAE">
              <w:rPr>
                <w:noProof w:val="0"/>
              </w:rPr>
              <w:t>;</w:t>
            </w:r>
            <w:r w:rsidRPr="007B65DE">
              <w:rPr>
                <w:b/>
                <w:i/>
                <w:noProof w:val="0"/>
              </w:rPr>
              <w:t xml:space="preserve"> toteaa, että tarvitaan usein lisää tietojen vaihtoa ja vastauksia vetoomusten alkutarkastelun tai komission ja kansallisten viranomaisten kanssa käydyn tiedonvaihdon jälkeen jatkotoimina ratkaisujen löytämiseksi</w:t>
            </w:r>
            <w:r w:rsidRPr="00B36AAE">
              <w:rPr>
                <w:b/>
                <w:i/>
                <w:noProof w:val="0"/>
              </w:rPr>
              <w:t>;</w:t>
            </w:r>
          </w:p>
        </w:tc>
      </w:tr>
    </w:tbl>
    <w:p w:rsidR="00926656" w:rsidRPr="00733352" w:rsidRDefault="006959AA" w:rsidP="000E3173">
      <w:pPr>
        <w:pStyle w:val="Olang"/>
      </w:pPr>
      <w:r w:rsidRPr="007B65DE">
        <w:t xml:space="preserve">Or. </w:t>
      </w:r>
      <w:r w:rsidRPr="000E3173">
        <w:rPr>
          <w:rStyle w:val="HideTWBExt"/>
          <w:noProof w:val="0"/>
        </w:rPr>
        <w:t>&lt;Original&gt;</w:t>
      </w:r>
      <w:r w:rsidR="00733352" w:rsidRPr="000E3173">
        <w:rPr>
          <w:rStyle w:val="HideTWBInt"/>
        </w:rPr>
        <w:t>{EN}</w:t>
      </w:r>
      <w:r w:rsidR="00733352" w:rsidRPr="007B65DE">
        <w:t>en</w:t>
      </w:r>
      <w:r w:rsidRPr="000E3173">
        <w:rPr>
          <w:rStyle w:val="HideTWBExt"/>
          <w:noProof w:val="0"/>
        </w:rPr>
        <w:t>&lt;/Original&gt;</w:t>
      </w:r>
    </w:p>
    <w:p w:rsidR="006959AA" w:rsidRPr="00733352" w:rsidRDefault="006959AA" w:rsidP="00926656">
      <w:pPr>
        <w:sectPr w:rsidR="006959AA" w:rsidRPr="0073335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733352" w:rsidRDefault="006959AA" w:rsidP="006959AA">
      <w:r>
        <w:rPr>
          <w:rStyle w:val="HideTWBExt"/>
          <w:noProof w:val="0"/>
        </w:rPr>
        <w:lastRenderedPageBreak/>
        <w:t>&lt;/Amend&gt;</w:t>
      </w:r>
      <w:bookmarkEnd w:id="0"/>
    </w:p>
    <w:p w:rsidR="00733352" w:rsidRPr="00733352" w:rsidRDefault="00733352" w:rsidP="006959AA">
      <w:pPr>
        <w:pStyle w:val="ZDateAM"/>
      </w:pPr>
      <w:r>
        <w:rPr>
          <w:rStyle w:val="HideTWBExt"/>
          <w:noProof w:val="0"/>
        </w:rPr>
        <w:t>&lt;Amend&gt;&lt;Date&gt;</w:t>
      </w:r>
      <w:r w:rsidRPr="007B65DE">
        <w:rPr>
          <w:rStyle w:val="HideTWBInt"/>
          <w:color w:val="auto"/>
        </w:rPr>
        <w:t>{06/12/2017}</w:t>
      </w:r>
      <w:r w:rsidRPr="007B65DE">
        <w:t>6.12.2017</w:t>
      </w:r>
      <w:r>
        <w:rPr>
          <w:rStyle w:val="HideTWBExt"/>
          <w:noProof w:val="0"/>
        </w:rPr>
        <w:t>&lt;/Date&gt;</w:t>
      </w:r>
      <w:r w:rsidRPr="007B65DE">
        <w:tab/>
      </w:r>
      <w:r>
        <w:rPr>
          <w:rStyle w:val="HideTWBExt"/>
          <w:noProof w:val="0"/>
        </w:rPr>
        <w:t>&lt;ANo&gt;</w:t>
      </w:r>
      <w:r w:rsidRPr="007B65DE">
        <w:t>A8-0387</w:t>
      </w:r>
      <w:r>
        <w:rPr>
          <w:rStyle w:val="HideTWBExt"/>
          <w:noProof w:val="0"/>
        </w:rPr>
        <w:t>&lt;/ANo&gt;</w:t>
      </w:r>
      <w:r w:rsidRPr="007B65DE">
        <w:t>/</w:t>
      </w:r>
      <w:r>
        <w:rPr>
          <w:rStyle w:val="HideTWBExt"/>
          <w:noProof w:val="0"/>
        </w:rPr>
        <w:t>&lt;NumAm&gt;</w:t>
      </w:r>
      <w:r w:rsidRPr="007B65DE">
        <w:t>10</w:t>
      </w:r>
      <w:r>
        <w:rPr>
          <w:rStyle w:val="HideTWBExt"/>
          <w:noProof w:val="0"/>
        </w:rPr>
        <w:t>&lt;/NumAm&gt;</w:t>
      </w:r>
    </w:p>
    <w:p w:rsidR="00733352" w:rsidRPr="00733352" w:rsidRDefault="00733352" w:rsidP="00016E4D">
      <w:pPr>
        <w:pStyle w:val="AMNumberTabs"/>
      </w:pPr>
      <w:r w:rsidRPr="007B65DE">
        <w:t>Tarkistus</w:t>
      </w:r>
      <w:r w:rsidRPr="007B65DE">
        <w:tab/>
      </w:r>
      <w:r w:rsidRPr="007B65DE">
        <w:tab/>
      </w:r>
      <w:r>
        <w:rPr>
          <w:rStyle w:val="HideTWBExt"/>
          <w:b w:val="0"/>
          <w:noProof w:val="0"/>
        </w:rPr>
        <w:t>&lt;NumAm&gt;</w:t>
      </w:r>
      <w:r w:rsidRPr="007B65DE">
        <w:t>10</w:t>
      </w:r>
      <w:r>
        <w:rPr>
          <w:rStyle w:val="HideTWBExt"/>
          <w:b w:val="0"/>
          <w:noProof w:val="0"/>
        </w:rPr>
        <w:t>&lt;/NumAm&gt;</w:t>
      </w:r>
    </w:p>
    <w:p w:rsidR="00733352" w:rsidRPr="00733352" w:rsidRDefault="00733352" w:rsidP="006959AA">
      <w:pPr>
        <w:pStyle w:val="NormalBold"/>
      </w:pPr>
      <w:r>
        <w:rPr>
          <w:rStyle w:val="HideTWBExt"/>
          <w:b w:val="0"/>
          <w:noProof w:val="0"/>
        </w:rPr>
        <w:t>&lt;RepeatBlock-By&gt;&lt;Members&gt;</w:t>
      </w:r>
      <w:r w:rsidRPr="007B65DE">
        <w:t>Margrete Auken</w:t>
      </w:r>
      <w:r>
        <w:rPr>
          <w:rStyle w:val="HideTWBExt"/>
          <w:b w:val="0"/>
          <w:noProof w:val="0"/>
        </w:rPr>
        <w:t>&lt;/Members&gt;</w:t>
      </w:r>
    </w:p>
    <w:p w:rsidR="00733352" w:rsidRPr="00733352" w:rsidRDefault="00733352" w:rsidP="006959AA">
      <w:r>
        <w:rPr>
          <w:rStyle w:val="HideTWBExt"/>
          <w:noProof w:val="0"/>
        </w:rPr>
        <w:t>&lt;AuNomDe&gt;</w:t>
      </w:r>
      <w:r w:rsidRPr="007B65DE">
        <w:rPr>
          <w:rStyle w:val="HideTWBInt"/>
          <w:color w:val="auto"/>
        </w:rPr>
        <w:t>{Verts/ALE}</w:t>
      </w:r>
      <w:r w:rsidRPr="007B65DE">
        <w:t>Verts/ALE-ryhmän puolesta</w:t>
      </w:r>
      <w:r>
        <w:rPr>
          <w:rStyle w:val="HideTWBExt"/>
          <w:noProof w:val="0"/>
        </w:rPr>
        <w:t>&lt;/AuNomDe&gt;</w:t>
      </w:r>
    </w:p>
    <w:p w:rsidR="00733352" w:rsidRPr="00733352" w:rsidRDefault="00733352" w:rsidP="006959AA">
      <w:r>
        <w:rPr>
          <w:rStyle w:val="HideTWBExt"/>
          <w:noProof w:val="0"/>
        </w:rPr>
        <w:t>&lt;/RepeatBlock-By&gt;</w:t>
      </w:r>
    </w:p>
    <w:p w:rsidR="00733352" w:rsidRPr="007B65DE" w:rsidRDefault="00733352" w:rsidP="006959AA">
      <w:pPr>
        <w:pStyle w:val="ProjRap"/>
      </w:pPr>
      <w:r>
        <w:rPr>
          <w:rStyle w:val="HideTWBExt"/>
          <w:b w:val="0"/>
          <w:noProof w:val="0"/>
        </w:rPr>
        <w:t>&lt;TitreType&gt;</w:t>
      </w:r>
      <w:r w:rsidRPr="007B65DE">
        <w:t>Mietintö</w:t>
      </w:r>
      <w:r>
        <w:rPr>
          <w:rStyle w:val="HideTWBExt"/>
          <w:b w:val="0"/>
          <w:noProof w:val="0"/>
        </w:rPr>
        <w:t>&lt;/TitreType&gt;</w:t>
      </w:r>
      <w:r w:rsidRPr="007B65DE">
        <w:tab/>
        <w:t>A8-0387/2017</w:t>
      </w:r>
    </w:p>
    <w:p w:rsidR="00733352" w:rsidRPr="00733352" w:rsidRDefault="00733352" w:rsidP="006959AA">
      <w:pPr>
        <w:pStyle w:val="NormalBold"/>
      </w:pPr>
      <w:r>
        <w:rPr>
          <w:rStyle w:val="HideTWBExt"/>
          <w:b w:val="0"/>
          <w:noProof w:val="0"/>
        </w:rPr>
        <w:t>&lt;Rapporteur&gt;</w:t>
      </w:r>
      <w:r w:rsidRPr="007B65DE">
        <w:t>Notis Marias</w:t>
      </w:r>
      <w:r>
        <w:rPr>
          <w:rStyle w:val="HideTWBExt"/>
          <w:b w:val="0"/>
          <w:noProof w:val="0"/>
        </w:rPr>
        <w:t>&lt;/Rapporteur&gt;</w:t>
      </w:r>
    </w:p>
    <w:p w:rsidR="00733352" w:rsidRPr="00733352" w:rsidRDefault="00733352" w:rsidP="006959AA">
      <w:r>
        <w:rPr>
          <w:rStyle w:val="HideTWBExt"/>
          <w:noProof w:val="0"/>
        </w:rPr>
        <w:t>&lt;Titre&gt;</w:t>
      </w:r>
      <w:r>
        <w:t>Vetoomusvaliokunnan vuonna 2016 käsittelemät asiat</w:t>
      </w:r>
      <w:r>
        <w:rPr>
          <w:rStyle w:val="HideTWBExt"/>
          <w:noProof w:val="0"/>
        </w:rPr>
        <w:t>&lt;/Titre&gt;</w:t>
      </w:r>
    </w:p>
    <w:p w:rsidR="00733352" w:rsidRPr="00733352" w:rsidRDefault="00733352" w:rsidP="006959AA">
      <w:pPr>
        <w:pStyle w:val="Normal12"/>
      </w:pPr>
      <w:r>
        <w:rPr>
          <w:rStyle w:val="HideTWBExt"/>
          <w:noProof w:val="0"/>
        </w:rPr>
        <w:t>&lt;DocRef&gt;</w:t>
      </w:r>
      <w:r w:rsidRPr="007B65DE">
        <w:t>2017/2222(INI)</w:t>
      </w:r>
      <w:r>
        <w:rPr>
          <w:rStyle w:val="HideTWBExt"/>
          <w:noProof w:val="0"/>
        </w:rPr>
        <w:t>&lt;/DocRef&gt;</w:t>
      </w:r>
    </w:p>
    <w:p w:rsidR="00733352" w:rsidRPr="00733352" w:rsidRDefault="00733352" w:rsidP="006959AA">
      <w:pPr>
        <w:pStyle w:val="NormalBold"/>
      </w:pPr>
      <w:r>
        <w:rPr>
          <w:rStyle w:val="HideTWBExt"/>
          <w:b w:val="0"/>
          <w:noProof w:val="0"/>
        </w:rPr>
        <w:t>&lt;DocAmend&gt;</w:t>
      </w:r>
      <w:r w:rsidRPr="007B65DE">
        <w:t>Päätöslauselmaesitys</w:t>
      </w:r>
      <w:r>
        <w:rPr>
          <w:rStyle w:val="HideTWBExt"/>
          <w:b w:val="0"/>
          <w:noProof w:val="0"/>
        </w:rPr>
        <w:t>&lt;/DocAmend&gt;</w:t>
      </w:r>
    </w:p>
    <w:p w:rsidR="00733352" w:rsidRPr="00733352" w:rsidRDefault="00733352" w:rsidP="006959AA">
      <w:pPr>
        <w:pStyle w:val="NormalBold"/>
      </w:pPr>
      <w:r>
        <w:rPr>
          <w:rStyle w:val="HideTWBExt"/>
          <w:b w:val="0"/>
          <w:noProof w:val="0"/>
        </w:rPr>
        <w:t>&lt;Article&gt;</w:t>
      </w:r>
      <w:r w:rsidRPr="007B65DE">
        <w:t>Johdanto-osan N kappale</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33352" w:rsidRPr="00733352" w:rsidTr="006959AA">
        <w:trPr>
          <w:jc w:val="center"/>
        </w:trPr>
        <w:tc>
          <w:tcPr>
            <w:tcW w:w="9752" w:type="dxa"/>
            <w:gridSpan w:val="2"/>
          </w:tcPr>
          <w:p w:rsidR="00733352" w:rsidRPr="00733352" w:rsidRDefault="00733352" w:rsidP="00EE4A94">
            <w:pPr>
              <w:keepNext/>
            </w:pPr>
          </w:p>
        </w:tc>
      </w:tr>
      <w:tr w:rsidR="00733352" w:rsidRPr="00733352" w:rsidTr="006959AA">
        <w:trPr>
          <w:jc w:val="center"/>
        </w:trPr>
        <w:tc>
          <w:tcPr>
            <w:tcW w:w="4876" w:type="dxa"/>
          </w:tcPr>
          <w:p w:rsidR="00733352" w:rsidRPr="007B65DE" w:rsidRDefault="00733352" w:rsidP="00EE4A94">
            <w:pPr>
              <w:pStyle w:val="ColumnHeading"/>
              <w:keepNext/>
            </w:pPr>
            <w:r w:rsidRPr="007B65DE">
              <w:t>Päätöslauselmaesitys</w:t>
            </w:r>
          </w:p>
        </w:tc>
        <w:tc>
          <w:tcPr>
            <w:tcW w:w="4876" w:type="dxa"/>
          </w:tcPr>
          <w:p w:rsidR="00733352" w:rsidRPr="007B65DE" w:rsidRDefault="00733352" w:rsidP="00EE4A94">
            <w:pPr>
              <w:pStyle w:val="ColumnHeading"/>
              <w:keepNext/>
            </w:pPr>
            <w:r w:rsidRPr="007B65DE">
              <w:t>Tarkistus</w:t>
            </w:r>
          </w:p>
        </w:tc>
      </w:tr>
      <w:tr w:rsidR="00733352" w:rsidRPr="00733352" w:rsidTr="006959AA">
        <w:trPr>
          <w:jc w:val="center"/>
        </w:trPr>
        <w:tc>
          <w:tcPr>
            <w:tcW w:w="4876" w:type="dxa"/>
          </w:tcPr>
          <w:p w:rsidR="00733352" w:rsidRPr="007B65DE" w:rsidRDefault="00733352" w:rsidP="00BE2400">
            <w:pPr>
              <w:pStyle w:val="Normal6"/>
              <w:rPr>
                <w:noProof w:val="0"/>
              </w:rPr>
            </w:pPr>
            <w:r w:rsidRPr="007B65DE">
              <w:rPr>
                <w:noProof w:val="0"/>
              </w:rPr>
              <w:t>N.</w:t>
            </w:r>
            <w:r w:rsidRPr="007B65DE">
              <w:rPr>
                <w:noProof w:val="0"/>
              </w:rPr>
              <w:tab/>
              <w:t>ottaa huomioon, että SEUT-sopimuksen 227 artiklan ja parlamentin työjärjestyksen 215 artiklan mukaisissa vetoomusten käsiteltäväksi hyväksymistä koskevissa perusteissa edellytetään, että vetoomukset täyttävät muodolliset vaatimukset eli että ne käsittelevät aihetta, joka kuuluu unionin toiminnan alaan ja koskee välittömästi vetoomuksen esittäjää, jonka on oltava unionin kansalainen tai asukas; toteaa, että 459:ää vetoomusta ei hyväksytty käsiteltäväksi, koska ne eivät täyttäneet muodollisia vaatimuksia;</w:t>
            </w:r>
          </w:p>
        </w:tc>
        <w:tc>
          <w:tcPr>
            <w:tcW w:w="4876" w:type="dxa"/>
          </w:tcPr>
          <w:p w:rsidR="00733352" w:rsidRPr="007B65DE" w:rsidRDefault="00733352" w:rsidP="00C620B5">
            <w:pPr>
              <w:pStyle w:val="Normal6"/>
              <w:rPr>
                <w:noProof w:val="0"/>
                <w:szCs w:val="24"/>
              </w:rPr>
            </w:pPr>
            <w:r w:rsidRPr="007B65DE">
              <w:rPr>
                <w:noProof w:val="0"/>
              </w:rPr>
              <w:t>N.</w:t>
            </w:r>
            <w:r w:rsidRPr="007B65DE">
              <w:rPr>
                <w:noProof w:val="0"/>
              </w:rPr>
              <w:tab/>
              <w:t xml:space="preserve">ottaa huomioon, että SEUT-sopimuksen 227 artiklan ja parlamentin työjärjestyksen 215 artiklan mukaisissa vetoomusten käsiteltäväksi hyväksymistä koskevissa perusteissa edellytetään, että vetoomukset täyttävät muodolliset vaatimukset eli että ne käsittelevät aihetta, joka kuuluu unionin toiminnan alaan ja koskee välittömästi vetoomuksen esittäjää, jonka on oltava unionin kansalainen tai asukas; </w:t>
            </w:r>
            <w:r w:rsidRPr="007B65DE">
              <w:rPr>
                <w:b/>
                <w:i/>
                <w:noProof w:val="0"/>
              </w:rPr>
              <w:t>pitää selvänä, että näillä toiminnan aloilla tarkoitetaan paljon muutakin kuin pelkkiä EU:n yksinomaiseen toimivaltaan kuuluvia aloja;</w:t>
            </w:r>
            <w:r w:rsidRPr="007B65DE">
              <w:rPr>
                <w:noProof w:val="0"/>
              </w:rPr>
              <w:t xml:space="preserve"> toteaa, että 459:ää vetoomusta ei hyväksytty käsiteltäväksi, koska ne eivät täyttäneet muodollisia vaatimuksia;</w:t>
            </w:r>
          </w:p>
        </w:tc>
      </w:tr>
    </w:tbl>
    <w:p w:rsidR="00733352" w:rsidRPr="00733352" w:rsidRDefault="00733352" w:rsidP="000E3173">
      <w:pPr>
        <w:pStyle w:val="Olang"/>
      </w:pPr>
      <w:r w:rsidRPr="007B65DE">
        <w:t xml:space="preserve">Or. </w:t>
      </w:r>
      <w:r w:rsidRPr="000E3173">
        <w:rPr>
          <w:rStyle w:val="HideTWBExt"/>
          <w:noProof w:val="0"/>
        </w:rPr>
        <w:t>&lt;Original&gt;</w:t>
      </w:r>
      <w:r w:rsidRPr="000E3173">
        <w:rPr>
          <w:rStyle w:val="HideTWBInt"/>
        </w:rPr>
        <w:t>{EN}</w:t>
      </w:r>
      <w:r w:rsidRPr="007B65DE">
        <w:t>en</w:t>
      </w:r>
      <w:r w:rsidRPr="000E3173">
        <w:rPr>
          <w:rStyle w:val="HideTWBExt"/>
          <w:noProof w:val="0"/>
        </w:rPr>
        <w:t>&lt;/Original&gt;</w:t>
      </w:r>
    </w:p>
    <w:p w:rsidR="00733352" w:rsidRPr="00733352" w:rsidRDefault="00733352" w:rsidP="00926656">
      <w:pPr>
        <w:sectPr w:rsidR="00733352" w:rsidRPr="00733352" w:rsidSect="00315CE7">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733352" w:rsidRPr="00733352" w:rsidRDefault="00733352" w:rsidP="00F9166E">
      <w:r>
        <w:rPr>
          <w:rStyle w:val="HideTWBExt"/>
          <w:noProof w:val="0"/>
        </w:rPr>
        <w:lastRenderedPageBreak/>
        <w:t>&lt;/Amend&gt;</w:t>
      </w:r>
    </w:p>
    <w:p w:rsidR="00733352" w:rsidRPr="00733352" w:rsidRDefault="00733352" w:rsidP="00733352">
      <w:pPr>
        <w:pStyle w:val="ZDateAM"/>
      </w:pPr>
      <w:r>
        <w:rPr>
          <w:rStyle w:val="HideTWBExt"/>
          <w:noProof w:val="0"/>
        </w:rPr>
        <w:t>&lt;Amend&gt;&lt;Date&gt;</w:t>
      </w:r>
      <w:r w:rsidRPr="007B65DE">
        <w:rPr>
          <w:rStyle w:val="HideTWBInt"/>
          <w:color w:val="auto"/>
        </w:rPr>
        <w:t>{06/12/2017}</w:t>
      </w:r>
      <w:r w:rsidRPr="007B65DE">
        <w:t>6.12.2017</w:t>
      </w:r>
      <w:r>
        <w:rPr>
          <w:rStyle w:val="HideTWBExt"/>
          <w:noProof w:val="0"/>
        </w:rPr>
        <w:t>&lt;/Date&gt;</w:t>
      </w:r>
      <w:r w:rsidRPr="007B65DE">
        <w:tab/>
      </w:r>
      <w:r>
        <w:rPr>
          <w:rStyle w:val="HideTWBExt"/>
          <w:noProof w:val="0"/>
        </w:rPr>
        <w:t>&lt;ANo&gt;</w:t>
      </w:r>
      <w:r w:rsidRPr="007B65DE">
        <w:t>A8-0387</w:t>
      </w:r>
      <w:r>
        <w:rPr>
          <w:rStyle w:val="HideTWBExt"/>
          <w:noProof w:val="0"/>
        </w:rPr>
        <w:t>&lt;/ANo&gt;</w:t>
      </w:r>
      <w:r w:rsidRPr="007B65DE">
        <w:t>/</w:t>
      </w:r>
      <w:r>
        <w:rPr>
          <w:rStyle w:val="HideTWBExt"/>
          <w:noProof w:val="0"/>
        </w:rPr>
        <w:t>&lt;NumAm&gt;</w:t>
      </w:r>
      <w:r w:rsidRPr="007B65DE">
        <w:t>11</w:t>
      </w:r>
      <w:r>
        <w:rPr>
          <w:rStyle w:val="HideTWBExt"/>
          <w:noProof w:val="0"/>
        </w:rPr>
        <w:t>&lt;/NumAm&gt;</w:t>
      </w:r>
    </w:p>
    <w:p w:rsidR="00733352" w:rsidRPr="00733352" w:rsidRDefault="00733352" w:rsidP="00733352">
      <w:pPr>
        <w:pStyle w:val="AMNumberTabs"/>
      </w:pPr>
      <w:r w:rsidRPr="007B65DE">
        <w:t>Tarkistus</w:t>
      </w:r>
      <w:r w:rsidRPr="007B65DE">
        <w:tab/>
      </w:r>
      <w:r w:rsidRPr="007B65DE">
        <w:tab/>
      </w:r>
      <w:r>
        <w:rPr>
          <w:rStyle w:val="HideTWBExt"/>
          <w:b w:val="0"/>
          <w:noProof w:val="0"/>
        </w:rPr>
        <w:t>&lt;NumAm&gt;</w:t>
      </w:r>
      <w:r w:rsidRPr="007B65DE">
        <w:t>11</w:t>
      </w:r>
      <w:r>
        <w:rPr>
          <w:rStyle w:val="HideTWBExt"/>
          <w:b w:val="0"/>
          <w:noProof w:val="0"/>
        </w:rPr>
        <w:t>&lt;/NumAm&gt;</w:t>
      </w:r>
    </w:p>
    <w:p w:rsidR="00733352" w:rsidRPr="00733352" w:rsidRDefault="00733352" w:rsidP="00733352">
      <w:pPr>
        <w:pStyle w:val="NormalBold"/>
      </w:pPr>
      <w:r>
        <w:rPr>
          <w:rStyle w:val="HideTWBExt"/>
          <w:b w:val="0"/>
          <w:noProof w:val="0"/>
        </w:rPr>
        <w:t>&lt;RepeatBlock-By&gt;&lt;Members&gt;</w:t>
      </w:r>
      <w:r w:rsidRPr="007B65DE">
        <w:t>Margrete Auken</w:t>
      </w:r>
      <w:r>
        <w:rPr>
          <w:rStyle w:val="HideTWBExt"/>
          <w:b w:val="0"/>
          <w:noProof w:val="0"/>
        </w:rPr>
        <w:t>&lt;/Members&gt;</w:t>
      </w:r>
    </w:p>
    <w:p w:rsidR="00733352" w:rsidRPr="00733352" w:rsidRDefault="00733352" w:rsidP="00733352">
      <w:r>
        <w:rPr>
          <w:rStyle w:val="HideTWBExt"/>
          <w:noProof w:val="0"/>
        </w:rPr>
        <w:t>&lt;AuNomDe&gt;</w:t>
      </w:r>
      <w:r w:rsidRPr="007B65DE">
        <w:rPr>
          <w:rStyle w:val="HideTWBInt"/>
          <w:color w:val="auto"/>
        </w:rPr>
        <w:t>{Verts/ALE}</w:t>
      </w:r>
      <w:r w:rsidRPr="007B65DE">
        <w:t>Verts/ALE-ryhmän puolesta</w:t>
      </w:r>
      <w:r>
        <w:rPr>
          <w:rStyle w:val="HideTWBExt"/>
          <w:noProof w:val="0"/>
        </w:rPr>
        <w:t>&lt;/AuNomDe&gt;</w:t>
      </w:r>
    </w:p>
    <w:p w:rsidR="00733352" w:rsidRPr="00733352" w:rsidRDefault="00733352" w:rsidP="00733352">
      <w:r>
        <w:rPr>
          <w:rStyle w:val="HideTWBExt"/>
          <w:noProof w:val="0"/>
        </w:rPr>
        <w:t>&lt;/RepeatBlock-By&gt;</w:t>
      </w:r>
    </w:p>
    <w:p w:rsidR="00733352" w:rsidRPr="007B65DE" w:rsidRDefault="00733352" w:rsidP="00733352">
      <w:pPr>
        <w:pStyle w:val="ProjRap"/>
      </w:pPr>
      <w:r>
        <w:rPr>
          <w:rStyle w:val="HideTWBExt"/>
          <w:b w:val="0"/>
          <w:noProof w:val="0"/>
        </w:rPr>
        <w:t>&lt;TitreType&gt;</w:t>
      </w:r>
      <w:r w:rsidRPr="007B65DE">
        <w:t>Mietintö</w:t>
      </w:r>
      <w:r>
        <w:rPr>
          <w:rStyle w:val="HideTWBExt"/>
          <w:b w:val="0"/>
          <w:noProof w:val="0"/>
        </w:rPr>
        <w:t>&lt;/TitreType&gt;</w:t>
      </w:r>
      <w:r w:rsidRPr="007B65DE">
        <w:tab/>
        <w:t>A8-0387/2017</w:t>
      </w:r>
    </w:p>
    <w:p w:rsidR="00733352" w:rsidRPr="00733352" w:rsidRDefault="00733352" w:rsidP="00733352">
      <w:pPr>
        <w:pStyle w:val="NormalBold"/>
      </w:pPr>
      <w:r>
        <w:rPr>
          <w:rStyle w:val="HideTWBExt"/>
          <w:b w:val="0"/>
          <w:noProof w:val="0"/>
        </w:rPr>
        <w:t>&lt;Rapporteur&gt;</w:t>
      </w:r>
      <w:r w:rsidRPr="007B65DE">
        <w:t>Notis Marias</w:t>
      </w:r>
      <w:r>
        <w:rPr>
          <w:rStyle w:val="HideTWBExt"/>
          <w:b w:val="0"/>
          <w:noProof w:val="0"/>
        </w:rPr>
        <w:t>&lt;/Rapporteur&gt;</w:t>
      </w:r>
    </w:p>
    <w:p w:rsidR="00733352" w:rsidRPr="00733352" w:rsidRDefault="00733352" w:rsidP="00733352">
      <w:r>
        <w:rPr>
          <w:rStyle w:val="HideTWBExt"/>
          <w:noProof w:val="0"/>
        </w:rPr>
        <w:t>&lt;Titre&gt;</w:t>
      </w:r>
      <w:r>
        <w:t>Vetoomusvaliokunnan vuonna 2016 käsittelemät asiat</w:t>
      </w:r>
      <w:r>
        <w:rPr>
          <w:rStyle w:val="HideTWBExt"/>
          <w:noProof w:val="0"/>
        </w:rPr>
        <w:t>&lt;/Titre&gt;</w:t>
      </w:r>
    </w:p>
    <w:p w:rsidR="00733352" w:rsidRPr="00733352" w:rsidRDefault="00733352" w:rsidP="00733352">
      <w:pPr>
        <w:pStyle w:val="Normal12"/>
      </w:pPr>
      <w:r>
        <w:rPr>
          <w:rStyle w:val="HideTWBExt"/>
          <w:noProof w:val="0"/>
        </w:rPr>
        <w:t>&lt;DocRef&gt;</w:t>
      </w:r>
      <w:r w:rsidRPr="007B65DE">
        <w:t>2017/2222(INI)</w:t>
      </w:r>
      <w:r>
        <w:rPr>
          <w:rStyle w:val="HideTWBExt"/>
          <w:noProof w:val="0"/>
        </w:rPr>
        <w:t>&lt;/DocRef&gt;</w:t>
      </w:r>
    </w:p>
    <w:p w:rsidR="00733352" w:rsidRPr="00733352" w:rsidRDefault="00733352" w:rsidP="00733352">
      <w:pPr>
        <w:pStyle w:val="NormalBold"/>
      </w:pPr>
      <w:r>
        <w:rPr>
          <w:rStyle w:val="HideTWBExt"/>
          <w:b w:val="0"/>
          <w:noProof w:val="0"/>
        </w:rPr>
        <w:t>&lt;DocAmend&gt;</w:t>
      </w:r>
      <w:r w:rsidRPr="007B65DE">
        <w:t>Päätöslauselmaesitys</w:t>
      </w:r>
      <w:r>
        <w:rPr>
          <w:rStyle w:val="HideTWBExt"/>
          <w:b w:val="0"/>
          <w:noProof w:val="0"/>
        </w:rPr>
        <w:t>&lt;/DocAmend&gt;</w:t>
      </w:r>
    </w:p>
    <w:p w:rsidR="00733352" w:rsidRPr="00733352" w:rsidRDefault="00733352" w:rsidP="00733352">
      <w:pPr>
        <w:pStyle w:val="NormalBold"/>
      </w:pPr>
      <w:r>
        <w:rPr>
          <w:rStyle w:val="HideTWBExt"/>
          <w:b w:val="0"/>
          <w:noProof w:val="0"/>
        </w:rPr>
        <w:t>&lt;Article&gt;</w:t>
      </w:r>
      <w:r w:rsidRPr="007B65DE">
        <w:t>22 a kohta (uusi)</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33352" w:rsidRPr="00733352" w:rsidTr="006F6551">
        <w:trPr>
          <w:jc w:val="center"/>
        </w:trPr>
        <w:tc>
          <w:tcPr>
            <w:tcW w:w="9752" w:type="dxa"/>
            <w:gridSpan w:val="2"/>
          </w:tcPr>
          <w:p w:rsidR="00733352" w:rsidRPr="00733352" w:rsidRDefault="00733352" w:rsidP="006F6551">
            <w:pPr>
              <w:keepNext/>
            </w:pPr>
          </w:p>
        </w:tc>
      </w:tr>
      <w:tr w:rsidR="00733352" w:rsidRPr="00733352" w:rsidTr="006F6551">
        <w:trPr>
          <w:jc w:val="center"/>
        </w:trPr>
        <w:tc>
          <w:tcPr>
            <w:tcW w:w="4876" w:type="dxa"/>
          </w:tcPr>
          <w:p w:rsidR="00733352" w:rsidRPr="007B65DE" w:rsidRDefault="00733352" w:rsidP="006F6551">
            <w:pPr>
              <w:pStyle w:val="ColumnHeading"/>
              <w:keepNext/>
            </w:pPr>
            <w:r w:rsidRPr="007B65DE">
              <w:t>Päätöslauselmaesitys</w:t>
            </w:r>
          </w:p>
        </w:tc>
        <w:tc>
          <w:tcPr>
            <w:tcW w:w="4876" w:type="dxa"/>
          </w:tcPr>
          <w:p w:rsidR="00733352" w:rsidRPr="007B65DE" w:rsidRDefault="00733352" w:rsidP="006F6551">
            <w:pPr>
              <w:pStyle w:val="ColumnHeading"/>
              <w:keepNext/>
            </w:pPr>
            <w:r w:rsidRPr="007B65DE">
              <w:t>Tarkistus</w:t>
            </w:r>
          </w:p>
        </w:tc>
      </w:tr>
      <w:tr w:rsidR="00733352" w:rsidRPr="00733352" w:rsidTr="006F6551">
        <w:trPr>
          <w:jc w:val="center"/>
        </w:trPr>
        <w:tc>
          <w:tcPr>
            <w:tcW w:w="4876" w:type="dxa"/>
          </w:tcPr>
          <w:p w:rsidR="00733352" w:rsidRPr="007B65DE" w:rsidRDefault="00733352" w:rsidP="006F6551">
            <w:pPr>
              <w:pStyle w:val="Normal6"/>
              <w:rPr>
                <w:noProof w:val="0"/>
              </w:rPr>
            </w:pPr>
            <w:r w:rsidRPr="007B65DE">
              <w:rPr>
                <w:noProof w:val="0"/>
              </w:rPr>
              <w:t xml:space="preserve"> </w:t>
            </w:r>
          </w:p>
        </w:tc>
        <w:tc>
          <w:tcPr>
            <w:tcW w:w="4876" w:type="dxa"/>
          </w:tcPr>
          <w:p w:rsidR="00733352" w:rsidRPr="007B65DE" w:rsidRDefault="00733352" w:rsidP="00F41406">
            <w:pPr>
              <w:pStyle w:val="Normal6"/>
              <w:rPr>
                <w:b/>
                <w:i/>
                <w:noProof w:val="0"/>
                <w:szCs w:val="24"/>
              </w:rPr>
            </w:pPr>
            <w:r w:rsidRPr="007B65DE">
              <w:rPr>
                <w:b/>
                <w:i/>
                <w:noProof w:val="0"/>
              </w:rPr>
              <w:t>22 a.</w:t>
            </w:r>
            <w:r w:rsidRPr="007B65DE">
              <w:rPr>
                <w:b/>
                <w:i/>
                <w:noProof w:val="0"/>
              </w:rPr>
              <w:tab/>
              <w:t xml:space="preserve">katsoo, että tiedonhankintamatkat ovat ratkaisevan tärkeitä vetoomusvaliokunnan toiminnalle, koska niiden ansiosta se voi päästä mahdollisimman lähelle kansalaisia paikkoihin, joissa heidän huolenaiheensa ovat syntyneet, ja että kyseisiä matkoja olisi näin ollen hyödynnettävä täysimääräisesti valiokunnassa; pitää valitettavana suunniteltujen tiedonhankintamatkojen perumista ja niiden valmisteluun liittyvän valiokunnan sihteeristön useita päiviä kestäneen valmistelutyön menetystä; muistuttaa, että usein tällaisista tilanteista ei ole pelkästään hallinnollisia tai talousarvioseurauksia ottaen huomioon, että kyse on veronmaksajien varoista, vaan ne vaikuttavat myös vetoomusten esittäjien ja asianomaisten viranomaisten sekä paikan päällä tehtäviin valmisteluihin osallistuneiden muiden kansalaisten käsityksiin; katsoo, että tämä heikentää valiokunnan, parlamentin ja kaikkien EU:n toimielinten imagoa; ehdottaa, että vetoomusvaliokunnalle olisi sallittava joustavampia sääntöjä, kun on kyse soveltuvista päivämääristä, jotta tapauskohtaisia päätöksiä voitaisiin tehdä </w:t>
            </w:r>
            <w:r w:rsidRPr="007B65DE">
              <w:rPr>
                <w:b/>
                <w:i/>
                <w:noProof w:val="0"/>
              </w:rPr>
              <w:lastRenderedPageBreak/>
              <w:t>ajoissa niin, etteivät valiokunnan tiedonhankintamatkat ole järjestelmällisesti ristiriidassa ulkoisten valtuuskuntamatkojen kanssa, ja jotta voidaan varmistaa näiden tiedonhankintamatkojen onnistuminen ja riittävän jäsenmäärän mukaan ottaminen;</w:t>
            </w:r>
          </w:p>
        </w:tc>
      </w:tr>
    </w:tbl>
    <w:p w:rsidR="00733352" w:rsidRPr="00733352" w:rsidRDefault="00733352" w:rsidP="000E3173">
      <w:pPr>
        <w:pStyle w:val="Olang"/>
      </w:pPr>
      <w:r w:rsidRPr="007B65DE">
        <w:lastRenderedPageBreak/>
        <w:t xml:space="preserve">Or. </w:t>
      </w:r>
      <w:r w:rsidRPr="000E3173">
        <w:rPr>
          <w:rStyle w:val="HideTWBExt"/>
          <w:noProof w:val="0"/>
        </w:rPr>
        <w:t>&lt;Original&gt;</w:t>
      </w:r>
      <w:r w:rsidRPr="000E3173">
        <w:rPr>
          <w:rStyle w:val="HideTWBInt"/>
        </w:rPr>
        <w:t>{EN}</w:t>
      </w:r>
      <w:r w:rsidRPr="007B65DE">
        <w:t>en</w:t>
      </w:r>
      <w:r w:rsidRPr="000E3173">
        <w:rPr>
          <w:rStyle w:val="HideTWBExt"/>
          <w:noProof w:val="0"/>
        </w:rPr>
        <w:t>&lt;/Original&gt;</w:t>
      </w:r>
    </w:p>
    <w:p w:rsidR="00733352" w:rsidRPr="00733352" w:rsidRDefault="00733352" w:rsidP="00733352">
      <w:pPr>
        <w:sectPr w:rsidR="00733352" w:rsidRPr="00733352" w:rsidSect="00315CE7">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733352" w:rsidRPr="00733352" w:rsidRDefault="00733352" w:rsidP="00733352">
      <w:r>
        <w:rPr>
          <w:rStyle w:val="HideTWBExt"/>
          <w:noProof w:val="0"/>
        </w:rPr>
        <w:lastRenderedPageBreak/>
        <w:t>&lt;/Amend&gt;</w:t>
      </w:r>
    </w:p>
    <w:p w:rsidR="00733352" w:rsidRPr="00733352" w:rsidRDefault="00733352" w:rsidP="00733352">
      <w:pPr>
        <w:pStyle w:val="ZDateAM"/>
      </w:pPr>
      <w:r>
        <w:rPr>
          <w:rStyle w:val="HideTWBExt"/>
          <w:noProof w:val="0"/>
        </w:rPr>
        <w:t>&lt;Amend&gt;&lt;Date&gt;</w:t>
      </w:r>
      <w:r w:rsidRPr="007B65DE">
        <w:rPr>
          <w:rStyle w:val="HideTWBInt"/>
          <w:color w:val="auto"/>
        </w:rPr>
        <w:t>{06/12/2017}</w:t>
      </w:r>
      <w:r w:rsidRPr="007B65DE">
        <w:t>6.12.2017</w:t>
      </w:r>
      <w:r>
        <w:rPr>
          <w:rStyle w:val="HideTWBExt"/>
          <w:noProof w:val="0"/>
        </w:rPr>
        <w:t>&lt;/Date&gt;</w:t>
      </w:r>
      <w:r w:rsidRPr="007B65DE">
        <w:tab/>
      </w:r>
      <w:r>
        <w:rPr>
          <w:rStyle w:val="HideTWBExt"/>
          <w:noProof w:val="0"/>
        </w:rPr>
        <w:t>&lt;ANo&gt;</w:t>
      </w:r>
      <w:r w:rsidRPr="007B65DE">
        <w:t>A8-0387</w:t>
      </w:r>
      <w:r>
        <w:rPr>
          <w:rStyle w:val="HideTWBExt"/>
          <w:noProof w:val="0"/>
        </w:rPr>
        <w:t>&lt;/ANo&gt;</w:t>
      </w:r>
      <w:r w:rsidRPr="007B65DE">
        <w:t>/</w:t>
      </w:r>
      <w:r>
        <w:rPr>
          <w:rStyle w:val="HideTWBExt"/>
          <w:noProof w:val="0"/>
        </w:rPr>
        <w:t>&lt;NumAm&gt;</w:t>
      </w:r>
      <w:r w:rsidRPr="007B65DE">
        <w:t>12</w:t>
      </w:r>
      <w:r>
        <w:rPr>
          <w:rStyle w:val="HideTWBExt"/>
          <w:noProof w:val="0"/>
        </w:rPr>
        <w:t>&lt;/NumAm&gt;</w:t>
      </w:r>
    </w:p>
    <w:p w:rsidR="00733352" w:rsidRPr="00733352" w:rsidRDefault="00733352" w:rsidP="00733352">
      <w:pPr>
        <w:pStyle w:val="AMNumberTabs"/>
      </w:pPr>
      <w:r w:rsidRPr="007B65DE">
        <w:t>Tarkistus</w:t>
      </w:r>
      <w:r w:rsidRPr="007B65DE">
        <w:tab/>
      </w:r>
      <w:r w:rsidRPr="007B65DE">
        <w:tab/>
      </w:r>
      <w:r>
        <w:rPr>
          <w:rStyle w:val="HideTWBExt"/>
          <w:b w:val="0"/>
          <w:noProof w:val="0"/>
        </w:rPr>
        <w:t>&lt;NumAm&gt;</w:t>
      </w:r>
      <w:r w:rsidRPr="007B65DE">
        <w:t>12</w:t>
      </w:r>
      <w:r>
        <w:rPr>
          <w:rStyle w:val="HideTWBExt"/>
          <w:b w:val="0"/>
          <w:noProof w:val="0"/>
        </w:rPr>
        <w:t>&lt;/NumAm&gt;</w:t>
      </w:r>
    </w:p>
    <w:p w:rsidR="00733352" w:rsidRPr="00733352" w:rsidRDefault="00733352" w:rsidP="00733352">
      <w:pPr>
        <w:pStyle w:val="NormalBold"/>
      </w:pPr>
      <w:r>
        <w:rPr>
          <w:rStyle w:val="HideTWBExt"/>
          <w:b w:val="0"/>
          <w:noProof w:val="0"/>
        </w:rPr>
        <w:t>&lt;RepeatBlock-By&gt;&lt;Members&gt;</w:t>
      </w:r>
      <w:r w:rsidRPr="007B65DE">
        <w:t>Margrete Auken</w:t>
      </w:r>
      <w:r>
        <w:rPr>
          <w:rStyle w:val="HideTWBExt"/>
          <w:b w:val="0"/>
          <w:noProof w:val="0"/>
        </w:rPr>
        <w:t>&lt;/Members&gt;</w:t>
      </w:r>
    </w:p>
    <w:p w:rsidR="00733352" w:rsidRPr="00733352" w:rsidRDefault="00733352" w:rsidP="00733352">
      <w:r>
        <w:rPr>
          <w:rStyle w:val="HideTWBExt"/>
          <w:noProof w:val="0"/>
        </w:rPr>
        <w:t>&lt;AuNomDe&gt;</w:t>
      </w:r>
      <w:r w:rsidRPr="007B65DE">
        <w:rPr>
          <w:rStyle w:val="HideTWBInt"/>
          <w:color w:val="auto"/>
        </w:rPr>
        <w:t>{Verts/ALE}</w:t>
      </w:r>
      <w:r w:rsidRPr="007B65DE">
        <w:t>Verts/ALE-ryhmän puolesta</w:t>
      </w:r>
      <w:r>
        <w:rPr>
          <w:rStyle w:val="HideTWBExt"/>
          <w:noProof w:val="0"/>
        </w:rPr>
        <w:t>&lt;/AuNomDe&gt;</w:t>
      </w:r>
    </w:p>
    <w:p w:rsidR="00733352" w:rsidRPr="00733352" w:rsidRDefault="00733352" w:rsidP="00733352">
      <w:r>
        <w:rPr>
          <w:rStyle w:val="HideTWBExt"/>
          <w:noProof w:val="0"/>
        </w:rPr>
        <w:t>&lt;/RepeatBlock-By&gt;</w:t>
      </w:r>
    </w:p>
    <w:p w:rsidR="00733352" w:rsidRPr="007B65DE" w:rsidRDefault="00733352" w:rsidP="00733352">
      <w:pPr>
        <w:pStyle w:val="ProjRap"/>
      </w:pPr>
      <w:r>
        <w:rPr>
          <w:rStyle w:val="HideTWBExt"/>
          <w:b w:val="0"/>
          <w:noProof w:val="0"/>
        </w:rPr>
        <w:t>&lt;TitreType&gt;</w:t>
      </w:r>
      <w:r w:rsidRPr="007B65DE">
        <w:t>Mietintö</w:t>
      </w:r>
      <w:r>
        <w:rPr>
          <w:rStyle w:val="HideTWBExt"/>
          <w:b w:val="0"/>
          <w:noProof w:val="0"/>
        </w:rPr>
        <w:t>&lt;/TitreType&gt;</w:t>
      </w:r>
      <w:r w:rsidRPr="007B65DE">
        <w:tab/>
        <w:t>A8-0387/2017</w:t>
      </w:r>
    </w:p>
    <w:p w:rsidR="00733352" w:rsidRPr="00733352" w:rsidRDefault="00733352" w:rsidP="00733352">
      <w:pPr>
        <w:pStyle w:val="NormalBold"/>
      </w:pPr>
      <w:r>
        <w:rPr>
          <w:rStyle w:val="HideTWBExt"/>
          <w:b w:val="0"/>
          <w:noProof w:val="0"/>
        </w:rPr>
        <w:t>&lt;Rapporteur&gt;</w:t>
      </w:r>
      <w:r w:rsidRPr="007B65DE">
        <w:t>Notis Marias</w:t>
      </w:r>
      <w:r>
        <w:rPr>
          <w:rStyle w:val="HideTWBExt"/>
          <w:b w:val="0"/>
          <w:noProof w:val="0"/>
        </w:rPr>
        <w:t>&lt;/Rapporteur&gt;</w:t>
      </w:r>
    </w:p>
    <w:p w:rsidR="00733352" w:rsidRPr="00733352" w:rsidRDefault="00733352" w:rsidP="00733352">
      <w:r>
        <w:rPr>
          <w:rStyle w:val="HideTWBExt"/>
          <w:noProof w:val="0"/>
        </w:rPr>
        <w:t>&lt;Titre&gt;</w:t>
      </w:r>
      <w:r>
        <w:t>Vetoomusvaliokunnan vuonna 2016 käsittelemät asiat</w:t>
      </w:r>
      <w:r>
        <w:rPr>
          <w:rStyle w:val="HideTWBExt"/>
          <w:noProof w:val="0"/>
        </w:rPr>
        <w:t>&lt;/Titre&gt;</w:t>
      </w:r>
    </w:p>
    <w:p w:rsidR="00733352" w:rsidRPr="00733352" w:rsidRDefault="00733352" w:rsidP="00733352">
      <w:pPr>
        <w:pStyle w:val="Normal12"/>
      </w:pPr>
      <w:r>
        <w:rPr>
          <w:rStyle w:val="HideTWBExt"/>
          <w:noProof w:val="0"/>
        </w:rPr>
        <w:t>&lt;DocRef&gt;</w:t>
      </w:r>
      <w:r w:rsidRPr="007B65DE">
        <w:t>2017/2222(INI)</w:t>
      </w:r>
      <w:r>
        <w:rPr>
          <w:rStyle w:val="HideTWBExt"/>
          <w:noProof w:val="0"/>
        </w:rPr>
        <w:t>&lt;/DocRef&gt;</w:t>
      </w:r>
    </w:p>
    <w:p w:rsidR="00733352" w:rsidRPr="00733352" w:rsidRDefault="00733352" w:rsidP="00733352">
      <w:pPr>
        <w:pStyle w:val="NormalBold"/>
      </w:pPr>
      <w:r>
        <w:rPr>
          <w:rStyle w:val="HideTWBExt"/>
          <w:b w:val="0"/>
          <w:noProof w:val="0"/>
        </w:rPr>
        <w:t>&lt;DocAmend&gt;</w:t>
      </w:r>
      <w:r w:rsidRPr="007B65DE">
        <w:t>Päätöslauselmaesitys</w:t>
      </w:r>
      <w:r>
        <w:rPr>
          <w:rStyle w:val="HideTWBExt"/>
          <w:b w:val="0"/>
          <w:noProof w:val="0"/>
        </w:rPr>
        <w:t>&lt;/DocAmend&gt;</w:t>
      </w:r>
    </w:p>
    <w:p w:rsidR="00733352" w:rsidRPr="00733352" w:rsidRDefault="00733352" w:rsidP="00733352">
      <w:pPr>
        <w:pStyle w:val="NormalBold"/>
      </w:pPr>
      <w:r>
        <w:rPr>
          <w:rStyle w:val="HideTWBExt"/>
          <w:b w:val="0"/>
          <w:noProof w:val="0"/>
        </w:rPr>
        <w:t>&lt;Article&gt;</w:t>
      </w:r>
      <w:r w:rsidRPr="007B65DE">
        <w:t>25 kohta</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33352" w:rsidRPr="00733352" w:rsidTr="006F6551">
        <w:trPr>
          <w:jc w:val="center"/>
        </w:trPr>
        <w:tc>
          <w:tcPr>
            <w:tcW w:w="9752" w:type="dxa"/>
            <w:gridSpan w:val="2"/>
          </w:tcPr>
          <w:p w:rsidR="00733352" w:rsidRPr="00733352" w:rsidRDefault="00733352" w:rsidP="006F6551">
            <w:pPr>
              <w:keepNext/>
            </w:pPr>
          </w:p>
        </w:tc>
      </w:tr>
      <w:tr w:rsidR="00733352" w:rsidRPr="00733352" w:rsidTr="006F6551">
        <w:trPr>
          <w:jc w:val="center"/>
        </w:trPr>
        <w:tc>
          <w:tcPr>
            <w:tcW w:w="4876" w:type="dxa"/>
          </w:tcPr>
          <w:p w:rsidR="00733352" w:rsidRPr="007B65DE" w:rsidRDefault="00733352" w:rsidP="006F6551">
            <w:pPr>
              <w:pStyle w:val="ColumnHeading"/>
              <w:keepNext/>
            </w:pPr>
            <w:r w:rsidRPr="007B65DE">
              <w:t>Päätöslauselmaesitys</w:t>
            </w:r>
          </w:p>
        </w:tc>
        <w:tc>
          <w:tcPr>
            <w:tcW w:w="4876" w:type="dxa"/>
          </w:tcPr>
          <w:p w:rsidR="00733352" w:rsidRPr="007B65DE" w:rsidRDefault="00733352" w:rsidP="006F6551">
            <w:pPr>
              <w:pStyle w:val="ColumnHeading"/>
              <w:keepNext/>
            </w:pPr>
            <w:r w:rsidRPr="007B65DE">
              <w:t>Tarkistus</w:t>
            </w:r>
          </w:p>
        </w:tc>
      </w:tr>
      <w:tr w:rsidR="00733352" w:rsidRPr="00733352" w:rsidTr="006F6551">
        <w:trPr>
          <w:jc w:val="center"/>
        </w:trPr>
        <w:tc>
          <w:tcPr>
            <w:tcW w:w="4876" w:type="dxa"/>
          </w:tcPr>
          <w:p w:rsidR="00733352" w:rsidRPr="007B65DE" w:rsidRDefault="00733352" w:rsidP="006F6551">
            <w:pPr>
              <w:pStyle w:val="Normal6"/>
              <w:rPr>
                <w:noProof w:val="0"/>
              </w:rPr>
            </w:pPr>
            <w:r w:rsidRPr="007B65DE">
              <w:rPr>
                <w:noProof w:val="0"/>
              </w:rPr>
              <w:t>25.</w:t>
            </w:r>
            <w:r w:rsidRPr="007B65DE">
              <w:rPr>
                <w:noProof w:val="0"/>
              </w:rPr>
              <w:tab/>
              <w:t>painottaa, että kansalaisten vetoomuksissa käsitellään hyvin monenlaisia aiheita, kuten sisämarkkinoita, oikeudenkäyttöä, energia- ja liikennealaa, perusoikeuksia, terveyttä, ympäristölainsäädäntöä sekä brexitin eri vaikutuksia kansalaisiin; painottaa, että vuonna 2016 vastaanotettujen vetoomusten määrä (1 569) on noussut 10 prosentilla, ja kehottaa unionin toimielimiä huolehtimaan siitä, että vetoomusten käsittelystä vastaavissa yksiköissä ja varsinkin vetoomusvaliokunnan sihteeristössä on riittävästi henkilöstöä;</w:t>
            </w:r>
          </w:p>
        </w:tc>
        <w:tc>
          <w:tcPr>
            <w:tcW w:w="4876" w:type="dxa"/>
          </w:tcPr>
          <w:p w:rsidR="00733352" w:rsidRPr="007B65DE" w:rsidRDefault="00733352" w:rsidP="006F6551">
            <w:pPr>
              <w:pStyle w:val="Normal6"/>
              <w:rPr>
                <w:noProof w:val="0"/>
                <w:szCs w:val="24"/>
              </w:rPr>
            </w:pPr>
            <w:r w:rsidRPr="007B65DE">
              <w:rPr>
                <w:noProof w:val="0"/>
              </w:rPr>
              <w:t>25.</w:t>
            </w:r>
            <w:r w:rsidRPr="007B65DE">
              <w:rPr>
                <w:noProof w:val="0"/>
              </w:rPr>
              <w:tab/>
              <w:t xml:space="preserve">painottaa, että kansalaisten vetoomuksissa käsitellään hyvin monenlaisia aiheita, kuten sisämarkkinoita, oikeudenkäyttöä, energia- ja liikennealaa, perusoikeuksia, terveyttä, ympäristölainsäädäntöä sekä brexitin eri vaikutuksia kansalaisiin; painottaa, että vuonna 2016 vastaanotettujen vetoomusten määrä (1 569) on noussut 10 prosentilla, ja kehottaa </w:t>
            </w:r>
            <w:r w:rsidRPr="007B65DE">
              <w:rPr>
                <w:b/>
                <w:i/>
                <w:noProof w:val="0"/>
              </w:rPr>
              <w:t xml:space="preserve">uudelleen </w:t>
            </w:r>
            <w:r w:rsidRPr="007B65DE">
              <w:rPr>
                <w:noProof w:val="0"/>
              </w:rPr>
              <w:t>unionin toimielimiä huolehtimaan siitä, että vetoomusten käsittelystä vastaavissa yksiköissä ja varsinkin vetoomusvaliokunnan sihteeristössä on riittävästi henkilöstöä</w:t>
            </w:r>
            <w:r w:rsidRPr="007B65DE">
              <w:rPr>
                <w:b/>
                <w:i/>
                <w:noProof w:val="0"/>
              </w:rPr>
              <w:t xml:space="preserve"> valiokunnan työkapasiteetin parantamiseksi; korostaa, että on tarpeen rekrytoida viipymättä lisää kokeneita virkamiehiä</w:t>
            </w:r>
            <w:r w:rsidRPr="007B65DE">
              <w:rPr>
                <w:noProof w:val="0"/>
              </w:rPr>
              <w:t>;</w:t>
            </w:r>
          </w:p>
        </w:tc>
      </w:tr>
    </w:tbl>
    <w:p w:rsidR="00733352" w:rsidRPr="00733352" w:rsidRDefault="00733352" w:rsidP="000E3173">
      <w:pPr>
        <w:pStyle w:val="Olang"/>
      </w:pPr>
      <w:r w:rsidRPr="007B65DE">
        <w:t xml:space="preserve">Or. </w:t>
      </w:r>
      <w:r w:rsidRPr="000E3173">
        <w:rPr>
          <w:rStyle w:val="HideTWBExt"/>
          <w:noProof w:val="0"/>
        </w:rPr>
        <w:t>&lt;Original&gt;</w:t>
      </w:r>
      <w:r w:rsidRPr="000E3173">
        <w:rPr>
          <w:rStyle w:val="HideTWBInt"/>
        </w:rPr>
        <w:t>{EN}</w:t>
      </w:r>
      <w:r w:rsidRPr="007B65DE">
        <w:t>en</w:t>
      </w:r>
      <w:r w:rsidRPr="000E3173">
        <w:rPr>
          <w:rStyle w:val="HideTWBExt"/>
          <w:noProof w:val="0"/>
        </w:rPr>
        <w:t>&lt;/Original&gt;</w:t>
      </w:r>
    </w:p>
    <w:p w:rsidR="00733352" w:rsidRPr="00733352" w:rsidRDefault="00733352" w:rsidP="00733352">
      <w:pPr>
        <w:sectPr w:rsidR="00733352" w:rsidRPr="00733352" w:rsidSect="00315CE7">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733352" w:rsidRPr="00733352" w:rsidRDefault="00733352" w:rsidP="00733352">
      <w:r>
        <w:rPr>
          <w:rStyle w:val="HideTWBExt"/>
          <w:noProof w:val="0"/>
        </w:rPr>
        <w:lastRenderedPageBreak/>
        <w:t>&lt;/Amend&gt;</w:t>
      </w:r>
    </w:p>
    <w:p w:rsidR="00733352" w:rsidRPr="00733352" w:rsidRDefault="00733352" w:rsidP="00733352">
      <w:pPr>
        <w:pStyle w:val="ZDateAM"/>
      </w:pPr>
      <w:r>
        <w:rPr>
          <w:rStyle w:val="HideTWBExt"/>
          <w:noProof w:val="0"/>
        </w:rPr>
        <w:t>&lt;Amend&gt;&lt;Date&gt;</w:t>
      </w:r>
      <w:r w:rsidRPr="007B65DE">
        <w:rPr>
          <w:rStyle w:val="HideTWBInt"/>
          <w:color w:val="auto"/>
        </w:rPr>
        <w:t>{06/12/2017}</w:t>
      </w:r>
      <w:r w:rsidRPr="007B65DE">
        <w:t>6.12.2017</w:t>
      </w:r>
      <w:r>
        <w:rPr>
          <w:rStyle w:val="HideTWBExt"/>
          <w:noProof w:val="0"/>
        </w:rPr>
        <w:t>&lt;/Date&gt;</w:t>
      </w:r>
      <w:r w:rsidRPr="007B65DE">
        <w:tab/>
      </w:r>
      <w:r>
        <w:rPr>
          <w:rStyle w:val="HideTWBExt"/>
          <w:noProof w:val="0"/>
        </w:rPr>
        <w:t>&lt;ANo&gt;</w:t>
      </w:r>
      <w:r w:rsidRPr="007B65DE">
        <w:t>A8-0387</w:t>
      </w:r>
      <w:r>
        <w:rPr>
          <w:rStyle w:val="HideTWBExt"/>
          <w:noProof w:val="0"/>
        </w:rPr>
        <w:t>&lt;/ANo&gt;</w:t>
      </w:r>
      <w:r w:rsidRPr="007B65DE">
        <w:t>/</w:t>
      </w:r>
      <w:r>
        <w:rPr>
          <w:rStyle w:val="HideTWBExt"/>
          <w:noProof w:val="0"/>
        </w:rPr>
        <w:t>&lt;NumAm&gt;</w:t>
      </w:r>
      <w:r w:rsidRPr="007B65DE">
        <w:t>13</w:t>
      </w:r>
      <w:r>
        <w:rPr>
          <w:rStyle w:val="HideTWBExt"/>
          <w:noProof w:val="0"/>
        </w:rPr>
        <w:t>&lt;/NumAm&gt;</w:t>
      </w:r>
    </w:p>
    <w:p w:rsidR="00733352" w:rsidRPr="00733352" w:rsidRDefault="00733352" w:rsidP="00733352">
      <w:pPr>
        <w:pStyle w:val="AMNumberTabs"/>
      </w:pPr>
      <w:r w:rsidRPr="007B65DE">
        <w:t>Tarkistus</w:t>
      </w:r>
      <w:r w:rsidRPr="007B65DE">
        <w:tab/>
      </w:r>
      <w:r w:rsidRPr="007B65DE">
        <w:tab/>
      </w:r>
      <w:r>
        <w:rPr>
          <w:rStyle w:val="HideTWBExt"/>
          <w:b w:val="0"/>
          <w:noProof w:val="0"/>
        </w:rPr>
        <w:t>&lt;NumAm&gt;</w:t>
      </w:r>
      <w:r w:rsidRPr="007B65DE">
        <w:t>13</w:t>
      </w:r>
      <w:r>
        <w:rPr>
          <w:rStyle w:val="HideTWBExt"/>
          <w:b w:val="0"/>
          <w:noProof w:val="0"/>
        </w:rPr>
        <w:t>&lt;/NumAm&gt;</w:t>
      </w:r>
    </w:p>
    <w:p w:rsidR="00733352" w:rsidRPr="00733352" w:rsidRDefault="00733352" w:rsidP="00733352">
      <w:pPr>
        <w:pStyle w:val="NormalBold"/>
      </w:pPr>
      <w:r>
        <w:rPr>
          <w:rStyle w:val="HideTWBExt"/>
          <w:b w:val="0"/>
          <w:noProof w:val="0"/>
        </w:rPr>
        <w:t>&lt;RepeatBlock-By&gt;&lt;Members&gt;</w:t>
      </w:r>
      <w:r w:rsidRPr="007B65DE">
        <w:t>Margrete Auken</w:t>
      </w:r>
      <w:r>
        <w:rPr>
          <w:rStyle w:val="HideTWBExt"/>
          <w:b w:val="0"/>
          <w:noProof w:val="0"/>
        </w:rPr>
        <w:t>&lt;/Members&gt;</w:t>
      </w:r>
    </w:p>
    <w:p w:rsidR="00733352" w:rsidRPr="00733352" w:rsidRDefault="00733352" w:rsidP="00733352">
      <w:r>
        <w:rPr>
          <w:rStyle w:val="HideTWBExt"/>
          <w:noProof w:val="0"/>
        </w:rPr>
        <w:t>&lt;AuNomDe&gt;</w:t>
      </w:r>
      <w:r w:rsidRPr="007B65DE">
        <w:rPr>
          <w:rStyle w:val="HideTWBInt"/>
          <w:color w:val="auto"/>
        </w:rPr>
        <w:t>{Verts/ALE}</w:t>
      </w:r>
      <w:r w:rsidRPr="007B65DE">
        <w:t>Verts/ALE-ryhmän puolesta</w:t>
      </w:r>
      <w:r>
        <w:rPr>
          <w:rStyle w:val="HideTWBExt"/>
          <w:noProof w:val="0"/>
        </w:rPr>
        <w:t>&lt;/AuNomDe&gt;</w:t>
      </w:r>
    </w:p>
    <w:p w:rsidR="00733352" w:rsidRPr="00733352" w:rsidRDefault="00733352" w:rsidP="00733352">
      <w:r>
        <w:rPr>
          <w:rStyle w:val="HideTWBExt"/>
          <w:noProof w:val="0"/>
        </w:rPr>
        <w:t>&lt;/RepeatBlock-By&gt;</w:t>
      </w:r>
    </w:p>
    <w:p w:rsidR="00733352" w:rsidRPr="007B65DE" w:rsidRDefault="00733352" w:rsidP="00733352">
      <w:pPr>
        <w:pStyle w:val="ProjRap"/>
      </w:pPr>
      <w:r>
        <w:rPr>
          <w:rStyle w:val="HideTWBExt"/>
          <w:b w:val="0"/>
          <w:noProof w:val="0"/>
        </w:rPr>
        <w:t>&lt;TitreType&gt;</w:t>
      </w:r>
      <w:r w:rsidRPr="007B65DE">
        <w:t>Mietintö</w:t>
      </w:r>
      <w:r>
        <w:rPr>
          <w:rStyle w:val="HideTWBExt"/>
          <w:b w:val="0"/>
          <w:noProof w:val="0"/>
        </w:rPr>
        <w:t>&lt;/TitreType&gt;</w:t>
      </w:r>
      <w:r w:rsidRPr="007B65DE">
        <w:tab/>
        <w:t>A8-0387/2017</w:t>
      </w:r>
    </w:p>
    <w:p w:rsidR="00733352" w:rsidRPr="00733352" w:rsidRDefault="00733352" w:rsidP="00733352">
      <w:pPr>
        <w:pStyle w:val="NormalBold"/>
      </w:pPr>
      <w:r>
        <w:rPr>
          <w:rStyle w:val="HideTWBExt"/>
          <w:b w:val="0"/>
          <w:noProof w:val="0"/>
        </w:rPr>
        <w:t>&lt;Rapporteur&gt;</w:t>
      </w:r>
      <w:r w:rsidRPr="007B65DE">
        <w:t>Notis Marias</w:t>
      </w:r>
      <w:r>
        <w:rPr>
          <w:rStyle w:val="HideTWBExt"/>
          <w:b w:val="0"/>
          <w:noProof w:val="0"/>
        </w:rPr>
        <w:t>&lt;/Rapporteur&gt;</w:t>
      </w:r>
    </w:p>
    <w:p w:rsidR="00733352" w:rsidRPr="00733352" w:rsidRDefault="00733352" w:rsidP="00733352">
      <w:r>
        <w:rPr>
          <w:rStyle w:val="HideTWBExt"/>
          <w:noProof w:val="0"/>
        </w:rPr>
        <w:t>&lt;Titre&gt;</w:t>
      </w:r>
      <w:r>
        <w:t>Vetoomusvaliokunnan vuonna 2016 käsittelemät asiat</w:t>
      </w:r>
      <w:r>
        <w:rPr>
          <w:rStyle w:val="HideTWBExt"/>
          <w:noProof w:val="0"/>
        </w:rPr>
        <w:t>&lt;/Titre&gt;</w:t>
      </w:r>
    </w:p>
    <w:p w:rsidR="00733352" w:rsidRPr="00733352" w:rsidRDefault="00733352" w:rsidP="00733352">
      <w:pPr>
        <w:pStyle w:val="Normal12"/>
      </w:pPr>
      <w:r>
        <w:rPr>
          <w:rStyle w:val="HideTWBExt"/>
          <w:noProof w:val="0"/>
        </w:rPr>
        <w:t>&lt;DocRef&gt;</w:t>
      </w:r>
      <w:r w:rsidRPr="007B65DE">
        <w:t>2017/2222(INI)</w:t>
      </w:r>
      <w:r>
        <w:rPr>
          <w:rStyle w:val="HideTWBExt"/>
          <w:noProof w:val="0"/>
        </w:rPr>
        <w:t>&lt;/DocRef&gt;</w:t>
      </w:r>
    </w:p>
    <w:p w:rsidR="00733352" w:rsidRPr="00733352" w:rsidRDefault="00733352" w:rsidP="00733352">
      <w:pPr>
        <w:pStyle w:val="NormalBold"/>
      </w:pPr>
      <w:r>
        <w:rPr>
          <w:rStyle w:val="HideTWBExt"/>
          <w:b w:val="0"/>
          <w:noProof w:val="0"/>
        </w:rPr>
        <w:t>&lt;DocAmend&gt;</w:t>
      </w:r>
      <w:bookmarkStart w:id="1" w:name="DocEPTmp"/>
      <w:bookmarkEnd w:id="1"/>
      <w:r w:rsidRPr="007B65DE">
        <w:t>Päätöslauselmaesitys</w:t>
      </w:r>
      <w:r>
        <w:rPr>
          <w:rStyle w:val="HideTWBExt"/>
          <w:b w:val="0"/>
          <w:noProof w:val="0"/>
        </w:rPr>
        <w:t>&lt;/DocAmend&gt;</w:t>
      </w:r>
    </w:p>
    <w:p w:rsidR="00733352" w:rsidRPr="00733352" w:rsidRDefault="00733352" w:rsidP="00733352">
      <w:pPr>
        <w:pStyle w:val="NormalBold"/>
      </w:pPr>
      <w:r>
        <w:rPr>
          <w:rStyle w:val="HideTWBExt"/>
          <w:b w:val="0"/>
          <w:noProof w:val="0"/>
        </w:rPr>
        <w:t>&lt;Article&gt;</w:t>
      </w:r>
      <w:r w:rsidRPr="007B65DE">
        <w:t>26 kohta</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33352" w:rsidRPr="00733352" w:rsidTr="006F6551">
        <w:trPr>
          <w:jc w:val="center"/>
        </w:trPr>
        <w:tc>
          <w:tcPr>
            <w:tcW w:w="9752" w:type="dxa"/>
            <w:gridSpan w:val="2"/>
          </w:tcPr>
          <w:p w:rsidR="00733352" w:rsidRPr="00733352" w:rsidRDefault="00733352" w:rsidP="006F6551">
            <w:pPr>
              <w:keepNext/>
            </w:pPr>
          </w:p>
        </w:tc>
      </w:tr>
      <w:tr w:rsidR="00733352" w:rsidRPr="00733352" w:rsidTr="006F6551">
        <w:trPr>
          <w:jc w:val="center"/>
        </w:trPr>
        <w:tc>
          <w:tcPr>
            <w:tcW w:w="4876" w:type="dxa"/>
          </w:tcPr>
          <w:p w:rsidR="00733352" w:rsidRPr="007B65DE" w:rsidRDefault="00733352" w:rsidP="006F6551">
            <w:pPr>
              <w:pStyle w:val="ColumnHeading"/>
              <w:keepNext/>
            </w:pPr>
            <w:r w:rsidRPr="007B65DE">
              <w:t>Päätöslauselmaesitys</w:t>
            </w:r>
            <w:bookmarkStart w:id="2" w:name="DocEPTmp2"/>
            <w:bookmarkEnd w:id="2"/>
          </w:p>
        </w:tc>
        <w:tc>
          <w:tcPr>
            <w:tcW w:w="4876" w:type="dxa"/>
          </w:tcPr>
          <w:p w:rsidR="00733352" w:rsidRPr="007B65DE" w:rsidRDefault="00733352" w:rsidP="006F6551">
            <w:pPr>
              <w:pStyle w:val="ColumnHeading"/>
              <w:keepNext/>
            </w:pPr>
            <w:r w:rsidRPr="007B65DE">
              <w:t>Tarkistus</w:t>
            </w:r>
          </w:p>
        </w:tc>
      </w:tr>
      <w:tr w:rsidR="00733352" w:rsidRPr="00733352" w:rsidTr="006F6551">
        <w:trPr>
          <w:jc w:val="center"/>
        </w:trPr>
        <w:tc>
          <w:tcPr>
            <w:tcW w:w="4876" w:type="dxa"/>
          </w:tcPr>
          <w:p w:rsidR="00733352" w:rsidRPr="007B65DE" w:rsidRDefault="00733352" w:rsidP="006F6551">
            <w:pPr>
              <w:pStyle w:val="Normal6"/>
              <w:rPr>
                <w:noProof w:val="0"/>
              </w:rPr>
            </w:pPr>
            <w:r w:rsidRPr="007B65DE">
              <w:rPr>
                <w:noProof w:val="0"/>
              </w:rPr>
              <w:t>26.</w:t>
            </w:r>
            <w:r w:rsidRPr="007B65DE">
              <w:rPr>
                <w:noProof w:val="0"/>
              </w:rPr>
              <w:tab/>
              <w:t>kehottaa komissiota varmistamaan, että toteutetaan kattavat arvioinnit siitä, ovatko jäsenvaltioiden toteuttamat ympäristöarvioinnit niitä koskevan EU:n lainsäädännön mukaisia, kun kyse on lupien myöntämisestä infrastruktuurihankkeille, joita koskevissa kansalaisten vetoomuksissa on tuotu esiin vakavia riskejä ihmisten terveydelle ja ympäristölle;</w:t>
            </w:r>
            <w:bookmarkStart w:id="3" w:name="_GoBack"/>
            <w:bookmarkEnd w:id="3"/>
          </w:p>
        </w:tc>
        <w:tc>
          <w:tcPr>
            <w:tcW w:w="4876" w:type="dxa"/>
          </w:tcPr>
          <w:p w:rsidR="00733352" w:rsidRPr="007B65DE" w:rsidRDefault="00733352" w:rsidP="0079162B">
            <w:pPr>
              <w:pStyle w:val="Normal6"/>
              <w:rPr>
                <w:noProof w:val="0"/>
                <w:szCs w:val="24"/>
              </w:rPr>
            </w:pPr>
            <w:r w:rsidRPr="007B65DE">
              <w:rPr>
                <w:noProof w:val="0"/>
              </w:rPr>
              <w:t>26.</w:t>
            </w:r>
            <w:r w:rsidRPr="007B65DE">
              <w:rPr>
                <w:noProof w:val="0"/>
              </w:rPr>
              <w:tab/>
              <w:t xml:space="preserve">kehottaa komissiota varmistamaan, että toteutetaan kattavat arvioinnit siitä, ovatko jäsenvaltioiden toteuttamat ympäristöarvioinnit niitä koskevan EU:n lainsäädännön mukaisia, kun kyse on lupien myöntämisestä infrastruktuurihankkeille, joita koskevissa kansalaisten vetoomuksissa on tuotu esiin vakavia riskejä ihmisten terveydelle ja ympäristölle; </w:t>
            </w:r>
            <w:r w:rsidRPr="007B65DE">
              <w:rPr>
                <w:b/>
                <w:i/>
                <w:noProof w:val="0"/>
              </w:rPr>
              <w:t>korostaa näiden arviointien ja niistä mahdollisesti johtuvien ennaltaehkäisevien ja ennakoivien komission toimien merkitystä ympäristön peruuttamattoman tuhoutumisen estämisessä ennalta varautumisen periaatteen mukaisesti;</w:t>
            </w:r>
          </w:p>
        </w:tc>
      </w:tr>
    </w:tbl>
    <w:p w:rsidR="00733352" w:rsidRPr="00733352" w:rsidRDefault="00733352" w:rsidP="000E3173">
      <w:pPr>
        <w:pStyle w:val="Olang"/>
      </w:pPr>
      <w:r w:rsidRPr="007B65DE">
        <w:t xml:space="preserve">Or. </w:t>
      </w:r>
      <w:r w:rsidRPr="000E3173">
        <w:rPr>
          <w:rStyle w:val="HideTWBExt"/>
          <w:noProof w:val="0"/>
        </w:rPr>
        <w:t>&lt;Original&gt;</w:t>
      </w:r>
      <w:r w:rsidRPr="000E3173">
        <w:rPr>
          <w:rStyle w:val="HideTWBInt"/>
        </w:rPr>
        <w:t>{EN}</w:t>
      </w:r>
      <w:r w:rsidRPr="007B65DE">
        <w:t>en</w:t>
      </w:r>
      <w:r w:rsidRPr="000E3173">
        <w:rPr>
          <w:rStyle w:val="HideTWBExt"/>
          <w:noProof w:val="0"/>
        </w:rPr>
        <w:t>&lt;/Original&gt;</w:t>
      </w:r>
    </w:p>
    <w:p w:rsidR="00733352" w:rsidRPr="00733352" w:rsidRDefault="00733352" w:rsidP="00733352">
      <w:r>
        <w:rPr>
          <w:rStyle w:val="HideTWBExt"/>
          <w:noProof w:val="0"/>
        </w:rPr>
        <w:t>&lt;/Amend&gt;</w:t>
      </w:r>
    </w:p>
    <w:p w:rsidR="006959AA" w:rsidRPr="00733352" w:rsidRDefault="006959AA" w:rsidP="006959AA">
      <w:r>
        <w:rPr>
          <w:rStyle w:val="HideTWBExt"/>
          <w:noProof w:val="0"/>
        </w:rPr>
        <w:t>&lt;/RepeatBlock-Amend&gt;</w:t>
      </w:r>
    </w:p>
    <w:sectPr w:rsidR="006959AA" w:rsidRPr="00733352">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60" w:rsidRPr="00733352" w:rsidRDefault="00FC3260">
      <w:r w:rsidRPr="00733352">
        <w:separator/>
      </w:r>
    </w:p>
  </w:endnote>
  <w:endnote w:type="continuationSeparator" w:id="0">
    <w:p w:rsidR="00FC3260" w:rsidRPr="00733352" w:rsidRDefault="00FC3260">
      <w:r w:rsidRPr="007333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E" w:rsidRDefault="00B36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E" w:rsidRDefault="00B36AAE" w:rsidP="00B36AAE">
    <w:pPr>
      <w:pStyle w:val="Footer"/>
    </w:pPr>
    <w:r w:rsidRPr="00B36AAE">
      <w:rPr>
        <w:rStyle w:val="HideTWBExt"/>
      </w:rPr>
      <w:t>&lt;PathFdR&gt;</w:t>
    </w:r>
    <w:r>
      <w:t>AM\1141433FI.docx</w:t>
    </w:r>
    <w:r w:rsidRPr="00B36AAE">
      <w:rPr>
        <w:rStyle w:val="HideTWBExt"/>
      </w:rPr>
      <w:t>&lt;/PathFdR&gt;</w:t>
    </w:r>
    <w:r>
      <w:tab/>
    </w:r>
    <w:r>
      <w:tab/>
      <w:t>PE</w:t>
    </w:r>
    <w:r w:rsidRPr="00B36AAE">
      <w:rPr>
        <w:rStyle w:val="HideTWBExt"/>
      </w:rPr>
      <w:t>&lt;NoPE&gt;</w:t>
    </w:r>
    <w:r>
      <w:t>614.282</w:t>
    </w:r>
    <w:r w:rsidRPr="00B36AAE">
      <w:rPr>
        <w:rStyle w:val="HideTWBExt"/>
      </w:rPr>
      <w:t>&lt;/NoPE&gt;&lt;Version&gt;</w:t>
    </w:r>
    <w:r>
      <w:t>v01-00</w:t>
    </w:r>
    <w:r w:rsidRPr="00B36AAE">
      <w:rPr>
        <w:rStyle w:val="HideTWBExt"/>
      </w:rPr>
      <w:t>&lt;/Version&gt;</w:t>
    </w:r>
  </w:p>
  <w:p w:rsidR="00EE4A94" w:rsidRPr="00733352" w:rsidRDefault="00B36AAE" w:rsidP="00B36AAE">
    <w:pPr>
      <w:pStyle w:val="Footer2"/>
      <w:tabs>
        <w:tab w:val="center" w:pos="4535"/>
        <w:tab w:val="right" w:pos="9921"/>
      </w:tabs>
    </w:pPr>
    <w:r>
      <w:t>FI</w:t>
    </w:r>
    <w:r>
      <w:tab/>
    </w:r>
    <w:r w:rsidRPr="00B36AAE">
      <w:rPr>
        <w:b w:val="0"/>
        <w:i/>
        <w:color w:val="C0C0C0"/>
        <w:sz w:val="22"/>
      </w:rPr>
      <w:t>Moninaisuudessaan yhtenäinen</w:t>
    </w:r>
    <w:r>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E" w:rsidRDefault="00B36A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E" w:rsidRDefault="00B36AAE" w:rsidP="00B36AAE">
    <w:pPr>
      <w:pStyle w:val="Footer"/>
    </w:pPr>
    <w:r w:rsidRPr="00B36AAE">
      <w:rPr>
        <w:rStyle w:val="HideTWBExt"/>
      </w:rPr>
      <w:t>&lt;PathFdR&gt;</w:t>
    </w:r>
    <w:r>
      <w:t>AM\1141433FI.docx</w:t>
    </w:r>
    <w:r w:rsidRPr="00B36AAE">
      <w:rPr>
        <w:rStyle w:val="HideTWBExt"/>
      </w:rPr>
      <w:t>&lt;/PathFdR&gt;</w:t>
    </w:r>
    <w:r>
      <w:tab/>
    </w:r>
    <w:r>
      <w:tab/>
      <w:t>PE</w:t>
    </w:r>
    <w:r w:rsidRPr="00B36AAE">
      <w:rPr>
        <w:rStyle w:val="HideTWBExt"/>
      </w:rPr>
      <w:t>&lt;NoPE&gt;</w:t>
    </w:r>
    <w:r>
      <w:t>614.282</w:t>
    </w:r>
    <w:r w:rsidRPr="00B36AAE">
      <w:rPr>
        <w:rStyle w:val="HideTWBExt"/>
      </w:rPr>
      <w:t>&lt;/NoPE&gt;&lt;Version&gt;</w:t>
    </w:r>
    <w:r>
      <w:t>v01-00</w:t>
    </w:r>
    <w:r w:rsidRPr="00B36AAE">
      <w:rPr>
        <w:rStyle w:val="HideTWBExt"/>
      </w:rPr>
      <w:t>&lt;/Version&gt;</w:t>
    </w:r>
  </w:p>
  <w:p w:rsidR="00733352" w:rsidRPr="00766455" w:rsidRDefault="00B36AAE" w:rsidP="00B36AAE">
    <w:pPr>
      <w:pStyle w:val="Footer2"/>
      <w:tabs>
        <w:tab w:val="center" w:pos="4535"/>
      </w:tabs>
    </w:pPr>
    <w:r>
      <w:t>FI</w:t>
    </w:r>
    <w:r>
      <w:tab/>
    </w:r>
    <w:r w:rsidRPr="00B36AAE">
      <w:rPr>
        <w:b w:val="0"/>
        <w:i/>
        <w:color w:val="C0C0C0"/>
        <w:sz w:val="22"/>
      </w:rPr>
      <w:t>Moninaisuudessaan yhtenäinen</w:t>
    </w:r>
    <w:r>
      <w:tab/>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E" w:rsidRDefault="00B36AAE" w:rsidP="00B36AAE">
    <w:pPr>
      <w:pStyle w:val="Footer"/>
    </w:pPr>
    <w:r w:rsidRPr="00B36AAE">
      <w:rPr>
        <w:rStyle w:val="HideTWBExt"/>
      </w:rPr>
      <w:t>&lt;PathFdR&gt;</w:t>
    </w:r>
    <w:r>
      <w:t>AM\1141433FI.docx</w:t>
    </w:r>
    <w:r w:rsidRPr="00B36AAE">
      <w:rPr>
        <w:rStyle w:val="HideTWBExt"/>
      </w:rPr>
      <w:t>&lt;/PathFdR&gt;</w:t>
    </w:r>
    <w:r>
      <w:tab/>
    </w:r>
    <w:r>
      <w:tab/>
      <w:t>PE</w:t>
    </w:r>
    <w:r w:rsidRPr="00B36AAE">
      <w:rPr>
        <w:rStyle w:val="HideTWBExt"/>
      </w:rPr>
      <w:t>&lt;NoPE&gt;</w:t>
    </w:r>
    <w:r>
      <w:t>614.282</w:t>
    </w:r>
    <w:r w:rsidRPr="00B36AAE">
      <w:rPr>
        <w:rStyle w:val="HideTWBExt"/>
      </w:rPr>
      <w:t>&lt;/NoPE&gt;&lt;Version&gt;</w:t>
    </w:r>
    <w:r>
      <w:t>v01-00</w:t>
    </w:r>
    <w:r w:rsidRPr="00B36AAE">
      <w:rPr>
        <w:rStyle w:val="HideTWBExt"/>
      </w:rPr>
      <w:t>&lt;/Version&gt;</w:t>
    </w:r>
  </w:p>
  <w:p w:rsidR="00733352" w:rsidRPr="00766455" w:rsidRDefault="00B36AAE" w:rsidP="00B36AAE">
    <w:pPr>
      <w:pStyle w:val="Footer2"/>
      <w:tabs>
        <w:tab w:val="center" w:pos="4535"/>
        <w:tab w:val="right" w:pos="9921"/>
      </w:tabs>
    </w:pPr>
    <w:r>
      <w:t>FI</w:t>
    </w:r>
    <w:r>
      <w:tab/>
    </w:r>
    <w:r w:rsidRPr="00B36AAE">
      <w:rPr>
        <w:b w:val="0"/>
        <w:i/>
        <w:color w:val="C0C0C0"/>
        <w:sz w:val="22"/>
      </w:rPr>
      <w:t>Moninaisuudessaan yhtenäinen</w:t>
    </w:r>
    <w:r>
      <w:tab/>
      <w:t>FI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E" w:rsidRDefault="00B36AAE" w:rsidP="00B36AAE">
    <w:pPr>
      <w:pStyle w:val="Footer"/>
    </w:pPr>
    <w:r w:rsidRPr="00B36AAE">
      <w:rPr>
        <w:rStyle w:val="HideTWBExt"/>
      </w:rPr>
      <w:t>&lt;PathFdR&gt;</w:t>
    </w:r>
    <w:r>
      <w:t>AM\1141433FI.docx</w:t>
    </w:r>
    <w:r w:rsidRPr="00B36AAE">
      <w:rPr>
        <w:rStyle w:val="HideTWBExt"/>
      </w:rPr>
      <w:t>&lt;/PathFdR&gt;</w:t>
    </w:r>
    <w:r>
      <w:tab/>
    </w:r>
    <w:r>
      <w:tab/>
      <w:t>PE</w:t>
    </w:r>
    <w:r w:rsidRPr="00B36AAE">
      <w:rPr>
        <w:rStyle w:val="HideTWBExt"/>
      </w:rPr>
      <w:t>&lt;NoPE&gt;</w:t>
    </w:r>
    <w:r>
      <w:t>614.282</w:t>
    </w:r>
    <w:r w:rsidRPr="00B36AAE">
      <w:rPr>
        <w:rStyle w:val="HideTWBExt"/>
      </w:rPr>
      <w:t>&lt;/NoPE&gt;&lt;Version&gt;</w:t>
    </w:r>
    <w:r>
      <w:t>v01-00</w:t>
    </w:r>
    <w:r w:rsidRPr="00B36AAE">
      <w:rPr>
        <w:rStyle w:val="HideTWBExt"/>
      </w:rPr>
      <w:t>&lt;/Version&gt;</w:t>
    </w:r>
  </w:p>
  <w:p w:rsidR="00733352" w:rsidRPr="00766455" w:rsidRDefault="00B36AAE" w:rsidP="00B36AAE">
    <w:pPr>
      <w:pStyle w:val="Footer2"/>
      <w:tabs>
        <w:tab w:val="center" w:pos="4535"/>
        <w:tab w:val="right" w:pos="9921"/>
      </w:tabs>
    </w:pPr>
    <w:r>
      <w:t>FI</w:t>
    </w:r>
    <w:r>
      <w:tab/>
    </w:r>
    <w:r w:rsidRPr="00B36AAE">
      <w:rPr>
        <w:b w:val="0"/>
        <w:i/>
        <w:color w:val="C0C0C0"/>
        <w:sz w:val="22"/>
      </w:rPr>
      <w:t>Moninaisuudessaan yhtenäinen</w:t>
    </w:r>
    <w:r>
      <w:tab/>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E" w:rsidRDefault="00B36AAE" w:rsidP="00B36AAE">
    <w:pPr>
      <w:pStyle w:val="Footer"/>
    </w:pPr>
    <w:r w:rsidRPr="00B36AAE">
      <w:rPr>
        <w:rStyle w:val="HideTWBExt"/>
      </w:rPr>
      <w:t>&lt;PathFdR&gt;</w:t>
    </w:r>
    <w:r>
      <w:t>AM\1141433FI.docx</w:t>
    </w:r>
    <w:r w:rsidRPr="00B36AAE">
      <w:rPr>
        <w:rStyle w:val="HideTWBExt"/>
      </w:rPr>
      <w:t>&lt;/PathFdR&gt;</w:t>
    </w:r>
    <w:r>
      <w:tab/>
    </w:r>
    <w:r>
      <w:tab/>
      <w:t>PE</w:t>
    </w:r>
    <w:r w:rsidRPr="00B36AAE">
      <w:rPr>
        <w:rStyle w:val="HideTWBExt"/>
      </w:rPr>
      <w:t>&lt;NoPE&gt;</w:t>
    </w:r>
    <w:r>
      <w:t>614.282</w:t>
    </w:r>
    <w:r w:rsidRPr="00B36AAE">
      <w:rPr>
        <w:rStyle w:val="HideTWBExt"/>
      </w:rPr>
      <w:t>&lt;/NoPE&gt;&lt;Version&gt;</w:t>
    </w:r>
    <w:r>
      <w:t>v01-00</w:t>
    </w:r>
    <w:r w:rsidRPr="00B36AAE">
      <w:rPr>
        <w:rStyle w:val="HideTWBExt"/>
      </w:rPr>
      <w:t>&lt;/Version&gt;</w:t>
    </w:r>
  </w:p>
  <w:p w:rsidR="00733352" w:rsidRPr="00766455" w:rsidRDefault="00B36AAE" w:rsidP="00B36AAE">
    <w:pPr>
      <w:pStyle w:val="Footer2"/>
      <w:tabs>
        <w:tab w:val="center" w:pos="4535"/>
        <w:tab w:val="right" w:pos="9921"/>
      </w:tabs>
    </w:pPr>
    <w:r>
      <w:t>FI</w:t>
    </w:r>
    <w:r>
      <w:tab/>
    </w:r>
    <w:r w:rsidRPr="00B36AAE">
      <w:rPr>
        <w:b w:val="0"/>
        <w:i/>
        <w:color w:val="C0C0C0"/>
        <w:sz w:val="22"/>
      </w:rPr>
      <w:t>Moninaisuudessaan yhtenäinen</w:t>
    </w:r>
    <w:r>
      <w:tab/>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60" w:rsidRPr="00733352" w:rsidRDefault="00FC3260">
      <w:r w:rsidRPr="00733352">
        <w:separator/>
      </w:r>
    </w:p>
  </w:footnote>
  <w:footnote w:type="continuationSeparator" w:id="0">
    <w:p w:rsidR="00FC3260" w:rsidRPr="00733352" w:rsidRDefault="00FC3260">
      <w:r w:rsidRPr="0073335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E" w:rsidRDefault="00B36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E" w:rsidRDefault="00B36A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E" w:rsidRDefault="00B36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CVar" w:val="13"/>
    <w:docVar w:name="DOCDT" w:val="06/12/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9801 HideTWBExt;}{\s16\ql \li0\ri0\sb240\sa240\nowidctlpar\tqc\tx4536\tqr\tx9072\wrapdefault\aspalpha\aspnum\faauto\adjustright\rin0\lin0\itap0 \rtlch\fcs1 \af0\afs20\alang1025 \ltrch\fcs0 _x000d__x000a_\fs22\lang2057\langfe2057\cgrid\langnp2057\langfenp2057 \sbasedon0 \snext16 \slink17 \styrsid199801 footer;}{\*\cs17 \additive \rtlch\fcs1 \af0 \ltrch\fcs0 \fs22 \sbasedon10 \slink16 \slocked \styrsid199801 Footer Char;}{_x000d__x000a_\s18\ql \li-850\ri-850\sa240\widctlpar\tqr\tx9921\wrapdefault\aspalpha\aspnum\faauto\adjustright\rin-850\lin-850\itap0 \rtlch\fcs1 \af1\afs20\alang1025 \ltrch\fcs0 \b\f1\fs48\lang2057\langfe2057\cgrid\langnp2057\langfenp2057 _x000d__x000a_\sbasedon0 \snext18 \spriority0 \styrsid199801 Footer2;}}{\*\rsidtbl \rsid24658\rsid199801\rsid735077\rsid2892074\rsid4666813\rsid5273237\rsid6641733\rsid9636012\rsid11215221\rsid12154954\rsid14424199\rsid15204470\rsid15285974\rsid15950462\rsid16324206_x000d__x000a_\rsid16662270}{\mmathPr\mmathFont34\mbrkBin0\mbrkBinSub0\msmallFrac0\mdispDef1\mlMargin0\mrMargin0\mdefJc1\mwrapIndent1440\mintLim0\mnaryLim1}{\info{\author CHASE Kathleen}{\operator CHASE Kathleen}{\creatim\yr2016\mo12\dy7\hr12\min13}_x000d__x000a_{\revtim\yr2016\mo12\dy7\hr12\min13}{\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99801\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5273237 \chftnsep _x000d__x000a_\par }}{\*\ftnsepc \ltrpar \pard\plain \ltrpar\ql \li0\ri0\widctlpar\wrapdefault\aspalpha\aspnum\faauto\adjustright\rin0\lin0\itap0 \rtlch\fcs1 \af0\afs20\alang1025 \ltrch\fcs0 \fs24\lang2057\langfe2057\cgrid\langnp2057\langfenp2057 {\rtlch\fcs1 \af0 _x000d__x000a_\ltrch\fcs0 \insrsid5273237 \chftnsepc _x000d__x000a_\par }}{\*\aftnsep \ltrpar \pard\plain \ltrpar\ql \li0\ri0\widctlpar\wrapdefault\aspalpha\aspnum\faauto\adjustright\rin0\lin0\itap0 \rtlch\fcs1 \af0\afs20\alang1025 \ltrch\fcs0 \fs24\lang2057\langfe2057\cgrid\langnp2057\langfenp2057 {\rtlch\fcs1 \af0 _x000d__x000a_\ltrch\fcs0 \insrsid5273237 \chftnsep _x000d__x000a_\par }}{\*\aftnsepc \ltrpar \pard\plain \ltrpar\ql \li0\ri0\widctlpar\wrapdefault\aspalpha\aspnum\faauto\adjustright\rin0\lin0\itap0 \rtlch\fcs1 \af0\afs20\alang1025 \ltrch\fcs0 \fs24\lang2057\langfe2057\cgrid\langnp2057\langfenp2057 {\rtlch\fcs1 \af0 _x000d__x000a_\ltrch\fcs0 \insrsid527323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199801\charrsid11869207 &lt;PathFdR&gt;}{\rtlch\fcs1 \af0 \ltrch\fcs0 \lang1031\langfe2057\langnp1031\insrsid199801\charrsid11869207 AM\\1112046EN.docx}{\rtlch\fcs1 \af0 \ltrch\fcs0 _x000d__x000a_\cs15\v\f1\fs20\cf9\lang1031\langfe2057\langnp1031\insrsid199801\charrsid11869207 &lt;/PathFdR&gt;}{\rtlch\fcs1 \af0 \ltrch\fcs0 \lang1031\langfe2057\langnp1031\insrsid199801\charrsid11869207 \tab \tab PE}{\rtlch\fcs1 \af0 \ltrch\fcs0 _x000d__x000a_\cs15\v\f1\fs20\cf9\lang1031\langfe2057\langnp1031\insrsid199801\charrsid11869207 &lt;NoPE&gt;}{\rtlch\fcs1 \af0 \ltrch\fcs0 \lang1031\langfe2057\langnp1031\insrsid199801\charrsid11869207 596.602}{\rtlch\fcs1 \af0 \ltrch\fcs0 _x000d__x000a_\cs15\v\f1\fs20\cf9\lang1031\langfe2057\langnp1031\insrsid199801\charrsid11869207 &lt;/NoPE&gt;&lt;Version&gt;}{\rtlch\fcs1 \af0 \ltrch\fcs0 \lang1031\langfe2057\langnp1031\insrsid199801\charrsid11869207 v01-00}{\rtlch\fcs1 \af0 \ltrch\fcs0 _x000d__x000a_\cs15\v\f1\fs20\cf9\lang1031\langfe2057\langnp1031\insrsid199801\charrsid11869207 &lt;/Version&gt;}{\rtlch\fcs1 \af0 \ltrch\fcs0 \lang1031\langfe2057\langnp1031\insrsid199801\charrsid11869207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99801\charrsid7758933  DOCPROPERTY &quot;&lt;Extension&gt;&quot; }}{\fldrslt {\rtlch\fcs1 \af1 \ltrch\fcs0 \insrsid199801 EN}}}\sectd \ltrsect_x000d__x000a_\linex0\endnhere\sectdefaultcl\sftnbj {\rtlch\fcs1 \af1 \ltrch\fcs0 \cf16\insrsid199801\charrsid7758933 \tab }{\rtlch\fcs1 \af1\afs22 \ltrch\fcs0 \b0\i\fs22\cf16\insrsid199801 United in diversity}{\rtlch\fcs1 \af1 \ltrch\fcs0 _x000d__x000a_\cf16\insrsid199801\charrsid7758933 \tab }{\field{\*\fldinst {\rtlch\fcs1 \af1 \ltrch\fcs0 \insrsid199801\charrsid7758933  DOCPROPERTY &quot;&lt;Extension&gt;&quot; }}{\fldrslt {\rtlch\fcs1 \af1 \ltrch\fcs0 \insrsid199801 EN}}}\sectd \ltrsect_x000d__x000a_\linex0\endnhere\sectdefaultcl\sftnbj {\rtlch\fcs1 \af1 \ltrch\fcs0 \insrsid199801\charrsid77589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199801\charrsid775893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be_x000d__x000a_98f07a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3"/>
    <w:docVar w:name="LastEditedSection" w:val=" 1"/>
    <w:docVar w:name="NRAKEY" w:val="0387"/>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119299 HideTWBExt;}{\s16\ql \li0\ri0\sb240\sa240\nowidctlpar\tqc\tx4536\tqr\tx9072\wrapdefault\aspalpha\aspnum\faauto\adjustright\rin0\lin0\itap0 \rtlch\fcs1 \af0\afs20\alang1025 _x000d__x000a_\ltrch\fcs0 \fs22\lang2057\langfe2057\cgrid\langnp2057\langfenp2057 \sbasedon0 \snext16 \slink17 \spriority0 \styrsid10119299 footer;}{\*\cs17 \additive \rtlch\fcs1 \af0 \ltrch\fcs0 \fs22 \sbasedon10 \slink16 \slocked \spriority0 \styrsid10119299 _x000d__x000a_Footer Char;}{\s18\ql \li0\ri-284\nowidctlpar\tqr\tx9072\wrapdefault\aspalpha\aspnum\faauto\adjustright\rin-284\lin0\itap0 \rtlch\fcs1 \af0\afs20\alang1025 \ltrch\fcs0 \b\fs24\lang2057\langfe2057\cgrid\langnp2057\langfenp2057 _x000d__x000a_\sbasedon0 \snext18 \spriority0 \styrsid10119299 ProjRap;}{\s19\ql \li0\ri0\sa240\nowidctlpar\wrapdefault\aspalpha\aspnum\faauto\adjustright\rin0\lin0\itap0 \rtlch\fcs1 \af0\afs20\alang1025 \ltrch\fcs0 _x000d__x000a_\fs24\lang2057\langfe2057\cgrid\langnp2057\langfenp2057 \sbasedon0 \snext19 \spriority0 \styrsid10119299 Normal12;}{\s20\ql \li-850\ri-850\sa240\widctlpar\tqr\tx9921\wrapdefault\aspalpha\aspnum\faauto\adjustright\rin-850\lin-850\itap0 \rtlch\fcs1 _x000d__x000a_\af1\afs20\alang1025 \ltrch\fcs0 \b\f1\fs48\lang2057\langfe2057\cgrid\langnp2057\langfenp2057 \sbasedon0 \snext20 \spriority0 \styrsid10119299 Footer2;}{\*\cs21 \additive \v\cf15 \spriority0 \styrsid10119299 HideTWBInt;}{_x000d__x000a_\s22\ql \li0\ri0\nowidctlpar\wrapdefault\aspalpha\aspnum\faauto\adjustright\rin0\lin0\itap0 \rtlch\fcs1 \af0\afs20\alang1025 \ltrch\fcs0 \b\fs24\lang2057\langfe2057\cgrid\langnp2057\langfenp2057 \sbasedon0 \snext22 \slink26 \spriority0 \styrsid10119299 _x000d__x000a_NormalBold;}{\s23\qr \li0\ri0\sb240\sa240\nowidctlpar\wrapdefault\aspalpha\aspnum\faauto\adjustright\rin0\lin0\itap0 \rtlch\fcs1 \af0\afs20\alang1025 \ltrch\fcs0 \fs24\lang2057\langfe2057\cgrid\langnp2057\langfenp2057 _x000d__x000a_\sbasedon0 \snext23 \spriority0 \styrsid10119299 Olang;}{\s24\ql \li0\ri0\sa120\nowidctlpar\wrapdefault\aspalpha\aspnum\faauto\adjustright\rin0\lin0\itap0 \rtlch\fcs1 \af0\afs20\alang1025 \ltrch\fcs0 _x000d__x000a_\fs24\lang1024\langfe1024\cgrid\noproof\langnp2057\langfenp2057 \sbasedon0 \snext24 \slink27 \spriority0 \styrsid10119299 Normal6;}{\s25\ql \li0\ri-284\nowidctlpar\tqr\tx9072\wrapdefault\aspalpha\aspnum\faauto\adjustright\rin-284\lin0\itap0 \rtlch\fcs1 _x000d__x000a_\af0\afs20\alang1025 \ltrch\fcs0 \fs24\lang2057\langfe2057\cgrid\langnp2057\langfenp2057 \sbasedon0 \snext25 \spriority0 \styrsid10119299 ZDateAM;}{\*\cs26 \additive \b\fs24 \slink22 \slocked \spriority0 \styrsid10119299 NormalBold Char;}{\*\cs27 _x000d__x000a_\additive \fs24\lang1024\langfe1024\noproof \slink24 \slocked \spriority0 \styrsid10119299 Normal6 Char;}{\s28\qc \li0\ri0\sa240\nowidctlpar\wrapdefault\aspalpha\aspnum\faauto\adjustright\rin0\lin0\itap0 \rtlch\fcs1 \af0\afs20\alang1025 \ltrch\fcs0 _x000d__x000a_\i\fs24\lang2057\langfe2057\cgrid\langnp2057\langfenp2057 \sbasedon0 \snext28 \spriority0 \styrsid10119299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0119299 AMNumberTabs;}}{\*\rsidtbl \rsid24658\rsid735077\rsid2892074\rsid4666813\rsid6641733\rsid9636012\rsid10119299\rsid11215221\rsid11277342_x000d__x000a_\rsid12154954\rsid14424199\rsid15204470\rsid15285974\rsid15950462\rsid16324206\rsid16662270}{\mmathPr\mmathFont34\mbrkBin0\mbrkBinSub0\msmallFrac0\mdispDef1\mlMargin0\mrMargin0\mdefJc1\mwrapIndent1440\mintLim0\mnaryLim1}{\info{\author CHASE Kathleen}_x000d__x000a_{\operator CHASE Kathleen}{\creatim\yr2016\mo12\dy7\hr12\min9}{\revtim\yr2016\mo12\dy7\hr12\min9}{\version1}{\edmins0}{\nofpages1}{\nofwords74}{\nofchars794}{\*\company European Parliament}{\nofcharsws807}{\vern57441}}{\*\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119299\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11277342 \chftnsep _x000d__x000a_\par }}{\*\ftnsepc \ltrpar \pard\plain \ltrpar\ql \li0\ri0\widctlpar\wrapdefault\aspalpha\aspnum\faauto\adjustright\rin0\lin0\itap0 \rtlch\fcs1 \af0\afs20\alang1025 \ltrch\fcs0 \fs24\lang2057\langfe2057\cgrid\langnp2057\langfenp2057 {\rtlch\fcs1 \af0 _x000d__x000a_\ltrch\fcs0 \insrsid11277342 \chftnsepc _x000d__x000a_\par }}{\*\aftnsep \ltrpar \pard\plain \ltrpar\ql \li0\ri0\widctlpar\wrapdefault\aspalpha\aspnum\faauto\adjustright\rin0\lin0\itap0 \rtlch\fcs1 \af0\afs20\alang1025 \ltrch\fcs0 \fs24\lang2057\langfe2057\cgrid\langnp2057\langfenp2057 {\rtlch\fcs1 \af0 _x000d__x000a_\ltrch\fcs0 \insrsid11277342 \chftnsep _x000d__x000a_\par }}{\*\aftnsepc \ltrpar \pard\plain \ltrpar\ql \li0\ri0\widctlpar\wrapdefault\aspalpha\aspnum\faauto\adjustright\rin0\lin0\itap0 \rtlch\fcs1 \af0\afs20\alang1025 \ltrch\fcs0 \fs24\lang2057\langfe2057\cgrid\langnp2057\langfenp2057 {\rtlch\fcs1 \af0 _x000d__x000a_\ltrch\fcs0 \insrsid1127734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119299\charrsid7758933 {\*\bkmkstart InsideFooter}&lt;PathFdR&gt;}{\rtlch\fcs1 \af0 \ltrch\fcs0 \cf10\insrsid10119299\charrsid7758933 \uc1\u9668\'3f}{\rtlch\fcs1 \af0 \ltrch\fcs0 \insrsid10119299\charrsid7758933 #}{\rtlch\fcs1 \af0 _x000d__x000a_\ltrch\fcs0 \cs21\v\cf15\insrsid10119299\charrsid7758933 TXTROUTE@@}{\rtlch\fcs1 \af0 \ltrch\fcs0 \insrsid10119299\charrsid7758933 #}{\rtlch\fcs1 \af0 \ltrch\fcs0 \cf10\insrsid10119299\charrsid7758933 \uc1\u9658\'3f}{\rtlch\fcs1 \af0 \ltrch\fcs0 _x000d__x000a_\cs15\v\f1\fs20\cf9\insrsid10119299\charrsid7758933 &lt;/PathFdR&gt;}{\rtlch\fcs1 \af0 \ltrch\fcs0 \insrsid10119299\charrsid7758933 {\*\bkmkend InsideFooter}\tab \tab {\*\bkmkstart OutsideFooter}PE}{\rtlch\fcs1 \af0 \ltrch\fcs0 _x000d__x000a_\cs15\v\f1\fs20\cf9\insrsid10119299\charrsid7758933 &lt;NoPE&gt;}{\rtlch\fcs1 \af0 \ltrch\fcs0 \cf10\insrsid10119299\charrsid7758933 \uc1\u9668\'3f}{\rtlch\fcs1 \af0 \ltrch\fcs0 \insrsid10119299\charrsid7758933 #}{\rtlch\fcs1 \af0 \ltrch\fcs0 _x000d__x000a_\cs21\v\cf15\insrsid10119299\charrsid7758933 TXTNRPE@NRPE@}{\rtlch\fcs1 \af0 \ltrch\fcs0 \insrsid10119299\charrsid7758933 #}{\rtlch\fcs1 \af0 \ltrch\fcs0 \cf10\insrsid10119299\charrsid7758933 \uc1\u9658\'3f}{\rtlch\fcs1 \af0 \ltrch\fcs0 _x000d__x000a_\cs15\v\f1\fs20\cf9\insrsid10119299\charrsid7758933 &lt;/NoPE&gt;&lt;Version&gt;}{\rtlch\fcs1 \af0 \ltrch\fcs0 \insrsid10119299\charrsid7758933 v}{\rtlch\fcs1 \af0 \ltrch\fcs0 \cf10\insrsid10119299\charrsid7758933 \uc1\u9668\'3f}{\rtlch\fcs1 \af0 \ltrch\fcs0 _x000d__x000a_\insrsid10119299\charrsid7758933 #}{\rtlch\fcs1 \af0 \ltrch\fcs0 \cs21\v\cf15\insrsid10119299\charrsid7758933 TXTVERSION@NRV@}{\rtlch\fcs1 \af0 \ltrch\fcs0 \insrsid10119299\charrsid7758933 #}{\rtlch\fcs1 \af0 \ltrch\fcs0 _x000d__x000a_\cf10\insrsid10119299\charrsid7758933 \uc1\u9658\'3f}{\rtlch\fcs1 \af0 \ltrch\fcs0 \cs15\v\f1\fs20\cf9\insrsid10119299\charrsid7758933 &lt;/Version&gt;}{\rtlch\fcs1 \af0 \ltrch\fcs0 \insrsid10119299\charrsid775893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0119299\charrsid7758933  DOCPROPERTY &quot;&lt;Extension&gt;&quot; }}{\fldrslt {\rtlch\fcs1 \af1 \ltrch\fcs0 \insrsid10119299\charrsid7758933 _x000d__x000a_XX}}}\sectd \ltrsect\linex0\endnhere\sectdefaultcl\sftnbj {\rtlch\fcs1 \af1 \ltrch\fcs0 \cf16\insrsid10119299\charrsid7758933 \tab }{\rtlch\fcs1 \af1\afs22 \ltrch\fcs0 \b0\i\fs22\cf16\insrsid10119299\charrsid7758933 #}{\rtlch\fcs1 \af1 \ltrch\fcs0 _x000d__x000a_\cs21\v\cf15\insrsid10119299\charrsid7758933 (STD@_Motto}{\rtlch\fcs1 \af1\afs22 \ltrch\fcs0 \b0\i\fs22\cf16\insrsid10119299\charrsid7758933 #}{\rtlch\fcs1 \af1 \ltrch\fcs0 \cf16\insrsid10119299\charrsid7758933 \tab }{\field\flddirty{\*\fldinst {_x000d__x000a_\rtlch\fcs1 \af1 \ltrch\fcs0 \insrsid10119299\charrsid7758933  DOCPROPERTY &quot;&lt;Extension&gt;&quot; }}{\fldrslt {\rtlch\fcs1 \af1 \ltrch\fcs0 \insrsid10119299\charrsid7758933 XX}}}\sectd \ltrsect\linex0\endnhere\sectdefaultcl\sftnbj {\rtlch\fcs1 \af1 \ltrch\fcs0 _x000d__x000a_\insrsid10119299\charrsid77589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10119299\charrsid7758933 {\*\bkmkstart restart}&lt;Amend&gt;&lt;Date&gt;}{\rtlch\fcs1 \af0 \ltrch\fcs0 \insrsid10119299\charrsid7758933 #}{\rtlch\fcs1 \af0 \ltrch\fcs0 \cs21\v\cf15\insrsid10119299\charrsid7758933 _x000d__x000a_DT(d.m.yyyy)sh@DATEMSG@DOCDT}{\rtlch\fcs1 \af0 \ltrch\fcs0 \insrsid10119299\charrsid7758933 #}{\rtlch\fcs1 \af0 \ltrch\fcs0 \cs15\v\f1\fs20\cf9\insrsid10119299\charrsid7758933 &lt;/Date&gt;}{\rtlch\fcs1 \af0 \ltrch\fcs0 \insrsid10119299\charrsid7758933 \tab }{_x000d__x000a_\rtlch\fcs1 \af0 \ltrch\fcs0 \cs15\v\f1\fs20\cf9\insrsid10119299\charrsid7758933 &lt;ANo&gt;}{\rtlch\fcs1 \af0 \ltrch\fcs0 \insrsid10119299\charrsid7758933 #}{\rtlch\fcs1 \af0 \ltrch\fcs0 \cs21\v\cf15\insrsid10119299\charrsid7758933 _x000d__x000a_KEY(PLENARY/ANUMBER)@NRAMSG@NRAKEY}{\rtlch\fcs1 \af0 \ltrch\fcs0 \insrsid10119299\charrsid7758933 #}{\rtlch\fcs1 \af0 \ltrch\fcs0 \cs15\v\f1\fs20\cf9\insrsid10119299\charrsid7758933 &lt;/ANo&gt;}{\rtlch\fcs1 \af0 \ltrch\fcs0 \insrsid10119299\charrsid7758933 /}{_x000d__x000a_\rtlch\fcs1 \af0 \ltrch\fcs0 \cs15\v\f1\fs20\cf9\insrsid10119299\charrsid7758933 &lt;NumAm&gt;}{\rtlch\fcs1 \af0 \ltrch\fcs0 \insrsid10119299\charrsid7758933 #}{\rtlch\fcs1 \af0 \ltrch\fcs0 \cs21\v\cf15\insrsid10119299\charrsid7758933 ENMIENDA@NRAM@}{_x000d__x000a_\rtlch\fcs1 \af0 \ltrch\fcs0 \insrsid10119299\charrsid7758933 #}{\rtlch\fcs1 \af0 \ltrch\fcs0 \cs15\v\f1\fs20\cf9\insrsid10119299\charrsid7758933 &lt;/NumAm&gt;}{\rtlch\fcs1 \af0 \ltrch\fcs0 \insrsid10119299\charrsid7758933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10119299\charrsid7758933 Amendment\tab \tab }{\rtlch\fcs1 \af0 \ltrch\fcs0 _x000d__x000a_\cs15\b0\v\f1\fs20\cf9\insrsid10119299\charrsid7758933 &lt;NumAm&gt;}{\rtlch\fcs1 \af0 \ltrch\fcs0 \insrsid10119299\charrsid7758933 #}{\rtlch\fcs1 \af0 \ltrch\fcs0 \cs21\v\cf15\insrsid10119299\charrsid7758933 ENMIENDA@NRAM@}{\rtlch\fcs1 \af0 \ltrch\fcs0 _x000d__x000a_\insrsid10119299\charrsid7758933 #}{\rtlch\fcs1 \af0 \ltrch\fcs0 \cs15\b0\v\f1\fs20\cf9\insrsid10119299\charrsid7758933 &lt;/NumAm&gt;}{\rtlch\fcs1 \af0 \ltrch\fcs0 \insrsid10119299\charrsid7758933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0119299\charrsid7758933 &lt;RepeatBlock-By&gt;}{\rtlch\fcs1 \af0 \ltrch\fcs0 \insrsid10119299\charrsid7758933 #}{\rtlch\fcs1 \af0 \ltrch\fcs0 \cs21\v\cf15\insrsid10119299\charrsid7758933 &gt;&gt;&gt;@[ZMEMBERSMSG]@}{_x000d__x000a_\rtlch\fcs1 \af0 \ltrch\fcs0 \insrsid10119299\charrsid7758933 #}{\rtlch\fcs1 \af0 \ltrch\fcs0 \cs15\b0\v\f1\fs20\cf9\insrsid10119299\charrsid7758933 &lt;Members&gt;}{\rtlch\fcs1 \af0 \ltrch\fcs0 \cf10\insrsid10119299\charrsid7758933 \u9668\'3f}{\rtlch\fcs1 _x000d__x000a_\af0 \ltrch\fcs0 \insrsid10119299\charrsid7758933 #}{\rtlch\fcs1 \af0 \ltrch\fcs0 \cs21\v\cf15\insrsid10119299\charrsid7758933 TVTMEMBERS\'a7@MEMBERS@}{\rtlch\fcs1 \af0 \ltrch\fcs0 \insrsid10119299\charrsid7758933 #}{\rtlch\fcs1 \af0 \ltrch\fcs0 _x000d__x000a_\cf10\insrsid10119299\charrsid7758933 \u9658\'3f}{\rtlch\fcs1 \af0 \ltrch\fcs0 \cs15\b0\v\f1\fs20\cf9\insrsid10119299\charrsid7758933 &lt;/Members&gt;}{\rtlch\fcs1 \af0 \ltrch\fcs0 \insrsid10119299\charrsid7758933 _x000d__x000a_\par }\pard\plain \ltrpar\ql \li0\ri0\widctlpar\wrapdefault\aspalpha\aspnum\faauto\adjustright\rin0\lin0\itap0\pararsid6904234 \rtlch\fcs1 \af0\afs20\alang1025 \ltrch\fcs0 \fs24\lang2057\langfe2057\cgrid\langnp2057\langfenp2057 {\rtlch\fcs1 \af0 \ltrch\fcs0 _x000d__x000a_\cs15\v\f1\fs20\cf9\insrsid10119299\charrsid7758933 &lt;AuNomDe&gt;&lt;OptDel&gt;}{\rtlch\fcs1 \af0 \ltrch\fcs0 \insrsid10119299\charrsid7758933 #}{\rtlch\fcs1 \af0 \ltrch\fcs0 \cs21\v\cf15\insrsid10119299\charrsid7758933 MNU[ONBEHALFYES][NOTAPP]@CHOICE@}{_x000d__x000a_\rtlch\fcs1 \af0 \ltrch\fcs0 \insrsid10119299\charrsid7758933 #}{\rtlch\fcs1 \af0 \ltrch\fcs0 \cs15\v\f1\fs20\cf9\insrsid10119299\charrsid7758933 &lt;/OptDel&gt;&lt;/AuNomDe&gt;}{\rtlch\fcs1 \af0 \ltrch\fcs0 \insrsid10119299\charrsid7758933 _x000d__x000a_\par &lt;&lt;&lt;}{\rtlch\fcs1 \af0 \ltrch\fcs0 \cs15\v\f1\fs20\cf9\insrsid10119299\charrsid7758933 &lt;/RepeatBlock-By&gt;}{\rtlch\fcs1 \af0 \ltrch\fcs0 \insrsid10119299\charrsid7758933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10119299\charrsid7758933 &lt;TitreType&gt;}{\rtlch\fcs1 \af0 \ltrch\fcs0 \insrsid10119299\charrsid7758933 Report}{\rtlch\fcs1 \af0 \ltrch\fcs0 \cs15\b0\v\f1\fs20\cf9\insrsid10119299\charrsid7758933 _x000d__x000a_&lt;/TitreType&gt;}{\rtlch\fcs1 \af0 \ltrch\fcs0 \insrsid10119299\charrsid7758933 \tab #}{\rtlch\fcs1 \af0 \ltrch\fcs0 \cs21\v\cf15\insrsid10119299\charrsid7758933 KEY(PLENARY/ANUMBER)@NRAMSG@NRAKEY}{\rtlch\fcs1 \af0 \ltrch\fcs0 _x000d__x000a_\insrsid10119299\charrsid7758933 #/#}{\rtlch\fcs1 \af0 \ltrch\fcs0 \cs21\v\cf15\insrsid10119299\charrsid7758933 KEY(PLENARY/DOCYEAR)@DOCYEARMSG@NRAKEY}{\rtlch\fcs1 \af0 \ltrch\fcs0 \insrsid10119299\charrsid7758933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0119299\charrsid7758933 &lt;Rapporteur&gt;}{\rtlch\fcs1 \af0 \ltrch\fcs0 \insrsid10119299\charrsid7758933 #}{\rtlch\fcs1 \af0 \ltrch\fcs0 \cs21\v\cf15\insrsid10119299\charrsid7758933 _x000d__x000a_KEY(PLENARY/RAPPORTEURS)@AUTHORMSG@NRAKEY}{\rtlch\fcs1 \af0 \ltrch\fcs0 \insrsid10119299\charrsid7758933 #}{\rtlch\fcs1 \af0 \ltrch\fcs0 \cs15\b0\v\f1\fs20\cf9\insrsid10119299\charrsid7758933 &lt;/Rapporteur&gt;}{\rtlch\fcs1 \af0 \ltrch\fcs0 _x000d__x000a_\insrsid10119299\charrsid7758933 _x000d__x000a_\par }\pard\plain \ltrpar\ql \li0\ri0\widctlpar\wrapdefault\aspalpha\aspnum\faauto\adjustright\rin0\lin0\itap0\pararsid6904234 \rtlch\fcs1 \af0\afs20\alang1025 \ltrch\fcs0 \fs24\lang2057\langfe2057\cgrid\langnp2057\langfenp2057 {\rtlch\fcs1 \af0 \ltrch\fcs0 _x000d__x000a_\cs15\v\f1\fs20\cf9\insrsid10119299\charrsid7758933 &lt;Titre&gt;}{\rtlch\fcs1 \af0 \ltrch\fcs0 \insrsid10119299\charrsid7758933 #}{\rtlch\fcs1 \af0 \ltrch\fcs0 \cs21\v\cf15\insrsid10119299\charrsid7758933 KEY(PLENARY/TITLES)@TITLEMSG@NRAKEY}{\rtlch\fcs1 \af0 _x000d__x000a_\ltrch\fcs0 \insrsid10119299\charrsid7758933 #}{\rtlch\fcs1 \af0 \ltrch\fcs0 \cs15\v\f1\fs20\cf9\insrsid10119299\charrsid7758933 &lt;/Titre&gt;}{\rtlch\fcs1 \af0 \ltrch\fcs0 \insrsid10119299\charrsid7758933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10119299\charrsid7758933 &lt;DocRef&gt;}{\rtlch\fcs1 \af0 \ltrch\fcs0 \insrsid10119299\charrsid7758933 #}{\rtlch\fcs1 \af0 \ltrch\fcs0 \cs21\v\cf15\insrsid10119299\charrsid7758933 KEY(PLENARY/REFERENCES)@REFMSG@NRAKEY}{_x000d__x000a_\rtlch\fcs1 \af0 \ltrch\fcs0 \insrsid10119299\charrsid7758933 #}{\rtlch\fcs1 \af0 \ltrch\fcs0 \cs15\v\f1\fs20\cf9\insrsid10119299\charrsid7758933 &lt;/DocRef&gt;}{\rtlch\fcs1 \af0 \ltrch\fcs0 \insrsid10119299\charrsid7758933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0119299\charrsid7758933 &lt;DocAmend&gt;}{\rtlch\fcs1 \af0 \ltrch\fcs0 \insrsid10119299\charrsid7758933 #}{\rtlch\fcs1 \af0 \ltrch\fcs0 \cs21\v\cf15\insrsid10119299\charrsid7758933 MNU[DOC1][DOC2][DOC3]@CHOICE@DOCMNU}{_x000d__x000a_\rtlch\fcs1 \af0 \ltrch\fcs0 \insrsid10119299\charrsid7758933 #}{\rtlch\fcs1 \af0 \ltrch\fcs0 \cs15\b0\v\f1\fs20\cf9\insrsid10119299\charrsid7758933 &lt;/DocAmend&gt;}{\rtlch\fcs1 \af0 \ltrch\fcs0 \insrsid10119299\charrsid7758933 _x000d__x000a_\par }{\rtlch\fcs1 \af0 \ltrch\fcs0 \cs15\b0\v\f1\fs20\cf9\insrsid10119299\charrsid7758933 &lt;Article&gt;}{\rtlch\fcs1 \af0 \ltrch\fcs0 \cf10\insrsid10119299\charrsid7758933 \u9668\'3f}{\rtlch\fcs1 \af0 \ltrch\fcs0 \insrsid10119299\charrsid7758933 #}{\rtlch\fcs1 _x000d__x000a_\af0 \ltrch\fcs0 \cs21\v\cf15\insrsid10119299\charrsid7758933 TVTAMPART@AMPART@}{\rtlch\fcs1 \af0 \ltrch\fcs0 \insrsid10119299\charrsid7758933 #}{\rtlch\fcs1 \af0 \ltrch\fcs0 \cf10\insrsid10119299\charrsid7758933 \u9658\'3f}{\rtlch\fcs1 \af0 \ltrch\fcs0 _x000d__x000a_\cs15\b0\v\f1\fs20\cf9\insrsid10119299\charrsid7758933 &lt;/Article&gt;}{\rtlch\fcs1 \af0 \ltrch\fcs0 \insrsid10119299\charrsid7758933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10119299\charrsid7758933 \cell }\pard \ltrpar\ql \li0\ri0\widctlpar\intbl\wrapdefault\aspalpha\aspnum\faauto\adjustright\rin0\lin0 {\rtlch\fcs1 \af0 \ltrch\fcs0 _x000d__x000a_\insrsid10119299\charrsid7758933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0119299\charrsid7758933 #}{\rtlch\fcs1 \af0 \ltrch\fcs0 \cs21\v\cf15\insrsid10119299\charrsid7758933 MNU[DOC1][DOC2][DOC3]@CHOICE@DOCMNU}{\rtlch\fcs1 \af0 \ltrch\fcs0 \insrsid10119299\charrsid7758933 #\cell Amendment\cell }\pard\plain \ltrpar_x000d__x000a_\ql \li0\ri0\widctlpar\intbl\wrapdefault\aspalpha\aspnum\faauto\adjustright\rin0\lin0 \rtlch\fcs1 \af0\afs20\alang1025 \ltrch\fcs0 \fs24\lang2057\langfe2057\cgrid\langnp2057\langfenp2057 {\rtlch\fcs1 \af0 \ltrch\fcs0 \insrsid10119299\charrsid7758933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0119299\charrsid7758933 ##\cell ##}{\rtlch\fcs1 \af0\afs24 \ltrch\fcs0 \noproof0\insrsid10119299\charrsid7758933 \cell }\pard\plain \ltrpar\ql \li0\ri0\widctlpar\intbl\wrapdefault\aspalpha\aspnum\faauto\adjustright\rin0\lin0 \rtlch\fcs1 _x000d__x000a_\af0\afs20\alang1025 \ltrch\fcs0 \fs24\lang2057\langfe2057\cgrid\langnp2057\langfenp2057 {\rtlch\fcs1 \af0 \ltrch\fcs0 \insrsid10119299\charrsid7758933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10119299\charrsid7758933 Or. }{\rtlch\fcs1 \af0 \ltrch\fcs0 \cs15\v\f1\fs20\cf9\insrsid10119299\charrsid7758933 &lt;Original&gt;}{\rtlch\fcs1 \af0 \ltrch\fcs0 \insrsid10119299\charrsid7758933 #}{\rtlch\fcs1 \af0 \ltrch\fcs0 _x000d__x000a_\cs21\v\cf15\insrsid10119299\charrsid7758933 KEY(MAIN/LANGMIN)sh@ORLANGMSG@ORLANGKEY}{\rtlch\fcs1 \af0 \ltrch\fcs0 \insrsid10119299\charrsid7758933 #}{\rtlch\fcs1 \af0 \ltrch\fcs0 \cs15\v\f1\fs20\cf9\insrsid10119299\charrsid7758933 &lt;/Original&gt;}{_x000d__x000a_\rtlch\fcs1 \af0 \ltrch\fcs0 \insrsid10119299\charrsid7758933 _x000d__x000a_\par }\pard\plain \ltrpar\ql \li0\ri0\widctlpar\wrapdefault\aspalpha\aspnum\faauto\adjustright\rin0\lin0\itap0\pararsid9594454 \rtlch\fcs1 \af0\afs20\alang1025 \ltrch\fcs0 \fs24\lang2057\langfe2057\cgrid\langnp2057\langfenp2057 {\rtlch\fcs1 \af0 \ltrch\fcs0 _x000d__x000a_\insrsid10119299\charrsid7758933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0119299\charrsid775893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1f_x000d__x000a_2c687a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1"/>
    <w:docVar w:name="TVTAMPART" w:val="Paragraph 26"/>
    <w:docVar w:name="TVTMEMBERS1" w:val="Margrete Auken"/>
    <w:docVar w:name="TXTLANGUE" w:val="FI"/>
    <w:docVar w:name="TXTLANGUEMIN" w:val="fi"/>
    <w:docVar w:name="TXTNRFIRSTAM" w:val="9"/>
    <w:docVar w:name="TXTNRLASTAM" w:val="13"/>
    <w:docVar w:name="TXTNRPE" w:val="614.282"/>
    <w:docVar w:name="TXTPEorAP" w:val="PE"/>
    <w:docVar w:name="TXTROUTE" w:val="AM\1141433FI.docx"/>
    <w:docVar w:name="TXTVERSION" w:val="01-00"/>
  </w:docVars>
  <w:rsids>
    <w:rsidRoot w:val="00FC3260"/>
    <w:rsid w:val="00016E4D"/>
    <w:rsid w:val="000554AB"/>
    <w:rsid w:val="000E01B6"/>
    <w:rsid w:val="000E3173"/>
    <w:rsid w:val="001337AF"/>
    <w:rsid w:val="001E376E"/>
    <w:rsid w:val="00250122"/>
    <w:rsid w:val="00256216"/>
    <w:rsid w:val="0029007A"/>
    <w:rsid w:val="002C7968"/>
    <w:rsid w:val="003000AD"/>
    <w:rsid w:val="0037662A"/>
    <w:rsid w:val="003D7E66"/>
    <w:rsid w:val="004300A3"/>
    <w:rsid w:val="00431305"/>
    <w:rsid w:val="004B284A"/>
    <w:rsid w:val="004D5682"/>
    <w:rsid w:val="004F2A26"/>
    <w:rsid w:val="004F4B78"/>
    <w:rsid w:val="005460A7"/>
    <w:rsid w:val="005E5A28"/>
    <w:rsid w:val="005F0730"/>
    <w:rsid w:val="006158B0"/>
    <w:rsid w:val="00651D47"/>
    <w:rsid w:val="006959AA"/>
    <w:rsid w:val="00724593"/>
    <w:rsid w:val="00733352"/>
    <w:rsid w:val="0079162B"/>
    <w:rsid w:val="007B65DE"/>
    <w:rsid w:val="00913028"/>
    <w:rsid w:val="00926656"/>
    <w:rsid w:val="0095692A"/>
    <w:rsid w:val="009A1B43"/>
    <w:rsid w:val="009B0B57"/>
    <w:rsid w:val="00A11CA3"/>
    <w:rsid w:val="00A12366"/>
    <w:rsid w:val="00A23DC7"/>
    <w:rsid w:val="00A52518"/>
    <w:rsid w:val="00AD58A1"/>
    <w:rsid w:val="00B36AAE"/>
    <w:rsid w:val="00BC4047"/>
    <w:rsid w:val="00BE2400"/>
    <w:rsid w:val="00C14A2B"/>
    <w:rsid w:val="00C37753"/>
    <w:rsid w:val="00C620B5"/>
    <w:rsid w:val="00CA2A46"/>
    <w:rsid w:val="00E5782E"/>
    <w:rsid w:val="00EA08DF"/>
    <w:rsid w:val="00EC2A0F"/>
    <w:rsid w:val="00EE4A94"/>
    <w:rsid w:val="00F40A24"/>
    <w:rsid w:val="00F41406"/>
    <w:rsid w:val="00FA1221"/>
    <w:rsid w:val="00FC3260"/>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E7E6D7-8539-4429-8F6A-B5F35C6E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fi-FI" w:eastAsia="en-GB" w:bidi="ar-SA"/>
    </w:rPr>
  </w:style>
  <w:style w:type="character" w:customStyle="1" w:styleId="Normal6Char">
    <w:name w:val="Normal6 Char"/>
    <w:link w:val="Normal6"/>
    <w:rsid w:val="006959AA"/>
    <w:rPr>
      <w:noProof/>
      <w:sz w:val="24"/>
      <w:lang w:val="fi-FI"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733352"/>
    <w:rPr>
      <w:sz w:val="22"/>
    </w:rPr>
  </w:style>
  <w:style w:type="paragraph" w:styleId="BalloonText">
    <w:name w:val="Balloon Text"/>
    <w:basedOn w:val="Normal"/>
    <w:link w:val="BalloonTextChar"/>
    <w:rsid w:val="00C620B5"/>
    <w:rPr>
      <w:rFonts w:ascii="Segoe UI" w:hAnsi="Segoe UI" w:cs="Segoe UI"/>
      <w:sz w:val="18"/>
      <w:szCs w:val="18"/>
    </w:rPr>
  </w:style>
  <w:style w:type="character" w:customStyle="1" w:styleId="BalloonTextChar">
    <w:name w:val="Balloon Text Char"/>
    <w:basedOn w:val="DefaultParagraphFont"/>
    <w:link w:val="BalloonText"/>
    <w:rsid w:val="00C62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9A9CDE0C.dotm</Template>
  <TotalTime>1</TotalTime>
  <Pages>1</Pages>
  <Words>715</Words>
  <Characters>7633</Characters>
  <Application>Microsoft Office Word</Application>
  <DocSecurity>0</DocSecurity>
  <Lines>305</Lines>
  <Paragraphs>101</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CHASE Kathleen</dc:creator>
  <cp:keywords/>
  <dc:description/>
  <cp:lastModifiedBy>LAAKSO-JOKI Sari</cp:lastModifiedBy>
  <cp:revision>2</cp:revision>
  <cp:lastPrinted>2004-11-28T14:02:00Z</cp:lastPrinted>
  <dcterms:created xsi:type="dcterms:W3CDTF">2017-12-08T15:03:00Z</dcterms:created>
  <dcterms:modified xsi:type="dcterms:W3CDTF">2017-12-08T15:03:00Z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1141433</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\\eiciLUXpr1\pdocep$\DocEP\TRANSFIL\EN\AM_Ple_NonLegReport.EN(26/05/2015 06:20:33)</vt:lpwstr>
  </property>
  <property fmtid="{D5CDD505-2E9C-101B-9397-08002B2CF9AE}" pid="8" name="&lt;Model&gt;">
    <vt:lpwstr>AM_Ple_NonLegReport</vt:lpwstr>
  </property>
  <property fmtid="{D5CDD505-2E9C-101B-9397-08002B2CF9AE}" pid="9" name="FooterPath">
    <vt:lpwstr>AM\1141433FI.docx</vt:lpwstr>
  </property>
  <property fmtid="{D5CDD505-2E9C-101B-9397-08002B2CF9AE}" pid="10" name="PE number">
    <vt:lpwstr>614.282</vt:lpwstr>
  </property>
  <property fmtid="{D5CDD505-2E9C-101B-9397-08002B2CF9AE}" pid="11" name="Bookout">
    <vt:lpwstr>OK - 2017/12/08 16:03</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FI</vt:lpwstr>
  </property>
</Properties>
</file>