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993346" w:rsidRDefault="005B706A">
      <w:pPr>
        <w:pStyle w:val="Interstitial1"/>
        <w:rPr>
          <w:sz w:val="24"/>
        </w:rPr>
      </w:pPr>
      <w:r w:rsidRPr="00993346">
        <w:rPr>
          <w:rStyle w:val="HideTWBExt"/>
          <w:sz w:val="24"/>
        </w:rPr>
        <w:t>&lt;RepeatBlock-Amend&gt;&lt;Amend&gt;&lt;Date&gt;</w:t>
      </w:r>
      <w:r w:rsidRPr="00993346">
        <w:rPr>
          <w:rStyle w:val="HideTWBInt"/>
          <w:color w:val="auto"/>
          <w:sz w:val="24"/>
        </w:rPr>
        <w:t>{08/03/2018}</w:t>
      </w:r>
      <w:r w:rsidRPr="00993346">
        <w:rPr>
          <w:color w:val="auto"/>
          <w:sz w:val="24"/>
        </w:rPr>
        <w:t>8.3.2018</w:t>
      </w:r>
      <w:r w:rsidRPr="00993346">
        <w:rPr>
          <w:rStyle w:val="HideTWBExt"/>
          <w:sz w:val="24"/>
        </w:rPr>
        <w:t>&lt;/Date&gt;</w:t>
      </w:r>
      <w:r w:rsidRPr="00993346">
        <w:rPr>
          <w:color w:val="auto"/>
          <w:sz w:val="24"/>
        </w:rPr>
        <w:tab/>
      </w:r>
      <w:r w:rsidRPr="00993346">
        <w:rPr>
          <w:rStyle w:val="HideTWBExt"/>
          <w:sz w:val="24"/>
        </w:rPr>
        <w:t>&lt;ANo&gt;</w:t>
      </w:r>
      <w:r w:rsidRPr="00993346">
        <w:rPr>
          <w:color w:val="auto"/>
          <w:sz w:val="24"/>
        </w:rPr>
        <w:t>A8-0048</w:t>
      </w:r>
      <w:r w:rsidRPr="00993346">
        <w:rPr>
          <w:rStyle w:val="HideTWBExt"/>
          <w:sz w:val="24"/>
        </w:rPr>
        <w:t>&lt;/ANo&gt;</w:t>
      </w:r>
      <w:r w:rsidRPr="00993346">
        <w:rPr>
          <w:color w:val="auto"/>
          <w:sz w:val="24"/>
        </w:rPr>
        <w:t>/</w:t>
      </w:r>
      <w:r w:rsidRPr="00993346">
        <w:rPr>
          <w:rStyle w:val="HideTWBExt"/>
          <w:sz w:val="24"/>
        </w:rPr>
        <w:t>&lt;NumAm&gt;</w:t>
      </w:r>
      <w:r w:rsidRPr="00993346">
        <w:rPr>
          <w:color w:val="auto"/>
          <w:sz w:val="24"/>
        </w:rPr>
        <w:t>76</w:t>
      </w:r>
      <w:r w:rsidRPr="00993346">
        <w:rPr>
          <w:rStyle w:val="HideTWBExt"/>
          <w:sz w:val="24"/>
        </w:rPr>
        <w:t>&lt;/NumAm&gt;</w:t>
      </w:r>
    </w:p>
    <w:p w:rsidR="0065475E" w:rsidRPr="00993346" w:rsidRDefault="005B706A">
      <w:pPr>
        <w:pStyle w:val="AMNumberTabs"/>
      </w:pPr>
      <w:r w:rsidRPr="00993346">
        <w:rPr>
          <w:color w:val="auto"/>
        </w:rPr>
        <w:t>Ændringsforslag</w:t>
      </w:r>
      <w:r w:rsidRPr="00993346">
        <w:rPr>
          <w:color w:val="auto"/>
        </w:rPr>
        <w:tab/>
      </w:r>
      <w:r w:rsidRPr="00993346">
        <w:rPr>
          <w:color w:val="auto"/>
        </w:rPr>
        <w:tab/>
      </w:r>
      <w:r w:rsidRPr="00993346">
        <w:rPr>
          <w:rStyle w:val="HideTWBExt"/>
        </w:rPr>
        <w:t>&lt;NumAm&gt;</w:t>
      </w:r>
      <w:r w:rsidRPr="00993346">
        <w:rPr>
          <w:color w:val="auto"/>
        </w:rPr>
        <w:t>76</w:t>
      </w:r>
      <w:r w:rsidRPr="00993346">
        <w:rPr>
          <w:rStyle w:val="HideTWBExt"/>
        </w:rPr>
        <w:t>&lt;/NumAm&gt;</w:t>
      </w:r>
    </w:p>
    <w:p w:rsidR="0065475E" w:rsidRPr="00993346" w:rsidRDefault="005B706A">
      <w:pPr>
        <w:pStyle w:val="NormalBold"/>
      </w:pPr>
      <w:r w:rsidRPr="00993346">
        <w:rPr>
          <w:rStyle w:val="HideTWBExt"/>
        </w:rPr>
        <w:t>&lt;RepeatBlock-By&gt;&lt;Members&gt;</w:t>
      </w:r>
      <w:r w:rsidRPr="00993346">
        <w:rPr>
          <w:color w:val="auto"/>
        </w:rPr>
        <w:t>Miguel Viegas, João Ferreira, João Pimenta Lopes, Martina Michels, Xabier Benito Ziluaga, Kostas Chrysogonos, Javier Couso Permuy, Luke Ming Flanagan, Rina Ronja Kari, Kateřina Konečná, Paloma López Bermejo, Jiří Maštálka, Dimitrios Papadimoulis, Sofia Sakorafa, Lola Sánchez Caldentey, Neoklis Sylikiotis, Estefanía Torres Martínez, Miguel Urbán Crespo, Marie-Pierre Vieu</w:t>
      </w:r>
      <w:r w:rsidRPr="00993346">
        <w:rPr>
          <w:rStyle w:val="HideTWBExt"/>
        </w:rPr>
        <w:t>&lt;/Members&gt;</w:t>
      </w:r>
    </w:p>
    <w:p w:rsidR="0065475E" w:rsidRPr="00993346" w:rsidRDefault="005B706A">
      <w:r w:rsidRPr="00993346">
        <w:rPr>
          <w:rStyle w:val="HideTWBExt"/>
        </w:rPr>
        <w:t>&lt;AuNomDe&gt;</w:t>
      </w:r>
      <w:r w:rsidRPr="00993346">
        <w:rPr>
          <w:rStyle w:val="HideTWBInt"/>
          <w:color w:val="auto"/>
        </w:rPr>
        <w:t>{GUE/NGL}</w:t>
      </w:r>
      <w:r w:rsidRPr="00993346">
        <w:t>for GUE/NGL-Gruppen</w:t>
      </w:r>
      <w:r w:rsidRPr="00993346">
        <w:rPr>
          <w:rStyle w:val="HideTWBExt"/>
        </w:rPr>
        <w:t>&lt;/AuNomDe&gt;</w:t>
      </w:r>
    </w:p>
    <w:p w:rsidR="0065475E" w:rsidRPr="00993346" w:rsidRDefault="005B706A">
      <w:r w:rsidRPr="00993346">
        <w:rPr>
          <w:rStyle w:val="HideTWBExt"/>
        </w:rPr>
        <w:t>&lt;/RepeatBlock-By&gt;</w:t>
      </w:r>
    </w:p>
    <w:p w:rsidR="0065475E" w:rsidRPr="00993346" w:rsidRDefault="005B706A">
      <w:pPr>
        <w:pStyle w:val="ProjRap"/>
      </w:pPr>
      <w:r w:rsidRPr="00993346">
        <w:rPr>
          <w:rStyle w:val="HideTWBExt"/>
        </w:rPr>
        <w:t>&lt;TitreType&gt;</w:t>
      </w:r>
      <w:r w:rsidRPr="00993346">
        <w:t>Betænkning</w:t>
      </w:r>
      <w:r w:rsidRPr="00993346">
        <w:rPr>
          <w:rStyle w:val="HideTWBExt"/>
        </w:rPr>
        <w:t>&lt;/TitreType&gt;</w:t>
      </w:r>
      <w:r w:rsidRPr="00993346">
        <w:tab/>
        <w:t>A8-0048/2018</w:t>
      </w:r>
    </w:p>
    <w:p w:rsidR="0065475E" w:rsidRPr="00993346" w:rsidRDefault="005B706A">
      <w:pPr>
        <w:pStyle w:val="NormalBold"/>
      </w:pPr>
      <w:r w:rsidRPr="00993346">
        <w:rPr>
          <w:rStyle w:val="HideTWBExt"/>
        </w:rPr>
        <w:t>&lt;Rapporteur&gt;</w:t>
      </w:r>
      <w:r w:rsidRPr="00993346">
        <w:rPr>
          <w:color w:val="auto"/>
        </w:rPr>
        <w:t>Jan Olbrycht</w:t>
      </w:r>
      <w:r w:rsidRPr="00993346">
        <w:rPr>
          <w:rStyle w:val="HideTWBExt"/>
        </w:rPr>
        <w:t>&lt;/Rapporteur&gt;</w:t>
      </w:r>
    </w:p>
    <w:p w:rsidR="0065475E" w:rsidRPr="00993346" w:rsidRDefault="005B706A">
      <w:pPr>
        <w:pStyle w:val="Normal12"/>
      </w:pPr>
      <w:r w:rsidRPr="00993346">
        <w:rPr>
          <w:rStyle w:val="HideTWBExt"/>
        </w:rPr>
        <w:t>&lt;Titre&gt;</w:t>
      </w:r>
      <w:r w:rsidRPr="00993346">
        <w:t>Den næste FFR:  forberedelse af Parlamentets holdning til den flerårige finansielle ramme efter 2020</w:t>
      </w:r>
      <w:r w:rsidRPr="00993346">
        <w:rPr>
          <w:rStyle w:val="HideTWBExt"/>
        </w:rPr>
        <w:t>&lt;/Titre&gt;</w:t>
      </w:r>
    </w:p>
    <w:p w:rsidR="0065475E" w:rsidRPr="00993346" w:rsidRDefault="005B706A">
      <w:pPr>
        <w:pStyle w:val="Normal12"/>
      </w:pPr>
      <w:r w:rsidRPr="00993346">
        <w:rPr>
          <w:rStyle w:val="HideTWBExt"/>
        </w:rPr>
        <w:t>&lt;DocRef&gt;</w:t>
      </w:r>
      <w:r w:rsidRPr="00993346">
        <w:rPr>
          <w:color w:val="auto"/>
        </w:rPr>
        <w:t>2017/2052(INI)</w:t>
      </w:r>
      <w:r w:rsidRPr="00993346">
        <w:rPr>
          <w:rStyle w:val="HideTWBExt"/>
        </w:rPr>
        <w:t>&lt;/DocRef&gt;</w:t>
      </w:r>
    </w:p>
    <w:p w:rsidR="0065475E" w:rsidRPr="00993346" w:rsidRDefault="0065475E">
      <w:pPr>
        <w:pStyle w:val="Normal12"/>
      </w:pPr>
    </w:p>
    <w:p w:rsidR="0065475E" w:rsidRPr="00993346" w:rsidRDefault="005B706A">
      <w:pPr>
        <w:pStyle w:val="NormalBold"/>
      </w:pPr>
      <w:r w:rsidRPr="00993346">
        <w:rPr>
          <w:rStyle w:val="HideTWBExt"/>
        </w:rPr>
        <w:t>&lt;DocAmend&gt;</w:t>
      </w:r>
      <w:r w:rsidRPr="00993346">
        <w:rPr>
          <w:color w:val="auto"/>
        </w:rPr>
        <w:t>Forslag til beslutning</w:t>
      </w:r>
      <w:r w:rsidRPr="00993346">
        <w:rPr>
          <w:rStyle w:val="HideTWBExt"/>
        </w:rPr>
        <w:t>&lt;/DocAmend&gt;</w:t>
      </w:r>
    </w:p>
    <w:p w:rsidR="0065475E" w:rsidRPr="00993346" w:rsidRDefault="005B706A">
      <w:pPr>
        <w:pStyle w:val="NormalBold"/>
      </w:pPr>
      <w:r w:rsidRPr="00993346">
        <w:rPr>
          <w:rStyle w:val="HideTWBExt"/>
        </w:rPr>
        <w:t>&lt;Article&gt;</w:t>
      </w:r>
      <w:r w:rsidRPr="00993346">
        <w:rPr>
          <w:color w:val="auto"/>
        </w:rPr>
        <w:t>Punkt 8 a (nyt)</w:t>
      </w:r>
      <w:r w:rsidRPr="00993346">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475E" w:rsidRPr="00993346">
        <w:trPr>
          <w:trHeight w:hRule="exact" w:val="240"/>
          <w:jc w:val="center"/>
        </w:trPr>
        <w:tc>
          <w:tcPr>
            <w:tcW w:w="9752" w:type="dxa"/>
            <w:gridSpan w:val="2"/>
          </w:tcPr>
          <w:p w:rsidR="0065475E" w:rsidRPr="00993346" w:rsidRDefault="0065475E"/>
        </w:tc>
      </w:tr>
      <w:tr w:rsidR="0065475E" w:rsidRPr="00993346">
        <w:trPr>
          <w:trHeight w:val="240"/>
          <w:jc w:val="center"/>
        </w:trPr>
        <w:tc>
          <w:tcPr>
            <w:tcW w:w="4876" w:type="dxa"/>
          </w:tcPr>
          <w:p w:rsidR="0065475E" w:rsidRPr="00993346" w:rsidRDefault="005B706A">
            <w:pPr>
              <w:pStyle w:val="ColumnHeading"/>
              <w:rPr>
                <w:color w:val="auto"/>
              </w:rPr>
            </w:pPr>
            <w:r w:rsidRPr="00993346">
              <w:rPr>
                <w:color w:val="auto"/>
              </w:rPr>
              <w:t>Forslag til beslutning</w:t>
            </w:r>
            <w:bookmarkStart w:id="0" w:name="_GoBack"/>
            <w:bookmarkEnd w:id="0"/>
          </w:p>
        </w:tc>
        <w:tc>
          <w:tcPr>
            <w:tcW w:w="4876" w:type="dxa"/>
          </w:tcPr>
          <w:p w:rsidR="0065475E" w:rsidRPr="00993346" w:rsidRDefault="005B706A">
            <w:pPr>
              <w:pStyle w:val="ColumnHeading"/>
              <w:rPr>
                <w:color w:val="auto"/>
              </w:rPr>
            </w:pPr>
            <w:r w:rsidRPr="00993346">
              <w:rPr>
                <w:color w:val="auto"/>
              </w:rPr>
              <w:t>Ændringsforslag</w:t>
            </w:r>
          </w:p>
        </w:tc>
      </w:tr>
      <w:tr w:rsidR="0065475E" w:rsidRPr="00993346">
        <w:trPr>
          <w:jc w:val="center"/>
        </w:trPr>
        <w:tc>
          <w:tcPr>
            <w:tcW w:w="4876" w:type="dxa"/>
          </w:tcPr>
          <w:p w:rsidR="0065475E" w:rsidRPr="00993346" w:rsidRDefault="0065475E">
            <w:pPr>
              <w:pStyle w:val="Normal6"/>
              <w:rPr>
                <w:color w:val="auto"/>
              </w:rPr>
            </w:pPr>
          </w:p>
        </w:tc>
        <w:tc>
          <w:tcPr>
            <w:tcW w:w="4876" w:type="dxa"/>
          </w:tcPr>
          <w:p w:rsidR="0065475E" w:rsidRPr="00993346" w:rsidRDefault="005B706A" w:rsidP="005B706A">
            <w:pPr>
              <w:pStyle w:val="Normal6"/>
              <w:rPr>
                <w:color w:val="auto"/>
              </w:rPr>
            </w:pPr>
            <w:r w:rsidRPr="00993346">
              <w:rPr>
                <w:b/>
                <w:i/>
                <w:color w:val="auto"/>
              </w:rPr>
              <w:t>8a.</w:t>
            </w:r>
            <w:r w:rsidRPr="00993346">
              <w:rPr>
                <w:color w:val="auto"/>
              </w:rPr>
              <w:tab/>
            </w:r>
            <w:r w:rsidRPr="00993346">
              <w:rPr>
                <w:b/>
                <w:i/>
                <w:color w:val="auto"/>
              </w:rPr>
              <w:t>afviser fuldstændigt alle planer om at skære i budgettet til samhørighedspolitikken og modsætter sig planen om at øge finansieringen til våbenindustrien og til EU's militaristiske og interventionistiske eksterne politikker, herunder gennem overførsel af midler fra samhørighedspolitikken;</w:t>
            </w:r>
          </w:p>
        </w:tc>
      </w:tr>
    </w:tbl>
    <w:p w:rsidR="0065475E" w:rsidRPr="00993346" w:rsidRDefault="005B706A" w:rsidP="002E5EBF">
      <w:pPr>
        <w:pStyle w:val="Olang"/>
      </w:pPr>
      <w:r w:rsidRPr="00993346">
        <w:rPr>
          <w:color w:val="auto"/>
        </w:rPr>
        <w:t xml:space="preserve">Or. </w:t>
      </w:r>
      <w:r w:rsidRPr="00993346">
        <w:rPr>
          <w:rStyle w:val="HideTWBExt"/>
        </w:rPr>
        <w:t>&lt;Original&gt;</w:t>
      </w:r>
      <w:r w:rsidRPr="00993346">
        <w:rPr>
          <w:rStyle w:val="HideTWBInt"/>
        </w:rPr>
        <w:t>{PT}</w:t>
      </w:r>
      <w:r w:rsidRPr="00993346">
        <w:rPr>
          <w:color w:val="auto"/>
        </w:rPr>
        <w:t>pt</w:t>
      </w:r>
      <w:r w:rsidRPr="00993346">
        <w:rPr>
          <w:rStyle w:val="HideTWBExt"/>
        </w:rPr>
        <w:t>&lt;/Original&gt;</w:t>
      </w:r>
    </w:p>
    <w:p w:rsidR="0065475E" w:rsidRPr="00993346" w:rsidRDefault="005B706A">
      <w:pPr>
        <w:pStyle w:val="Olang"/>
      </w:pPr>
      <w:r w:rsidRPr="00993346">
        <w:rPr>
          <w:rStyle w:val="HideTWBExt"/>
        </w:rPr>
        <w:t>&lt;/Amend&gt;&lt;/RepeatBlock-Amend&gt;</w:t>
      </w:r>
    </w:p>
    <w:sectPr w:rsidR="0065475E" w:rsidRPr="00993346" w:rsidSect="0004601C">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31" w:rsidRPr="00993346" w:rsidRDefault="005B706A">
      <w:r w:rsidRPr="00993346">
        <w:separator/>
      </w:r>
    </w:p>
  </w:endnote>
  <w:endnote w:type="continuationSeparator" w:id="0">
    <w:p w:rsidR="00BA0831" w:rsidRPr="00993346" w:rsidRDefault="005B706A">
      <w:r w:rsidRPr="009933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5E" w:rsidRPr="00993346" w:rsidRDefault="005B706A">
    <w:pPr>
      <w:pStyle w:val="Footer"/>
    </w:pPr>
    <w:r w:rsidRPr="00993346">
      <w:rPr>
        <w:rStyle w:val="HideTWBExt"/>
      </w:rPr>
      <w:t>&lt;PathFdR&gt;</w:t>
    </w:r>
    <w:r w:rsidR="00CA4EAA" w:rsidRPr="00993346">
      <w:t>AM\1148038PT.docx</w:t>
    </w:r>
    <w:r w:rsidRPr="00993346">
      <w:t>x</w:t>
    </w:r>
    <w:r w:rsidRPr="00993346">
      <w:rPr>
        <w:rStyle w:val="HideTWBExt"/>
      </w:rPr>
      <w:t>&lt;/PathFdR&gt;</w:t>
    </w:r>
    <w:r w:rsidRPr="00993346">
      <w:tab/>
    </w:r>
    <w:r w:rsidRPr="00993346">
      <w:tab/>
      <w:t>PE</w:t>
    </w:r>
    <w:r w:rsidRPr="00993346">
      <w:rPr>
        <w:rStyle w:val="HideTWBExt"/>
      </w:rPr>
      <w:t>&lt;NoPE&gt;</w:t>
    </w:r>
    <w:r w:rsidRPr="00993346">
      <w:t>616.074</w:t>
    </w:r>
    <w:r w:rsidRPr="00993346">
      <w:rPr>
        <w:rStyle w:val="HideTWBExt"/>
      </w:rPr>
      <w:t>&lt;/NoPE&gt;&lt;Version&gt;</w:t>
    </w:r>
    <w:r w:rsidRPr="00993346">
      <w:t>v01-00</w:t>
    </w:r>
    <w:r w:rsidRPr="00993346">
      <w:rPr>
        <w:rStyle w:val="HideTWBExt"/>
      </w:rPr>
      <w:t>&lt;/Version&gt;</w:t>
    </w:r>
  </w:p>
  <w:p w:rsidR="0065475E" w:rsidRPr="00993346" w:rsidRDefault="005B706A">
    <w:pPr>
      <w:pStyle w:val="Footer2"/>
    </w:pPr>
    <w:r w:rsidRPr="00993346">
      <w:t>PT</w:t>
    </w:r>
    <w:r w:rsidRPr="00993346">
      <w:tab/>
    </w:r>
    <w:r w:rsidRPr="00993346">
      <w:rPr>
        <w:rStyle w:val="Footer2Middle"/>
      </w:rPr>
      <w:t>Unida na diversidade</w:t>
    </w:r>
    <w:r w:rsidRPr="00993346">
      <w:tab/>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46" w:rsidRPr="00993346" w:rsidRDefault="00993346" w:rsidP="00993346">
    <w:pPr>
      <w:pStyle w:val="Footer"/>
    </w:pPr>
    <w:r w:rsidRPr="00993346">
      <w:rPr>
        <w:rStyle w:val="HideTWBExt"/>
      </w:rPr>
      <w:t>&lt;PathFdR&gt;</w:t>
    </w:r>
    <w:r w:rsidRPr="00993346">
      <w:t>AM\1148038DA.docx</w:t>
    </w:r>
    <w:r w:rsidRPr="00993346">
      <w:rPr>
        <w:rStyle w:val="HideTWBExt"/>
      </w:rPr>
      <w:t>&lt;/PathFdR&gt;</w:t>
    </w:r>
    <w:r w:rsidRPr="00993346">
      <w:tab/>
    </w:r>
    <w:r w:rsidRPr="00993346">
      <w:tab/>
      <w:t>PE</w:t>
    </w:r>
    <w:r w:rsidRPr="00993346">
      <w:rPr>
        <w:rStyle w:val="HideTWBExt"/>
      </w:rPr>
      <w:t>&lt;NoPE&gt;</w:t>
    </w:r>
    <w:r w:rsidRPr="00993346">
      <w:t>616.074</w:t>
    </w:r>
    <w:r w:rsidRPr="00993346">
      <w:rPr>
        <w:rStyle w:val="HideTWBExt"/>
      </w:rPr>
      <w:t>&lt;/NoPE&gt;&lt;Version&gt;</w:t>
    </w:r>
    <w:r w:rsidRPr="00993346">
      <w:t>v01-00</w:t>
    </w:r>
    <w:r w:rsidRPr="00993346">
      <w:rPr>
        <w:rStyle w:val="HideTWBExt"/>
      </w:rPr>
      <w:t>&lt;/Version&gt;</w:t>
    </w:r>
  </w:p>
  <w:p w:rsidR="0065475E" w:rsidRPr="00993346" w:rsidRDefault="00993346" w:rsidP="00993346">
    <w:pPr>
      <w:pStyle w:val="Footer2"/>
      <w:tabs>
        <w:tab w:val="center" w:pos="4535"/>
        <w:tab w:val="right" w:pos="9921"/>
      </w:tabs>
    </w:pPr>
    <w:r w:rsidRPr="00993346">
      <w:t>DA</w:t>
    </w:r>
    <w:r w:rsidRPr="00993346">
      <w:tab/>
    </w:r>
    <w:r w:rsidRPr="00993346">
      <w:rPr>
        <w:b w:val="0"/>
        <w:i/>
        <w:color w:val="C0C0C0"/>
        <w:sz w:val="22"/>
      </w:rPr>
      <w:t>Forenet i mangfoldighed</w:t>
    </w:r>
    <w:r w:rsidRPr="00993346">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5E" w:rsidRPr="00993346" w:rsidRDefault="005B706A">
    <w:pPr>
      <w:pStyle w:val="Footer"/>
    </w:pPr>
    <w:r w:rsidRPr="00993346">
      <w:rPr>
        <w:rStyle w:val="HideTWBExt"/>
      </w:rPr>
      <w:t>&lt;PathFdR&gt;</w:t>
    </w:r>
    <w:r w:rsidR="00CA4EAA" w:rsidRPr="00993346">
      <w:t>AM\1148038PT.docx</w:t>
    </w:r>
    <w:r w:rsidRPr="00993346">
      <w:t>x</w:t>
    </w:r>
    <w:r w:rsidRPr="00993346">
      <w:rPr>
        <w:rStyle w:val="HideTWBExt"/>
      </w:rPr>
      <w:t>&lt;/PathFdR&gt;</w:t>
    </w:r>
    <w:r w:rsidRPr="00993346">
      <w:tab/>
    </w:r>
    <w:r w:rsidRPr="00993346">
      <w:tab/>
      <w:t>PE</w:t>
    </w:r>
    <w:r w:rsidRPr="00993346">
      <w:rPr>
        <w:rStyle w:val="HideTWBExt"/>
      </w:rPr>
      <w:t>&lt;NoPE&gt;</w:t>
    </w:r>
    <w:r w:rsidRPr="00993346">
      <w:t>616.074</w:t>
    </w:r>
    <w:r w:rsidRPr="00993346">
      <w:rPr>
        <w:rStyle w:val="HideTWBExt"/>
      </w:rPr>
      <w:t>&lt;/NoPE&gt;&lt;Version&gt;</w:t>
    </w:r>
    <w:r w:rsidRPr="00993346">
      <w:t>v01-00</w:t>
    </w:r>
    <w:r w:rsidRPr="00993346">
      <w:rPr>
        <w:rStyle w:val="HideTWBExt"/>
      </w:rPr>
      <w:t>&lt;/Version&gt;</w:t>
    </w:r>
  </w:p>
  <w:p w:rsidR="0065475E" w:rsidRPr="00993346" w:rsidRDefault="005B706A">
    <w:pPr>
      <w:pStyle w:val="Footer2"/>
    </w:pPr>
    <w:r w:rsidRPr="00993346">
      <w:t>PT</w:t>
    </w:r>
    <w:r w:rsidRPr="00993346">
      <w:tab/>
    </w:r>
    <w:r w:rsidRPr="00993346">
      <w:rPr>
        <w:rStyle w:val="Footer2Middle"/>
      </w:rPr>
      <w:t>Unida na diversidade</w:t>
    </w:r>
    <w:r w:rsidRPr="00993346">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31" w:rsidRPr="00993346" w:rsidRDefault="005B706A">
      <w:r w:rsidRPr="00993346">
        <w:separator/>
      </w:r>
    </w:p>
  </w:footnote>
  <w:footnote w:type="continuationSeparator" w:id="0">
    <w:p w:rsidR="00BA0831" w:rsidRPr="00993346" w:rsidRDefault="005B706A">
      <w:r w:rsidRPr="009933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CF" w:rsidRDefault="00112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CF" w:rsidRDefault="00112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CF" w:rsidRDefault="00112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14300243 HideTWBExt;}}{\*\rsidtbl \rsid24658\rsid735077\rsid2892074\rsid4666813\rsid6641733\rsid8459916\rsid9636012\rsid11215221\rsid12154954\rsid14300243\rsid14424199\rsid15204470_x000d__x000a_\rsid15285974\rsid15950462\rsid16324206\rsid16662270}{\mmathPr\mmathFont34\mbrkBin0\mbrkBinSub0\msmallFrac0\mdispDef1\mlMargin0\mrMargin0\mdefJc1\mwrapIndent1440\mintLim0\mnaryLim1}{\info{\author PEREIRA Dulce}{\operator PEREIRA Dulce}_x000d__x000a_{\creatim\yr2018\mo3\dy8\hr17\min10}{\revtim\yr2018\mo3\dy8\hr17\min10}{\version1}{\edmins0}{\nofpages1}{\nofwords1}{\nofchars7}{\*\company European Parliament}{\nofcharsws7}{\vern57443}}{\*\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300243\utinl \donotshowcomments1\fet0{\*\wgrffmtfilter 013f}\ilfomacatclnup0{\*\template C:\\Users\\dpereira\\AppData\\Local\\Temp\\Blank1.dot}{\*\ftnsep \ltrpar _x000d__x000a_\pard\plain \ltrpar\ql \li0\ri0\widctlpar\wrapdefault\aspalpha\aspnum\faauto\adjustright\rin0\lin0\itap0 \rtlch\fcs1 \af0\afs20\alang1025 \ltrch\fcs0 \fs24\lang2057\langfe2057\cgrid\langnp2057\langfenp2057 {\rtlch\fcs1 \af0 \ltrch\fcs0 \insrsid845991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459916 \chftnsepc _x000d__x000a_\par }}{\*\aftnsep \ltrpar \pard\plain \ltrpar\ql \li0\ri0\widctlpar\wrapdefault\aspalpha\aspnum\faauto\adjustright\rin0\lin0\itap0 \rtlch\fcs1 \af0\afs20\alang1025 \ltrch\fcs0 \fs24\lang2057\langfe2057\cgrid\langnp2057\langfenp2057 {\rtlch\fcs1 \af0 _x000d__x000a_\ltrch\fcs0 \insrsid8459916 \chftnsep _x000d__x000a_\par }}{\*\aftnsepc \ltrpar \pard\plain \ltrpar\ql \li0\ri0\widctlpar\wrapdefault\aspalpha\aspnum\faauto\adjustright\rin0\lin0\itap0 \rtlch\fcs1 \af0\afs20\alang1025 \ltrch\fcs0 \fs24\lang2057\langfe2057\cgrid\langnp2057\langfenp2057 {\rtlch\fcs1 \af0 _x000d__x000a_\ltrch\fcs0 \insrsid84599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14300243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4_x000d__x000a_2cedf7b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XTLANGUE" w:val="PT"/>
    <w:docVar w:name="TXTLANGUEMIN" w:val="pt"/>
    <w:docVar w:name="TXTNRPE" w:val="616.074"/>
    <w:docVar w:name="TXTPEorAP" w:val="PE"/>
    <w:docVar w:name="TXTROUTE" w:val="AM\1148038PT.docx"/>
    <w:docVar w:name="TXTVERSION" w:val="01-00"/>
  </w:docVars>
  <w:rsids>
    <w:rsidRoot w:val="0065475E"/>
    <w:rsid w:val="0004601C"/>
    <w:rsid w:val="00112BCF"/>
    <w:rsid w:val="001E2580"/>
    <w:rsid w:val="002C514E"/>
    <w:rsid w:val="002E5EBF"/>
    <w:rsid w:val="003E5587"/>
    <w:rsid w:val="00426655"/>
    <w:rsid w:val="005B5712"/>
    <w:rsid w:val="005B706A"/>
    <w:rsid w:val="0065475E"/>
    <w:rsid w:val="006623AD"/>
    <w:rsid w:val="007F1560"/>
    <w:rsid w:val="0092626D"/>
    <w:rsid w:val="00993346"/>
    <w:rsid w:val="00AE57A0"/>
    <w:rsid w:val="00BA0831"/>
    <w:rsid w:val="00BF514D"/>
    <w:rsid w:val="00CA4EAA"/>
    <w:rsid w:val="00CB6DED"/>
    <w:rsid w:val="00CD2D79"/>
    <w:rsid w:val="00E6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B900AE-D25C-4F71-A132-9DDC452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23CB3F9B.dotm</Template>
  <TotalTime>2</TotalTime>
  <Pages>1</Pages>
  <Words>122</Words>
  <Characters>1195</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RORMAND Mia</cp:lastModifiedBy>
  <cp:revision>2</cp:revision>
  <dcterms:created xsi:type="dcterms:W3CDTF">2018-03-12T17:31:00Z</dcterms:created>
  <dcterms:modified xsi:type="dcterms:W3CDTF">2018-03-12T17:31:00Z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1148038</vt:lpwstr>
  </property>
  <property fmtid="{D5CDD505-2E9C-101B-9397-08002B2CF9AE}" pid="3" name="&lt;Model&gt;">
    <vt:lpwstr>AM_Ple_NonLegReport</vt:lpwstr>
  </property>
  <property fmtid="{D5CDD505-2E9C-101B-9397-08002B2CF9AE}" pid="4" name="&lt;Type&gt;">
    <vt:lpwstr>AM</vt:lpwstr>
  </property>
  <property fmtid="{D5CDD505-2E9C-101B-9397-08002B2CF9AE}" pid="5" name="DMXMLUID">
    <vt:lpwstr>20180308-161212-275453-790513</vt:lpwstr>
  </property>
  <property fmtid="{D5CDD505-2E9C-101B-9397-08002B2CF9AE}" pid="6" name="FooterPath">
    <vt:lpwstr>AM\1148038DA.docx</vt:lpwstr>
  </property>
  <property fmtid="{D5CDD505-2E9C-101B-9397-08002B2CF9AE}" pid="7" name="PE Number">
    <vt:lpwstr>616.074</vt:lpwstr>
  </property>
  <property fmtid="{D5CDD505-2E9C-101B-9397-08002B2CF9AE}" pid="8" name="UID">
    <vt:lpwstr>eu.europa.europarl-DIN1-2018-0000025338_01.00-pt-01.00_text-xml</vt:lpwstr>
  </property>
  <property fmtid="{D5CDD505-2E9C-101B-9397-08002B2CF9AE}" pid="9" name="LastEdited with">
    <vt:lpwstr>9.3.0 Build [20180227]</vt:lpwstr>
  </property>
  <property fmtid="{D5CDD505-2E9C-101B-9397-08002B2CF9AE}" pid="10" name="SubscribeElise">
    <vt:lpwstr/>
  </property>
  <property fmtid="{D5CDD505-2E9C-101B-9397-08002B2CF9AE}" pid="11" name="Bookout">
    <vt:lpwstr>OK - 2018/03/12 18:30</vt:lpwstr>
  </property>
  <property fmtid="{D5CDD505-2E9C-101B-9397-08002B2CF9AE}" pid="12" name="SDLStudio">
    <vt:lpwstr/>
  </property>
  <property fmtid="{D5CDD505-2E9C-101B-9397-08002B2CF9AE}" pid="13" name="&lt;Extension&gt;">
    <vt:lpwstr>DA</vt:lpwstr>
  </property>
</Properties>
</file>