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9CD77" w14:textId="77777777" w:rsidR="001B07B8" w:rsidRPr="001D55BB" w:rsidRDefault="00F12D76" w:rsidP="00C86866">
      <w:pPr>
        <w:pStyle w:val="ZDateAM"/>
      </w:pPr>
      <w:bookmarkStart w:id="0" w:name="_GoBack"/>
      <w:bookmarkEnd w:id="0"/>
      <w:r w:rsidRPr="001D55BB">
        <w:rPr>
          <w:rStyle w:val="HideTWBExt"/>
          <w:noProof w:val="0"/>
        </w:rPr>
        <w:t>&lt;RepeatBlock-Amend&gt;</w:t>
      </w:r>
      <w:bookmarkStart w:id="1" w:name="restart"/>
      <w:r w:rsidRPr="001D55BB">
        <w:rPr>
          <w:rStyle w:val="HideTWBExt"/>
          <w:noProof w:val="0"/>
        </w:rPr>
        <w:t>&lt;Amend&gt;&lt;Date&gt;</w:t>
      </w:r>
      <w:r w:rsidRPr="001D55BB">
        <w:rPr>
          <w:rStyle w:val="HideTWBInt"/>
          <w:color w:val="auto"/>
        </w:rPr>
        <w:t>{21/03/2019}</w:t>
      </w:r>
      <w:r w:rsidRPr="001D55BB">
        <w:t>21.3.2019</w:t>
      </w:r>
      <w:r w:rsidRPr="001D55BB">
        <w:rPr>
          <w:rStyle w:val="HideTWBExt"/>
          <w:noProof w:val="0"/>
        </w:rPr>
        <w:t>&lt;/Date&gt;</w:t>
      </w:r>
      <w:r w:rsidRPr="001D55BB">
        <w:tab/>
      </w:r>
      <w:r w:rsidRPr="001D55BB">
        <w:rPr>
          <w:rStyle w:val="HideTWBExt"/>
          <w:noProof w:val="0"/>
        </w:rPr>
        <w:t>&lt;ANo&gt;</w:t>
      </w:r>
      <w:r w:rsidRPr="001D55BB">
        <w:t>A8-0206</w:t>
      </w:r>
      <w:r w:rsidRPr="001D55BB">
        <w:rPr>
          <w:rStyle w:val="HideTWBExt"/>
          <w:noProof w:val="0"/>
        </w:rPr>
        <w:t>&lt;/ANo&gt;</w:t>
      </w:r>
      <w:r w:rsidRPr="001D55BB">
        <w:t>/</w:t>
      </w:r>
      <w:r w:rsidRPr="001D55BB">
        <w:rPr>
          <w:rStyle w:val="HideTWBExt"/>
          <w:noProof w:val="0"/>
        </w:rPr>
        <w:t>&lt;NumAm&gt;</w:t>
      </w:r>
      <w:r w:rsidRPr="001D55BB">
        <w:t>185</w:t>
      </w:r>
      <w:r w:rsidRPr="001D55BB">
        <w:rPr>
          <w:rStyle w:val="HideTWBExt"/>
          <w:noProof w:val="0"/>
        </w:rPr>
        <w:t>&lt;/NumAm&gt;</w:t>
      </w:r>
    </w:p>
    <w:p w14:paraId="366C3C73" w14:textId="77777777" w:rsidR="001B07B8" w:rsidRPr="001D55BB" w:rsidRDefault="00DC3E18" w:rsidP="001B07B8">
      <w:pPr>
        <w:pStyle w:val="AMNumberTabs"/>
      </w:pPr>
      <w:r w:rsidRPr="001D55BB">
        <w:t>Alteração</w:t>
      </w:r>
      <w:r w:rsidRPr="001D55BB">
        <w:tab/>
      </w:r>
      <w:r w:rsidRPr="001D55BB">
        <w:tab/>
      </w:r>
      <w:r w:rsidRPr="001D55BB">
        <w:rPr>
          <w:rStyle w:val="HideTWBExt"/>
          <w:b w:val="0"/>
          <w:noProof w:val="0"/>
        </w:rPr>
        <w:t>&lt;NumAm&gt;</w:t>
      </w:r>
      <w:r w:rsidRPr="001D55BB">
        <w:t>185</w:t>
      </w:r>
      <w:r w:rsidRPr="001D55BB">
        <w:rPr>
          <w:rStyle w:val="HideTWBExt"/>
          <w:b w:val="0"/>
          <w:noProof w:val="0"/>
        </w:rPr>
        <w:t>&lt;/NumAm&gt;</w:t>
      </w:r>
    </w:p>
    <w:p w14:paraId="7157E908" w14:textId="77777777" w:rsidR="005C608A" w:rsidRPr="001D55BB" w:rsidRDefault="00386E87" w:rsidP="005C608A">
      <w:pPr>
        <w:pStyle w:val="NormalBold"/>
      </w:pPr>
      <w:r w:rsidRPr="001D55BB">
        <w:rPr>
          <w:rStyle w:val="HideTWBExt"/>
          <w:b w:val="0"/>
          <w:noProof w:val="0"/>
        </w:rPr>
        <w:t>&lt;RepeatBlock-By&gt;</w:t>
      </w:r>
      <w:bookmarkStart w:id="2" w:name="By"/>
      <w:r w:rsidRPr="001D55BB">
        <w:rPr>
          <w:rStyle w:val="HideTWBExt"/>
          <w:b w:val="0"/>
          <w:noProof w:val="0"/>
        </w:rPr>
        <w:t>&lt;By&gt;&lt;Members&gt;</w:t>
      </w:r>
      <w:r w:rsidRPr="001D55BB">
        <w:t>Marita Ulvskog</w:t>
      </w:r>
      <w:r w:rsidRPr="001D55BB">
        <w:rPr>
          <w:rStyle w:val="HideTWBExt"/>
          <w:b w:val="0"/>
          <w:noProof w:val="0"/>
        </w:rPr>
        <w:t>&lt;/Members&gt;</w:t>
      </w:r>
    </w:p>
    <w:p w14:paraId="5493CF44" w14:textId="77777777" w:rsidR="006B399D" w:rsidRPr="001D55BB" w:rsidRDefault="00F12D76" w:rsidP="006B399D">
      <w:r w:rsidRPr="001D55BB">
        <w:rPr>
          <w:rStyle w:val="HideTWBExt"/>
          <w:noProof w:val="0"/>
        </w:rPr>
        <w:t>&lt;AuNomDe&gt;</w:t>
      </w:r>
      <w:r w:rsidRPr="001D55BB">
        <w:rPr>
          <w:rStyle w:val="HideTWBInt"/>
          <w:color w:val="auto"/>
        </w:rPr>
        <w:t>{EMPL}</w:t>
      </w:r>
      <w:r w:rsidRPr="001D55BB">
        <w:t>em nome da Comissão do Emprego e dos Assuntos Sociais</w:t>
      </w:r>
      <w:r w:rsidRPr="001D55BB">
        <w:rPr>
          <w:rStyle w:val="HideTWBExt"/>
          <w:noProof w:val="0"/>
        </w:rPr>
        <w:t>&lt;/AuNomDe&gt;</w:t>
      </w:r>
    </w:p>
    <w:p w14:paraId="45834B2E" w14:textId="77777777" w:rsidR="006014F7" w:rsidRPr="001D55BB" w:rsidRDefault="005A5D3A" w:rsidP="006014F7">
      <w:r w:rsidRPr="001D55BB">
        <w:rPr>
          <w:rStyle w:val="HideTWBExt"/>
          <w:noProof w:val="0"/>
        </w:rPr>
        <w:t>&lt;/By&gt;</w:t>
      </w:r>
      <w:bookmarkEnd w:id="2"/>
      <w:r w:rsidRPr="001D55BB">
        <w:rPr>
          <w:rStyle w:val="HideTWBExt"/>
          <w:noProof w:val="0"/>
        </w:rPr>
        <w:t>&lt;/RepeatBlock-By&gt;</w:t>
      </w:r>
    </w:p>
    <w:p w14:paraId="58E7F7A1" w14:textId="77777777" w:rsidR="00F12D76" w:rsidRPr="001D55BB" w:rsidRDefault="00F12D76">
      <w:pPr>
        <w:pStyle w:val="ProjRap"/>
      </w:pPr>
      <w:r w:rsidRPr="001D55BB">
        <w:rPr>
          <w:rStyle w:val="HideTWBExt"/>
          <w:b w:val="0"/>
          <w:noProof w:val="0"/>
        </w:rPr>
        <w:t>&lt;TitreType&gt;</w:t>
      </w:r>
      <w:r w:rsidRPr="001D55BB">
        <w:t>Relatório</w:t>
      </w:r>
      <w:r w:rsidRPr="001D55BB">
        <w:rPr>
          <w:rStyle w:val="HideTWBExt"/>
          <w:b w:val="0"/>
          <w:noProof w:val="0"/>
        </w:rPr>
        <w:t>&lt;/TitreType&gt;</w:t>
      </w:r>
      <w:r w:rsidRPr="001D55BB">
        <w:tab/>
        <w:t>A8-0206/2018</w:t>
      </w:r>
    </w:p>
    <w:p w14:paraId="5613C61C" w14:textId="77777777" w:rsidR="00F12D76" w:rsidRPr="001D55BB" w:rsidRDefault="00F12D76" w:rsidP="00455F4D">
      <w:pPr>
        <w:pStyle w:val="NormalBold"/>
      </w:pPr>
      <w:r w:rsidRPr="001D55BB">
        <w:rPr>
          <w:rStyle w:val="HideTWBExt"/>
          <w:b w:val="0"/>
          <w:noProof w:val="0"/>
        </w:rPr>
        <w:t>&lt;Rapporteur&gt;</w:t>
      </w:r>
      <w:r w:rsidRPr="001D55BB">
        <w:t>Merja Kyllönen</w:t>
      </w:r>
      <w:r w:rsidRPr="001D55BB">
        <w:rPr>
          <w:rStyle w:val="HideTWBExt"/>
          <w:b w:val="0"/>
          <w:noProof w:val="0"/>
        </w:rPr>
        <w:t>&lt;/Rapporteur&gt;</w:t>
      </w:r>
    </w:p>
    <w:p w14:paraId="4FA40C38" w14:textId="77777777" w:rsidR="00F12D76" w:rsidRPr="001D55BB" w:rsidRDefault="00F12D76" w:rsidP="008F4458">
      <w:r w:rsidRPr="001D55BB">
        <w:rPr>
          <w:rStyle w:val="HideTWBExt"/>
          <w:noProof w:val="0"/>
        </w:rPr>
        <w:t>&lt;Titre&gt;</w:t>
      </w:r>
      <w:r w:rsidRPr="001D55BB">
        <w:t>Requisitos de execução e regras específicas para o destacamento de condutores no setor do transporte rodoviário</w:t>
      </w:r>
      <w:r w:rsidRPr="001D55BB">
        <w:rPr>
          <w:rStyle w:val="HideTWBExt"/>
          <w:noProof w:val="0"/>
        </w:rPr>
        <w:t>&lt;/Titre&gt;</w:t>
      </w:r>
    </w:p>
    <w:p w14:paraId="63759755" w14:textId="77777777" w:rsidR="008F4458" w:rsidRPr="001D55BB" w:rsidRDefault="008F4458">
      <w:pPr>
        <w:pStyle w:val="Normal12"/>
      </w:pPr>
      <w:r w:rsidRPr="001D55BB">
        <w:rPr>
          <w:rStyle w:val="HideTWBExt"/>
          <w:noProof w:val="0"/>
        </w:rPr>
        <w:t>&lt;DocRef&gt;</w:t>
      </w:r>
      <w:r w:rsidRPr="001D55BB">
        <w:t>(COM(2017)0278 – C8-0170/2017 – 2017/0121(COD))</w:t>
      </w:r>
      <w:r w:rsidRPr="001D55BB">
        <w:rPr>
          <w:rStyle w:val="HideTWBExt"/>
          <w:noProof w:val="0"/>
        </w:rPr>
        <w:t>&lt;/DocRef&gt;</w:t>
      </w:r>
    </w:p>
    <w:p w14:paraId="313B93A9" w14:textId="77777777" w:rsidR="008F4458" w:rsidRPr="001D55BB" w:rsidRDefault="008F4458" w:rsidP="008F4458">
      <w:pPr>
        <w:pStyle w:val="NormalBold"/>
      </w:pPr>
      <w:r w:rsidRPr="001D55BB">
        <w:rPr>
          <w:rStyle w:val="HideTWBExt"/>
          <w:b w:val="0"/>
          <w:noProof w:val="0"/>
        </w:rPr>
        <w:t>&lt;DocAmend&gt;</w:t>
      </w:r>
      <w:r w:rsidRPr="001D55BB">
        <w:t>Proposta de diretiva</w:t>
      </w:r>
      <w:r w:rsidRPr="001D55BB">
        <w:rPr>
          <w:rStyle w:val="HideTWBExt"/>
          <w:b w:val="0"/>
          <w:noProof w:val="0"/>
        </w:rPr>
        <w:t>&lt;/DocAmend&gt;</w:t>
      </w:r>
    </w:p>
    <w:p w14:paraId="559C96EE" w14:textId="77777777" w:rsidR="008F4458" w:rsidRPr="001D55BB" w:rsidRDefault="008F4458" w:rsidP="008F4458">
      <w:pPr>
        <w:pStyle w:val="NormalBold"/>
      </w:pPr>
      <w:r w:rsidRPr="001D55BB">
        <w:rPr>
          <w:rStyle w:val="HideTWBExt"/>
          <w:b w:val="0"/>
          <w:noProof w:val="0"/>
        </w:rPr>
        <w:t>&lt;Article&gt;</w:t>
      </w:r>
      <w:r w:rsidRPr="001D55BB">
        <w:t>Considerando 9</w:t>
      </w:r>
      <w:r w:rsidRPr="001D55BB">
        <w:rPr>
          <w:rStyle w:val="HideTWBExt"/>
          <w:b w:val="0"/>
          <w:noProof w:val="0"/>
        </w:rPr>
        <w:t>&lt;/Article&gt;</w:t>
      </w:r>
    </w:p>
    <w:p w14:paraId="73570ECF" w14:textId="77777777" w:rsidR="008D2B4B" w:rsidRPr="001D55BB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1D55BB" w14:paraId="4A3A4825" w14:textId="77777777" w:rsidTr="008F4458">
        <w:trPr>
          <w:jc w:val="center"/>
        </w:trPr>
        <w:tc>
          <w:tcPr>
            <w:tcW w:w="9752" w:type="dxa"/>
            <w:gridSpan w:val="2"/>
          </w:tcPr>
          <w:p w14:paraId="6DE0200B" w14:textId="77777777" w:rsidR="008F4458" w:rsidRPr="001D55BB" w:rsidRDefault="008F4458" w:rsidP="002F4509">
            <w:pPr>
              <w:keepNext/>
            </w:pPr>
          </w:p>
        </w:tc>
      </w:tr>
      <w:tr w:rsidR="008F4458" w:rsidRPr="001D55BB" w14:paraId="543801C2" w14:textId="77777777" w:rsidTr="008F4458">
        <w:trPr>
          <w:jc w:val="center"/>
        </w:trPr>
        <w:tc>
          <w:tcPr>
            <w:tcW w:w="4876" w:type="dxa"/>
          </w:tcPr>
          <w:p w14:paraId="38EEA0EA" w14:textId="77777777" w:rsidR="008F4458" w:rsidRPr="001D55BB" w:rsidRDefault="00960A6F" w:rsidP="002F4509">
            <w:pPr>
              <w:pStyle w:val="ColumnHeading"/>
              <w:keepNext/>
            </w:pPr>
            <w:r w:rsidRPr="001D55BB">
              <w:t>Texto da Comissão</w:t>
            </w:r>
          </w:p>
        </w:tc>
        <w:tc>
          <w:tcPr>
            <w:tcW w:w="4876" w:type="dxa"/>
          </w:tcPr>
          <w:p w14:paraId="359FF2F2" w14:textId="77777777" w:rsidR="008F4458" w:rsidRPr="001D55BB" w:rsidRDefault="00DC3E18" w:rsidP="002F4509">
            <w:pPr>
              <w:pStyle w:val="ColumnHeading"/>
              <w:keepNext/>
            </w:pPr>
            <w:r w:rsidRPr="001D55BB">
              <w:t>Alteração</w:t>
            </w:r>
          </w:p>
        </w:tc>
      </w:tr>
      <w:tr w:rsidR="008F4458" w:rsidRPr="001D55BB" w14:paraId="298E1A26" w14:textId="77777777" w:rsidTr="008F4458">
        <w:trPr>
          <w:jc w:val="center"/>
        </w:trPr>
        <w:tc>
          <w:tcPr>
            <w:tcW w:w="4876" w:type="dxa"/>
          </w:tcPr>
          <w:p w14:paraId="03A85323" w14:textId="77777777" w:rsidR="008F4458" w:rsidRPr="001D55BB" w:rsidRDefault="00960A6F" w:rsidP="008F4458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</w:rPr>
              <w:t>(9)</w:t>
            </w:r>
            <w:r w:rsidRPr="001D55BB">
              <w:rPr>
                <w:noProof w:val="0"/>
              </w:rPr>
              <w:tab/>
              <w:t>Foram igualmente sentidas dificuldades na aplicação das regras em matéria de destacamento de trabalhadores, definidas na Diretiva 96/71/CE do Parlamento Europeu e do Conselho</w:t>
            </w:r>
            <w:r w:rsidRPr="001D55BB">
              <w:rPr>
                <w:noProof w:val="0"/>
                <w:vertAlign w:val="superscript"/>
              </w:rPr>
              <w:t>15</w:t>
            </w:r>
            <w:r w:rsidRPr="001D55BB">
              <w:rPr>
                <w:noProof w:val="0"/>
              </w:rPr>
              <w:t xml:space="preserve"> e das regras relativas aos requisitos administrativos, estabelecidas na Diretiva 2014/67/UE do Parlamento Europeu e do Conselho</w:t>
            </w:r>
            <w:r w:rsidRPr="001D55BB">
              <w:rPr>
                <w:noProof w:val="0"/>
                <w:vertAlign w:val="superscript"/>
              </w:rPr>
              <w:t>16</w:t>
            </w:r>
            <w:r w:rsidRPr="001D55BB">
              <w:rPr>
                <w:noProof w:val="0"/>
              </w:rPr>
              <w:t xml:space="preserve"> ao setor dos transportes rodoviários, de grande mobilidade. A descoordenação das medidas nacionais sobre a aplicação e a execução das disposições em matéria de destacamento de trabalhadores no setor dos transportes rodoviários tem gerado elevados encargos administrativos para os operadores </w:t>
            </w:r>
            <w:r w:rsidRPr="001D55BB">
              <w:rPr>
                <w:b/>
                <w:i/>
                <w:noProof w:val="0"/>
              </w:rPr>
              <w:t>não residentes</w:t>
            </w:r>
            <w:r w:rsidRPr="001D55BB">
              <w:rPr>
                <w:noProof w:val="0"/>
              </w:rPr>
              <w:t xml:space="preserve"> da União.</w:t>
            </w:r>
            <w:r w:rsidRPr="001D55BB">
              <w:rPr>
                <w:b/>
                <w:i/>
                <w:noProof w:val="0"/>
              </w:rPr>
              <w:t xml:space="preserve"> Esta situação criou restrições indevidas à livre prestação transfronteiriça de serviços de transporte rodoviário, com efeitos secundários negativos no emprego.</w:t>
            </w:r>
          </w:p>
        </w:tc>
        <w:tc>
          <w:tcPr>
            <w:tcW w:w="4876" w:type="dxa"/>
          </w:tcPr>
          <w:p w14:paraId="6B8A0927" w14:textId="77777777" w:rsidR="008F4458" w:rsidRPr="001D55BB" w:rsidRDefault="00960A6F" w:rsidP="008F4458">
            <w:pPr>
              <w:pStyle w:val="Normal6"/>
              <w:rPr>
                <w:noProof w:val="0"/>
                <w:szCs w:val="24"/>
              </w:rPr>
            </w:pPr>
            <w:r w:rsidRPr="001D55BB">
              <w:rPr>
                <w:noProof w:val="0"/>
              </w:rPr>
              <w:t>(9)</w:t>
            </w:r>
            <w:r w:rsidRPr="001D55BB">
              <w:rPr>
                <w:noProof w:val="0"/>
              </w:rPr>
              <w:tab/>
              <w:t>Foram igualmente sentidas dificuldades na aplicação das regras em matéria de destacamento de trabalhadores, definidas na Diretiva 96/71/CE do Parlamento Europeu e do Conselho</w:t>
            </w:r>
            <w:r w:rsidRPr="001D55BB">
              <w:rPr>
                <w:noProof w:val="0"/>
                <w:vertAlign w:val="superscript"/>
              </w:rPr>
              <w:t>15</w:t>
            </w:r>
            <w:r w:rsidRPr="001D55BB">
              <w:rPr>
                <w:noProof w:val="0"/>
              </w:rPr>
              <w:t xml:space="preserve"> e das regras relativas aos requisitos administrativos, estabelecidas na Diretiva 2014/67/UE do Parlamento Europeu e do Conselho</w:t>
            </w:r>
            <w:r w:rsidRPr="001D55BB">
              <w:rPr>
                <w:noProof w:val="0"/>
                <w:vertAlign w:val="superscript"/>
              </w:rPr>
              <w:t>16</w:t>
            </w:r>
            <w:r w:rsidRPr="001D55BB">
              <w:rPr>
                <w:noProof w:val="0"/>
              </w:rPr>
              <w:t xml:space="preserve"> ao setor dos transportes rodoviários, de grande mobilidade. A descoordenação das medidas nacionais sobre a aplicação e a execução das disposições em matéria de destacamento de trabalhadores no setor dos transportes rodoviários tem gerado elevados encargos administrativos para os operadores da União</w:t>
            </w:r>
            <w:r w:rsidRPr="001D55BB">
              <w:rPr>
                <w:b/>
                <w:i/>
                <w:noProof w:val="0"/>
              </w:rPr>
              <w:t>, bem como uma concorrência desleal entre as empresas do setor</w:t>
            </w:r>
            <w:r w:rsidRPr="001D55BB">
              <w:rPr>
                <w:noProof w:val="0"/>
              </w:rPr>
              <w:t>.</w:t>
            </w:r>
          </w:p>
        </w:tc>
      </w:tr>
      <w:tr w:rsidR="00960A6F" w:rsidRPr="001D55BB" w14:paraId="48618DBD" w14:textId="77777777" w:rsidTr="008F4458">
        <w:trPr>
          <w:jc w:val="center"/>
        </w:trPr>
        <w:tc>
          <w:tcPr>
            <w:tcW w:w="4876" w:type="dxa"/>
          </w:tcPr>
          <w:p w14:paraId="4B8DFCBF" w14:textId="77777777" w:rsidR="00960A6F" w:rsidRPr="001D55BB" w:rsidRDefault="00960A6F" w:rsidP="008F4458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</w:rPr>
              <w:t>––––––––––––––––––</w:t>
            </w:r>
          </w:p>
        </w:tc>
        <w:tc>
          <w:tcPr>
            <w:tcW w:w="4876" w:type="dxa"/>
          </w:tcPr>
          <w:p w14:paraId="2125F62B" w14:textId="77777777" w:rsidR="00960A6F" w:rsidRPr="001D55BB" w:rsidRDefault="00960A6F" w:rsidP="008F4458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</w:rPr>
              <w:t>–––––––––––––––––––</w:t>
            </w:r>
          </w:p>
        </w:tc>
      </w:tr>
      <w:tr w:rsidR="00960A6F" w:rsidRPr="001D55BB" w14:paraId="7C6FCFE1" w14:textId="77777777" w:rsidTr="008F4458">
        <w:trPr>
          <w:jc w:val="center"/>
        </w:trPr>
        <w:tc>
          <w:tcPr>
            <w:tcW w:w="4876" w:type="dxa"/>
          </w:tcPr>
          <w:p w14:paraId="61875563" w14:textId="77777777" w:rsidR="00960A6F" w:rsidRPr="001D55BB" w:rsidRDefault="00960A6F" w:rsidP="008F4458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  <w:vertAlign w:val="superscript"/>
              </w:rPr>
              <w:t>15</w:t>
            </w:r>
            <w:r w:rsidRPr="001D55BB">
              <w:rPr>
                <w:noProof w:val="0"/>
              </w:rPr>
              <w:t xml:space="preserve"> Diretiva 96/71/CE do Parlamento Europeu e do Conselho, de 16 de dezembro de 1996, relativa ao destacamento de trabalhadores no âmbito de uma prestação de serviços (JO L 18 de 21.1.1997, p. 1).</w:t>
            </w:r>
          </w:p>
        </w:tc>
        <w:tc>
          <w:tcPr>
            <w:tcW w:w="4876" w:type="dxa"/>
          </w:tcPr>
          <w:p w14:paraId="1FE3ACFB" w14:textId="77777777" w:rsidR="00960A6F" w:rsidRPr="001D55BB" w:rsidRDefault="00960A6F" w:rsidP="008F4458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  <w:vertAlign w:val="superscript"/>
              </w:rPr>
              <w:t>15</w:t>
            </w:r>
            <w:r w:rsidRPr="001D55BB">
              <w:rPr>
                <w:noProof w:val="0"/>
              </w:rPr>
              <w:t xml:space="preserve"> Diretiva 96/71/CE do Parlamento Europeu e do Conselho, de 16 de dezembro de 1996, relativa ao destacamento de trabalhadores no âmbito de uma prestação de serviços (JO L 18 de 21.1.1997, p. 1).</w:t>
            </w:r>
          </w:p>
        </w:tc>
      </w:tr>
      <w:tr w:rsidR="00960A6F" w:rsidRPr="001D55BB" w14:paraId="455F9B7E" w14:textId="77777777" w:rsidTr="008F4458">
        <w:trPr>
          <w:jc w:val="center"/>
        </w:trPr>
        <w:tc>
          <w:tcPr>
            <w:tcW w:w="4876" w:type="dxa"/>
          </w:tcPr>
          <w:p w14:paraId="6886DB81" w14:textId="77777777" w:rsidR="00960A6F" w:rsidRPr="001D55BB" w:rsidRDefault="00960A6F" w:rsidP="008F4458">
            <w:pPr>
              <w:pStyle w:val="Normal6"/>
              <w:rPr>
                <w:noProof w:val="0"/>
                <w:vertAlign w:val="superscript"/>
              </w:rPr>
            </w:pPr>
            <w:r w:rsidRPr="001D55BB">
              <w:rPr>
                <w:noProof w:val="0"/>
                <w:vertAlign w:val="superscript"/>
              </w:rPr>
              <w:t>16</w:t>
            </w:r>
            <w:r w:rsidRPr="001D55BB">
              <w:rPr>
                <w:noProof w:val="0"/>
              </w:rPr>
              <w:t xml:space="preserve"> Diretiva 2014/67/UE do Parlamento Europeu e do Conselho, de 15 de maio de 2014, respeitante à execução da Diretiva </w:t>
            </w:r>
            <w:r w:rsidRPr="001D55BB">
              <w:rPr>
                <w:noProof w:val="0"/>
              </w:rPr>
              <w:lastRenderedPageBreak/>
              <w:t>96/71/CE relativa ao destacamento de trabalhadores no âmbito de uma prestação de serviços e que altera o Regulamento (UE) n.º 1024/2012 relativo à cooperação administrativa através do Sistema de Informação do Mercado Interno («Regulamento IMI») (JO L 159 de 28.5.2014, p. 11).</w:t>
            </w:r>
          </w:p>
        </w:tc>
        <w:tc>
          <w:tcPr>
            <w:tcW w:w="4876" w:type="dxa"/>
          </w:tcPr>
          <w:p w14:paraId="189FCBF1" w14:textId="77777777" w:rsidR="00960A6F" w:rsidRPr="001D55BB" w:rsidRDefault="00960A6F" w:rsidP="008F4458">
            <w:pPr>
              <w:pStyle w:val="Normal6"/>
              <w:rPr>
                <w:noProof w:val="0"/>
                <w:vertAlign w:val="superscript"/>
              </w:rPr>
            </w:pPr>
            <w:r w:rsidRPr="001D55BB">
              <w:rPr>
                <w:noProof w:val="0"/>
                <w:vertAlign w:val="superscript"/>
              </w:rPr>
              <w:lastRenderedPageBreak/>
              <w:t>16</w:t>
            </w:r>
            <w:r w:rsidRPr="001D55BB">
              <w:rPr>
                <w:noProof w:val="0"/>
              </w:rPr>
              <w:t xml:space="preserve"> Diretiva 2014/67/UE do Parlamento Europeu e do Conselho, de 15 de maio de 2014, respeitante à execução da Diretiva </w:t>
            </w:r>
            <w:r w:rsidRPr="001D55BB">
              <w:rPr>
                <w:noProof w:val="0"/>
              </w:rPr>
              <w:lastRenderedPageBreak/>
              <w:t>96/71/CE relativa ao destacamento de trabalhadores no âmbito de uma prestação de serviços e que altera o Regulamento (UE) n.º 1024/2012 relativo à cooperação administrativa através do Sistema de Informação do Mercado Interno («Regulamento IMI») (JO L 159 de 28.5.2014, p. 11).</w:t>
            </w:r>
          </w:p>
        </w:tc>
      </w:tr>
    </w:tbl>
    <w:p w14:paraId="7FDCFA6D" w14:textId="77777777" w:rsidR="008F4458" w:rsidRPr="001D55BB" w:rsidRDefault="008F4458" w:rsidP="00E77D36">
      <w:pPr>
        <w:pStyle w:val="Olang"/>
      </w:pPr>
      <w:r w:rsidRPr="001D55BB">
        <w:lastRenderedPageBreak/>
        <w:t xml:space="preserve">Or. </w:t>
      </w:r>
      <w:r w:rsidRPr="001D55BB">
        <w:rPr>
          <w:rStyle w:val="HideTWBExt"/>
          <w:noProof w:val="0"/>
        </w:rPr>
        <w:t>&lt;Original&gt;</w:t>
      </w:r>
      <w:r w:rsidR="00960A6F" w:rsidRPr="001D55BB">
        <w:rPr>
          <w:rStyle w:val="HideTWBInt"/>
        </w:rPr>
        <w:t>{EN}</w:t>
      </w:r>
      <w:r w:rsidR="00960A6F" w:rsidRPr="001D55BB">
        <w:t>en</w:t>
      </w:r>
      <w:r w:rsidRPr="001D55BB">
        <w:rPr>
          <w:rStyle w:val="HideTWBExt"/>
          <w:noProof w:val="0"/>
        </w:rPr>
        <w:t>&lt;/Original&gt;</w:t>
      </w:r>
    </w:p>
    <w:p w14:paraId="5B8016A4" w14:textId="77777777" w:rsidR="00F12D76" w:rsidRPr="001D55BB" w:rsidRDefault="00F12D76">
      <w:pPr>
        <w:sectPr w:rsidR="00F12D76" w:rsidRPr="001D55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5BF172E9" w14:textId="77777777" w:rsidR="00F12D76" w:rsidRPr="001D55BB" w:rsidRDefault="00F12D76">
      <w:r w:rsidRPr="001D55BB">
        <w:rPr>
          <w:rStyle w:val="HideTWBExt"/>
          <w:noProof w:val="0"/>
        </w:rPr>
        <w:lastRenderedPageBreak/>
        <w:t>&lt;/Amend&gt;</w:t>
      </w:r>
      <w:bookmarkEnd w:id="1"/>
    </w:p>
    <w:p w14:paraId="58D22C9C" w14:textId="77777777" w:rsidR="00960A6F" w:rsidRPr="001D55BB" w:rsidRDefault="00960A6F" w:rsidP="000800FF">
      <w:pPr>
        <w:pStyle w:val="ZDateAM"/>
      </w:pPr>
      <w:r w:rsidRPr="001D55BB">
        <w:rPr>
          <w:rStyle w:val="HideTWBExt"/>
          <w:noProof w:val="0"/>
        </w:rPr>
        <w:t>&lt;Amend&gt;&lt;Date&gt;</w:t>
      </w:r>
      <w:r w:rsidRPr="001D55BB">
        <w:rPr>
          <w:rStyle w:val="HideTWBInt"/>
          <w:color w:val="auto"/>
        </w:rPr>
        <w:t>{21/03/2019}</w:t>
      </w:r>
      <w:r w:rsidRPr="001D55BB">
        <w:t>21.3.2019</w:t>
      </w:r>
      <w:r w:rsidRPr="001D55BB">
        <w:rPr>
          <w:rStyle w:val="HideTWBExt"/>
          <w:noProof w:val="0"/>
        </w:rPr>
        <w:t>&lt;/Date&gt;</w:t>
      </w:r>
      <w:r w:rsidRPr="001D55BB">
        <w:tab/>
      </w:r>
      <w:r w:rsidRPr="001D55BB">
        <w:rPr>
          <w:rStyle w:val="HideTWBExt"/>
          <w:noProof w:val="0"/>
        </w:rPr>
        <w:t>&lt;ANo&gt;</w:t>
      </w:r>
      <w:r w:rsidRPr="001D55BB">
        <w:t>A8-0206</w:t>
      </w:r>
      <w:r w:rsidRPr="001D55BB">
        <w:rPr>
          <w:rStyle w:val="HideTWBExt"/>
          <w:noProof w:val="0"/>
        </w:rPr>
        <w:t>&lt;/ANo&gt;</w:t>
      </w:r>
      <w:r w:rsidRPr="001D55BB">
        <w:t>/</w:t>
      </w:r>
      <w:r w:rsidRPr="001D55BB">
        <w:rPr>
          <w:rStyle w:val="HideTWBExt"/>
          <w:noProof w:val="0"/>
        </w:rPr>
        <w:t>&lt;NumAm&gt;</w:t>
      </w:r>
      <w:r w:rsidRPr="001D55BB">
        <w:t>186</w:t>
      </w:r>
      <w:r w:rsidRPr="001D55BB">
        <w:rPr>
          <w:rStyle w:val="HideTWBExt"/>
          <w:noProof w:val="0"/>
        </w:rPr>
        <w:t>&lt;/NumAm&gt;</w:t>
      </w:r>
    </w:p>
    <w:p w14:paraId="12063FF4" w14:textId="77777777" w:rsidR="00960A6F" w:rsidRPr="001D55BB" w:rsidRDefault="00960A6F" w:rsidP="000800FF">
      <w:pPr>
        <w:pStyle w:val="AMNumberTabs"/>
      </w:pPr>
      <w:r w:rsidRPr="001D55BB">
        <w:t>Alteração</w:t>
      </w:r>
      <w:r w:rsidRPr="001D55BB">
        <w:tab/>
      </w:r>
      <w:r w:rsidRPr="001D55BB">
        <w:tab/>
      </w:r>
      <w:r w:rsidRPr="001D55BB">
        <w:rPr>
          <w:rStyle w:val="HideTWBExt"/>
          <w:b w:val="0"/>
          <w:noProof w:val="0"/>
        </w:rPr>
        <w:t>&lt;NumAm&gt;</w:t>
      </w:r>
      <w:r w:rsidRPr="001D55BB">
        <w:t>186</w:t>
      </w:r>
      <w:r w:rsidRPr="001D55BB">
        <w:rPr>
          <w:rStyle w:val="HideTWBExt"/>
          <w:b w:val="0"/>
          <w:noProof w:val="0"/>
        </w:rPr>
        <w:t>&lt;/NumAm&gt;</w:t>
      </w:r>
    </w:p>
    <w:p w14:paraId="14D040F8" w14:textId="77777777" w:rsidR="00960A6F" w:rsidRPr="001D55BB" w:rsidRDefault="00960A6F" w:rsidP="000800FF">
      <w:pPr>
        <w:pStyle w:val="NormalBold"/>
      </w:pPr>
      <w:r w:rsidRPr="001D55BB">
        <w:rPr>
          <w:rStyle w:val="HideTWBExt"/>
          <w:b w:val="0"/>
          <w:noProof w:val="0"/>
        </w:rPr>
        <w:t>&lt;RepeatBlock-By&gt;&lt;By&gt;&lt;Members&gt;</w:t>
      </w:r>
      <w:r w:rsidRPr="001D55BB">
        <w:t>Marita Ulvskog</w:t>
      </w:r>
      <w:r w:rsidRPr="001D55BB">
        <w:rPr>
          <w:rStyle w:val="HideTWBExt"/>
          <w:b w:val="0"/>
          <w:noProof w:val="0"/>
        </w:rPr>
        <w:t>&lt;/Members&gt;</w:t>
      </w:r>
    </w:p>
    <w:p w14:paraId="14592EF5" w14:textId="77777777" w:rsidR="00EB2EE6" w:rsidRPr="001D55BB" w:rsidRDefault="00EB2EE6" w:rsidP="00EB2EE6">
      <w:r w:rsidRPr="001D55BB">
        <w:rPr>
          <w:rStyle w:val="HideTWBExt"/>
          <w:noProof w:val="0"/>
        </w:rPr>
        <w:t>&lt;AuNomDe&gt;</w:t>
      </w:r>
      <w:r w:rsidRPr="001D55BB">
        <w:rPr>
          <w:rStyle w:val="HideTWBInt"/>
          <w:color w:val="auto"/>
        </w:rPr>
        <w:t>{EMPL}</w:t>
      </w:r>
      <w:r w:rsidRPr="001D55BB">
        <w:t>em nome da Comissão do Emprego e dos Assuntos Sociais</w:t>
      </w:r>
      <w:r w:rsidRPr="001D55BB">
        <w:rPr>
          <w:rStyle w:val="HideTWBExt"/>
          <w:noProof w:val="0"/>
        </w:rPr>
        <w:t>&lt;/AuNomDe&gt;</w:t>
      </w:r>
    </w:p>
    <w:p w14:paraId="3C6B1DB5" w14:textId="77777777" w:rsidR="00960A6F" w:rsidRPr="001D55BB" w:rsidRDefault="00960A6F" w:rsidP="000800FF">
      <w:r w:rsidRPr="001D55BB">
        <w:rPr>
          <w:rStyle w:val="HideTWBExt"/>
          <w:noProof w:val="0"/>
        </w:rPr>
        <w:t>&lt;/By&gt;&lt;/RepeatBlock-By&gt;</w:t>
      </w:r>
    </w:p>
    <w:p w14:paraId="745F8523" w14:textId="77777777" w:rsidR="00960A6F" w:rsidRPr="001D55BB" w:rsidRDefault="00960A6F" w:rsidP="000800FF">
      <w:pPr>
        <w:pStyle w:val="ProjRap"/>
      </w:pPr>
      <w:r w:rsidRPr="001D55BB">
        <w:rPr>
          <w:rStyle w:val="HideTWBExt"/>
          <w:b w:val="0"/>
          <w:noProof w:val="0"/>
        </w:rPr>
        <w:t>&lt;TitreType&gt;</w:t>
      </w:r>
      <w:r w:rsidRPr="001D55BB">
        <w:t>Relatório</w:t>
      </w:r>
      <w:r w:rsidRPr="001D55BB">
        <w:rPr>
          <w:rStyle w:val="HideTWBExt"/>
          <w:b w:val="0"/>
          <w:noProof w:val="0"/>
        </w:rPr>
        <w:t>&lt;/TitreType&gt;</w:t>
      </w:r>
      <w:r w:rsidRPr="001D55BB">
        <w:tab/>
        <w:t>A8-0206/2018</w:t>
      </w:r>
    </w:p>
    <w:p w14:paraId="0F838E7F" w14:textId="77777777" w:rsidR="00960A6F" w:rsidRPr="001D55BB" w:rsidRDefault="00960A6F" w:rsidP="000800FF">
      <w:pPr>
        <w:pStyle w:val="NormalBold"/>
      </w:pPr>
      <w:r w:rsidRPr="001D55BB">
        <w:rPr>
          <w:rStyle w:val="HideTWBExt"/>
          <w:b w:val="0"/>
          <w:noProof w:val="0"/>
        </w:rPr>
        <w:t>&lt;Rapporteur&gt;</w:t>
      </w:r>
      <w:r w:rsidRPr="001D55BB">
        <w:t>Merja Kyllönen</w:t>
      </w:r>
      <w:r w:rsidRPr="001D55BB">
        <w:rPr>
          <w:rStyle w:val="HideTWBExt"/>
          <w:b w:val="0"/>
          <w:noProof w:val="0"/>
        </w:rPr>
        <w:t>&lt;/Rapporteur&gt;</w:t>
      </w:r>
    </w:p>
    <w:p w14:paraId="44FE5E80" w14:textId="77777777" w:rsidR="00960A6F" w:rsidRPr="001D55BB" w:rsidRDefault="00960A6F" w:rsidP="000800FF">
      <w:r w:rsidRPr="001D55BB">
        <w:rPr>
          <w:rStyle w:val="HideTWBExt"/>
          <w:noProof w:val="0"/>
        </w:rPr>
        <w:t>&lt;Titre&gt;</w:t>
      </w:r>
      <w:r w:rsidRPr="001D55BB">
        <w:t>Requisitos de execução e regras específicas para o destacamento de condutores no setor do transporte rodoviário</w:t>
      </w:r>
      <w:r w:rsidRPr="001D55BB">
        <w:rPr>
          <w:rStyle w:val="HideTWBExt"/>
          <w:noProof w:val="0"/>
        </w:rPr>
        <w:t>&lt;/Titre&gt;</w:t>
      </w:r>
    </w:p>
    <w:p w14:paraId="6D7C2F76" w14:textId="77777777" w:rsidR="00960A6F" w:rsidRPr="001D55BB" w:rsidRDefault="00960A6F" w:rsidP="000800FF">
      <w:pPr>
        <w:pStyle w:val="Normal12"/>
      </w:pPr>
      <w:r w:rsidRPr="001D55BB">
        <w:rPr>
          <w:rStyle w:val="HideTWBExt"/>
          <w:noProof w:val="0"/>
        </w:rPr>
        <w:t>&lt;DocRef&gt;</w:t>
      </w:r>
      <w:r w:rsidRPr="001D55BB">
        <w:t>(COM(2017)0278 – C8-0170/2017 – 2017/0121(COD))</w:t>
      </w:r>
      <w:r w:rsidRPr="001D55BB">
        <w:rPr>
          <w:rStyle w:val="HideTWBExt"/>
          <w:noProof w:val="0"/>
        </w:rPr>
        <w:t>&lt;/DocRef&gt;</w:t>
      </w:r>
    </w:p>
    <w:p w14:paraId="5035AF56" w14:textId="77777777" w:rsidR="00960A6F" w:rsidRPr="001D55BB" w:rsidRDefault="00960A6F" w:rsidP="000800FF">
      <w:pPr>
        <w:pStyle w:val="NormalBold"/>
      </w:pPr>
      <w:r w:rsidRPr="001D55BB">
        <w:rPr>
          <w:rStyle w:val="HideTWBExt"/>
          <w:b w:val="0"/>
          <w:noProof w:val="0"/>
        </w:rPr>
        <w:t>&lt;DocAmend&gt;</w:t>
      </w:r>
      <w:r w:rsidRPr="001D55BB">
        <w:t>Proposta de diretiva</w:t>
      </w:r>
      <w:r w:rsidRPr="001D55BB">
        <w:rPr>
          <w:rStyle w:val="HideTWBExt"/>
          <w:b w:val="0"/>
          <w:noProof w:val="0"/>
        </w:rPr>
        <w:t>&lt;/DocAmend&gt;</w:t>
      </w:r>
    </w:p>
    <w:p w14:paraId="36945E9E" w14:textId="77777777" w:rsidR="00960A6F" w:rsidRPr="001D55BB" w:rsidRDefault="00960A6F" w:rsidP="000800FF">
      <w:pPr>
        <w:pStyle w:val="NormalBold"/>
      </w:pPr>
      <w:r w:rsidRPr="001D55BB">
        <w:rPr>
          <w:rStyle w:val="HideTWBExt"/>
          <w:b w:val="0"/>
          <w:noProof w:val="0"/>
        </w:rPr>
        <w:t>&lt;Article&gt;</w:t>
      </w:r>
      <w:r w:rsidRPr="001D55BB">
        <w:t>Considerando 9-A (novo)</w:t>
      </w:r>
      <w:r w:rsidRPr="001D55BB">
        <w:rPr>
          <w:rStyle w:val="HideTWBExt"/>
          <w:b w:val="0"/>
          <w:noProof w:val="0"/>
        </w:rPr>
        <w:t>&lt;/Article&gt;</w:t>
      </w:r>
    </w:p>
    <w:p w14:paraId="74FEAE35" w14:textId="77777777" w:rsidR="00960A6F" w:rsidRPr="001D55BB" w:rsidRDefault="00960A6F" w:rsidP="000800FF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60A6F" w:rsidRPr="001D55BB" w14:paraId="42C6FB6C" w14:textId="77777777" w:rsidTr="008F4458">
        <w:trPr>
          <w:jc w:val="center"/>
        </w:trPr>
        <w:tc>
          <w:tcPr>
            <w:tcW w:w="9752" w:type="dxa"/>
            <w:gridSpan w:val="2"/>
          </w:tcPr>
          <w:p w14:paraId="696E2D26" w14:textId="77777777" w:rsidR="00960A6F" w:rsidRPr="001D55BB" w:rsidRDefault="00960A6F" w:rsidP="002F4509">
            <w:pPr>
              <w:keepNext/>
            </w:pPr>
          </w:p>
        </w:tc>
      </w:tr>
      <w:tr w:rsidR="00960A6F" w:rsidRPr="001D55BB" w14:paraId="214ED877" w14:textId="77777777" w:rsidTr="008F4458">
        <w:trPr>
          <w:jc w:val="center"/>
        </w:trPr>
        <w:tc>
          <w:tcPr>
            <w:tcW w:w="4876" w:type="dxa"/>
          </w:tcPr>
          <w:p w14:paraId="66A8384C" w14:textId="77777777" w:rsidR="00960A6F" w:rsidRPr="001D55BB" w:rsidRDefault="00960A6F" w:rsidP="002F4509">
            <w:pPr>
              <w:pStyle w:val="ColumnHeading"/>
              <w:keepNext/>
            </w:pPr>
            <w:r w:rsidRPr="001D55BB">
              <w:t>Texto da Comissão</w:t>
            </w:r>
          </w:p>
        </w:tc>
        <w:tc>
          <w:tcPr>
            <w:tcW w:w="4876" w:type="dxa"/>
          </w:tcPr>
          <w:p w14:paraId="5E84A22F" w14:textId="77777777" w:rsidR="00960A6F" w:rsidRPr="001D55BB" w:rsidRDefault="00960A6F" w:rsidP="002F4509">
            <w:pPr>
              <w:pStyle w:val="ColumnHeading"/>
              <w:keepNext/>
            </w:pPr>
            <w:r w:rsidRPr="001D55BB">
              <w:t>Alteração</w:t>
            </w:r>
          </w:p>
        </w:tc>
      </w:tr>
      <w:tr w:rsidR="00960A6F" w:rsidRPr="001D55BB" w14:paraId="39629B51" w14:textId="77777777" w:rsidTr="008F4458">
        <w:trPr>
          <w:jc w:val="center"/>
        </w:trPr>
        <w:tc>
          <w:tcPr>
            <w:tcW w:w="4876" w:type="dxa"/>
          </w:tcPr>
          <w:p w14:paraId="68D31C94" w14:textId="77777777" w:rsidR="00960A6F" w:rsidRPr="001D55BB" w:rsidRDefault="00960A6F" w:rsidP="008F4458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05FC4152" w14:textId="77777777" w:rsidR="00960A6F" w:rsidRPr="001D55BB" w:rsidRDefault="00960A6F" w:rsidP="008F4458">
            <w:pPr>
              <w:pStyle w:val="Normal6"/>
              <w:rPr>
                <w:noProof w:val="0"/>
                <w:szCs w:val="24"/>
              </w:rPr>
            </w:pPr>
            <w:r w:rsidRPr="001D55BB">
              <w:rPr>
                <w:b/>
                <w:i/>
                <w:noProof w:val="0"/>
              </w:rPr>
              <w:t>(9-A)</w:t>
            </w:r>
            <w:r w:rsidRPr="001D55BB">
              <w:rPr>
                <w:b/>
                <w:i/>
                <w:noProof w:val="0"/>
              </w:rPr>
              <w:tab/>
              <w:t>O não cumprimento das normas relativas ao estabelecimento de uma empresa internacional de transporte rodoviário gera distorções no mercado interno e contribui para uma concorrência desleal entre empresas. Importa, por conseguinte, tornar mais rigorosas e mais fáceis de controlar as condições que determinam o estabelecimento de uma empresa internacional de transporte rodoviário, para combater o fenómeno das empresas «de fachada».</w:t>
            </w:r>
          </w:p>
        </w:tc>
      </w:tr>
    </w:tbl>
    <w:p w14:paraId="16ED3291" w14:textId="77777777" w:rsidR="00960A6F" w:rsidRPr="001D55BB" w:rsidRDefault="00960A6F" w:rsidP="00E77D36">
      <w:pPr>
        <w:pStyle w:val="Olang"/>
      </w:pPr>
      <w:r w:rsidRPr="001D55BB">
        <w:t xml:space="preserve">Or. </w:t>
      </w:r>
      <w:r w:rsidRPr="001D55BB">
        <w:rPr>
          <w:rStyle w:val="HideTWBExt"/>
          <w:noProof w:val="0"/>
        </w:rPr>
        <w:t>&lt;Original&gt;</w:t>
      </w:r>
      <w:r w:rsidRPr="001D55BB">
        <w:rPr>
          <w:rStyle w:val="HideTWBInt"/>
        </w:rPr>
        <w:t>{EN}</w:t>
      </w:r>
      <w:r w:rsidRPr="001D55BB">
        <w:t>en</w:t>
      </w:r>
      <w:r w:rsidRPr="001D55BB">
        <w:rPr>
          <w:rStyle w:val="HideTWBExt"/>
          <w:noProof w:val="0"/>
        </w:rPr>
        <w:t>&lt;/Original&gt;</w:t>
      </w:r>
    </w:p>
    <w:p w14:paraId="24B9AABC" w14:textId="77777777" w:rsidR="00960A6F" w:rsidRPr="001D55BB" w:rsidRDefault="00960A6F" w:rsidP="000800FF">
      <w:pPr>
        <w:sectPr w:rsidR="00960A6F" w:rsidRPr="001D55BB" w:rsidSect="00B0439F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01D7C1C5" w14:textId="77777777" w:rsidR="00960A6F" w:rsidRPr="001D55BB" w:rsidRDefault="00960A6F" w:rsidP="000800FF">
      <w:r w:rsidRPr="001D55BB">
        <w:rPr>
          <w:rStyle w:val="HideTWBExt"/>
          <w:noProof w:val="0"/>
        </w:rPr>
        <w:t>&lt;/Amend&gt;</w:t>
      </w:r>
    </w:p>
    <w:p w14:paraId="4D316361" w14:textId="77777777" w:rsidR="00960A6F" w:rsidRPr="001D55BB" w:rsidRDefault="00960A6F" w:rsidP="00960A6F">
      <w:pPr>
        <w:pStyle w:val="ZDateAM"/>
      </w:pPr>
      <w:r w:rsidRPr="001D55BB">
        <w:rPr>
          <w:rStyle w:val="HideTWBExt"/>
          <w:noProof w:val="0"/>
        </w:rPr>
        <w:t>&lt;Amend&gt;&lt;Date&gt;</w:t>
      </w:r>
      <w:r w:rsidRPr="001D55BB">
        <w:rPr>
          <w:rStyle w:val="HideTWBInt"/>
          <w:color w:val="auto"/>
        </w:rPr>
        <w:t>{21/03/2019}</w:t>
      </w:r>
      <w:r w:rsidRPr="001D55BB">
        <w:t>21.3.2019</w:t>
      </w:r>
      <w:r w:rsidRPr="001D55BB">
        <w:rPr>
          <w:rStyle w:val="HideTWBExt"/>
          <w:noProof w:val="0"/>
        </w:rPr>
        <w:t>&lt;/Date&gt;</w:t>
      </w:r>
      <w:r w:rsidRPr="001D55BB">
        <w:tab/>
      </w:r>
      <w:r w:rsidRPr="001D55BB">
        <w:rPr>
          <w:rStyle w:val="HideTWBExt"/>
          <w:noProof w:val="0"/>
        </w:rPr>
        <w:t>&lt;ANo&gt;</w:t>
      </w:r>
      <w:r w:rsidRPr="001D55BB">
        <w:t>A8-0206</w:t>
      </w:r>
      <w:r w:rsidRPr="001D55BB">
        <w:rPr>
          <w:rStyle w:val="HideTWBExt"/>
          <w:noProof w:val="0"/>
        </w:rPr>
        <w:t>&lt;/ANo&gt;</w:t>
      </w:r>
      <w:r w:rsidRPr="001D55BB">
        <w:t>/</w:t>
      </w:r>
      <w:r w:rsidRPr="001D55BB">
        <w:rPr>
          <w:rStyle w:val="HideTWBExt"/>
          <w:noProof w:val="0"/>
        </w:rPr>
        <w:t>&lt;NumAm&gt;</w:t>
      </w:r>
      <w:r w:rsidRPr="001D55BB">
        <w:t>187</w:t>
      </w:r>
      <w:r w:rsidRPr="001D55BB">
        <w:rPr>
          <w:rStyle w:val="HideTWBExt"/>
          <w:noProof w:val="0"/>
        </w:rPr>
        <w:t>&lt;/NumAm&gt;</w:t>
      </w:r>
    </w:p>
    <w:p w14:paraId="7ABE5EA6" w14:textId="77777777" w:rsidR="00960A6F" w:rsidRPr="001D55BB" w:rsidRDefault="00960A6F" w:rsidP="00960A6F">
      <w:pPr>
        <w:pStyle w:val="AMNumberTabs"/>
      </w:pPr>
      <w:r w:rsidRPr="001D55BB">
        <w:t>Alteração</w:t>
      </w:r>
      <w:r w:rsidRPr="001D55BB">
        <w:tab/>
      </w:r>
      <w:r w:rsidRPr="001D55BB">
        <w:tab/>
      </w:r>
      <w:r w:rsidRPr="001D55BB">
        <w:rPr>
          <w:rStyle w:val="HideTWBExt"/>
          <w:b w:val="0"/>
          <w:noProof w:val="0"/>
        </w:rPr>
        <w:t>&lt;NumAm&gt;</w:t>
      </w:r>
      <w:r w:rsidRPr="001D55BB">
        <w:t>187</w:t>
      </w:r>
      <w:r w:rsidRPr="001D55BB">
        <w:rPr>
          <w:rStyle w:val="HideTWBExt"/>
          <w:b w:val="0"/>
          <w:noProof w:val="0"/>
        </w:rPr>
        <w:t>&lt;/NumAm&gt;</w:t>
      </w:r>
    </w:p>
    <w:p w14:paraId="7441F20C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&lt;RepeatBlock-By&gt;&lt;By&gt;&lt;Members&gt;</w:t>
      </w:r>
      <w:r w:rsidRPr="001D55BB">
        <w:t>Marita Ulvskog</w:t>
      </w:r>
      <w:r w:rsidRPr="001D55BB">
        <w:rPr>
          <w:rStyle w:val="HideTWBExt"/>
          <w:b w:val="0"/>
          <w:noProof w:val="0"/>
        </w:rPr>
        <w:t>&lt;/Members&gt;</w:t>
      </w:r>
    </w:p>
    <w:p w14:paraId="20EFBE5B" w14:textId="77777777" w:rsidR="00960A6F" w:rsidRPr="001D55BB" w:rsidRDefault="00960A6F" w:rsidP="00960A6F">
      <w:r w:rsidRPr="001D55BB">
        <w:rPr>
          <w:rStyle w:val="HideTWBExt"/>
          <w:noProof w:val="0"/>
        </w:rPr>
        <w:t>&lt;AuNomDe&gt;</w:t>
      </w:r>
      <w:r w:rsidRPr="001D55BB">
        <w:rPr>
          <w:rStyle w:val="HideTWBInt"/>
          <w:color w:val="auto"/>
        </w:rPr>
        <w:t>{EMPL}</w:t>
      </w:r>
      <w:r w:rsidRPr="001D55BB">
        <w:t>em nome da Comissão do Emprego e dos Assuntos Sociais</w:t>
      </w:r>
      <w:r w:rsidRPr="001D55BB">
        <w:rPr>
          <w:rStyle w:val="HideTWBExt"/>
          <w:noProof w:val="0"/>
        </w:rPr>
        <w:t>&lt;/AuNomDe&gt;</w:t>
      </w:r>
    </w:p>
    <w:p w14:paraId="2866769C" w14:textId="77777777" w:rsidR="00960A6F" w:rsidRPr="001D55BB" w:rsidRDefault="00960A6F" w:rsidP="00960A6F">
      <w:r w:rsidRPr="001D55BB">
        <w:rPr>
          <w:rStyle w:val="HideTWBExt"/>
          <w:noProof w:val="0"/>
        </w:rPr>
        <w:t>&lt;/By&gt;&lt;/RepeatBlock-By&gt;</w:t>
      </w:r>
    </w:p>
    <w:p w14:paraId="7DE1186F" w14:textId="77777777" w:rsidR="00960A6F" w:rsidRPr="001D55BB" w:rsidRDefault="00960A6F" w:rsidP="00960A6F">
      <w:pPr>
        <w:pStyle w:val="ProjRap"/>
      </w:pPr>
      <w:r w:rsidRPr="001D55BB">
        <w:rPr>
          <w:rStyle w:val="HideTWBExt"/>
          <w:b w:val="0"/>
          <w:noProof w:val="0"/>
        </w:rPr>
        <w:t>&lt;TitreType&gt;</w:t>
      </w:r>
      <w:r w:rsidRPr="001D55BB">
        <w:t>Relatório</w:t>
      </w:r>
      <w:r w:rsidRPr="001D55BB">
        <w:rPr>
          <w:rStyle w:val="HideTWBExt"/>
          <w:b w:val="0"/>
          <w:noProof w:val="0"/>
        </w:rPr>
        <w:t>&lt;/TitreType&gt;</w:t>
      </w:r>
      <w:r w:rsidRPr="001D55BB">
        <w:tab/>
        <w:t>A8-0206/2018</w:t>
      </w:r>
    </w:p>
    <w:p w14:paraId="3F734B64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&lt;Rapporteur&gt;</w:t>
      </w:r>
      <w:r w:rsidRPr="001D55BB">
        <w:t>Merja Kyllönen</w:t>
      </w:r>
      <w:r w:rsidRPr="001D55BB">
        <w:rPr>
          <w:rStyle w:val="HideTWBExt"/>
          <w:b w:val="0"/>
          <w:noProof w:val="0"/>
        </w:rPr>
        <w:t>&lt;/Rapporteur&gt;</w:t>
      </w:r>
    </w:p>
    <w:p w14:paraId="452018EA" w14:textId="77777777" w:rsidR="00960A6F" w:rsidRPr="001D55BB" w:rsidRDefault="00960A6F" w:rsidP="00960A6F">
      <w:r w:rsidRPr="001D55BB">
        <w:rPr>
          <w:rStyle w:val="HideTWBExt"/>
          <w:noProof w:val="0"/>
        </w:rPr>
        <w:t>&lt;Titre&gt;</w:t>
      </w:r>
      <w:r w:rsidRPr="001D55BB">
        <w:t>Requisitos de execução e regras específicas para o destacamento de condutores no setor do transporte rodoviário</w:t>
      </w:r>
      <w:r w:rsidRPr="001D55BB">
        <w:rPr>
          <w:rStyle w:val="HideTWBExt"/>
          <w:noProof w:val="0"/>
        </w:rPr>
        <w:t>&lt;/Titre&gt;</w:t>
      </w:r>
    </w:p>
    <w:p w14:paraId="7B689DD3" w14:textId="77777777" w:rsidR="00960A6F" w:rsidRPr="001D55BB" w:rsidRDefault="00960A6F" w:rsidP="00960A6F">
      <w:pPr>
        <w:pStyle w:val="Normal12"/>
      </w:pPr>
      <w:r w:rsidRPr="001D55BB">
        <w:rPr>
          <w:rStyle w:val="HideTWBExt"/>
          <w:noProof w:val="0"/>
        </w:rPr>
        <w:t>&lt;DocRef&gt;</w:t>
      </w:r>
      <w:r w:rsidRPr="001D55BB">
        <w:t>(COM(2017)0278 – C8-0170/2017 – 2017/0121(COD))</w:t>
      </w:r>
      <w:r w:rsidRPr="001D55BB">
        <w:rPr>
          <w:rStyle w:val="HideTWBExt"/>
          <w:noProof w:val="0"/>
        </w:rPr>
        <w:t>&lt;/DocRef&gt;</w:t>
      </w:r>
    </w:p>
    <w:p w14:paraId="777B992A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&lt;DocAmend&gt;</w:t>
      </w:r>
      <w:r w:rsidRPr="001D55BB">
        <w:t>Proposta de diretiva</w:t>
      </w:r>
      <w:r w:rsidRPr="001D55BB">
        <w:rPr>
          <w:rStyle w:val="HideTWBExt"/>
          <w:b w:val="0"/>
          <w:noProof w:val="0"/>
        </w:rPr>
        <w:t>&lt;/DocAmend&gt;</w:t>
      </w:r>
    </w:p>
    <w:p w14:paraId="5BAFE7A7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&lt;Article&gt;</w:t>
      </w:r>
      <w:r w:rsidRPr="001D55BB">
        <w:t>Considerando 10</w:t>
      </w:r>
      <w:r w:rsidRPr="001D55BB">
        <w:rPr>
          <w:rStyle w:val="HideTWBExt"/>
          <w:b w:val="0"/>
          <w:noProof w:val="0"/>
        </w:rPr>
        <w:t>&lt;/Article&gt;</w:t>
      </w:r>
    </w:p>
    <w:p w14:paraId="0656D434" w14:textId="77777777" w:rsidR="00960A6F" w:rsidRPr="001D55BB" w:rsidRDefault="00960A6F" w:rsidP="00960A6F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60A6F" w:rsidRPr="001D55BB" w14:paraId="3C1F4B43" w14:textId="77777777" w:rsidTr="002D2B1C">
        <w:trPr>
          <w:jc w:val="center"/>
        </w:trPr>
        <w:tc>
          <w:tcPr>
            <w:tcW w:w="9752" w:type="dxa"/>
            <w:gridSpan w:val="2"/>
          </w:tcPr>
          <w:p w14:paraId="4C177CE5" w14:textId="77777777" w:rsidR="00960A6F" w:rsidRPr="001D55BB" w:rsidRDefault="00960A6F" w:rsidP="002D2B1C">
            <w:pPr>
              <w:keepNext/>
            </w:pPr>
          </w:p>
        </w:tc>
      </w:tr>
      <w:tr w:rsidR="00960A6F" w:rsidRPr="001D55BB" w14:paraId="1BDC2581" w14:textId="77777777" w:rsidTr="002D2B1C">
        <w:trPr>
          <w:jc w:val="center"/>
        </w:trPr>
        <w:tc>
          <w:tcPr>
            <w:tcW w:w="4876" w:type="dxa"/>
          </w:tcPr>
          <w:p w14:paraId="17971CAA" w14:textId="77777777" w:rsidR="00960A6F" w:rsidRPr="001D55BB" w:rsidRDefault="00960A6F" w:rsidP="002D2B1C">
            <w:pPr>
              <w:pStyle w:val="ColumnHeading"/>
              <w:keepNext/>
            </w:pPr>
            <w:r w:rsidRPr="001D55BB">
              <w:t>Texto da Comissão</w:t>
            </w:r>
          </w:p>
        </w:tc>
        <w:tc>
          <w:tcPr>
            <w:tcW w:w="4876" w:type="dxa"/>
          </w:tcPr>
          <w:p w14:paraId="1B3358A3" w14:textId="77777777" w:rsidR="00960A6F" w:rsidRPr="001D55BB" w:rsidRDefault="00960A6F" w:rsidP="002D2B1C">
            <w:pPr>
              <w:pStyle w:val="ColumnHeading"/>
              <w:keepNext/>
            </w:pPr>
            <w:r w:rsidRPr="001D55BB">
              <w:t>Alteração</w:t>
            </w:r>
          </w:p>
        </w:tc>
      </w:tr>
      <w:tr w:rsidR="00960A6F" w:rsidRPr="001D55BB" w14:paraId="2EA091BB" w14:textId="77777777" w:rsidTr="002D2B1C">
        <w:trPr>
          <w:jc w:val="center"/>
        </w:trPr>
        <w:tc>
          <w:tcPr>
            <w:tcW w:w="4876" w:type="dxa"/>
          </w:tcPr>
          <w:p w14:paraId="679799DB" w14:textId="77777777" w:rsidR="00960A6F" w:rsidRPr="001D55BB" w:rsidRDefault="00960A6F" w:rsidP="002D2B1C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</w:rPr>
              <w:t>(10)</w:t>
            </w:r>
            <w:r w:rsidRPr="001D55BB">
              <w:rPr>
                <w:noProof w:val="0"/>
              </w:rPr>
              <w:tab/>
              <w:t>A Comissão, na sua proposta de 8 de março de 2016</w:t>
            </w:r>
            <w:r w:rsidRPr="001D55BB">
              <w:rPr>
                <w:noProof w:val="0"/>
                <w:vertAlign w:val="superscript"/>
              </w:rPr>
              <w:t>17</w:t>
            </w:r>
            <w:r w:rsidRPr="001D55BB">
              <w:rPr>
                <w:noProof w:val="0"/>
              </w:rPr>
              <w:t xml:space="preserve"> de revisão da Diretiva 96/71/CE, reconheceu que a aplicação da mesma diretiva suscita questões e dificuldades jurídicas específicas </w:t>
            </w:r>
            <w:r w:rsidRPr="001D55BB">
              <w:rPr>
                <w:b/>
                <w:i/>
                <w:noProof w:val="0"/>
              </w:rPr>
              <w:t>num setor de grande mobilidade, como o dos transportes rodoviários</w:t>
            </w:r>
            <w:r w:rsidRPr="001D55BB">
              <w:rPr>
                <w:noProof w:val="0"/>
              </w:rPr>
              <w:t>, e referiu que as questões em causa devem ser abordadas de melhor forma através de legislação setorial específica no âmbito do transporte rodoviário.</w:t>
            </w:r>
          </w:p>
        </w:tc>
        <w:tc>
          <w:tcPr>
            <w:tcW w:w="4876" w:type="dxa"/>
          </w:tcPr>
          <w:p w14:paraId="3DF65826" w14:textId="5D13F183" w:rsidR="00960A6F" w:rsidRPr="001D55BB" w:rsidRDefault="00960A6F" w:rsidP="008B03B5">
            <w:pPr>
              <w:pStyle w:val="Normal6"/>
              <w:rPr>
                <w:noProof w:val="0"/>
                <w:szCs w:val="24"/>
              </w:rPr>
            </w:pPr>
            <w:r w:rsidRPr="001D55BB">
              <w:rPr>
                <w:noProof w:val="0"/>
              </w:rPr>
              <w:t>(10)</w:t>
            </w:r>
            <w:r w:rsidRPr="001D55BB">
              <w:rPr>
                <w:noProof w:val="0"/>
              </w:rPr>
              <w:tab/>
              <w:t>A Comissão, na sua proposta de 8 de março de 2016</w:t>
            </w:r>
            <w:r w:rsidRPr="001D55BB">
              <w:rPr>
                <w:noProof w:val="0"/>
                <w:vertAlign w:val="superscript"/>
              </w:rPr>
              <w:t>17</w:t>
            </w:r>
            <w:r w:rsidRPr="001D55BB">
              <w:rPr>
                <w:noProof w:val="0"/>
              </w:rPr>
              <w:t xml:space="preserve"> de revisão da Diretiva 96/71/CE17, reconheceu que a aplicação da mesma diretiva </w:t>
            </w:r>
            <w:r w:rsidRPr="001D55BB">
              <w:rPr>
                <w:b/>
                <w:i/>
                <w:noProof w:val="0"/>
              </w:rPr>
              <w:t>num setor de grande mobilidade, como o dos transportes rodoviários</w:t>
            </w:r>
            <w:r w:rsidRPr="001D55BB">
              <w:rPr>
                <w:noProof w:val="0"/>
              </w:rPr>
              <w:t xml:space="preserve">, suscita questões e dificuldades jurídicas específicas, e referiu que as questões em causa devem ser abordadas de melhor forma através de legislação setorial específica no âmbito do transporte rodoviário. </w:t>
            </w:r>
            <w:r w:rsidRPr="001D55BB">
              <w:rPr>
                <w:b/>
                <w:i/>
                <w:noProof w:val="0"/>
              </w:rPr>
              <w:t>Contudo, tendo em conta que o setor dos transportes é um dos setores mais vulneráveis, as regras de proteção mínima previstas na Diretiva 96/71/CE devem ser aplicadas a todos os trabalhadores.</w:t>
            </w:r>
          </w:p>
        </w:tc>
      </w:tr>
      <w:tr w:rsidR="00EB2EE6" w:rsidRPr="001D55BB" w14:paraId="4F329BF1" w14:textId="77777777" w:rsidTr="002D2B1C">
        <w:trPr>
          <w:jc w:val="center"/>
        </w:trPr>
        <w:tc>
          <w:tcPr>
            <w:tcW w:w="4876" w:type="dxa"/>
          </w:tcPr>
          <w:p w14:paraId="61038A4C" w14:textId="77777777" w:rsidR="00EB2EE6" w:rsidRPr="001D55BB" w:rsidRDefault="00EB2EE6" w:rsidP="002D2B1C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</w:rPr>
              <w:t>––––––––––––––––</w:t>
            </w:r>
          </w:p>
        </w:tc>
        <w:tc>
          <w:tcPr>
            <w:tcW w:w="4876" w:type="dxa"/>
          </w:tcPr>
          <w:p w14:paraId="5FDD7DDE" w14:textId="77777777" w:rsidR="00EB2EE6" w:rsidRPr="001D55BB" w:rsidRDefault="00EB2EE6" w:rsidP="002D2B1C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</w:rPr>
              <w:t>––––––––––––––––</w:t>
            </w:r>
          </w:p>
        </w:tc>
      </w:tr>
      <w:tr w:rsidR="00EB2EE6" w:rsidRPr="001D55BB" w14:paraId="686C1065" w14:textId="77777777" w:rsidTr="002D2B1C">
        <w:trPr>
          <w:jc w:val="center"/>
        </w:trPr>
        <w:tc>
          <w:tcPr>
            <w:tcW w:w="4876" w:type="dxa"/>
          </w:tcPr>
          <w:p w14:paraId="639554C6" w14:textId="77777777" w:rsidR="00EB2EE6" w:rsidRPr="001D55BB" w:rsidRDefault="00EB2EE6" w:rsidP="002D2B1C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  <w:vertAlign w:val="superscript"/>
              </w:rPr>
              <w:t>17</w:t>
            </w:r>
            <w:r w:rsidRPr="001D55BB">
              <w:rPr>
                <w:noProof w:val="0"/>
              </w:rPr>
              <w:t xml:space="preserve"> COM(2016)0128.</w:t>
            </w:r>
          </w:p>
        </w:tc>
        <w:tc>
          <w:tcPr>
            <w:tcW w:w="4876" w:type="dxa"/>
          </w:tcPr>
          <w:p w14:paraId="72E2232B" w14:textId="77777777" w:rsidR="00EB2EE6" w:rsidRPr="001D55BB" w:rsidRDefault="00EB2EE6" w:rsidP="002D2B1C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  <w:vertAlign w:val="superscript"/>
              </w:rPr>
              <w:t>17</w:t>
            </w:r>
            <w:r w:rsidRPr="001D55BB">
              <w:rPr>
                <w:noProof w:val="0"/>
              </w:rPr>
              <w:t xml:space="preserve"> COM(2016)0128.</w:t>
            </w:r>
          </w:p>
        </w:tc>
      </w:tr>
    </w:tbl>
    <w:p w14:paraId="14BDE290" w14:textId="77777777" w:rsidR="00960A6F" w:rsidRPr="001D55BB" w:rsidRDefault="00960A6F" w:rsidP="00E77D36">
      <w:pPr>
        <w:pStyle w:val="Olang"/>
      </w:pPr>
      <w:r w:rsidRPr="001D55BB">
        <w:t xml:space="preserve">Or. </w:t>
      </w:r>
      <w:r w:rsidRPr="001D55BB">
        <w:rPr>
          <w:rStyle w:val="HideTWBExt"/>
          <w:noProof w:val="0"/>
        </w:rPr>
        <w:t>&lt;Original&gt;</w:t>
      </w:r>
      <w:r w:rsidRPr="001D55BB">
        <w:rPr>
          <w:rStyle w:val="HideTWBInt"/>
        </w:rPr>
        <w:t>{EN}</w:t>
      </w:r>
      <w:r w:rsidRPr="001D55BB">
        <w:t>en</w:t>
      </w:r>
      <w:r w:rsidRPr="001D55BB">
        <w:rPr>
          <w:rStyle w:val="HideTWBExt"/>
          <w:noProof w:val="0"/>
        </w:rPr>
        <w:t>&lt;/Original&gt;</w:t>
      </w:r>
    </w:p>
    <w:p w14:paraId="53A9690E" w14:textId="77777777" w:rsidR="00960A6F" w:rsidRPr="001D55BB" w:rsidRDefault="00960A6F" w:rsidP="00960A6F">
      <w:pPr>
        <w:sectPr w:rsidR="00960A6F" w:rsidRPr="001D55BB" w:rsidSect="00B0439F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25302783" w14:textId="77777777" w:rsidR="00960A6F" w:rsidRPr="001D55BB" w:rsidRDefault="00960A6F" w:rsidP="00960A6F">
      <w:r w:rsidRPr="001D55BB">
        <w:rPr>
          <w:rStyle w:val="HideTWBExt"/>
          <w:noProof w:val="0"/>
        </w:rPr>
        <w:t>&lt;/Amend&gt;</w:t>
      </w:r>
    </w:p>
    <w:p w14:paraId="436895DF" w14:textId="77777777" w:rsidR="00960A6F" w:rsidRPr="001D55BB" w:rsidRDefault="00960A6F" w:rsidP="00960A6F">
      <w:pPr>
        <w:pStyle w:val="ZDateAM"/>
      </w:pPr>
      <w:r w:rsidRPr="001D55BB">
        <w:rPr>
          <w:rStyle w:val="HideTWBExt"/>
          <w:noProof w:val="0"/>
        </w:rPr>
        <w:t>&lt;Amend&gt;&lt;Date&gt;</w:t>
      </w:r>
      <w:r w:rsidRPr="001D55BB">
        <w:rPr>
          <w:rStyle w:val="HideTWBInt"/>
          <w:color w:val="auto"/>
        </w:rPr>
        <w:t>{21/03/2019}</w:t>
      </w:r>
      <w:r w:rsidRPr="001D55BB">
        <w:t>21.3.2019</w:t>
      </w:r>
      <w:r w:rsidRPr="001D55BB">
        <w:rPr>
          <w:rStyle w:val="HideTWBExt"/>
          <w:noProof w:val="0"/>
        </w:rPr>
        <w:t>&lt;/Date&gt;</w:t>
      </w:r>
      <w:r w:rsidRPr="001D55BB">
        <w:tab/>
      </w:r>
      <w:r w:rsidRPr="001D55BB">
        <w:rPr>
          <w:rStyle w:val="HideTWBExt"/>
          <w:noProof w:val="0"/>
        </w:rPr>
        <w:t>&lt;ANo&gt;</w:t>
      </w:r>
      <w:r w:rsidRPr="001D55BB">
        <w:t>A8-0206</w:t>
      </w:r>
      <w:r w:rsidRPr="001D55BB">
        <w:rPr>
          <w:rStyle w:val="HideTWBExt"/>
          <w:noProof w:val="0"/>
        </w:rPr>
        <w:t>&lt;/ANo&gt;</w:t>
      </w:r>
      <w:r w:rsidRPr="001D55BB">
        <w:t>/</w:t>
      </w:r>
      <w:r w:rsidRPr="001D55BB">
        <w:rPr>
          <w:rStyle w:val="HideTWBExt"/>
          <w:noProof w:val="0"/>
        </w:rPr>
        <w:t>&lt;NumAm&gt;</w:t>
      </w:r>
      <w:r w:rsidRPr="001D55BB">
        <w:t>188</w:t>
      </w:r>
      <w:r w:rsidRPr="001D55BB">
        <w:rPr>
          <w:rStyle w:val="HideTWBExt"/>
          <w:noProof w:val="0"/>
        </w:rPr>
        <w:t>&lt;/NumAm&gt;</w:t>
      </w:r>
    </w:p>
    <w:p w14:paraId="1E4A5837" w14:textId="77777777" w:rsidR="00960A6F" w:rsidRPr="001D55BB" w:rsidRDefault="00960A6F" w:rsidP="00960A6F">
      <w:pPr>
        <w:pStyle w:val="AMNumberTabs"/>
      </w:pPr>
      <w:r w:rsidRPr="001D55BB">
        <w:t>Alteração</w:t>
      </w:r>
      <w:r w:rsidRPr="001D55BB">
        <w:tab/>
      </w:r>
      <w:r w:rsidRPr="001D55BB">
        <w:tab/>
      </w:r>
      <w:r w:rsidRPr="001D55BB">
        <w:rPr>
          <w:rStyle w:val="HideTWBExt"/>
          <w:b w:val="0"/>
          <w:noProof w:val="0"/>
        </w:rPr>
        <w:t>&lt;NumAm&gt;</w:t>
      </w:r>
      <w:r w:rsidRPr="001D55BB">
        <w:t>188</w:t>
      </w:r>
      <w:r w:rsidRPr="001D55BB">
        <w:rPr>
          <w:rStyle w:val="HideTWBExt"/>
          <w:b w:val="0"/>
          <w:noProof w:val="0"/>
        </w:rPr>
        <w:t>&lt;/NumAm&gt;</w:t>
      </w:r>
    </w:p>
    <w:p w14:paraId="25270568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&lt;RepeatBlock-By&gt;&lt;By&gt;&lt;Members&gt;</w:t>
      </w:r>
      <w:r w:rsidRPr="001D55BB">
        <w:t>Marita Ulvskog</w:t>
      </w:r>
      <w:r w:rsidRPr="001D55BB">
        <w:rPr>
          <w:rStyle w:val="HideTWBExt"/>
          <w:b w:val="0"/>
          <w:noProof w:val="0"/>
        </w:rPr>
        <w:t>&lt;/Members&gt;</w:t>
      </w:r>
    </w:p>
    <w:p w14:paraId="65072EEF" w14:textId="77777777" w:rsidR="00960A6F" w:rsidRPr="001D55BB" w:rsidRDefault="00960A6F" w:rsidP="00960A6F">
      <w:r w:rsidRPr="001D55BB">
        <w:rPr>
          <w:rStyle w:val="HideTWBExt"/>
          <w:noProof w:val="0"/>
        </w:rPr>
        <w:t>&lt;AuNomDe&gt;</w:t>
      </w:r>
      <w:r w:rsidRPr="001D55BB">
        <w:rPr>
          <w:rStyle w:val="HideTWBInt"/>
          <w:color w:val="auto"/>
        </w:rPr>
        <w:t>{EMPL}</w:t>
      </w:r>
      <w:r w:rsidRPr="001D55BB">
        <w:t>em nome da Comissão do Emprego e dos Assuntos Sociais</w:t>
      </w:r>
      <w:r w:rsidRPr="001D55BB">
        <w:rPr>
          <w:rStyle w:val="HideTWBExt"/>
          <w:noProof w:val="0"/>
        </w:rPr>
        <w:t>&lt;/AuNomDe&gt;</w:t>
      </w:r>
    </w:p>
    <w:p w14:paraId="5FA083F4" w14:textId="77777777" w:rsidR="00960A6F" w:rsidRPr="001D55BB" w:rsidRDefault="00960A6F" w:rsidP="00960A6F">
      <w:r w:rsidRPr="001D55BB">
        <w:rPr>
          <w:rStyle w:val="HideTWBExt"/>
          <w:noProof w:val="0"/>
        </w:rPr>
        <w:t>&lt;/By&gt;&lt;/RepeatBlock-By&gt;</w:t>
      </w:r>
    </w:p>
    <w:p w14:paraId="2BF30E85" w14:textId="77777777" w:rsidR="00960A6F" w:rsidRPr="001D55BB" w:rsidRDefault="00960A6F" w:rsidP="00960A6F">
      <w:pPr>
        <w:pStyle w:val="ProjRap"/>
      </w:pPr>
      <w:r w:rsidRPr="001D55BB">
        <w:rPr>
          <w:rStyle w:val="HideTWBExt"/>
          <w:b w:val="0"/>
          <w:noProof w:val="0"/>
        </w:rPr>
        <w:t>&lt;TitreType&gt;</w:t>
      </w:r>
      <w:r w:rsidRPr="001D55BB">
        <w:t>Relatório</w:t>
      </w:r>
      <w:r w:rsidRPr="001D55BB">
        <w:rPr>
          <w:rStyle w:val="HideTWBExt"/>
          <w:b w:val="0"/>
          <w:noProof w:val="0"/>
        </w:rPr>
        <w:t>&lt;/TitreType&gt;</w:t>
      </w:r>
      <w:r w:rsidRPr="001D55BB">
        <w:tab/>
        <w:t>A8-0206/2018</w:t>
      </w:r>
    </w:p>
    <w:p w14:paraId="2680C6DB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&lt;Rapporteur&gt;</w:t>
      </w:r>
      <w:r w:rsidRPr="001D55BB">
        <w:t>Merja Kyllönen</w:t>
      </w:r>
      <w:r w:rsidRPr="001D55BB">
        <w:rPr>
          <w:rStyle w:val="HideTWBExt"/>
          <w:b w:val="0"/>
          <w:noProof w:val="0"/>
        </w:rPr>
        <w:t>&lt;/Rapporteur&gt;</w:t>
      </w:r>
    </w:p>
    <w:p w14:paraId="35597E6D" w14:textId="77777777" w:rsidR="00960A6F" w:rsidRPr="001D55BB" w:rsidRDefault="00960A6F" w:rsidP="00960A6F">
      <w:r w:rsidRPr="001D55BB">
        <w:rPr>
          <w:rStyle w:val="HideTWBExt"/>
          <w:noProof w:val="0"/>
        </w:rPr>
        <w:t>&lt;Titre&gt;</w:t>
      </w:r>
      <w:r w:rsidRPr="001D55BB">
        <w:t>Requisitos de execução e regras específicas para o destacamento de condutores no setor do transporte rodoviário</w:t>
      </w:r>
      <w:r w:rsidRPr="001D55BB">
        <w:rPr>
          <w:rStyle w:val="HideTWBExt"/>
          <w:noProof w:val="0"/>
        </w:rPr>
        <w:t>&lt;/Titre&gt;</w:t>
      </w:r>
    </w:p>
    <w:p w14:paraId="4553DE49" w14:textId="77777777" w:rsidR="00960A6F" w:rsidRPr="001D55BB" w:rsidRDefault="00960A6F" w:rsidP="00960A6F">
      <w:pPr>
        <w:pStyle w:val="Normal12"/>
      </w:pPr>
      <w:r w:rsidRPr="001D55BB">
        <w:rPr>
          <w:rStyle w:val="HideTWBExt"/>
          <w:noProof w:val="0"/>
        </w:rPr>
        <w:t>&lt;DocRef&gt;</w:t>
      </w:r>
      <w:r w:rsidRPr="001D55BB">
        <w:t>(COM(2017)0278 – C8-0170/2017 – 2017/0121(COD))</w:t>
      </w:r>
      <w:r w:rsidRPr="001D55BB">
        <w:rPr>
          <w:rStyle w:val="HideTWBExt"/>
          <w:noProof w:val="0"/>
        </w:rPr>
        <w:t>&lt;/DocRef&gt;</w:t>
      </w:r>
    </w:p>
    <w:p w14:paraId="3D836352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&lt;DocAmend&gt;</w:t>
      </w:r>
      <w:r w:rsidRPr="001D55BB">
        <w:t>Proposta de diretiva</w:t>
      </w:r>
      <w:r w:rsidRPr="001D55BB">
        <w:rPr>
          <w:rStyle w:val="HideTWBExt"/>
          <w:b w:val="0"/>
          <w:noProof w:val="0"/>
        </w:rPr>
        <w:t>&lt;/DocAmend&gt;</w:t>
      </w:r>
    </w:p>
    <w:p w14:paraId="74862198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&lt;Article&gt;</w:t>
      </w:r>
      <w:r w:rsidRPr="001D55BB">
        <w:t>Considerando 10-A (novo)</w:t>
      </w:r>
      <w:r w:rsidRPr="001D55BB">
        <w:rPr>
          <w:rStyle w:val="HideTWBExt"/>
          <w:b w:val="0"/>
          <w:noProof w:val="0"/>
        </w:rPr>
        <w:t>&lt;/Article&gt;</w:t>
      </w:r>
    </w:p>
    <w:p w14:paraId="58C3B822" w14:textId="77777777" w:rsidR="00960A6F" w:rsidRPr="001D55BB" w:rsidRDefault="00960A6F" w:rsidP="00960A6F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60A6F" w:rsidRPr="001D55BB" w14:paraId="13088B7A" w14:textId="77777777" w:rsidTr="002D2B1C">
        <w:trPr>
          <w:jc w:val="center"/>
        </w:trPr>
        <w:tc>
          <w:tcPr>
            <w:tcW w:w="9752" w:type="dxa"/>
            <w:gridSpan w:val="2"/>
          </w:tcPr>
          <w:p w14:paraId="677BCA30" w14:textId="77777777" w:rsidR="00960A6F" w:rsidRPr="001D55BB" w:rsidRDefault="00960A6F" w:rsidP="002D2B1C">
            <w:pPr>
              <w:keepNext/>
            </w:pPr>
          </w:p>
        </w:tc>
      </w:tr>
      <w:tr w:rsidR="00960A6F" w:rsidRPr="001D55BB" w14:paraId="615E17B3" w14:textId="77777777" w:rsidTr="002D2B1C">
        <w:trPr>
          <w:jc w:val="center"/>
        </w:trPr>
        <w:tc>
          <w:tcPr>
            <w:tcW w:w="4876" w:type="dxa"/>
          </w:tcPr>
          <w:p w14:paraId="49DB7A59" w14:textId="77777777" w:rsidR="00960A6F" w:rsidRPr="001D55BB" w:rsidRDefault="00960A6F" w:rsidP="002D2B1C">
            <w:pPr>
              <w:pStyle w:val="ColumnHeading"/>
              <w:keepNext/>
            </w:pPr>
            <w:r w:rsidRPr="001D55BB">
              <w:t>Texto da Comissão</w:t>
            </w:r>
          </w:p>
        </w:tc>
        <w:tc>
          <w:tcPr>
            <w:tcW w:w="4876" w:type="dxa"/>
          </w:tcPr>
          <w:p w14:paraId="03F17690" w14:textId="77777777" w:rsidR="00960A6F" w:rsidRPr="001D55BB" w:rsidRDefault="00960A6F" w:rsidP="002D2B1C">
            <w:pPr>
              <w:pStyle w:val="ColumnHeading"/>
              <w:keepNext/>
            </w:pPr>
            <w:r w:rsidRPr="001D55BB">
              <w:t>Alteração</w:t>
            </w:r>
          </w:p>
        </w:tc>
      </w:tr>
      <w:tr w:rsidR="00960A6F" w:rsidRPr="001D55BB" w14:paraId="7BFCE27F" w14:textId="77777777" w:rsidTr="002D2B1C">
        <w:trPr>
          <w:jc w:val="center"/>
        </w:trPr>
        <w:tc>
          <w:tcPr>
            <w:tcW w:w="4876" w:type="dxa"/>
          </w:tcPr>
          <w:p w14:paraId="71C0205D" w14:textId="77777777" w:rsidR="00960A6F" w:rsidRPr="001D55BB" w:rsidRDefault="00960A6F" w:rsidP="002D2B1C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72A69707" w14:textId="77777777" w:rsidR="00960A6F" w:rsidRPr="001D55BB" w:rsidRDefault="00960A6F" w:rsidP="002D2B1C">
            <w:pPr>
              <w:pStyle w:val="Normal6"/>
              <w:rPr>
                <w:noProof w:val="0"/>
                <w:szCs w:val="24"/>
              </w:rPr>
            </w:pPr>
            <w:r w:rsidRPr="001D55BB">
              <w:rPr>
                <w:b/>
                <w:i/>
                <w:noProof w:val="0"/>
              </w:rPr>
              <w:t>(10-A)</w:t>
            </w:r>
            <w:r w:rsidRPr="001D55BB">
              <w:rPr>
                <w:b/>
                <w:i/>
                <w:noProof w:val="0"/>
              </w:rPr>
              <w:tab/>
              <w:t>Uma vez que se regista uma falta de condutores na União, importa melhorar significativamente as condições de trabalho, a fim de tornar esta profissão mais atrativa.</w:t>
            </w:r>
          </w:p>
        </w:tc>
      </w:tr>
    </w:tbl>
    <w:p w14:paraId="2F8A2530" w14:textId="77777777" w:rsidR="00960A6F" w:rsidRPr="001D55BB" w:rsidRDefault="00960A6F" w:rsidP="00E77D36">
      <w:pPr>
        <w:pStyle w:val="Olang"/>
      </w:pPr>
      <w:r w:rsidRPr="001D55BB">
        <w:t xml:space="preserve">Or. </w:t>
      </w:r>
      <w:r w:rsidRPr="001D55BB">
        <w:rPr>
          <w:rStyle w:val="HideTWBExt"/>
          <w:noProof w:val="0"/>
        </w:rPr>
        <w:t>&lt;Original&gt;</w:t>
      </w:r>
      <w:r w:rsidRPr="001D55BB">
        <w:rPr>
          <w:rStyle w:val="HideTWBInt"/>
        </w:rPr>
        <w:t>{EN}</w:t>
      </w:r>
      <w:r w:rsidRPr="001D55BB">
        <w:t>en</w:t>
      </w:r>
      <w:r w:rsidRPr="001D55BB">
        <w:rPr>
          <w:rStyle w:val="HideTWBExt"/>
          <w:noProof w:val="0"/>
        </w:rPr>
        <w:t>&lt;/Original&gt;</w:t>
      </w:r>
    </w:p>
    <w:p w14:paraId="61C17070" w14:textId="77777777" w:rsidR="00960A6F" w:rsidRPr="001D55BB" w:rsidRDefault="00960A6F" w:rsidP="00960A6F">
      <w:pPr>
        <w:sectPr w:rsidR="00960A6F" w:rsidRPr="001D55BB" w:rsidSect="00B0439F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550355E6" w14:textId="77777777" w:rsidR="00960A6F" w:rsidRPr="001D55BB" w:rsidRDefault="00960A6F" w:rsidP="00960A6F">
      <w:r w:rsidRPr="001D55BB">
        <w:rPr>
          <w:rStyle w:val="HideTWBExt"/>
          <w:noProof w:val="0"/>
        </w:rPr>
        <w:t>&lt;/Amend&gt;</w:t>
      </w:r>
    </w:p>
    <w:p w14:paraId="7C0330E4" w14:textId="77777777" w:rsidR="00960A6F" w:rsidRPr="001D55BB" w:rsidRDefault="00960A6F" w:rsidP="00960A6F">
      <w:pPr>
        <w:pStyle w:val="ZDateAM"/>
      </w:pPr>
      <w:r w:rsidRPr="001D55BB">
        <w:rPr>
          <w:rStyle w:val="HideTWBExt"/>
          <w:noProof w:val="0"/>
        </w:rPr>
        <w:t>&lt;Amend&gt;&lt;Date&gt;</w:t>
      </w:r>
      <w:r w:rsidRPr="001D55BB">
        <w:rPr>
          <w:rStyle w:val="HideTWBInt"/>
          <w:color w:val="auto"/>
        </w:rPr>
        <w:t>{21/03/2019}</w:t>
      </w:r>
      <w:r w:rsidRPr="001D55BB">
        <w:t>21.3.2019</w:t>
      </w:r>
      <w:r w:rsidRPr="001D55BB">
        <w:rPr>
          <w:rStyle w:val="HideTWBExt"/>
          <w:noProof w:val="0"/>
        </w:rPr>
        <w:t>&lt;/Date&gt;</w:t>
      </w:r>
      <w:r w:rsidRPr="001D55BB">
        <w:tab/>
      </w:r>
      <w:r w:rsidRPr="001D55BB">
        <w:rPr>
          <w:rStyle w:val="HideTWBExt"/>
          <w:noProof w:val="0"/>
        </w:rPr>
        <w:t>&lt;ANo&gt;</w:t>
      </w:r>
      <w:r w:rsidRPr="001D55BB">
        <w:t>A8-0206</w:t>
      </w:r>
      <w:r w:rsidRPr="001D55BB">
        <w:rPr>
          <w:rStyle w:val="HideTWBExt"/>
          <w:noProof w:val="0"/>
        </w:rPr>
        <w:t>&lt;/ANo&gt;</w:t>
      </w:r>
      <w:r w:rsidRPr="001D55BB">
        <w:t>/</w:t>
      </w:r>
      <w:r w:rsidRPr="001D55BB">
        <w:rPr>
          <w:rStyle w:val="HideTWBExt"/>
          <w:noProof w:val="0"/>
        </w:rPr>
        <w:t>&lt;NumAm&gt;</w:t>
      </w:r>
      <w:r w:rsidRPr="001D55BB">
        <w:t>189</w:t>
      </w:r>
      <w:r w:rsidRPr="001D55BB">
        <w:rPr>
          <w:rStyle w:val="HideTWBExt"/>
          <w:noProof w:val="0"/>
        </w:rPr>
        <w:t>&lt;/NumAm&gt;</w:t>
      </w:r>
    </w:p>
    <w:p w14:paraId="2177A0F4" w14:textId="77777777" w:rsidR="00960A6F" w:rsidRPr="001D55BB" w:rsidRDefault="00960A6F" w:rsidP="00960A6F">
      <w:pPr>
        <w:pStyle w:val="AMNumberTabs"/>
      </w:pPr>
      <w:r w:rsidRPr="001D55BB">
        <w:t>Alteração</w:t>
      </w:r>
      <w:r w:rsidRPr="001D55BB">
        <w:tab/>
      </w:r>
      <w:r w:rsidRPr="001D55BB">
        <w:tab/>
      </w:r>
      <w:r w:rsidRPr="001D55BB">
        <w:rPr>
          <w:rStyle w:val="HideTWBExt"/>
          <w:b w:val="0"/>
          <w:noProof w:val="0"/>
        </w:rPr>
        <w:t>&lt;NumAm&gt;</w:t>
      </w:r>
      <w:r w:rsidRPr="001D55BB">
        <w:t>189</w:t>
      </w:r>
      <w:r w:rsidRPr="001D55BB">
        <w:rPr>
          <w:rStyle w:val="HideTWBExt"/>
          <w:b w:val="0"/>
          <w:noProof w:val="0"/>
        </w:rPr>
        <w:t>&lt;/NumAm&gt;</w:t>
      </w:r>
    </w:p>
    <w:p w14:paraId="05666984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&lt;RepeatBlock-By&gt;&lt;By&gt;&lt;Members&gt;</w:t>
      </w:r>
      <w:r w:rsidRPr="001D55BB">
        <w:t>Marita Ulvskog</w:t>
      </w:r>
      <w:r w:rsidRPr="001D55BB">
        <w:rPr>
          <w:rStyle w:val="HideTWBExt"/>
          <w:b w:val="0"/>
          <w:noProof w:val="0"/>
        </w:rPr>
        <w:t>&lt;/Members&gt;</w:t>
      </w:r>
    </w:p>
    <w:p w14:paraId="44EA9B42" w14:textId="77777777" w:rsidR="00960A6F" w:rsidRPr="001D55BB" w:rsidRDefault="00960A6F" w:rsidP="00960A6F">
      <w:r w:rsidRPr="001D55BB">
        <w:rPr>
          <w:rStyle w:val="HideTWBExt"/>
          <w:noProof w:val="0"/>
        </w:rPr>
        <w:t>&lt;AuNomDe&gt;</w:t>
      </w:r>
      <w:r w:rsidRPr="001D55BB">
        <w:rPr>
          <w:rStyle w:val="HideTWBInt"/>
          <w:color w:val="auto"/>
        </w:rPr>
        <w:t>{EMPL}</w:t>
      </w:r>
      <w:r w:rsidRPr="001D55BB">
        <w:t>em nome da Comissão do Emprego e dos Assuntos Sociais</w:t>
      </w:r>
      <w:r w:rsidRPr="001D55BB">
        <w:rPr>
          <w:rStyle w:val="HideTWBExt"/>
          <w:noProof w:val="0"/>
        </w:rPr>
        <w:t>&lt;/AuNomDe&gt;</w:t>
      </w:r>
    </w:p>
    <w:p w14:paraId="7753168E" w14:textId="77777777" w:rsidR="00960A6F" w:rsidRPr="001D55BB" w:rsidRDefault="00960A6F" w:rsidP="00960A6F">
      <w:r w:rsidRPr="001D55BB">
        <w:rPr>
          <w:rStyle w:val="HideTWBExt"/>
          <w:noProof w:val="0"/>
        </w:rPr>
        <w:t>&lt;/By&gt;&lt;/RepeatBlock-By&gt;</w:t>
      </w:r>
    </w:p>
    <w:p w14:paraId="49952EC9" w14:textId="77777777" w:rsidR="00960A6F" w:rsidRPr="001D55BB" w:rsidRDefault="00960A6F" w:rsidP="00960A6F">
      <w:pPr>
        <w:pStyle w:val="ProjRap"/>
      </w:pPr>
      <w:r w:rsidRPr="001D55BB">
        <w:rPr>
          <w:rStyle w:val="HideTWBExt"/>
          <w:b w:val="0"/>
          <w:noProof w:val="0"/>
        </w:rPr>
        <w:t>&lt;TitreType&gt;</w:t>
      </w:r>
      <w:r w:rsidRPr="001D55BB">
        <w:t>Relatório</w:t>
      </w:r>
      <w:r w:rsidRPr="001D55BB">
        <w:rPr>
          <w:rStyle w:val="HideTWBExt"/>
          <w:b w:val="0"/>
          <w:noProof w:val="0"/>
        </w:rPr>
        <w:t>&lt;/TitreType&gt;</w:t>
      </w:r>
      <w:r w:rsidRPr="001D55BB">
        <w:tab/>
        <w:t>A8-0206/2018</w:t>
      </w:r>
    </w:p>
    <w:p w14:paraId="7B30AFC1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&lt;Rapporteur&gt;</w:t>
      </w:r>
      <w:r w:rsidRPr="001D55BB">
        <w:t>Merja Kyllönen</w:t>
      </w:r>
      <w:r w:rsidRPr="001D55BB">
        <w:rPr>
          <w:rStyle w:val="HideTWBExt"/>
          <w:b w:val="0"/>
          <w:noProof w:val="0"/>
        </w:rPr>
        <w:t>&lt;/Rapporteur&gt;</w:t>
      </w:r>
    </w:p>
    <w:p w14:paraId="15D37E0B" w14:textId="77777777" w:rsidR="00960A6F" w:rsidRPr="001D55BB" w:rsidRDefault="00960A6F" w:rsidP="00960A6F">
      <w:r w:rsidRPr="001D55BB">
        <w:rPr>
          <w:rStyle w:val="HideTWBExt"/>
          <w:noProof w:val="0"/>
        </w:rPr>
        <w:t>&lt;Titre&gt;</w:t>
      </w:r>
      <w:r w:rsidRPr="001D55BB">
        <w:t>Requisitos de execução e regras específicas para o destacamento de condutores no setor do transporte rodoviário</w:t>
      </w:r>
      <w:r w:rsidRPr="001D55BB">
        <w:rPr>
          <w:rStyle w:val="HideTWBExt"/>
          <w:noProof w:val="0"/>
        </w:rPr>
        <w:t>&lt;/Titre&gt;</w:t>
      </w:r>
    </w:p>
    <w:p w14:paraId="6D973A72" w14:textId="77777777" w:rsidR="00960A6F" w:rsidRPr="001D55BB" w:rsidRDefault="00960A6F" w:rsidP="00960A6F">
      <w:pPr>
        <w:pStyle w:val="Normal12"/>
      </w:pPr>
      <w:r w:rsidRPr="001D55BB">
        <w:rPr>
          <w:rStyle w:val="HideTWBExt"/>
          <w:noProof w:val="0"/>
        </w:rPr>
        <w:t>&lt;DocRef&gt;</w:t>
      </w:r>
      <w:r w:rsidRPr="001D55BB">
        <w:t>(COM(2017)0278 – C8-0170/2017 – 2017/0121(COD))</w:t>
      </w:r>
      <w:r w:rsidRPr="001D55BB">
        <w:rPr>
          <w:rStyle w:val="HideTWBExt"/>
          <w:noProof w:val="0"/>
        </w:rPr>
        <w:t>&lt;/DocRef&gt;</w:t>
      </w:r>
    </w:p>
    <w:p w14:paraId="5DAA0812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&lt;DocAmend&gt;</w:t>
      </w:r>
      <w:r w:rsidRPr="001D55BB">
        <w:t>Proposta de diretiva</w:t>
      </w:r>
      <w:r w:rsidRPr="001D55BB">
        <w:rPr>
          <w:rStyle w:val="HideTWBExt"/>
          <w:b w:val="0"/>
          <w:noProof w:val="0"/>
        </w:rPr>
        <w:t>&lt;/DocAmend&gt;</w:t>
      </w:r>
    </w:p>
    <w:p w14:paraId="5F0480AA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&lt;Article&gt;</w:t>
      </w:r>
      <w:r w:rsidRPr="001D55BB">
        <w:t>Considerando 11</w:t>
      </w:r>
      <w:r w:rsidRPr="001D55BB">
        <w:rPr>
          <w:rStyle w:val="HideTWBExt"/>
          <w:b w:val="0"/>
          <w:noProof w:val="0"/>
        </w:rPr>
        <w:t>&lt;/Article&gt;</w:t>
      </w:r>
    </w:p>
    <w:p w14:paraId="4AC8E9B3" w14:textId="77777777" w:rsidR="00960A6F" w:rsidRPr="001D55BB" w:rsidRDefault="00960A6F" w:rsidP="00960A6F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60A6F" w:rsidRPr="001D55BB" w14:paraId="4105AAC0" w14:textId="77777777" w:rsidTr="002D2B1C">
        <w:trPr>
          <w:jc w:val="center"/>
        </w:trPr>
        <w:tc>
          <w:tcPr>
            <w:tcW w:w="9752" w:type="dxa"/>
            <w:gridSpan w:val="2"/>
          </w:tcPr>
          <w:p w14:paraId="18BA601B" w14:textId="77777777" w:rsidR="00960A6F" w:rsidRPr="001D55BB" w:rsidRDefault="00960A6F" w:rsidP="002D2B1C">
            <w:pPr>
              <w:keepNext/>
            </w:pPr>
          </w:p>
        </w:tc>
      </w:tr>
      <w:tr w:rsidR="00960A6F" w:rsidRPr="001D55BB" w14:paraId="2D814F0D" w14:textId="77777777" w:rsidTr="002D2B1C">
        <w:trPr>
          <w:jc w:val="center"/>
        </w:trPr>
        <w:tc>
          <w:tcPr>
            <w:tcW w:w="4876" w:type="dxa"/>
          </w:tcPr>
          <w:p w14:paraId="11745168" w14:textId="77777777" w:rsidR="00960A6F" w:rsidRPr="001D55BB" w:rsidRDefault="00960A6F" w:rsidP="002D2B1C">
            <w:pPr>
              <w:pStyle w:val="ColumnHeading"/>
              <w:keepNext/>
            </w:pPr>
            <w:r w:rsidRPr="001D55BB">
              <w:t>Texto da Comissão</w:t>
            </w:r>
          </w:p>
        </w:tc>
        <w:tc>
          <w:tcPr>
            <w:tcW w:w="4876" w:type="dxa"/>
          </w:tcPr>
          <w:p w14:paraId="3663CB76" w14:textId="77777777" w:rsidR="00960A6F" w:rsidRPr="001D55BB" w:rsidRDefault="00960A6F" w:rsidP="002D2B1C">
            <w:pPr>
              <w:pStyle w:val="ColumnHeading"/>
              <w:keepNext/>
            </w:pPr>
            <w:r w:rsidRPr="001D55BB">
              <w:t>Alteração</w:t>
            </w:r>
          </w:p>
        </w:tc>
      </w:tr>
      <w:tr w:rsidR="00960A6F" w:rsidRPr="001D55BB" w14:paraId="131EBE02" w14:textId="77777777" w:rsidTr="002D2B1C">
        <w:trPr>
          <w:jc w:val="center"/>
        </w:trPr>
        <w:tc>
          <w:tcPr>
            <w:tcW w:w="4876" w:type="dxa"/>
          </w:tcPr>
          <w:p w14:paraId="54C26FC0" w14:textId="77777777" w:rsidR="00960A6F" w:rsidRPr="001D55BB" w:rsidRDefault="00960A6F" w:rsidP="002D2B1C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</w:rPr>
              <w:t>(11)</w:t>
            </w:r>
            <w:r w:rsidRPr="001D55BB">
              <w:rPr>
                <w:noProof w:val="0"/>
              </w:rPr>
              <w:tab/>
              <w:t>A fim de garantir a aplicação proporcionada e efetiva da Diretiva 96/71/CE no setor dos transportes rodoviários, é necessário estabelecer regras setoriais específicas que reflitam a especificidade da grande mobilidade dos trabalhadores do setor do transporte rodoviário e assegurem um equilíbrio entre a proteção social dos condutores e a livre prestação transfronteiriça de serviços pelos operadores.</w:t>
            </w:r>
          </w:p>
        </w:tc>
        <w:tc>
          <w:tcPr>
            <w:tcW w:w="4876" w:type="dxa"/>
          </w:tcPr>
          <w:p w14:paraId="42460446" w14:textId="77777777" w:rsidR="00960A6F" w:rsidRPr="001D55BB" w:rsidRDefault="00960A6F" w:rsidP="002D2B1C">
            <w:pPr>
              <w:pStyle w:val="Normal6"/>
              <w:rPr>
                <w:noProof w:val="0"/>
                <w:szCs w:val="24"/>
              </w:rPr>
            </w:pPr>
            <w:r w:rsidRPr="001D55BB">
              <w:rPr>
                <w:noProof w:val="0"/>
              </w:rPr>
              <w:t>(11)</w:t>
            </w:r>
            <w:r w:rsidRPr="001D55BB">
              <w:rPr>
                <w:noProof w:val="0"/>
              </w:rPr>
              <w:tab/>
              <w:t xml:space="preserve">A fim de garantir a aplicação proporcionada e efetiva da Diretiva 96/71/CE no setor dos transportes rodoviários, é necessário estabelecer </w:t>
            </w:r>
            <w:r w:rsidRPr="001D55BB">
              <w:rPr>
                <w:b/>
                <w:i/>
                <w:noProof w:val="0"/>
              </w:rPr>
              <w:t>e reforçar a execução de</w:t>
            </w:r>
            <w:r w:rsidRPr="001D55BB">
              <w:rPr>
                <w:noProof w:val="0"/>
              </w:rPr>
              <w:t xml:space="preserve"> regras setoriais específicas que reflitam a especificidade da grande mobilidade dos trabalhadores do setor do transporte rodoviário e assegurem um equilíbrio entre a proteção social dos condutores e a livre prestação transfronteiriça de serviços pelos operadores.</w:t>
            </w:r>
          </w:p>
        </w:tc>
      </w:tr>
    </w:tbl>
    <w:p w14:paraId="1D6C1EA2" w14:textId="77777777" w:rsidR="00960A6F" w:rsidRPr="001D55BB" w:rsidRDefault="00960A6F" w:rsidP="00E77D36">
      <w:pPr>
        <w:pStyle w:val="Olang"/>
      </w:pPr>
      <w:r w:rsidRPr="001D55BB">
        <w:t xml:space="preserve">Or. </w:t>
      </w:r>
      <w:r w:rsidRPr="001D55BB">
        <w:rPr>
          <w:rStyle w:val="HideTWBExt"/>
          <w:noProof w:val="0"/>
        </w:rPr>
        <w:t>&lt;Original&gt;</w:t>
      </w:r>
      <w:r w:rsidRPr="001D55BB">
        <w:rPr>
          <w:rStyle w:val="HideTWBInt"/>
        </w:rPr>
        <w:t>{EN}</w:t>
      </w:r>
      <w:r w:rsidRPr="001D55BB">
        <w:t>en</w:t>
      </w:r>
      <w:r w:rsidRPr="001D55BB">
        <w:rPr>
          <w:rStyle w:val="HideTWBExt"/>
          <w:noProof w:val="0"/>
        </w:rPr>
        <w:t>&lt;/Original&gt;</w:t>
      </w:r>
    </w:p>
    <w:p w14:paraId="57DFE067" w14:textId="77777777" w:rsidR="00960A6F" w:rsidRPr="001D55BB" w:rsidRDefault="00960A6F" w:rsidP="00960A6F">
      <w:pPr>
        <w:sectPr w:rsidR="00960A6F" w:rsidRPr="001D55BB" w:rsidSect="00B0439F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42B0A80F" w14:textId="77777777" w:rsidR="00960A6F" w:rsidRPr="001D55BB" w:rsidRDefault="00960A6F" w:rsidP="00960A6F">
      <w:r w:rsidRPr="001D55BB">
        <w:rPr>
          <w:rStyle w:val="HideTWBExt"/>
          <w:noProof w:val="0"/>
        </w:rPr>
        <w:t>&lt;/Amend&gt;</w:t>
      </w:r>
    </w:p>
    <w:p w14:paraId="0E2C1CB9" w14:textId="77777777" w:rsidR="00960A6F" w:rsidRPr="001D55BB" w:rsidRDefault="00960A6F" w:rsidP="00960A6F">
      <w:pPr>
        <w:pStyle w:val="ZDateAM"/>
      </w:pPr>
      <w:r w:rsidRPr="001D55BB">
        <w:rPr>
          <w:rStyle w:val="HideTWBExt"/>
          <w:noProof w:val="0"/>
        </w:rPr>
        <w:t>&lt;Amend&gt;&lt;Date&gt;</w:t>
      </w:r>
      <w:r w:rsidRPr="001D55BB">
        <w:rPr>
          <w:rStyle w:val="HideTWBInt"/>
          <w:color w:val="auto"/>
        </w:rPr>
        <w:t>{21/03/2019}</w:t>
      </w:r>
      <w:r w:rsidRPr="001D55BB">
        <w:t>21.3.2019</w:t>
      </w:r>
      <w:r w:rsidRPr="001D55BB">
        <w:rPr>
          <w:rStyle w:val="HideTWBExt"/>
          <w:noProof w:val="0"/>
        </w:rPr>
        <w:t>&lt;/Date&gt;</w:t>
      </w:r>
      <w:r w:rsidRPr="001D55BB">
        <w:tab/>
      </w:r>
      <w:r w:rsidRPr="001D55BB">
        <w:rPr>
          <w:rStyle w:val="HideTWBExt"/>
          <w:noProof w:val="0"/>
        </w:rPr>
        <w:t>&lt;ANo&gt;</w:t>
      </w:r>
      <w:r w:rsidRPr="001D55BB">
        <w:t>A8-0206</w:t>
      </w:r>
      <w:r w:rsidRPr="001D55BB">
        <w:rPr>
          <w:rStyle w:val="HideTWBExt"/>
          <w:noProof w:val="0"/>
        </w:rPr>
        <w:t>&lt;/ANo&gt;</w:t>
      </w:r>
      <w:r w:rsidRPr="001D55BB">
        <w:t>/</w:t>
      </w:r>
      <w:r w:rsidRPr="001D55BB">
        <w:rPr>
          <w:rStyle w:val="HideTWBExt"/>
          <w:noProof w:val="0"/>
        </w:rPr>
        <w:t>&lt;NumAm&gt;</w:t>
      </w:r>
      <w:r w:rsidRPr="001D55BB">
        <w:t>190</w:t>
      </w:r>
      <w:r w:rsidRPr="001D55BB">
        <w:rPr>
          <w:rStyle w:val="HideTWBExt"/>
          <w:noProof w:val="0"/>
        </w:rPr>
        <w:t>&lt;/NumAm&gt;</w:t>
      </w:r>
    </w:p>
    <w:p w14:paraId="4D568D71" w14:textId="77777777" w:rsidR="00960A6F" w:rsidRPr="001D55BB" w:rsidRDefault="00960A6F" w:rsidP="00960A6F">
      <w:pPr>
        <w:pStyle w:val="AMNumberTabs"/>
      </w:pPr>
      <w:r w:rsidRPr="001D55BB">
        <w:t>Alteração</w:t>
      </w:r>
      <w:r w:rsidRPr="001D55BB">
        <w:tab/>
      </w:r>
      <w:r w:rsidRPr="001D55BB">
        <w:tab/>
      </w:r>
      <w:r w:rsidRPr="001D55BB">
        <w:rPr>
          <w:rStyle w:val="HideTWBExt"/>
          <w:b w:val="0"/>
          <w:noProof w:val="0"/>
        </w:rPr>
        <w:t>&lt;NumAm&gt;</w:t>
      </w:r>
      <w:r w:rsidRPr="001D55BB">
        <w:t>190</w:t>
      </w:r>
      <w:r w:rsidRPr="001D55BB">
        <w:rPr>
          <w:rStyle w:val="HideTWBExt"/>
          <w:b w:val="0"/>
          <w:noProof w:val="0"/>
        </w:rPr>
        <w:t>&lt;/NumAm&gt;</w:t>
      </w:r>
    </w:p>
    <w:p w14:paraId="0C7D16A6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&lt;RepeatBlock-By&gt;&lt;By&gt;&lt;Members&gt;</w:t>
      </w:r>
      <w:r w:rsidRPr="001D55BB">
        <w:t>Marita Ulvskog</w:t>
      </w:r>
      <w:r w:rsidRPr="001D55BB">
        <w:rPr>
          <w:rStyle w:val="HideTWBExt"/>
          <w:b w:val="0"/>
          <w:noProof w:val="0"/>
        </w:rPr>
        <w:t>&lt;/Members&gt;</w:t>
      </w:r>
    </w:p>
    <w:p w14:paraId="35DA95AD" w14:textId="77777777" w:rsidR="00960A6F" w:rsidRPr="001D55BB" w:rsidRDefault="00960A6F" w:rsidP="00960A6F">
      <w:r w:rsidRPr="001D55BB">
        <w:rPr>
          <w:rStyle w:val="HideTWBExt"/>
          <w:noProof w:val="0"/>
        </w:rPr>
        <w:t>&lt;AuNomDe&gt;</w:t>
      </w:r>
      <w:r w:rsidRPr="001D55BB">
        <w:rPr>
          <w:rStyle w:val="HideTWBInt"/>
          <w:color w:val="auto"/>
        </w:rPr>
        <w:t>{EMPL}</w:t>
      </w:r>
      <w:r w:rsidRPr="001D55BB">
        <w:t>em nome da Comissão do Emprego e dos Assuntos Sociais</w:t>
      </w:r>
      <w:r w:rsidRPr="001D55BB">
        <w:rPr>
          <w:rStyle w:val="HideTWBExt"/>
          <w:noProof w:val="0"/>
        </w:rPr>
        <w:t>&lt;/AuNomDe&gt;</w:t>
      </w:r>
    </w:p>
    <w:p w14:paraId="1DACF09B" w14:textId="77777777" w:rsidR="00960A6F" w:rsidRPr="001D55BB" w:rsidRDefault="00960A6F" w:rsidP="00960A6F">
      <w:r w:rsidRPr="001D55BB">
        <w:rPr>
          <w:rStyle w:val="HideTWBExt"/>
          <w:noProof w:val="0"/>
        </w:rPr>
        <w:t>&lt;/By&gt;&lt;/RepeatBlock-By&gt;</w:t>
      </w:r>
    </w:p>
    <w:p w14:paraId="0E972D39" w14:textId="77777777" w:rsidR="00960A6F" w:rsidRPr="001D55BB" w:rsidRDefault="00960A6F" w:rsidP="00960A6F">
      <w:pPr>
        <w:pStyle w:val="ProjRap"/>
      </w:pPr>
      <w:r w:rsidRPr="001D55BB">
        <w:rPr>
          <w:rStyle w:val="HideTWBExt"/>
          <w:b w:val="0"/>
          <w:noProof w:val="0"/>
        </w:rPr>
        <w:t>&lt;TitreType&gt;</w:t>
      </w:r>
      <w:r w:rsidRPr="001D55BB">
        <w:t>Relatório</w:t>
      </w:r>
      <w:r w:rsidRPr="001D55BB">
        <w:rPr>
          <w:rStyle w:val="HideTWBExt"/>
          <w:b w:val="0"/>
          <w:noProof w:val="0"/>
        </w:rPr>
        <w:t>&lt;/TitreType&gt;</w:t>
      </w:r>
      <w:r w:rsidRPr="001D55BB">
        <w:tab/>
        <w:t>A8-0206/2018</w:t>
      </w:r>
    </w:p>
    <w:p w14:paraId="58AE9F0D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&lt;Rapporteur&gt;</w:t>
      </w:r>
      <w:r w:rsidRPr="001D55BB">
        <w:t>Merja Kyllönen</w:t>
      </w:r>
      <w:r w:rsidRPr="001D55BB">
        <w:rPr>
          <w:rStyle w:val="HideTWBExt"/>
          <w:b w:val="0"/>
          <w:noProof w:val="0"/>
        </w:rPr>
        <w:t>&lt;/Rapporteur&gt;</w:t>
      </w:r>
    </w:p>
    <w:p w14:paraId="3E188A2B" w14:textId="77777777" w:rsidR="00960A6F" w:rsidRPr="001D55BB" w:rsidRDefault="00960A6F" w:rsidP="00960A6F">
      <w:r w:rsidRPr="001D55BB">
        <w:rPr>
          <w:rStyle w:val="HideTWBExt"/>
          <w:noProof w:val="0"/>
        </w:rPr>
        <w:t>&lt;Titre&gt;</w:t>
      </w:r>
      <w:r w:rsidRPr="001D55BB">
        <w:t>Requisitos de execução e regras específicas para o destacamento de condutores no setor do transporte rodoviário</w:t>
      </w:r>
      <w:r w:rsidRPr="001D55BB">
        <w:rPr>
          <w:rStyle w:val="HideTWBExt"/>
          <w:noProof w:val="0"/>
        </w:rPr>
        <w:t>&lt;/Titre&gt;</w:t>
      </w:r>
    </w:p>
    <w:p w14:paraId="4E79624C" w14:textId="77777777" w:rsidR="00960A6F" w:rsidRPr="001D55BB" w:rsidRDefault="00960A6F" w:rsidP="00960A6F">
      <w:pPr>
        <w:pStyle w:val="Normal12"/>
      </w:pPr>
      <w:r w:rsidRPr="001D55BB">
        <w:rPr>
          <w:rStyle w:val="HideTWBExt"/>
          <w:noProof w:val="0"/>
        </w:rPr>
        <w:t>&lt;DocRef&gt;</w:t>
      </w:r>
      <w:r w:rsidRPr="001D55BB">
        <w:t>(COM(2017)0278 – C8-0170/2017 – 2017/0121(COD))</w:t>
      </w:r>
      <w:r w:rsidRPr="001D55BB">
        <w:rPr>
          <w:rStyle w:val="HideTWBExt"/>
          <w:noProof w:val="0"/>
        </w:rPr>
        <w:t>&lt;/DocRef&gt;</w:t>
      </w:r>
    </w:p>
    <w:p w14:paraId="21BCCCD0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&lt;DocAmend&gt;</w:t>
      </w:r>
      <w:r w:rsidRPr="001D55BB">
        <w:t>Proposta de diretiva</w:t>
      </w:r>
      <w:r w:rsidRPr="001D55BB">
        <w:rPr>
          <w:rStyle w:val="HideTWBExt"/>
          <w:b w:val="0"/>
          <w:noProof w:val="0"/>
        </w:rPr>
        <w:t>&lt;/DocAmend&gt;</w:t>
      </w:r>
    </w:p>
    <w:p w14:paraId="6309FAD0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&lt;Article&gt;</w:t>
      </w:r>
      <w:r w:rsidRPr="001D55BB">
        <w:t>Considerando 12</w:t>
      </w:r>
      <w:r w:rsidRPr="001D55BB">
        <w:rPr>
          <w:rStyle w:val="HideTWBExt"/>
          <w:b w:val="0"/>
          <w:noProof w:val="0"/>
        </w:rPr>
        <w:t>&lt;/Article&gt;</w:t>
      </w:r>
    </w:p>
    <w:p w14:paraId="10E7E0B2" w14:textId="77777777" w:rsidR="00960A6F" w:rsidRPr="001D55BB" w:rsidRDefault="00960A6F" w:rsidP="00960A6F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60A6F" w:rsidRPr="001D55BB" w14:paraId="68D8022F" w14:textId="77777777" w:rsidTr="002D2B1C">
        <w:trPr>
          <w:jc w:val="center"/>
        </w:trPr>
        <w:tc>
          <w:tcPr>
            <w:tcW w:w="9752" w:type="dxa"/>
            <w:gridSpan w:val="2"/>
          </w:tcPr>
          <w:p w14:paraId="2AA3CC0E" w14:textId="77777777" w:rsidR="00960A6F" w:rsidRPr="001D55BB" w:rsidRDefault="00960A6F" w:rsidP="002D2B1C">
            <w:pPr>
              <w:keepNext/>
            </w:pPr>
          </w:p>
        </w:tc>
      </w:tr>
      <w:tr w:rsidR="00960A6F" w:rsidRPr="001D55BB" w14:paraId="66B86BC2" w14:textId="77777777" w:rsidTr="002D2B1C">
        <w:trPr>
          <w:jc w:val="center"/>
        </w:trPr>
        <w:tc>
          <w:tcPr>
            <w:tcW w:w="4876" w:type="dxa"/>
          </w:tcPr>
          <w:p w14:paraId="41D8C1C1" w14:textId="77777777" w:rsidR="00960A6F" w:rsidRPr="001D55BB" w:rsidRDefault="00960A6F" w:rsidP="002D2B1C">
            <w:pPr>
              <w:pStyle w:val="ColumnHeading"/>
              <w:keepNext/>
            </w:pPr>
            <w:r w:rsidRPr="001D55BB">
              <w:t>Texto da Comissão</w:t>
            </w:r>
          </w:p>
        </w:tc>
        <w:tc>
          <w:tcPr>
            <w:tcW w:w="4876" w:type="dxa"/>
          </w:tcPr>
          <w:p w14:paraId="338DEC8B" w14:textId="77777777" w:rsidR="00960A6F" w:rsidRPr="001D55BB" w:rsidRDefault="00960A6F" w:rsidP="002D2B1C">
            <w:pPr>
              <w:pStyle w:val="ColumnHeading"/>
              <w:keepNext/>
            </w:pPr>
            <w:r w:rsidRPr="001D55BB">
              <w:t>Alteração</w:t>
            </w:r>
          </w:p>
        </w:tc>
      </w:tr>
      <w:tr w:rsidR="00960A6F" w:rsidRPr="001D55BB" w14:paraId="56667322" w14:textId="77777777" w:rsidTr="002D2B1C">
        <w:trPr>
          <w:jc w:val="center"/>
        </w:trPr>
        <w:tc>
          <w:tcPr>
            <w:tcW w:w="4876" w:type="dxa"/>
          </w:tcPr>
          <w:p w14:paraId="4C0AD475" w14:textId="01410926" w:rsidR="00960A6F" w:rsidRPr="001D55BB" w:rsidRDefault="00960A6F" w:rsidP="002D2B1C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</w:rPr>
              <w:t>(12)</w:t>
            </w:r>
            <w:r w:rsidRPr="001D55BB">
              <w:rPr>
                <w:noProof w:val="0"/>
              </w:rPr>
              <w:tab/>
            </w:r>
            <w:r w:rsidRPr="001D55BB">
              <w:rPr>
                <w:b/>
                <w:i/>
                <w:noProof w:val="0"/>
              </w:rPr>
              <w:t>O equilíbrio desses critérios deve assentar no conceito de ligação suficiente de um condutor com o território do Estado-Membro de acolhimento. Por conseguinte, deve ser estabelecido um limiar temporal, a partir do qual é aplicável o salário mínimo e a remuneração mínima correspondente às férias anuais do Estado-Membro de acolhimento no caso das atividades de transportes internacionais. Este limiar temporal não deve aplicar-se às</w:t>
            </w:r>
            <w:r w:rsidRPr="001D55BB">
              <w:rPr>
                <w:noProof w:val="0"/>
              </w:rPr>
              <w:t xml:space="preserve"> operações de cabotagem na aceção dos Regulamentos 1072/2009</w:t>
            </w:r>
            <w:r w:rsidRPr="001D55BB">
              <w:rPr>
                <w:noProof w:val="0"/>
                <w:vertAlign w:val="superscript"/>
              </w:rPr>
              <w:t>18</w:t>
            </w:r>
            <w:r w:rsidRPr="001D55BB">
              <w:rPr>
                <w:noProof w:val="0"/>
              </w:rPr>
              <w:t xml:space="preserve"> e 1073/2009</w:t>
            </w:r>
            <w:r w:rsidRPr="001D55BB">
              <w:rPr>
                <w:noProof w:val="0"/>
                <w:vertAlign w:val="superscript"/>
              </w:rPr>
              <w:t>19</w:t>
            </w:r>
            <w:r w:rsidRPr="001D55BB">
              <w:rPr>
                <w:noProof w:val="0"/>
              </w:rPr>
              <w:t xml:space="preserve">, dado que </w:t>
            </w:r>
            <w:r w:rsidRPr="001D55BB">
              <w:rPr>
                <w:b/>
                <w:i/>
                <w:noProof w:val="0"/>
              </w:rPr>
              <w:t>aí</w:t>
            </w:r>
            <w:r w:rsidRPr="001D55BB">
              <w:rPr>
                <w:noProof w:val="0"/>
              </w:rPr>
              <w:t xml:space="preserve"> toda a operação de transporte tem lugar </w:t>
            </w:r>
            <w:r w:rsidRPr="001D55BB">
              <w:rPr>
                <w:b/>
                <w:i/>
                <w:noProof w:val="0"/>
              </w:rPr>
              <w:t>num</w:t>
            </w:r>
            <w:r w:rsidRPr="001D55BB">
              <w:rPr>
                <w:noProof w:val="0"/>
              </w:rPr>
              <w:t xml:space="preserve"> Estado-Membro </w:t>
            </w:r>
            <w:r w:rsidRPr="001D55BB">
              <w:rPr>
                <w:b/>
                <w:i/>
                <w:noProof w:val="0"/>
              </w:rPr>
              <w:t>de acolhimento</w:t>
            </w:r>
            <w:r w:rsidRPr="001D55BB">
              <w:rPr>
                <w:noProof w:val="0"/>
              </w:rPr>
              <w:t xml:space="preserve">. Por conseguinte, as remunerações mínimas e </w:t>
            </w:r>
            <w:r w:rsidRPr="001D55BB">
              <w:rPr>
                <w:b/>
                <w:i/>
                <w:noProof w:val="0"/>
              </w:rPr>
              <w:t>as</w:t>
            </w:r>
            <w:r w:rsidRPr="001D55BB">
              <w:rPr>
                <w:noProof w:val="0"/>
              </w:rPr>
              <w:t xml:space="preserve"> féri</w:t>
            </w:r>
            <w:r w:rsidR="00B336F2">
              <w:rPr>
                <w:noProof w:val="0"/>
              </w:rPr>
              <w:t>as anuais remuneradas do Estado</w:t>
            </w:r>
            <w:r w:rsidR="00B336F2">
              <w:rPr>
                <w:noProof w:val="0"/>
              </w:rPr>
              <w:noBreakHyphen/>
            </w:r>
            <w:r w:rsidRPr="001D55BB">
              <w:rPr>
                <w:noProof w:val="0"/>
              </w:rPr>
              <w:t>Membro de acolhimento devem aplicar-se à cabotagem, independentemente da frequência e da duração das operações desenvolvidas pelo condutor.</w:t>
            </w:r>
          </w:p>
        </w:tc>
        <w:tc>
          <w:tcPr>
            <w:tcW w:w="4876" w:type="dxa"/>
          </w:tcPr>
          <w:p w14:paraId="56856452" w14:textId="791DD568" w:rsidR="00960A6F" w:rsidRPr="001D55BB" w:rsidRDefault="00960A6F" w:rsidP="000E50D8">
            <w:pPr>
              <w:pStyle w:val="Normal6"/>
              <w:rPr>
                <w:noProof w:val="0"/>
                <w:szCs w:val="24"/>
              </w:rPr>
            </w:pPr>
            <w:r w:rsidRPr="001D55BB">
              <w:rPr>
                <w:noProof w:val="0"/>
              </w:rPr>
              <w:t>(12)</w:t>
            </w:r>
            <w:r w:rsidRPr="001D55BB">
              <w:rPr>
                <w:noProof w:val="0"/>
              </w:rPr>
              <w:tab/>
            </w:r>
            <w:r w:rsidRPr="001D55BB">
              <w:rPr>
                <w:b/>
                <w:i/>
                <w:noProof w:val="0"/>
              </w:rPr>
              <w:t>As</w:t>
            </w:r>
            <w:r w:rsidRPr="001D55BB">
              <w:rPr>
                <w:noProof w:val="0"/>
              </w:rPr>
              <w:t xml:space="preserve"> operações de cabotagem na aceção dos Regulamentos 1072/2009</w:t>
            </w:r>
            <w:r w:rsidRPr="001D55BB">
              <w:rPr>
                <w:noProof w:val="0"/>
                <w:vertAlign w:val="superscript"/>
              </w:rPr>
              <w:t>18</w:t>
            </w:r>
            <w:r w:rsidRPr="001D55BB">
              <w:rPr>
                <w:noProof w:val="0"/>
              </w:rPr>
              <w:t xml:space="preserve"> e 1073/2009</w:t>
            </w:r>
            <w:r w:rsidRPr="001D55BB">
              <w:rPr>
                <w:noProof w:val="0"/>
                <w:vertAlign w:val="superscript"/>
              </w:rPr>
              <w:t>19</w:t>
            </w:r>
            <w:r w:rsidRPr="001D55BB">
              <w:rPr>
                <w:noProof w:val="0"/>
              </w:rPr>
              <w:t xml:space="preserve"> </w:t>
            </w:r>
            <w:r w:rsidRPr="001D55BB">
              <w:rPr>
                <w:b/>
                <w:i/>
                <w:noProof w:val="0"/>
              </w:rPr>
              <w:t>constituem prestações de serviços abrangidas pela Diretiva 96/71/CE</w:t>
            </w:r>
            <w:r w:rsidRPr="001D55BB">
              <w:rPr>
                <w:noProof w:val="0"/>
              </w:rPr>
              <w:t xml:space="preserve">, dado que toda a operação de transporte tem lugar </w:t>
            </w:r>
            <w:r w:rsidRPr="001D55BB">
              <w:rPr>
                <w:b/>
                <w:i/>
                <w:noProof w:val="0"/>
              </w:rPr>
              <w:t>noutro</w:t>
            </w:r>
            <w:r w:rsidR="00B336F2">
              <w:rPr>
                <w:noProof w:val="0"/>
              </w:rPr>
              <w:t xml:space="preserve"> Estado</w:t>
            </w:r>
            <w:r w:rsidR="00B336F2">
              <w:rPr>
                <w:noProof w:val="0"/>
              </w:rPr>
              <w:noBreakHyphen/>
            </w:r>
            <w:r w:rsidRPr="001D55BB">
              <w:rPr>
                <w:noProof w:val="0"/>
              </w:rPr>
              <w:t xml:space="preserve">Membro. Por conseguinte, as remunerações mínimas e </w:t>
            </w:r>
            <w:r w:rsidRPr="001D55BB">
              <w:rPr>
                <w:b/>
                <w:i/>
                <w:noProof w:val="0"/>
              </w:rPr>
              <w:t>o período mínimo de</w:t>
            </w:r>
            <w:r w:rsidRPr="001D55BB">
              <w:rPr>
                <w:noProof w:val="0"/>
              </w:rPr>
              <w:t xml:space="preserve"> férias anuais remuneradas do Estado-Membro de acolhimento devem aplicar-se à cabotagem, independentemente da frequência e da duração das operações desenvolvidas pelo condutor.</w:t>
            </w:r>
          </w:p>
        </w:tc>
      </w:tr>
      <w:tr w:rsidR="00EB2EE6" w:rsidRPr="001D55BB" w14:paraId="73738D93" w14:textId="77777777" w:rsidTr="002D2B1C">
        <w:trPr>
          <w:jc w:val="center"/>
        </w:trPr>
        <w:tc>
          <w:tcPr>
            <w:tcW w:w="4876" w:type="dxa"/>
          </w:tcPr>
          <w:p w14:paraId="335BB4EC" w14:textId="77777777" w:rsidR="00EB2EE6" w:rsidRPr="001D55BB" w:rsidRDefault="00EB2EE6" w:rsidP="002D2B1C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</w:rPr>
              <w:t>–––––––––––––––––––</w:t>
            </w:r>
          </w:p>
        </w:tc>
        <w:tc>
          <w:tcPr>
            <w:tcW w:w="4876" w:type="dxa"/>
          </w:tcPr>
          <w:p w14:paraId="603885D8" w14:textId="77777777" w:rsidR="00EB2EE6" w:rsidRPr="001D55BB" w:rsidRDefault="00EB2EE6" w:rsidP="002D2B1C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</w:rPr>
              <w:t>–––––––––––––––––––</w:t>
            </w:r>
          </w:p>
        </w:tc>
      </w:tr>
      <w:tr w:rsidR="00EB2EE6" w:rsidRPr="001D55BB" w14:paraId="76D25D92" w14:textId="77777777" w:rsidTr="002D2B1C">
        <w:trPr>
          <w:jc w:val="center"/>
        </w:trPr>
        <w:tc>
          <w:tcPr>
            <w:tcW w:w="4876" w:type="dxa"/>
          </w:tcPr>
          <w:p w14:paraId="330B4600" w14:textId="77777777" w:rsidR="00EB2EE6" w:rsidRPr="001D55BB" w:rsidRDefault="00EB2EE6" w:rsidP="002D2B1C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  <w:vertAlign w:val="superscript"/>
              </w:rPr>
              <w:t>18</w:t>
            </w:r>
            <w:r w:rsidRPr="001D55BB">
              <w:rPr>
                <w:noProof w:val="0"/>
              </w:rPr>
              <w:t xml:space="preserve"> Regulamento (CE) n.º 1072/2009 do Parlamento Europeu e do Conselho, de 21 de outubro de 2009, que estabelece regras comuns para o acesso ao mercado do transporte internacional rodoviário de mercadorias (JO L 300 de 14.11.2009, p. 72).</w:t>
            </w:r>
          </w:p>
        </w:tc>
        <w:tc>
          <w:tcPr>
            <w:tcW w:w="4876" w:type="dxa"/>
          </w:tcPr>
          <w:p w14:paraId="528942BE" w14:textId="77777777" w:rsidR="00EB2EE6" w:rsidRPr="001D55BB" w:rsidRDefault="00EB2EE6" w:rsidP="002D2B1C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  <w:vertAlign w:val="superscript"/>
              </w:rPr>
              <w:t>18</w:t>
            </w:r>
            <w:r w:rsidRPr="001D55BB">
              <w:rPr>
                <w:noProof w:val="0"/>
              </w:rPr>
              <w:t xml:space="preserve"> Regulamento (CE) n.º 1072/2009 do Parlamento Europeu e do Conselho, de 21 de outubro de 2009, que estabelece regras comuns para o acesso ao mercado do transporte internacional rodoviário de mercadorias (JO L 300 de 14.11.2009, p. 72).</w:t>
            </w:r>
          </w:p>
        </w:tc>
      </w:tr>
      <w:tr w:rsidR="00EB2EE6" w:rsidRPr="001D55BB" w14:paraId="09F92115" w14:textId="77777777" w:rsidTr="002D2B1C">
        <w:trPr>
          <w:jc w:val="center"/>
        </w:trPr>
        <w:tc>
          <w:tcPr>
            <w:tcW w:w="4876" w:type="dxa"/>
          </w:tcPr>
          <w:p w14:paraId="7F5C8F1D" w14:textId="77777777" w:rsidR="00EB2EE6" w:rsidRPr="001D55BB" w:rsidRDefault="00EB2EE6" w:rsidP="002D2B1C">
            <w:pPr>
              <w:pStyle w:val="Normal6"/>
              <w:rPr>
                <w:noProof w:val="0"/>
                <w:vertAlign w:val="superscript"/>
              </w:rPr>
            </w:pPr>
            <w:r w:rsidRPr="001D55BB">
              <w:rPr>
                <w:noProof w:val="0"/>
                <w:vertAlign w:val="superscript"/>
              </w:rPr>
              <w:t>19</w:t>
            </w:r>
            <w:r w:rsidRPr="001D55BB">
              <w:rPr>
                <w:noProof w:val="0"/>
              </w:rPr>
              <w:t xml:space="preserve"> Regulamento (CE) n.º 1073/2009 do Parlamento Europeu e do Conselho, de 21 de outubro de 2009, que estabelece regras comuns para o acesso ao mercado internacional dos serviços de transporte em autocarro e que altera o Regulamento (CE) n.º 561/2006 (JO L 300 de 14.11.2009, p. 88).</w:t>
            </w:r>
          </w:p>
        </w:tc>
        <w:tc>
          <w:tcPr>
            <w:tcW w:w="4876" w:type="dxa"/>
          </w:tcPr>
          <w:p w14:paraId="1CEB4D17" w14:textId="77777777" w:rsidR="00EB2EE6" w:rsidRPr="001D55BB" w:rsidRDefault="00EB2EE6" w:rsidP="002D2B1C">
            <w:pPr>
              <w:pStyle w:val="Normal6"/>
              <w:rPr>
                <w:noProof w:val="0"/>
                <w:vertAlign w:val="superscript"/>
              </w:rPr>
            </w:pPr>
            <w:r w:rsidRPr="001D55BB">
              <w:rPr>
                <w:noProof w:val="0"/>
                <w:vertAlign w:val="superscript"/>
              </w:rPr>
              <w:t>19</w:t>
            </w:r>
            <w:r w:rsidRPr="001D55BB">
              <w:rPr>
                <w:noProof w:val="0"/>
              </w:rPr>
              <w:t xml:space="preserve"> Regulamento (CE) n.º 1073/2009 do Parlamento Europeu e do Conselho, de 21 de outubro de 2009, que estabelece regras comuns para o acesso ao mercado internacional dos serviços de transporte em autocarro e que altera o Regulamento (CE) n.º 561/2006 (JO L 300 de 14.11.2009, p. 88).</w:t>
            </w:r>
          </w:p>
        </w:tc>
      </w:tr>
    </w:tbl>
    <w:p w14:paraId="3576DF2C" w14:textId="77777777" w:rsidR="00960A6F" w:rsidRPr="001D55BB" w:rsidRDefault="00960A6F" w:rsidP="00E77D36">
      <w:pPr>
        <w:pStyle w:val="Olang"/>
      </w:pPr>
      <w:r w:rsidRPr="001D55BB">
        <w:t xml:space="preserve">Or. </w:t>
      </w:r>
      <w:r w:rsidRPr="001D55BB">
        <w:rPr>
          <w:rStyle w:val="HideTWBExt"/>
          <w:noProof w:val="0"/>
        </w:rPr>
        <w:t>&lt;Original&gt;</w:t>
      </w:r>
      <w:r w:rsidRPr="001D55BB">
        <w:rPr>
          <w:rStyle w:val="HideTWBInt"/>
        </w:rPr>
        <w:t>{EN}</w:t>
      </w:r>
      <w:r w:rsidRPr="001D55BB">
        <w:t>en</w:t>
      </w:r>
      <w:r w:rsidRPr="001D55BB">
        <w:rPr>
          <w:rStyle w:val="HideTWBExt"/>
          <w:noProof w:val="0"/>
        </w:rPr>
        <w:t>&lt;/Original&gt;</w:t>
      </w:r>
    </w:p>
    <w:p w14:paraId="2C5C6BD5" w14:textId="77777777" w:rsidR="00960A6F" w:rsidRPr="001D55BB" w:rsidRDefault="00960A6F" w:rsidP="00960A6F">
      <w:pPr>
        <w:sectPr w:rsidR="00960A6F" w:rsidRPr="001D55BB" w:rsidSect="00B0439F"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0A1A3D7" w14:textId="77777777" w:rsidR="00960A6F" w:rsidRPr="001D55BB" w:rsidRDefault="00960A6F" w:rsidP="00960A6F">
      <w:r w:rsidRPr="001D55BB">
        <w:rPr>
          <w:rStyle w:val="HideTWBExt"/>
          <w:noProof w:val="0"/>
        </w:rPr>
        <w:t>&lt;/Amend&gt;</w:t>
      </w:r>
    </w:p>
    <w:p w14:paraId="04176AAB" w14:textId="77777777" w:rsidR="00960A6F" w:rsidRPr="001D55BB" w:rsidRDefault="00960A6F" w:rsidP="00960A6F">
      <w:pPr>
        <w:pStyle w:val="ZDateAM"/>
      </w:pPr>
      <w:r w:rsidRPr="001D55BB">
        <w:rPr>
          <w:rStyle w:val="HideTWBExt"/>
          <w:noProof w:val="0"/>
        </w:rPr>
        <w:t>&lt;Amend&gt;&lt;Date&gt;</w:t>
      </w:r>
      <w:r w:rsidRPr="001D55BB">
        <w:rPr>
          <w:rStyle w:val="HideTWBInt"/>
          <w:color w:val="auto"/>
        </w:rPr>
        <w:t>{21/03/2019}</w:t>
      </w:r>
      <w:r w:rsidRPr="001D55BB">
        <w:t>21.3.2019</w:t>
      </w:r>
      <w:r w:rsidRPr="001D55BB">
        <w:rPr>
          <w:rStyle w:val="HideTWBExt"/>
          <w:noProof w:val="0"/>
        </w:rPr>
        <w:t>&lt;/Date&gt;</w:t>
      </w:r>
      <w:r w:rsidRPr="001D55BB">
        <w:tab/>
      </w:r>
      <w:r w:rsidRPr="001D55BB">
        <w:rPr>
          <w:rStyle w:val="HideTWBExt"/>
          <w:noProof w:val="0"/>
        </w:rPr>
        <w:t>&lt;ANo&gt;</w:t>
      </w:r>
      <w:r w:rsidRPr="001D55BB">
        <w:t>A8-0206</w:t>
      </w:r>
      <w:r w:rsidRPr="001D55BB">
        <w:rPr>
          <w:rStyle w:val="HideTWBExt"/>
          <w:noProof w:val="0"/>
        </w:rPr>
        <w:t>&lt;/ANo&gt;</w:t>
      </w:r>
      <w:r w:rsidRPr="001D55BB">
        <w:t>/</w:t>
      </w:r>
      <w:r w:rsidRPr="001D55BB">
        <w:rPr>
          <w:rStyle w:val="HideTWBExt"/>
          <w:noProof w:val="0"/>
        </w:rPr>
        <w:t>&lt;NumAm&gt;</w:t>
      </w:r>
      <w:r w:rsidRPr="001D55BB">
        <w:t>191</w:t>
      </w:r>
      <w:r w:rsidRPr="001D55BB">
        <w:rPr>
          <w:rStyle w:val="HideTWBExt"/>
          <w:noProof w:val="0"/>
        </w:rPr>
        <w:t>&lt;/NumAm&gt;</w:t>
      </w:r>
    </w:p>
    <w:p w14:paraId="1163C378" w14:textId="77777777" w:rsidR="00960A6F" w:rsidRPr="001D55BB" w:rsidRDefault="00960A6F" w:rsidP="00960A6F">
      <w:pPr>
        <w:pStyle w:val="AMNumberTabs"/>
      </w:pPr>
      <w:r w:rsidRPr="001D55BB">
        <w:t>Alteração</w:t>
      </w:r>
      <w:r w:rsidRPr="001D55BB">
        <w:tab/>
      </w:r>
      <w:r w:rsidRPr="001D55BB">
        <w:tab/>
      </w:r>
      <w:r w:rsidRPr="001D55BB">
        <w:rPr>
          <w:rStyle w:val="HideTWBExt"/>
          <w:b w:val="0"/>
          <w:noProof w:val="0"/>
        </w:rPr>
        <w:t>&lt;NumAm&gt;</w:t>
      </w:r>
      <w:r w:rsidRPr="001D55BB">
        <w:t>191</w:t>
      </w:r>
      <w:r w:rsidRPr="001D55BB">
        <w:rPr>
          <w:rStyle w:val="HideTWBExt"/>
          <w:b w:val="0"/>
          <w:noProof w:val="0"/>
        </w:rPr>
        <w:t>&lt;/NumAm&gt;</w:t>
      </w:r>
    </w:p>
    <w:p w14:paraId="3B4E7F8D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&lt;RepeatBlock-By&gt;&lt;By&gt;&lt;Members&gt;</w:t>
      </w:r>
      <w:r w:rsidRPr="001D55BB">
        <w:t>Marita Ulvskog</w:t>
      </w:r>
      <w:r w:rsidRPr="001D55BB">
        <w:rPr>
          <w:rStyle w:val="HideTWBExt"/>
          <w:b w:val="0"/>
          <w:noProof w:val="0"/>
        </w:rPr>
        <w:t>&lt;/Members&gt;</w:t>
      </w:r>
    </w:p>
    <w:p w14:paraId="4D801D76" w14:textId="77777777" w:rsidR="00960A6F" w:rsidRPr="001D55BB" w:rsidRDefault="00960A6F" w:rsidP="00960A6F">
      <w:r w:rsidRPr="001D55BB">
        <w:rPr>
          <w:rStyle w:val="HideTWBExt"/>
          <w:noProof w:val="0"/>
        </w:rPr>
        <w:t>&lt;AuNomDe&gt;</w:t>
      </w:r>
      <w:r w:rsidRPr="001D55BB">
        <w:rPr>
          <w:rStyle w:val="HideTWBInt"/>
          <w:color w:val="auto"/>
        </w:rPr>
        <w:t>{EMPL}</w:t>
      </w:r>
      <w:r w:rsidRPr="001D55BB">
        <w:t>em nome da Comissão do Emprego e dos Assuntos Sociais</w:t>
      </w:r>
      <w:r w:rsidRPr="001D55BB">
        <w:rPr>
          <w:rStyle w:val="HideTWBExt"/>
          <w:noProof w:val="0"/>
        </w:rPr>
        <w:t>&lt;/AuNomDe&gt;</w:t>
      </w:r>
    </w:p>
    <w:p w14:paraId="46F71E85" w14:textId="77777777" w:rsidR="00960A6F" w:rsidRPr="001D55BB" w:rsidRDefault="00960A6F" w:rsidP="00960A6F">
      <w:r w:rsidRPr="001D55BB">
        <w:rPr>
          <w:rStyle w:val="HideTWBExt"/>
          <w:noProof w:val="0"/>
        </w:rPr>
        <w:t>&lt;/By&gt;&lt;/RepeatBlock-By&gt;</w:t>
      </w:r>
    </w:p>
    <w:p w14:paraId="115AA850" w14:textId="77777777" w:rsidR="00960A6F" w:rsidRPr="001D55BB" w:rsidRDefault="00960A6F" w:rsidP="00960A6F">
      <w:pPr>
        <w:pStyle w:val="ProjRap"/>
      </w:pPr>
      <w:r w:rsidRPr="001D55BB">
        <w:rPr>
          <w:rStyle w:val="HideTWBExt"/>
          <w:b w:val="0"/>
          <w:noProof w:val="0"/>
        </w:rPr>
        <w:t>&lt;TitreType&gt;</w:t>
      </w:r>
      <w:r w:rsidRPr="001D55BB">
        <w:t>Relatório</w:t>
      </w:r>
      <w:r w:rsidRPr="001D55BB">
        <w:rPr>
          <w:rStyle w:val="HideTWBExt"/>
          <w:b w:val="0"/>
          <w:noProof w:val="0"/>
        </w:rPr>
        <w:t>&lt;/TitreType&gt;</w:t>
      </w:r>
      <w:r w:rsidRPr="001D55BB">
        <w:tab/>
        <w:t>A8-0206/2018</w:t>
      </w:r>
    </w:p>
    <w:p w14:paraId="5DF7D04A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&lt;Rapporteur&gt;</w:t>
      </w:r>
      <w:r w:rsidRPr="001D55BB">
        <w:t>Merja Kyllönen</w:t>
      </w:r>
      <w:r w:rsidRPr="001D55BB">
        <w:rPr>
          <w:rStyle w:val="HideTWBExt"/>
          <w:b w:val="0"/>
          <w:noProof w:val="0"/>
        </w:rPr>
        <w:t>&lt;/Rapporteur&gt;</w:t>
      </w:r>
    </w:p>
    <w:p w14:paraId="06FE8ED0" w14:textId="77777777" w:rsidR="00960A6F" w:rsidRPr="001D55BB" w:rsidRDefault="00960A6F" w:rsidP="00960A6F">
      <w:r w:rsidRPr="001D55BB">
        <w:rPr>
          <w:rStyle w:val="HideTWBExt"/>
          <w:noProof w:val="0"/>
        </w:rPr>
        <w:t>&lt;Titre&gt;</w:t>
      </w:r>
      <w:r w:rsidRPr="001D55BB">
        <w:t>Requisitos de execução e regras específicas para o destacamento de condutores no setor do transporte rodoviário</w:t>
      </w:r>
      <w:r w:rsidRPr="001D55BB">
        <w:rPr>
          <w:rStyle w:val="HideTWBExt"/>
          <w:noProof w:val="0"/>
        </w:rPr>
        <w:t>&lt;/Titre&gt;</w:t>
      </w:r>
    </w:p>
    <w:p w14:paraId="6EB97290" w14:textId="77777777" w:rsidR="00960A6F" w:rsidRPr="001D55BB" w:rsidRDefault="00960A6F" w:rsidP="00960A6F">
      <w:pPr>
        <w:pStyle w:val="Normal12"/>
      </w:pPr>
      <w:r w:rsidRPr="001D55BB">
        <w:rPr>
          <w:rStyle w:val="HideTWBExt"/>
          <w:noProof w:val="0"/>
        </w:rPr>
        <w:t>&lt;DocRef&gt;</w:t>
      </w:r>
      <w:r w:rsidRPr="001D55BB">
        <w:t>(COM(2017)0278 – C8-0170/2017 – 2017/0121(COD))</w:t>
      </w:r>
      <w:r w:rsidRPr="001D55BB">
        <w:rPr>
          <w:rStyle w:val="HideTWBExt"/>
          <w:noProof w:val="0"/>
        </w:rPr>
        <w:t>&lt;/DocRef&gt;</w:t>
      </w:r>
    </w:p>
    <w:p w14:paraId="5B6CF692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&lt;DocAmend&gt;</w:t>
      </w:r>
      <w:r w:rsidRPr="001D55BB">
        <w:t>Proposta de diretiva</w:t>
      </w:r>
      <w:r w:rsidRPr="001D55BB">
        <w:rPr>
          <w:rStyle w:val="HideTWBExt"/>
          <w:b w:val="0"/>
          <w:noProof w:val="0"/>
        </w:rPr>
        <w:t>&lt;/DocAmend&gt;</w:t>
      </w:r>
    </w:p>
    <w:p w14:paraId="7E3C2D68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&lt;Article&gt;</w:t>
      </w:r>
      <w:r w:rsidRPr="001D55BB">
        <w:t>Considerando 12-A (novo)</w:t>
      </w:r>
      <w:r w:rsidRPr="001D55BB">
        <w:rPr>
          <w:rStyle w:val="HideTWBExt"/>
          <w:b w:val="0"/>
          <w:noProof w:val="0"/>
        </w:rPr>
        <w:t>&lt;/Article&gt;</w:t>
      </w:r>
    </w:p>
    <w:p w14:paraId="65A6DDF9" w14:textId="77777777" w:rsidR="00960A6F" w:rsidRPr="001D55BB" w:rsidRDefault="00960A6F" w:rsidP="00960A6F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60A6F" w:rsidRPr="001D55BB" w14:paraId="55EA578D" w14:textId="77777777" w:rsidTr="002D2B1C">
        <w:trPr>
          <w:jc w:val="center"/>
        </w:trPr>
        <w:tc>
          <w:tcPr>
            <w:tcW w:w="9752" w:type="dxa"/>
            <w:gridSpan w:val="2"/>
          </w:tcPr>
          <w:p w14:paraId="4D9E8893" w14:textId="77777777" w:rsidR="00960A6F" w:rsidRPr="001D55BB" w:rsidRDefault="00960A6F" w:rsidP="002D2B1C">
            <w:pPr>
              <w:keepNext/>
            </w:pPr>
          </w:p>
        </w:tc>
      </w:tr>
      <w:tr w:rsidR="00960A6F" w:rsidRPr="001D55BB" w14:paraId="4902F08A" w14:textId="77777777" w:rsidTr="002D2B1C">
        <w:trPr>
          <w:jc w:val="center"/>
        </w:trPr>
        <w:tc>
          <w:tcPr>
            <w:tcW w:w="4876" w:type="dxa"/>
          </w:tcPr>
          <w:p w14:paraId="1A2DA87F" w14:textId="77777777" w:rsidR="00960A6F" w:rsidRPr="001D55BB" w:rsidRDefault="00960A6F" w:rsidP="002D2B1C">
            <w:pPr>
              <w:pStyle w:val="ColumnHeading"/>
              <w:keepNext/>
            </w:pPr>
            <w:r w:rsidRPr="001D55BB">
              <w:t>Texto da Comissão</w:t>
            </w:r>
          </w:p>
        </w:tc>
        <w:tc>
          <w:tcPr>
            <w:tcW w:w="4876" w:type="dxa"/>
          </w:tcPr>
          <w:p w14:paraId="64A5D5AB" w14:textId="77777777" w:rsidR="00960A6F" w:rsidRPr="001D55BB" w:rsidRDefault="00960A6F" w:rsidP="002D2B1C">
            <w:pPr>
              <w:pStyle w:val="ColumnHeading"/>
              <w:keepNext/>
            </w:pPr>
            <w:r w:rsidRPr="001D55BB">
              <w:t>Alteração</w:t>
            </w:r>
          </w:p>
        </w:tc>
      </w:tr>
      <w:tr w:rsidR="00960A6F" w:rsidRPr="001D55BB" w14:paraId="34E7ECCD" w14:textId="77777777" w:rsidTr="002D2B1C">
        <w:trPr>
          <w:jc w:val="center"/>
        </w:trPr>
        <w:tc>
          <w:tcPr>
            <w:tcW w:w="4876" w:type="dxa"/>
          </w:tcPr>
          <w:p w14:paraId="10D2BBCC" w14:textId="77777777" w:rsidR="00960A6F" w:rsidRPr="001D55BB" w:rsidRDefault="00960A6F" w:rsidP="002D2B1C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7F7B3688" w14:textId="77777777" w:rsidR="00960A6F" w:rsidRPr="001D55BB" w:rsidRDefault="00960A6F" w:rsidP="002D2B1C">
            <w:pPr>
              <w:pStyle w:val="Normal6"/>
              <w:rPr>
                <w:noProof w:val="0"/>
                <w:szCs w:val="24"/>
              </w:rPr>
            </w:pPr>
            <w:r w:rsidRPr="001D55BB">
              <w:rPr>
                <w:b/>
                <w:i/>
                <w:noProof w:val="0"/>
              </w:rPr>
              <w:t>(12-A)</w:t>
            </w:r>
            <w:r w:rsidRPr="001D55BB">
              <w:rPr>
                <w:b/>
                <w:i/>
                <w:noProof w:val="0"/>
              </w:rPr>
              <w:tab/>
              <w:t>Em virtude das especificidades das operações de trânsito e da falta de uma ligação suficiente entre o condutor e o território do Estado-Membro de acolhimento, as operações de trânsito devem ser excluídas do âmbito de aplicação da presente diretiva.</w:t>
            </w:r>
          </w:p>
        </w:tc>
      </w:tr>
    </w:tbl>
    <w:p w14:paraId="407455CE" w14:textId="77777777" w:rsidR="00960A6F" w:rsidRPr="001D55BB" w:rsidRDefault="00960A6F" w:rsidP="00E77D36">
      <w:pPr>
        <w:pStyle w:val="Olang"/>
      </w:pPr>
      <w:r w:rsidRPr="001D55BB">
        <w:t xml:space="preserve">Or. </w:t>
      </w:r>
      <w:r w:rsidRPr="001D55BB">
        <w:rPr>
          <w:rStyle w:val="HideTWBExt"/>
          <w:noProof w:val="0"/>
        </w:rPr>
        <w:t>&lt;Original&gt;</w:t>
      </w:r>
      <w:r w:rsidRPr="001D55BB">
        <w:rPr>
          <w:rStyle w:val="HideTWBInt"/>
        </w:rPr>
        <w:t>{EN}</w:t>
      </w:r>
      <w:r w:rsidRPr="001D55BB">
        <w:t>en</w:t>
      </w:r>
      <w:r w:rsidRPr="001D55BB">
        <w:rPr>
          <w:rStyle w:val="HideTWBExt"/>
          <w:noProof w:val="0"/>
        </w:rPr>
        <w:t>&lt;/Original&gt;</w:t>
      </w:r>
    </w:p>
    <w:p w14:paraId="4A0C97CD" w14:textId="77777777" w:rsidR="00960A6F" w:rsidRPr="001D55BB" w:rsidRDefault="00960A6F" w:rsidP="00960A6F">
      <w:pPr>
        <w:sectPr w:rsidR="00960A6F" w:rsidRPr="001D55BB" w:rsidSect="00B0439F">
          <w:footerReference w:type="defaul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02876C0" w14:textId="77777777" w:rsidR="00960A6F" w:rsidRPr="001D55BB" w:rsidRDefault="00960A6F" w:rsidP="00960A6F">
      <w:r w:rsidRPr="001D55BB">
        <w:rPr>
          <w:rStyle w:val="HideTWBExt"/>
          <w:noProof w:val="0"/>
        </w:rPr>
        <w:t>&lt;/Amend&gt;</w:t>
      </w:r>
    </w:p>
    <w:p w14:paraId="0B609771" w14:textId="77777777" w:rsidR="00960A6F" w:rsidRPr="001D55BB" w:rsidRDefault="00960A6F" w:rsidP="00960A6F">
      <w:pPr>
        <w:pStyle w:val="ZDateAM"/>
      </w:pPr>
      <w:r w:rsidRPr="001D55BB">
        <w:rPr>
          <w:rStyle w:val="HideTWBExt"/>
          <w:noProof w:val="0"/>
        </w:rPr>
        <w:t>&lt;Amend&gt;&lt;Date&gt;</w:t>
      </w:r>
      <w:r w:rsidRPr="001D55BB">
        <w:rPr>
          <w:rStyle w:val="HideTWBInt"/>
          <w:color w:val="auto"/>
        </w:rPr>
        <w:t>{21/03/2019}</w:t>
      </w:r>
      <w:r w:rsidRPr="001D55BB">
        <w:t>21.3.2019</w:t>
      </w:r>
      <w:r w:rsidRPr="001D55BB">
        <w:rPr>
          <w:rStyle w:val="HideTWBExt"/>
          <w:noProof w:val="0"/>
        </w:rPr>
        <w:t>&lt;/Date&gt;</w:t>
      </w:r>
      <w:r w:rsidRPr="001D55BB">
        <w:tab/>
      </w:r>
      <w:r w:rsidRPr="001D55BB">
        <w:rPr>
          <w:rStyle w:val="HideTWBExt"/>
          <w:noProof w:val="0"/>
        </w:rPr>
        <w:t>&lt;ANo&gt;</w:t>
      </w:r>
      <w:r w:rsidRPr="001D55BB">
        <w:t>A8-0206</w:t>
      </w:r>
      <w:r w:rsidRPr="001D55BB">
        <w:rPr>
          <w:rStyle w:val="HideTWBExt"/>
          <w:noProof w:val="0"/>
        </w:rPr>
        <w:t>&lt;/ANo&gt;</w:t>
      </w:r>
      <w:r w:rsidRPr="001D55BB">
        <w:t>/</w:t>
      </w:r>
      <w:r w:rsidRPr="001D55BB">
        <w:rPr>
          <w:rStyle w:val="HideTWBExt"/>
          <w:noProof w:val="0"/>
        </w:rPr>
        <w:t>&lt;NumAm&gt;</w:t>
      </w:r>
      <w:r w:rsidRPr="001D55BB">
        <w:t>192</w:t>
      </w:r>
      <w:r w:rsidRPr="001D55BB">
        <w:rPr>
          <w:rStyle w:val="HideTWBExt"/>
          <w:noProof w:val="0"/>
        </w:rPr>
        <w:t>&lt;/NumAm&gt;</w:t>
      </w:r>
    </w:p>
    <w:p w14:paraId="139E8EEA" w14:textId="77777777" w:rsidR="00960A6F" w:rsidRPr="001D55BB" w:rsidRDefault="00960A6F" w:rsidP="00960A6F">
      <w:pPr>
        <w:pStyle w:val="AMNumberTabs"/>
      </w:pPr>
      <w:r w:rsidRPr="001D55BB">
        <w:t>Alteração</w:t>
      </w:r>
      <w:r w:rsidRPr="001D55BB">
        <w:tab/>
      </w:r>
      <w:r w:rsidRPr="001D55BB">
        <w:tab/>
      </w:r>
      <w:r w:rsidRPr="001D55BB">
        <w:rPr>
          <w:rStyle w:val="HideTWBExt"/>
          <w:b w:val="0"/>
          <w:noProof w:val="0"/>
        </w:rPr>
        <w:t>&lt;NumAm&gt;</w:t>
      </w:r>
      <w:r w:rsidRPr="001D55BB">
        <w:t>192</w:t>
      </w:r>
      <w:r w:rsidRPr="001D55BB">
        <w:rPr>
          <w:rStyle w:val="HideTWBExt"/>
          <w:b w:val="0"/>
          <w:noProof w:val="0"/>
        </w:rPr>
        <w:t>&lt;/NumAm&gt;</w:t>
      </w:r>
    </w:p>
    <w:p w14:paraId="44DD57B6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&lt;RepeatBlock-By&gt;&lt;By&gt;&lt;Members&gt;</w:t>
      </w:r>
      <w:r w:rsidRPr="001D55BB">
        <w:t>Marita Ulvskog</w:t>
      </w:r>
      <w:r w:rsidRPr="001D55BB">
        <w:rPr>
          <w:rStyle w:val="HideTWBExt"/>
          <w:b w:val="0"/>
          <w:noProof w:val="0"/>
        </w:rPr>
        <w:t>&lt;/Members&gt;</w:t>
      </w:r>
    </w:p>
    <w:p w14:paraId="7A7ABD80" w14:textId="77777777" w:rsidR="00960A6F" w:rsidRPr="001D55BB" w:rsidRDefault="00960A6F" w:rsidP="00960A6F">
      <w:r w:rsidRPr="001D55BB">
        <w:rPr>
          <w:rStyle w:val="HideTWBExt"/>
          <w:noProof w:val="0"/>
        </w:rPr>
        <w:t>&lt;AuNomDe&gt;</w:t>
      </w:r>
      <w:r w:rsidRPr="001D55BB">
        <w:rPr>
          <w:rStyle w:val="HideTWBInt"/>
          <w:color w:val="auto"/>
        </w:rPr>
        <w:t>{EMPL}</w:t>
      </w:r>
      <w:r w:rsidRPr="001D55BB">
        <w:t>em nome da Comissão do Emprego e dos Assuntos Sociais</w:t>
      </w:r>
      <w:r w:rsidRPr="001D55BB">
        <w:rPr>
          <w:rStyle w:val="HideTWBExt"/>
          <w:noProof w:val="0"/>
        </w:rPr>
        <w:t>&lt;/AuNomDe&gt;</w:t>
      </w:r>
    </w:p>
    <w:p w14:paraId="51C4D647" w14:textId="77777777" w:rsidR="00960A6F" w:rsidRPr="001D55BB" w:rsidRDefault="00960A6F" w:rsidP="00960A6F">
      <w:r w:rsidRPr="001D55BB">
        <w:rPr>
          <w:rStyle w:val="HideTWBExt"/>
          <w:noProof w:val="0"/>
        </w:rPr>
        <w:t>&lt;/By&gt;&lt;/RepeatBlock-By&gt;</w:t>
      </w:r>
    </w:p>
    <w:p w14:paraId="075D4886" w14:textId="77777777" w:rsidR="00960A6F" w:rsidRPr="001D55BB" w:rsidRDefault="00960A6F" w:rsidP="00960A6F">
      <w:pPr>
        <w:pStyle w:val="ProjRap"/>
      </w:pPr>
      <w:r w:rsidRPr="001D55BB">
        <w:rPr>
          <w:rStyle w:val="HideTWBExt"/>
          <w:b w:val="0"/>
          <w:noProof w:val="0"/>
        </w:rPr>
        <w:t>&lt;TitreType&gt;</w:t>
      </w:r>
      <w:r w:rsidRPr="001D55BB">
        <w:t>Relatório</w:t>
      </w:r>
      <w:r w:rsidRPr="001D55BB">
        <w:rPr>
          <w:rStyle w:val="HideTWBExt"/>
          <w:b w:val="0"/>
          <w:noProof w:val="0"/>
        </w:rPr>
        <w:t>&lt;/TitreType&gt;</w:t>
      </w:r>
      <w:r w:rsidRPr="001D55BB">
        <w:tab/>
        <w:t>A8-0206/2018</w:t>
      </w:r>
    </w:p>
    <w:p w14:paraId="20B3F148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&lt;Rapporteur&gt;</w:t>
      </w:r>
      <w:r w:rsidRPr="001D55BB">
        <w:t>Merja Kyllönen</w:t>
      </w:r>
      <w:r w:rsidRPr="001D55BB">
        <w:rPr>
          <w:rStyle w:val="HideTWBExt"/>
          <w:b w:val="0"/>
          <w:noProof w:val="0"/>
        </w:rPr>
        <w:t>&lt;/Rapporteur&gt;</w:t>
      </w:r>
    </w:p>
    <w:p w14:paraId="323C1E44" w14:textId="77777777" w:rsidR="00960A6F" w:rsidRPr="001D55BB" w:rsidRDefault="00960A6F" w:rsidP="00960A6F">
      <w:r w:rsidRPr="001D55BB">
        <w:rPr>
          <w:rStyle w:val="HideTWBExt"/>
          <w:noProof w:val="0"/>
        </w:rPr>
        <w:t>&lt;Titre&gt;</w:t>
      </w:r>
      <w:r w:rsidRPr="001D55BB">
        <w:t>Requisitos de execução e regras específicas para o destacamento de condutores no setor do transporte rodoviário</w:t>
      </w:r>
      <w:r w:rsidRPr="001D55BB">
        <w:rPr>
          <w:rStyle w:val="HideTWBExt"/>
          <w:noProof w:val="0"/>
        </w:rPr>
        <w:t>&lt;/Titre&gt;</w:t>
      </w:r>
    </w:p>
    <w:p w14:paraId="4761D8A4" w14:textId="77777777" w:rsidR="00960A6F" w:rsidRPr="001D55BB" w:rsidRDefault="00960A6F" w:rsidP="00960A6F">
      <w:pPr>
        <w:pStyle w:val="Normal12"/>
      </w:pPr>
      <w:r w:rsidRPr="001D55BB">
        <w:rPr>
          <w:rStyle w:val="HideTWBExt"/>
          <w:noProof w:val="0"/>
        </w:rPr>
        <w:t>&lt;DocRef&gt;</w:t>
      </w:r>
      <w:r w:rsidRPr="001D55BB">
        <w:t>(COM(2017)0278 – C8-0170/2017 – 2017/0121(COD))</w:t>
      </w:r>
      <w:r w:rsidRPr="001D55BB">
        <w:rPr>
          <w:rStyle w:val="HideTWBExt"/>
          <w:noProof w:val="0"/>
        </w:rPr>
        <w:t>&lt;/DocRef&gt;</w:t>
      </w:r>
    </w:p>
    <w:p w14:paraId="0FC0DF6D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&lt;DocAmend&gt;</w:t>
      </w:r>
      <w:r w:rsidRPr="001D55BB">
        <w:t>Proposta de diretiva</w:t>
      </w:r>
      <w:r w:rsidRPr="001D55BB">
        <w:rPr>
          <w:rStyle w:val="HideTWBExt"/>
          <w:b w:val="0"/>
          <w:noProof w:val="0"/>
        </w:rPr>
        <w:t>&lt;/DocAmend&gt;</w:t>
      </w:r>
    </w:p>
    <w:p w14:paraId="754815E3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&lt;Article&gt;</w:t>
      </w:r>
      <w:r w:rsidRPr="001D55BB">
        <w:t>Considerando 13</w:t>
      </w:r>
      <w:r w:rsidRPr="001D55BB">
        <w:rPr>
          <w:rStyle w:val="HideTWBExt"/>
          <w:b w:val="0"/>
          <w:noProof w:val="0"/>
        </w:rPr>
        <w:t>&lt;/Article&gt;</w:t>
      </w:r>
    </w:p>
    <w:p w14:paraId="697C95A1" w14:textId="77777777" w:rsidR="00960A6F" w:rsidRPr="001D55BB" w:rsidRDefault="00960A6F" w:rsidP="00960A6F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60A6F" w:rsidRPr="001D55BB" w14:paraId="71BD3A67" w14:textId="77777777" w:rsidTr="002D2B1C">
        <w:trPr>
          <w:jc w:val="center"/>
        </w:trPr>
        <w:tc>
          <w:tcPr>
            <w:tcW w:w="9752" w:type="dxa"/>
            <w:gridSpan w:val="2"/>
          </w:tcPr>
          <w:p w14:paraId="6B853E8B" w14:textId="77777777" w:rsidR="00960A6F" w:rsidRPr="001D55BB" w:rsidRDefault="00960A6F" w:rsidP="002D2B1C">
            <w:pPr>
              <w:keepNext/>
            </w:pPr>
          </w:p>
        </w:tc>
      </w:tr>
      <w:tr w:rsidR="00960A6F" w:rsidRPr="001D55BB" w14:paraId="15CCB194" w14:textId="77777777" w:rsidTr="002D2B1C">
        <w:trPr>
          <w:jc w:val="center"/>
        </w:trPr>
        <w:tc>
          <w:tcPr>
            <w:tcW w:w="4876" w:type="dxa"/>
          </w:tcPr>
          <w:p w14:paraId="03766E71" w14:textId="77777777" w:rsidR="00960A6F" w:rsidRPr="001D55BB" w:rsidRDefault="00960A6F" w:rsidP="002D2B1C">
            <w:pPr>
              <w:pStyle w:val="ColumnHeading"/>
              <w:keepNext/>
            </w:pPr>
            <w:r w:rsidRPr="001D55BB">
              <w:t>Texto da Comissão</w:t>
            </w:r>
          </w:p>
        </w:tc>
        <w:tc>
          <w:tcPr>
            <w:tcW w:w="4876" w:type="dxa"/>
          </w:tcPr>
          <w:p w14:paraId="7177A39D" w14:textId="77777777" w:rsidR="00960A6F" w:rsidRPr="001D55BB" w:rsidRDefault="00960A6F" w:rsidP="002D2B1C">
            <w:pPr>
              <w:pStyle w:val="ColumnHeading"/>
              <w:keepNext/>
            </w:pPr>
            <w:r w:rsidRPr="001D55BB">
              <w:t>Alteração</w:t>
            </w:r>
          </w:p>
        </w:tc>
      </w:tr>
      <w:tr w:rsidR="00960A6F" w:rsidRPr="001D55BB" w14:paraId="0F3F7C4F" w14:textId="77777777" w:rsidTr="002D2B1C">
        <w:trPr>
          <w:jc w:val="center"/>
        </w:trPr>
        <w:tc>
          <w:tcPr>
            <w:tcW w:w="4876" w:type="dxa"/>
          </w:tcPr>
          <w:p w14:paraId="68C531D6" w14:textId="77777777" w:rsidR="00960A6F" w:rsidRPr="001D55BB" w:rsidRDefault="00960A6F" w:rsidP="002D2B1C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</w:rPr>
              <w:t>(13)</w:t>
            </w:r>
            <w:r w:rsidRPr="001D55BB">
              <w:rPr>
                <w:noProof w:val="0"/>
              </w:rPr>
              <w:tab/>
              <w:t xml:space="preserve">A fim de assegurar </w:t>
            </w:r>
            <w:r w:rsidRPr="001D55BB">
              <w:rPr>
                <w:b/>
                <w:i/>
                <w:noProof w:val="0"/>
              </w:rPr>
              <w:t>um controlo</w:t>
            </w:r>
            <w:r w:rsidRPr="001D55BB">
              <w:rPr>
                <w:noProof w:val="0"/>
              </w:rPr>
              <w:t xml:space="preserve"> eficaz e efetivo das </w:t>
            </w:r>
            <w:r w:rsidRPr="001D55BB">
              <w:rPr>
                <w:b/>
                <w:i/>
                <w:noProof w:val="0"/>
              </w:rPr>
              <w:t>regras setoriais em matéria de destacamento de trabalhadores</w:t>
            </w:r>
            <w:r w:rsidRPr="001D55BB">
              <w:rPr>
                <w:noProof w:val="0"/>
              </w:rPr>
              <w:t xml:space="preserve"> e evitar encargos administrativos desproporcionados para o setor dos operadores não residentes, devem ser estabelecidos requisitos de controlo no setor do transporte rodoviário, tirando pleno partido de instrumentos de controlo, como o </w:t>
            </w:r>
            <w:r w:rsidRPr="001D55BB">
              <w:rPr>
                <w:b/>
                <w:i/>
                <w:noProof w:val="0"/>
              </w:rPr>
              <w:t>tacógrafo digital</w:t>
            </w:r>
            <w:r w:rsidRPr="001D55BB">
              <w:rPr>
                <w:noProof w:val="0"/>
              </w:rPr>
              <w:t>.</w:t>
            </w:r>
          </w:p>
        </w:tc>
        <w:tc>
          <w:tcPr>
            <w:tcW w:w="4876" w:type="dxa"/>
          </w:tcPr>
          <w:p w14:paraId="7015CBFC" w14:textId="27009581" w:rsidR="00E827B5" w:rsidRPr="001D55BB" w:rsidRDefault="00960A6F" w:rsidP="00B336F2">
            <w:pPr>
              <w:pStyle w:val="Normal6"/>
              <w:rPr>
                <w:noProof w:val="0"/>
                <w:szCs w:val="24"/>
              </w:rPr>
            </w:pPr>
            <w:r w:rsidRPr="001D55BB">
              <w:rPr>
                <w:noProof w:val="0"/>
              </w:rPr>
              <w:t>(13)</w:t>
            </w:r>
            <w:r w:rsidRPr="001D55BB">
              <w:rPr>
                <w:noProof w:val="0"/>
              </w:rPr>
              <w:tab/>
              <w:t xml:space="preserve">A fim de </w:t>
            </w:r>
            <w:r w:rsidRPr="001D55BB">
              <w:rPr>
                <w:b/>
                <w:i/>
                <w:noProof w:val="0"/>
              </w:rPr>
              <w:t>dispor de regras setoriais claras em matéria de destacamento de trabalhadores decorrentes da Diretiva 96/71/CE, conforme alterada pela Diretiva (UE) 2018/957 do Parlamento Europeu e do Conselho</w:t>
            </w:r>
            <w:r w:rsidRPr="001D55BB">
              <w:rPr>
                <w:b/>
                <w:i/>
                <w:noProof w:val="0"/>
                <w:vertAlign w:val="superscript"/>
              </w:rPr>
              <w:t>1</w:t>
            </w:r>
            <w:r w:rsidRPr="001D55BB">
              <w:rPr>
                <w:b/>
                <w:i/>
                <w:noProof w:val="0"/>
              </w:rPr>
              <w:t>, e da Diretiva 2014/67/UE, bem como de</w:t>
            </w:r>
            <w:r w:rsidRPr="001D55BB">
              <w:rPr>
                <w:noProof w:val="0"/>
              </w:rPr>
              <w:t xml:space="preserve"> assegurar </w:t>
            </w:r>
            <w:r w:rsidRPr="001D55BB">
              <w:rPr>
                <w:b/>
                <w:i/>
                <w:noProof w:val="0"/>
              </w:rPr>
              <w:t>uma execução</w:t>
            </w:r>
            <w:r w:rsidRPr="001D55BB">
              <w:rPr>
                <w:noProof w:val="0"/>
              </w:rPr>
              <w:t xml:space="preserve"> eficaz e efetiva das </w:t>
            </w:r>
            <w:r w:rsidRPr="001D55BB">
              <w:rPr>
                <w:b/>
                <w:i/>
                <w:noProof w:val="0"/>
              </w:rPr>
              <w:t>mesmas</w:t>
            </w:r>
            <w:r w:rsidRPr="001D55BB">
              <w:rPr>
                <w:noProof w:val="0"/>
              </w:rPr>
              <w:t xml:space="preserve"> e evitar encargos administrativos desproporcionados para o setor dos operadores não residentes, devem ser estabelecidos </w:t>
            </w:r>
            <w:r w:rsidRPr="001D55BB">
              <w:rPr>
                <w:b/>
                <w:i/>
                <w:noProof w:val="0"/>
              </w:rPr>
              <w:t>formulários normalizados concebidos pela Comissão e</w:t>
            </w:r>
            <w:r w:rsidRPr="001D55BB">
              <w:rPr>
                <w:noProof w:val="0"/>
              </w:rPr>
              <w:t xml:space="preserve"> requisitos </w:t>
            </w:r>
            <w:r w:rsidRPr="001D55BB">
              <w:rPr>
                <w:b/>
                <w:i/>
                <w:noProof w:val="0"/>
              </w:rPr>
              <w:t>administrativos e</w:t>
            </w:r>
            <w:r w:rsidRPr="001D55BB">
              <w:rPr>
                <w:noProof w:val="0"/>
              </w:rPr>
              <w:t xml:space="preserve"> de controlo específicos, tirando pleno partido de instrumentos de controlo, como o </w:t>
            </w:r>
            <w:r w:rsidRPr="001D55BB">
              <w:rPr>
                <w:b/>
                <w:i/>
                <w:noProof w:val="0"/>
              </w:rPr>
              <w:t>Sistema de Informação do Mercado Interno (IMI), o portal do Sistema Global de Navegação por Satélite (GNSS) para o transporte rodoviário e os tacógrafos inteligentes</w:t>
            </w:r>
            <w:r w:rsidRPr="001D55BB">
              <w:rPr>
                <w:noProof w:val="0"/>
              </w:rPr>
              <w:t>.</w:t>
            </w:r>
          </w:p>
        </w:tc>
      </w:tr>
      <w:tr w:rsidR="00B336F2" w:rsidRPr="001D55BB" w14:paraId="1F8EC95A" w14:textId="77777777" w:rsidTr="002D2B1C">
        <w:trPr>
          <w:jc w:val="center"/>
        </w:trPr>
        <w:tc>
          <w:tcPr>
            <w:tcW w:w="4876" w:type="dxa"/>
          </w:tcPr>
          <w:p w14:paraId="691D7535" w14:textId="77777777" w:rsidR="00B336F2" w:rsidRPr="001D55BB" w:rsidRDefault="00B336F2" w:rsidP="002D2B1C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2A266F76" w14:textId="5C743B78" w:rsidR="00B336F2" w:rsidRPr="001D55BB" w:rsidRDefault="00B336F2" w:rsidP="00B336F2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</w:rPr>
              <w:t>___________________________</w:t>
            </w:r>
          </w:p>
        </w:tc>
      </w:tr>
      <w:tr w:rsidR="00B336F2" w:rsidRPr="001D55BB" w14:paraId="7E1E4B07" w14:textId="77777777" w:rsidTr="002D2B1C">
        <w:trPr>
          <w:jc w:val="center"/>
        </w:trPr>
        <w:tc>
          <w:tcPr>
            <w:tcW w:w="4876" w:type="dxa"/>
          </w:tcPr>
          <w:p w14:paraId="79C32C74" w14:textId="77777777" w:rsidR="00B336F2" w:rsidRPr="001D55BB" w:rsidRDefault="00B336F2" w:rsidP="002D2B1C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2C68D05A" w14:textId="77777777" w:rsidR="00B336F2" w:rsidRPr="001D55BB" w:rsidRDefault="00B336F2" w:rsidP="00B336F2">
            <w:pPr>
              <w:pStyle w:val="Normal6"/>
              <w:rPr>
                <w:rFonts w:ascii="Roboto" w:hAnsi="Roboto" w:cs="Arial"/>
                <w:b/>
                <w:i/>
                <w:noProof w:val="0"/>
                <w:sz w:val="21"/>
                <w:szCs w:val="21"/>
              </w:rPr>
            </w:pPr>
            <w:r w:rsidRPr="001D55BB">
              <w:rPr>
                <w:b/>
                <w:i/>
                <w:noProof w:val="0"/>
                <w:vertAlign w:val="superscript"/>
              </w:rPr>
              <w:t>1</w:t>
            </w:r>
            <w:r w:rsidRPr="001D55BB">
              <w:rPr>
                <w:b/>
                <w:i/>
                <w:noProof w:val="0"/>
              </w:rPr>
              <w:t xml:space="preserve"> Diretiva (UE) 2018/957 do Parlamento Europeu e do Conselho, de 28 de junho de 2018, que altera a Diretiva 96/71/CE relativa ao destacamento de trabalhadores no âmbito de uma prestação de serviços (Texto relevante para efeitos do EEE)</w:t>
            </w:r>
          </w:p>
          <w:p w14:paraId="4F8D6310" w14:textId="4C0DCB1C" w:rsidR="00B336F2" w:rsidRPr="001D55BB" w:rsidRDefault="00B336F2" w:rsidP="00B336F2">
            <w:pPr>
              <w:pStyle w:val="Normal6"/>
              <w:rPr>
                <w:noProof w:val="0"/>
              </w:rPr>
            </w:pPr>
            <w:r w:rsidRPr="001D55BB">
              <w:rPr>
                <w:rFonts w:ascii="Roboto" w:hAnsi="Roboto"/>
                <w:b/>
                <w:i/>
                <w:noProof w:val="0"/>
                <w:sz w:val="21"/>
                <w:szCs w:val="21"/>
              </w:rPr>
              <w:t>JO L 173 de 9.7.2018, p. 16.</w:t>
            </w:r>
            <w:r w:rsidRPr="001D55BB">
              <w:rPr>
                <w:rFonts w:ascii="Roboto" w:hAnsi="Roboto"/>
                <w:noProof w:val="0"/>
                <w:sz w:val="21"/>
                <w:szCs w:val="21"/>
              </w:rPr>
              <w:t xml:space="preserve"> </w:t>
            </w:r>
          </w:p>
        </w:tc>
      </w:tr>
    </w:tbl>
    <w:p w14:paraId="11909C9F" w14:textId="77777777" w:rsidR="00960A6F" w:rsidRPr="001D55BB" w:rsidRDefault="00960A6F" w:rsidP="00E77D36">
      <w:pPr>
        <w:pStyle w:val="Olang"/>
      </w:pPr>
      <w:r w:rsidRPr="001D55BB">
        <w:t xml:space="preserve">Or. </w:t>
      </w:r>
      <w:r w:rsidRPr="001D55BB">
        <w:rPr>
          <w:rStyle w:val="HideTWBExt"/>
          <w:noProof w:val="0"/>
        </w:rPr>
        <w:t>&lt;Original&gt;</w:t>
      </w:r>
      <w:r w:rsidRPr="001D55BB">
        <w:rPr>
          <w:rStyle w:val="HideTWBInt"/>
        </w:rPr>
        <w:t>{EN}</w:t>
      </w:r>
      <w:r w:rsidRPr="001D55BB">
        <w:t>en</w:t>
      </w:r>
      <w:r w:rsidRPr="001D55BB">
        <w:rPr>
          <w:rStyle w:val="HideTWBExt"/>
          <w:noProof w:val="0"/>
        </w:rPr>
        <w:t>&lt;/Original&gt;</w:t>
      </w:r>
    </w:p>
    <w:p w14:paraId="73D542E5" w14:textId="77777777" w:rsidR="00960A6F" w:rsidRPr="001D55BB" w:rsidRDefault="00960A6F" w:rsidP="00960A6F">
      <w:pPr>
        <w:sectPr w:rsidR="00960A6F" w:rsidRPr="001D55BB" w:rsidSect="00B0439F">
          <w:footerReference w:type="default" r:id="rId20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577441CD" w14:textId="77777777" w:rsidR="00960A6F" w:rsidRPr="001D55BB" w:rsidRDefault="00960A6F" w:rsidP="00960A6F">
      <w:r w:rsidRPr="001D55BB">
        <w:rPr>
          <w:rStyle w:val="HideTWBExt"/>
          <w:noProof w:val="0"/>
        </w:rPr>
        <w:t>&lt;/Amend&gt;</w:t>
      </w:r>
    </w:p>
    <w:p w14:paraId="220D43FE" w14:textId="77777777" w:rsidR="00960A6F" w:rsidRPr="001D55BB" w:rsidRDefault="00960A6F" w:rsidP="00960A6F">
      <w:pPr>
        <w:pStyle w:val="ZDateAM"/>
      </w:pPr>
      <w:r w:rsidRPr="001D55BB">
        <w:rPr>
          <w:rStyle w:val="HideTWBExt"/>
          <w:noProof w:val="0"/>
        </w:rPr>
        <w:t>&lt;Amend&gt;&lt;Date&gt;</w:t>
      </w:r>
      <w:r w:rsidRPr="001D55BB">
        <w:rPr>
          <w:rStyle w:val="HideTWBInt"/>
          <w:color w:val="auto"/>
        </w:rPr>
        <w:t>{21/03/2019}</w:t>
      </w:r>
      <w:r w:rsidRPr="001D55BB">
        <w:t>21.3.2019</w:t>
      </w:r>
      <w:r w:rsidRPr="001D55BB">
        <w:rPr>
          <w:rStyle w:val="HideTWBExt"/>
          <w:noProof w:val="0"/>
        </w:rPr>
        <w:t>&lt;/Date&gt;</w:t>
      </w:r>
      <w:r w:rsidRPr="001D55BB">
        <w:tab/>
      </w:r>
      <w:r w:rsidRPr="001D55BB">
        <w:rPr>
          <w:rStyle w:val="HideTWBExt"/>
          <w:noProof w:val="0"/>
        </w:rPr>
        <w:t>&lt;ANo&gt;</w:t>
      </w:r>
      <w:r w:rsidRPr="001D55BB">
        <w:t>A8-0206</w:t>
      </w:r>
      <w:r w:rsidRPr="001D55BB">
        <w:rPr>
          <w:rStyle w:val="HideTWBExt"/>
          <w:noProof w:val="0"/>
        </w:rPr>
        <w:t>&lt;/ANo&gt;</w:t>
      </w:r>
      <w:r w:rsidRPr="001D55BB">
        <w:t>/</w:t>
      </w:r>
      <w:r w:rsidRPr="001D55BB">
        <w:rPr>
          <w:rStyle w:val="HideTWBExt"/>
          <w:noProof w:val="0"/>
        </w:rPr>
        <w:t>&lt;NumAm&gt;</w:t>
      </w:r>
      <w:r w:rsidRPr="001D55BB">
        <w:t>193</w:t>
      </w:r>
      <w:r w:rsidRPr="001D55BB">
        <w:rPr>
          <w:rStyle w:val="HideTWBExt"/>
          <w:noProof w:val="0"/>
        </w:rPr>
        <w:t>&lt;/NumAm&gt;</w:t>
      </w:r>
    </w:p>
    <w:p w14:paraId="71F63E0A" w14:textId="77777777" w:rsidR="00960A6F" w:rsidRPr="001D55BB" w:rsidRDefault="00960A6F" w:rsidP="00960A6F">
      <w:pPr>
        <w:pStyle w:val="AMNumberTabs"/>
      </w:pPr>
      <w:r w:rsidRPr="001D55BB">
        <w:t>Alteração</w:t>
      </w:r>
      <w:r w:rsidRPr="001D55BB">
        <w:tab/>
      </w:r>
      <w:r w:rsidRPr="001D55BB">
        <w:tab/>
      </w:r>
      <w:r w:rsidRPr="001D55BB">
        <w:rPr>
          <w:rStyle w:val="HideTWBExt"/>
          <w:b w:val="0"/>
          <w:noProof w:val="0"/>
        </w:rPr>
        <w:t>&lt;NumAm&gt;</w:t>
      </w:r>
      <w:r w:rsidRPr="001D55BB">
        <w:t>193</w:t>
      </w:r>
      <w:r w:rsidRPr="001D55BB">
        <w:rPr>
          <w:rStyle w:val="HideTWBExt"/>
          <w:b w:val="0"/>
          <w:noProof w:val="0"/>
        </w:rPr>
        <w:t>&lt;/NumAm&gt;</w:t>
      </w:r>
    </w:p>
    <w:p w14:paraId="0EB6EC83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&lt;RepeatBlock-By&gt;&lt;By&gt;&lt;Members&gt;</w:t>
      </w:r>
      <w:r w:rsidRPr="001D55BB">
        <w:t>Marita Ulvskog</w:t>
      </w:r>
      <w:r w:rsidRPr="001D55BB">
        <w:rPr>
          <w:rStyle w:val="HideTWBExt"/>
          <w:b w:val="0"/>
          <w:noProof w:val="0"/>
        </w:rPr>
        <w:t>&lt;/Members&gt;</w:t>
      </w:r>
    </w:p>
    <w:p w14:paraId="1A9C2034" w14:textId="77777777" w:rsidR="00960A6F" w:rsidRPr="001D55BB" w:rsidRDefault="00960A6F" w:rsidP="00960A6F">
      <w:r w:rsidRPr="001D55BB">
        <w:rPr>
          <w:rStyle w:val="HideTWBExt"/>
          <w:noProof w:val="0"/>
        </w:rPr>
        <w:t>&lt;AuNomDe&gt;</w:t>
      </w:r>
      <w:r w:rsidRPr="001D55BB">
        <w:rPr>
          <w:rStyle w:val="HideTWBInt"/>
          <w:color w:val="auto"/>
        </w:rPr>
        <w:t>{EMPL}</w:t>
      </w:r>
      <w:r w:rsidRPr="001D55BB">
        <w:t>em nome da Comissão do Emprego e dos Assuntos Sociais</w:t>
      </w:r>
      <w:r w:rsidRPr="001D55BB">
        <w:rPr>
          <w:rStyle w:val="HideTWBExt"/>
          <w:noProof w:val="0"/>
        </w:rPr>
        <w:t>&lt;/AuNomDe&gt;</w:t>
      </w:r>
    </w:p>
    <w:p w14:paraId="728C30B9" w14:textId="77777777" w:rsidR="00960A6F" w:rsidRPr="001D55BB" w:rsidRDefault="00960A6F" w:rsidP="00960A6F">
      <w:r w:rsidRPr="001D55BB">
        <w:rPr>
          <w:rStyle w:val="HideTWBExt"/>
          <w:noProof w:val="0"/>
        </w:rPr>
        <w:t>&lt;/By&gt;&lt;/RepeatBlock-By&gt;</w:t>
      </w:r>
    </w:p>
    <w:p w14:paraId="07360E24" w14:textId="77777777" w:rsidR="00960A6F" w:rsidRPr="001D55BB" w:rsidRDefault="00960A6F" w:rsidP="00960A6F">
      <w:pPr>
        <w:pStyle w:val="ProjRap"/>
      </w:pPr>
      <w:r w:rsidRPr="001D55BB">
        <w:rPr>
          <w:rStyle w:val="HideTWBExt"/>
          <w:b w:val="0"/>
          <w:noProof w:val="0"/>
        </w:rPr>
        <w:t>&lt;TitreType&gt;</w:t>
      </w:r>
      <w:r w:rsidRPr="001D55BB">
        <w:t>Relatório</w:t>
      </w:r>
      <w:r w:rsidRPr="001D55BB">
        <w:rPr>
          <w:rStyle w:val="HideTWBExt"/>
          <w:b w:val="0"/>
          <w:noProof w:val="0"/>
        </w:rPr>
        <w:t>&lt;/TitreType&gt;</w:t>
      </w:r>
      <w:r w:rsidRPr="001D55BB">
        <w:tab/>
        <w:t>A8-0206/2018</w:t>
      </w:r>
    </w:p>
    <w:p w14:paraId="3FC921F7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&lt;Rapporteur&gt;</w:t>
      </w:r>
      <w:r w:rsidRPr="001D55BB">
        <w:t>Merja Kyllönen</w:t>
      </w:r>
      <w:r w:rsidRPr="001D55BB">
        <w:rPr>
          <w:rStyle w:val="HideTWBExt"/>
          <w:b w:val="0"/>
          <w:noProof w:val="0"/>
        </w:rPr>
        <w:t>&lt;/Rapporteur&gt;</w:t>
      </w:r>
    </w:p>
    <w:p w14:paraId="2228E4FD" w14:textId="77777777" w:rsidR="00960A6F" w:rsidRPr="001D55BB" w:rsidRDefault="00960A6F" w:rsidP="00960A6F">
      <w:r w:rsidRPr="001D55BB">
        <w:rPr>
          <w:rStyle w:val="HideTWBExt"/>
          <w:noProof w:val="0"/>
        </w:rPr>
        <w:t>&lt;Titre&gt;</w:t>
      </w:r>
      <w:r w:rsidRPr="001D55BB">
        <w:t>Requisitos de execução e regras específicas para o destacamento de condutores no setor do transporte rodoviário</w:t>
      </w:r>
      <w:r w:rsidRPr="001D55BB">
        <w:rPr>
          <w:rStyle w:val="HideTWBExt"/>
          <w:noProof w:val="0"/>
        </w:rPr>
        <w:t>&lt;/Titre&gt;</w:t>
      </w:r>
    </w:p>
    <w:p w14:paraId="15E572BD" w14:textId="77777777" w:rsidR="00960A6F" w:rsidRPr="001D55BB" w:rsidRDefault="00960A6F" w:rsidP="00960A6F">
      <w:pPr>
        <w:pStyle w:val="Normal12"/>
      </w:pPr>
      <w:r w:rsidRPr="001D55BB">
        <w:rPr>
          <w:rStyle w:val="HideTWBExt"/>
          <w:noProof w:val="0"/>
        </w:rPr>
        <w:t>&lt;DocRef&gt;</w:t>
      </w:r>
      <w:r w:rsidRPr="001D55BB">
        <w:t>(COM(2017)0278 – C8-0170/2017 – 2017/0121(COD))</w:t>
      </w:r>
      <w:r w:rsidRPr="001D55BB">
        <w:rPr>
          <w:rStyle w:val="HideTWBExt"/>
          <w:noProof w:val="0"/>
        </w:rPr>
        <w:t>&lt;/DocRef&gt;</w:t>
      </w:r>
    </w:p>
    <w:p w14:paraId="1E6F7250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&lt;DocAmend&gt;</w:t>
      </w:r>
      <w:r w:rsidRPr="001D55BB">
        <w:t>Proposta de diretiva</w:t>
      </w:r>
      <w:r w:rsidRPr="001D55BB">
        <w:rPr>
          <w:rStyle w:val="HideTWBExt"/>
          <w:b w:val="0"/>
          <w:noProof w:val="0"/>
        </w:rPr>
        <w:t>&lt;/DocAmend&gt;</w:t>
      </w:r>
    </w:p>
    <w:p w14:paraId="34811CA3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&lt;Article&gt;</w:t>
      </w:r>
      <w:r w:rsidRPr="001D55BB">
        <w:t>Considerando 13-A (novo)</w:t>
      </w:r>
      <w:r w:rsidRPr="001D55BB">
        <w:rPr>
          <w:rStyle w:val="HideTWBExt"/>
          <w:b w:val="0"/>
          <w:noProof w:val="0"/>
        </w:rPr>
        <w:t>&lt;/Article&gt;</w:t>
      </w:r>
    </w:p>
    <w:p w14:paraId="58346E2F" w14:textId="77777777" w:rsidR="00960A6F" w:rsidRPr="001D55BB" w:rsidRDefault="00960A6F" w:rsidP="00960A6F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60A6F" w:rsidRPr="001D55BB" w14:paraId="6D8555F8" w14:textId="77777777" w:rsidTr="002D2B1C">
        <w:trPr>
          <w:jc w:val="center"/>
        </w:trPr>
        <w:tc>
          <w:tcPr>
            <w:tcW w:w="9752" w:type="dxa"/>
            <w:gridSpan w:val="2"/>
          </w:tcPr>
          <w:p w14:paraId="6E73DA29" w14:textId="77777777" w:rsidR="00960A6F" w:rsidRPr="001D55BB" w:rsidRDefault="00960A6F" w:rsidP="002D2B1C">
            <w:pPr>
              <w:keepNext/>
            </w:pPr>
          </w:p>
        </w:tc>
      </w:tr>
      <w:tr w:rsidR="00960A6F" w:rsidRPr="001D55BB" w14:paraId="69F8A3EA" w14:textId="77777777" w:rsidTr="002D2B1C">
        <w:trPr>
          <w:jc w:val="center"/>
        </w:trPr>
        <w:tc>
          <w:tcPr>
            <w:tcW w:w="4876" w:type="dxa"/>
          </w:tcPr>
          <w:p w14:paraId="2F400DB2" w14:textId="77777777" w:rsidR="00960A6F" w:rsidRPr="001D55BB" w:rsidRDefault="00960A6F" w:rsidP="002D2B1C">
            <w:pPr>
              <w:pStyle w:val="ColumnHeading"/>
              <w:keepNext/>
            </w:pPr>
            <w:r w:rsidRPr="001D55BB">
              <w:t>Texto da Comissão</w:t>
            </w:r>
          </w:p>
        </w:tc>
        <w:tc>
          <w:tcPr>
            <w:tcW w:w="4876" w:type="dxa"/>
          </w:tcPr>
          <w:p w14:paraId="475A3038" w14:textId="77777777" w:rsidR="00960A6F" w:rsidRPr="001D55BB" w:rsidRDefault="00960A6F" w:rsidP="002D2B1C">
            <w:pPr>
              <w:pStyle w:val="ColumnHeading"/>
              <w:keepNext/>
            </w:pPr>
            <w:r w:rsidRPr="001D55BB">
              <w:t>Alteração</w:t>
            </w:r>
          </w:p>
        </w:tc>
      </w:tr>
      <w:tr w:rsidR="00960A6F" w:rsidRPr="001D55BB" w14:paraId="31036EBE" w14:textId="77777777" w:rsidTr="002D2B1C">
        <w:trPr>
          <w:jc w:val="center"/>
        </w:trPr>
        <w:tc>
          <w:tcPr>
            <w:tcW w:w="4876" w:type="dxa"/>
          </w:tcPr>
          <w:p w14:paraId="02B54478" w14:textId="77777777" w:rsidR="00960A6F" w:rsidRPr="001D55BB" w:rsidRDefault="00960A6F" w:rsidP="002D2B1C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7F1057C0" w14:textId="2996D372" w:rsidR="00960A6F" w:rsidRPr="001D55BB" w:rsidRDefault="00960A6F" w:rsidP="002D2B1C">
            <w:pPr>
              <w:pStyle w:val="Normal6"/>
              <w:rPr>
                <w:noProof w:val="0"/>
                <w:szCs w:val="24"/>
              </w:rPr>
            </w:pPr>
            <w:r w:rsidRPr="001D55BB">
              <w:rPr>
                <w:b/>
                <w:i/>
                <w:noProof w:val="0"/>
              </w:rPr>
              <w:t>(13-A)</w:t>
            </w:r>
            <w:r w:rsidRPr="001D55BB">
              <w:rPr>
                <w:b/>
                <w:i/>
                <w:noProof w:val="0"/>
              </w:rPr>
              <w:tab/>
              <w:t>As práticas segundo as quais a empresa-mãe estabelecida num determinado Estado-Membro se vê atribuída a maior parte dos lucros, enquanto as filiais das empresas de transporte estabelecidas noutros países têm de se contentar com recursos limitados, embora sejam as que mais contribuem para o volume de negócios gerado pela atividade de transporte, podem dar azo a desigualdades e transferências de lucros desp</w:t>
            </w:r>
            <w:r w:rsidR="00B336F2">
              <w:rPr>
                <w:b/>
                <w:i/>
                <w:noProof w:val="0"/>
              </w:rPr>
              <w:t>roporcionadas entre Estados</w:t>
            </w:r>
            <w:r w:rsidR="00B336F2">
              <w:rPr>
                <w:b/>
                <w:i/>
                <w:noProof w:val="0"/>
              </w:rPr>
              <w:noBreakHyphen/>
            </w:r>
            <w:r w:rsidRPr="001D55BB">
              <w:rPr>
                <w:b/>
                <w:i/>
                <w:noProof w:val="0"/>
              </w:rPr>
              <w:t>Membros, pelo que devem ser evitadas. Uma das consequências nefastas a nível social associadas a estas práticas reside no nível mais baixo em que se mantêm os rendimentos auferidos pelos condutores nos Estados-Membros em que as filiais das empresas de transporte operam. Para dar resposta a uma eventual concorrência desleal no setor do transporte rodoviário, é necessário analisar de perto estas práticas e, assim, prevenir a sua ocorrência.</w:t>
            </w:r>
          </w:p>
        </w:tc>
      </w:tr>
    </w:tbl>
    <w:p w14:paraId="6BBC4184" w14:textId="77777777" w:rsidR="00960A6F" w:rsidRPr="001D55BB" w:rsidRDefault="00960A6F" w:rsidP="00E77D36">
      <w:pPr>
        <w:pStyle w:val="Olang"/>
      </w:pPr>
      <w:r w:rsidRPr="001D55BB">
        <w:t xml:space="preserve">Or. </w:t>
      </w:r>
      <w:r w:rsidRPr="001D55BB">
        <w:rPr>
          <w:rStyle w:val="HideTWBExt"/>
          <w:noProof w:val="0"/>
        </w:rPr>
        <w:t>&lt;Original&gt;</w:t>
      </w:r>
      <w:r w:rsidRPr="001D55BB">
        <w:rPr>
          <w:rStyle w:val="HideTWBInt"/>
        </w:rPr>
        <w:t>{EN}</w:t>
      </w:r>
      <w:r w:rsidRPr="001D55BB">
        <w:t>en</w:t>
      </w:r>
      <w:r w:rsidRPr="001D55BB">
        <w:rPr>
          <w:rStyle w:val="HideTWBExt"/>
          <w:noProof w:val="0"/>
        </w:rPr>
        <w:t>&lt;/Original&gt;</w:t>
      </w:r>
    </w:p>
    <w:p w14:paraId="302A64A2" w14:textId="77777777" w:rsidR="00960A6F" w:rsidRPr="001D55BB" w:rsidRDefault="00960A6F" w:rsidP="00960A6F">
      <w:pPr>
        <w:sectPr w:rsidR="00960A6F" w:rsidRPr="001D55BB" w:rsidSect="00B0439F">
          <w:footerReference w:type="default" r:id="rId2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563621B" w14:textId="77777777" w:rsidR="00960A6F" w:rsidRPr="001D55BB" w:rsidRDefault="00960A6F" w:rsidP="00960A6F">
      <w:r w:rsidRPr="001D55BB">
        <w:rPr>
          <w:rStyle w:val="HideTWBExt"/>
          <w:noProof w:val="0"/>
        </w:rPr>
        <w:t>&lt;/Amend&gt;</w:t>
      </w:r>
    </w:p>
    <w:p w14:paraId="30B79C0C" w14:textId="77777777" w:rsidR="00960A6F" w:rsidRPr="001D55BB" w:rsidRDefault="00960A6F" w:rsidP="00960A6F">
      <w:pPr>
        <w:pStyle w:val="ZDateAM"/>
      </w:pPr>
      <w:r w:rsidRPr="001D55BB">
        <w:rPr>
          <w:rStyle w:val="HideTWBExt"/>
          <w:noProof w:val="0"/>
        </w:rPr>
        <w:t>&lt;Amend&gt;&lt;Date&gt;</w:t>
      </w:r>
      <w:r w:rsidRPr="001D55BB">
        <w:rPr>
          <w:rStyle w:val="HideTWBInt"/>
          <w:color w:val="auto"/>
        </w:rPr>
        <w:t>{21/03/2019}</w:t>
      </w:r>
      <w:r w:rsidRPr="001D55BB">
        <w:t>21.3.2019</w:t>
      </w:r>
      <w:r w:rsidRPr="001D55BB">
        <w:rPr>
          <w:rStyle w:val="HideTWBExt"/>
          <w:noProof w:val="0"/>
        </w:rPr>
        <w:t>&lt;/Date&gt;</w:t>
      </w:r>
      <w:r w:rsidRPr="001D55BB">
        <w:tab/>
      </w:r>
      <w:r w:rsidRPr="001D55BB">
        <w:rPr>
          <w:rStyle w:val="HideTWBExt"/>
          <w:noProof w:val="0"/>
        </w:rPr>
        <w:t>&lt;ANo&gt;</w:t>
      </w:r>
      <w:r w:rsidRPr="001D55BB">
        <w:t>A8-0206</w:t>
      </w:r>
      <w:r w:rsidRPr="001D55BB">
        <w:rPr>
          <w:rStyle w:val="HideTWBExt"/>
          <w:noProof w:val="0"/>
        </w:rPr>
        <w:t>&lt;/ANo&gt;</w:t>
      </w:r>
      <w:r w:rsidRPr="001D55BB">
        <w:t>/</w:t>
      </w:r>
      <w:r w:rsidRPr="001D55BB">
        <w:rPr>
          <w:rStyle w:val="HideTWBExt"/>
          <w:noProof w:val="0"/>
        </w:rPr>
        <w:t>&lt;NumAm&gt;</w:t>
      </w:r>
      <w:r w:rsidRPr="001D55BB">
        <w:t>194</w:t>
      </w:r>
      <w:r w:rsidRPr="001D55BB">
        <w:rPr>
          <w:rStyle w:val="HideTWBExt"/>
          <w:noProof w:val="0"/>
        </w:rPr>
        <w:t>&lt;/NumAm&gt;</w:t>
      </w:r>
    </w:p>
    <w:p w14:paraId="0EEA43F7" w14:textId="77777777" w:rsidR="00960A6F" w:rsidRPr="001D55BB" w:rsidRDefault="00960A6F" w:rsidP="00960A6F">
      <w:pPr>
        <w:pStyle w:val="AMNumberTabs"/>
      </w:pPr>
      <w:r w:rsidRPr="001D55BB">
        <w:t>Alteração</w:t>
      </w:r>
      <w:r w:rsidRPr="001D55BB">
        <w:tab/>
      </w:r>
      <w:r w:rsidRPr="001D55BB">
        <w:tab/>
      </w:r>
      <w:r w:rsidRPr="001D55BB">
        <w:rPr>
          <w:rStyle w:val="HideTWBExt"/>
          <w:b w:val="0"/>
          <w:noProof w:val="0"/>
        </w:rPr>
        <w:t>&lt;NumAm&gt;</w:t>
      </w:r>
      <w:r w:rsidRPr="001D55BB">
        <w:t>194</w:t>
      </w:r>
      <w:r w:rsidRPr="001D55BB">
        <w:rPr>
          <w:rStyle w:val="HideTWBExt"/>
          <w:b w:val="0"/>
          <w:noProof w:val="0"/>
        </w:rPr>
        <w:t>&lt;/NumAm&gt;</w:t>
      </w:r>
    </w:p>
    <w:p w14:paraId="4C3E18C5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&lt;RepeatBlock-By&gt;&lt;By&gt;&lt;Members&gt;</w:t>
      </w:r>
      <w:r w:rsidRPr="001D55BB">
        <w:t>Marita Ulvskog</w:t>
      </w:r>
      <w:r w:rsidRPr="001D55BB">
        <w:rPr>
          <w:rStyle w:val="HideTWBExt"/>
          <w:b w:val="0"/>
          <w:noProof w:val="0"/>
        </w:rPr>
        <w:t>&lt;/Members&gt;</w:t>
      </w:r>
    </w:p>
    <w:p w14:paraId="054926B2" w14:textId="77777777" w:rsidR="00960A6F" w:rsidRPr="001D55BB" w:rsidRDefault="00960A6F" w:rsidP="00960A6F">
      <w:r w:rsidRPr="001D55BB">
        <w:rPr>
          <w:rStyle w:val="HideTWBExt"/>
          <w:noProof w:val="0"/>
        </w:rPr>
        <w:t>&lt;AuNomDe&gt;</w:t>
      </w:r>
      <w:r w:rsidRPr="001D55BB">
        <w:rPr>
          <w:rStyle w:val="HideTWBInt"/>
          <w:color w:val="auto"/>
        </w:rPr>
        <w:t>{EMPL}</w:t>
      </w:r>
      <w:r w:rsidRPr="001D55BB">
        <w:t>em nome da Comissão do Emprego e dos Assuntos Sociais</w:t>
      </w:r>
      <w:r w:rsidRPr="001D55BB">
        <w:rPr>
          <w:rStyle w:val="HideTWBExt"/>
          <w:noProof w:val="0"/>
        </w:rPr>
        <w:t>&lt;/AuNomDe&gt;</w:t>
      </w:r>
    </w:p>
    <w:p w14:paraId="625E2812" w14:textId="77777777" w:rsidR="00960A6F" w:rsidRPr="001D55BB" w:rsidRDefault="00960A6F" w:rsidP="00960A6F">
      <w:r w:rsidRPr="001D55BB">
        <w:rPr>
          <w:rStyle w:val="HideTWBExt"/>
          <w:noProof w:val="0"/>
        </w:rPr>
        <w:t>&lt;/By&gt;&lt;/RepeatBlock-By&gt;</w:t>
      </w:r>
    </w:p>
    <w:p w14:paraId="5134173A" w14:textId="77777777" w:rsidR="00960A6F" w:rsidRPr="001D55BB" w:rsidRDefault="00960A6F" w:rsidP="00960A6F">
      <w:pPr>
        <w:pStyle w:val="ProjRap"/>
      </w:pPr>
      <w:r w:rsidRPr="001D55BB">
        <w:rPr>
          <w:rStyle w:val="HideTWBExt"/>
          <w:b w:val="0"/>
          <w:noProof w:val="0"/>
        </w:rPr>
        <w:t>&lt;TitreType&gt;</w:t>
      </w:r>
      <w:r w:rsidRPr="001D55BB">
        <w:t>Relatório</w:t>
      </w:r>
      <w:r w:rsidRPr="001D55BB">
        <w:rPr>
          <w:rStyle w:val="HideTWBExt"/>
          <w:b w:val="0"/>
          <w:noProof w:val="0"/>
        </w:rPr>
        <w:t>&lt;/TitreType&gt;</w:t>
      </w:r>
      <w:r w:rsidRPr="001D55BB">
        <w:tab/>
        <w:t>A8-0206/2018</w:t>
      </w:r>
    </w:p>
    <w:p w14:paraId="566BD9FF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&lt;Rapporteur&gt;</w:t>
      </w:r>
      <w:r w:rsidRPr="001D55BB">
        <w:t>Merja Kyllönen</w:t>
      </w:r>
      <w:r w:rsidRPr="001D55BB">
        <w:rPr>
          <w:rStyle w:val="HideTWBExt"/>
          <w:b w:val="0"/>
          <w:noProof w:val="0"/>
        </w:rPr>
        <w:t>&lt;/Rapporteur&gt;</w:t>
      </w:r>
    </w:p>
    <w:p w14:paraId="0296E1E2" w14:textId="77777777" w:rsidR="00960A6F" w:rsidRPr="001D55BB" w:rsidRDefault="00960A6F" w:rsidP="00960A6F">
      <w:r w:rsidRPr="001D55BB">
        <w:rPr>
          <w:rStyle w:val="HideTWBExt"/>
          <w:noProof w:val="0"/>
        </w:rPr>
        <w:t>&lt;Titre&gt;</w:t>
      </w:r>
      <w:r w:rsidRPr="001D55BB">
        <w:t>Requisitos de execução e regras específicas para o destacamento de condutores no setor do transporte rodoviário</w:t>
      </w:r>
      <w:r w:rsidRPr="001D55BB">
        <w:rPr>
          <w:rStyle w:val="HideTWBExt"/>
          <w:noProof w:val="0"/>
        </w:rPr>
        <w:t>&lt;/Titre&gt;</w:t>
      </w:r>
    </w:p>
    <w:p w14:paraId="71645132" w14:textId="77777777" w:rsidR="00960A6F" w:rsidRPr="001D55BB" w:rsidRDefault="00960A6F" w:rsidP="00960A6F">
      <w:pPr>
        <w:pStyle w:val="Normal12"/>
      </w:pPr>
      <w:r w:rsidRPr="001D55BB">
        <w:rPr>
          <w:rStyle w:val="HideTWBExt"/>
          <w:noProof w:val="0"/>
        </w:rPr>
        <w:t>&lt;DocRef&gt;</w:t>
      </w:r>
      <w:r w:rsidRPr="001D55BB">
        <w:t>(COM(2017)0278 – C8-0170/2017 – 2017/0121(COD))</w:t>
      </w:r>
      <w:r w:rsidRPr="001D55BB">
        <w:rPr>
          <w:rStyle w:val="HideTWBExt"/>
          <w:noProof w:val="0"/>
        </w:rPr>
        <w:t>&lt;/DocRef&gt;</w:t>
      </w:r>
    </w:p>
    <w:p w14:paraId="308BF0EA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&lt;DocAmend&gt;</w:t>
      </w:r>
      <w:r w:rsidRPr="001D55BB">
        <w:t>Proposta de diretiva</w:t>
      </w:r>
      <w:r w:rsidRPr="001D55BB">
        <w:rPr>
          <w:rStyle w:val="HideTWBExt"/>
          <w:b w:val="0"/>
          <w:noProof w:val="0"/>
        </w:rPr>
        <w:t>&lt;/DocAmend&gt;</w:t>
      </w:r>
    </w:p>
    <w:p w14:paraId="03A61442" w14:textId="77777777" w:rsidR="00960A6F" w:rsidRPr="001D55BB" w:rsidRDefault="00960A6F" w:rsidP="00960A6F">
      <w:pPr>
        <w:pStyle w:val="NormalBold"/>
      </w:pPr>
      <w:r w:rsidRPr="001D55BB">
        <w:rPr>
          <w:rStyle w:val="HideTWBExt"/>
          <w:b w:val="0"/>
          <w:noProof w:val="0"/>
        </w:rPr>
        <w:t>&lt;Article&gt;</w:t>
      </w:r>
      <w:r w:rsidRPr="001D55BB">
        <w:t>Considerando 13-B (novo)</w:t>
      </w:r>
      <w:r w:rsidRPr="001D55BB">
        <w:rPr>
          <w:rStyle w:val="HideTWBExt"/>
          <w:b w:val="0"/>
          <w:noProof w:val="0"/>
        </w:rPr>
        <w:t>&lt;/Article&gt;</w:t>
      </w:r>
    </w:p>
    <w:p w14:paraId="1563D3E3" w14:textId="77777777" w:rsidR="00960A6F" w:rsidRPr="001D55BB" w:rsidRDefault="00960A6F" w:rsidP="00960A6F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60A6F" w:rsidRPr="001D55BB" w14:paraId="5804B7FE" w14:textId="77777777" w:rsidTr="002D2B1C">
        <w:trPr>
          <w:jc w:val="center"/>
        </w:trPr>
        <w:tc>
          <w:tcPr>
            <w:tcW w:w="9752" w:type="dxa"/>
            <w:gridSpan w:val="2"/>
          </w:tcPr>
          <w:p w14:paraId="31C46FE0" w14:textId="77777777" w:rsidR="00960A6F" w:rsidRPr="001D55BB" w:rsidRDefault="00960A6F" w:rsidP="002D2B1C">
            <w:pPr>
              <w:keepNext/>
            </w:pPr>
          </w:p>
        </w:tc>
      </w:tr>
      <w:tr w:rsidR="00960A6F" w:rsidRPr="001D55BB" w14:paraId="0C76E9D9" w14:textId="77777777" w:rsidTr="002D2B1C">
        <w:trPr>
          <w:jc w:val="center"/>
        </w:trPr>
        <w:tc>
          <w:tcPr>
            <w:tcW w:w="4876" w:type="dxa"/>
          </w:tcPr>
          <w:p w14:paraId="48138063" w14:textId="77777777" w:rsidR="00960A6F" w:rsidRPr="001D55BB" w:rsidRDefault="00960A6F" w:rsidP="002D2B1C">
            <w:pPr>
              <w:pStyle w:val="ColumnHeading"/>
              <w:keepNext/>
            </w:pPr>
            <w:r w:rsidRPr="001D55BB">
              <w:t>Texto da Comissão</w:t>
            </w:r>
          </w:p>
        </w:tc>
        <w:tc>
          <w:tcPr>
            <w:tcW w:w="4876" w:type="dxa"/>
          </w:tcPr>
          <w:p w14:paraId="2F312C22" w14:textId="77777777" w:rsidR="00960A6F" w:rsidRPr="001D55BB" w:rsidRDefault="00960A6F" w:rsidP="002D2B1C">
            <w:pPr>
              <w:pStyle w:val="ColumnHeading"/>
              <w:keepNext/>
            </w:pPr>
            <w:r w:rsidRPr="001D55BB">
              <w:t>Alteração</w:t>
            </w:r>
          </w:p>
        </w:tc>
      </w:tr>
      <w:tr w:rsidR="00960A6F" w:rsidRPr="001D55BB" w14:paraId="5DAEFECC" w14:textId="77777777" w:rsidTr="002D2B1C">
        <w:trPr>
          <w:jc w:val="center"/>
        </w:trPr>
        <w:tc>
          <w:tcPr>
            <w:tcW w:w="4876" w:type="dxa"/>
          </w:tcPr>
          <w:p w14:paraId="48F5E6F9" w14:textId="77777777" w:rsidR="00960A6F" w:rsidRPr="001D55BB" w:rsidRDefault="00960A6F" w:rsidP="002D2B1C">
            <w:pPr>
              <w:pStyle w:val="Normal6"/>
              <w:rPr>
                <w:noProof w:val="0"/>
              </w:rPr>
            </w:pPr>
            <w:r w:rsidRPr="001D55BB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1CAAC0B1" w14:textId="77777777" w:rsidR="00960A6F" w:rsidRPr="001D55BB" w:rsidRDefault="00960A6F" w:rsidP="002D2B1C">
            <w:pPr>
              <w:pStyle w:val="Normal6"/>
              <w:rPr>
                <w:noProof w:val="0"/>
                <w:szCs w:val="24"/>
              </w:rPr>
            </w:pPr>
            <w:r w:rsidRPr="001D55BB">
              <w:rPr>
                <w:b/>
                <w:i/>
                <w:noProof w:val="0"/>
              </w:rPr>
              <w:t>(13-B)</w:t>
            </w:r>
            <w:r w:rsidRPr="001D55BB">
              <w:rPr>
                <w:b/>
                <w:i/>
                <w:noProof w:val="0"/>
              </w:rPr>
              <w:tab/>
              <w:t>No intuito de garantir a plena conformidade com as legislações sociais, e enquanto se aguarda a criação da Autoridade Europeia do Trabalho, as autoridades de controlo competentes devem ter acesso a todos os dados transmitidos através do sistema IMI e do portal GNSS e proceder à sua verificação.</w:t>
            </w:r>
          </w:p>
        </w:tc>
      </w:tr>
    </w:tbl>
    <w:p w14:paraId="1D71B04D" w14:textId="77777777" w:rsidR="00960A6F" w:rsidRPr="001D55BB" w:rsidRDefault="00960A6F" w:rsidP="00E77D36">
      <w:pPr>
        <w:pStyle w:val="Olang"/>
      </w:pPr>
      <w:r w:rsidRPr="001D55BB">
        <w:t xml:space="preserve">Or. </w:t>
      </w:r>
      <w:r w:rsidRPr="001D55BB">
        <w:rPr>
          <w:rStyle w:val="HideTWBExt"/>
          <w:noProof w:val="0"/>
        </w:rPr>
        <w:t>&lt;Original&gt;</w:t>
      </w:r>
      <w:r w:rsidRPr="001D55BB">
        <w:rPr>
          <w:rStyle w:val="HideTWBInt"/>
        </w:rPr>
        <w:t>{EN}</w:t>
      </w:r>
      <w:r w:rsidRPr="001D55BB">
        <w:t>en</w:t>
      </w:r>
      <w:r w:rsidRPr="001D55BB">
        <w:rPr>
          <w:rStyle w:val="HideTWBExt"/>
          <w:noProof w:val="0"/>
        </w:rPr>
        <w:t>&lt;/Original&gt;</w:t>
      </w:r>
    </w:p>
    <w:p w14:paraId="2D854BCC" w14:textId="77777777" w:rsidR="00960A6F" w:rsidRPr="001D55BB" w:rsidRDefault="00960A6F" w:rsidP="00960A6F">
      <w:r w:rsidRPr="001D55BB">
        <w:rPr>
          <w:rStyle w:val="HideTWBExt"/>
          <w:noProof w:val="0"/>
        </w:rPr>
        <w:t>&lt;/Amend&gt;</w:t>
      </w:r>
    </w:p>
    <w:p w14:paraId="6DB99212" w14:textId="77777777" w:rsidR="00F12D76" w:rsidRPr="001D55BB" w:rsidRDefault="00F12D76">
      <w:r w:rsidRPr="001D55BB">
        <w:rPr>
          <w:rStyle w:val="HideTWBExt"/>
          <w:noProof w:val="0"/>
        </w:rPr>
        <w:t>&lt;/RepeatBlock-Amend&gt;</w:t>
      </w:r>
    </w:p>
    <w:sectPr w:rsidR="00F12D76" w:rsidRPr="001D55BB">
      <w:footerReference w:type="default" r:id="rId2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DF99D" w14:textId="77777777" w:rsidR="00DC3E18" w:rsidRPr="001D55BB" w:rsidRDefault="00DC3E18">
      <w:r w:rsidRPr="001D55BB">
        <w:separator/>
      </w:r>
    </w:p>
  </w:endnote>
  <w:endnote w:type="continuationSeparator" w:id="0">
    <w:p w14:paraId="726A3B23" w14:textId="77777777" w:rsidR="00DC3E18" w:rsidRPr="001D55BB" w:rsidRDefault="00DC3E18">
      <w:r w:rsidRPr="001D55B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17A45" w14:textId="77777777" w:rsidR="00B336F2" w:rsidRDefault="00B336F2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B08B8" w14:textId="77777777" w:rsidR="001D55BB" w:rsidRPr="00B336F2" w:rsidRDefault="001D55BB" w:rsidP="001D55BB">
    <w:pPr>
      <w:pStyle w:val="Footer"/>
      <w:rPr>
        <w:lang w:val="de-DE"/>
      </w:rPr>
    </w:pPr>
    <w:r w:rsidRPr="00B336F2">
      <w:rPr>
        <w:rStyle w:val="HideTWBExt"/>
        <w:lang w:val="de-DE"/>
      </w:rPr>
      <w:t>&lt;PathFdR&gt;</w:t>
    </w:r>
    <w:r w:rsidRPr="00B336F2">
      <w:rPr>
        <w:lang w:val="de-DE"/>
      </w:rPr>
      <w:t>AM\1180667PT.docx</w:t>
    </w:r>
    <w:r w:rsidRPr="00B336F2">
      <w:rPr>
        <w:rStyle w:val="HideTWBExt"/>
        <w:lang w:val="de-DE"/>
      </w:rPr>
      <w:t>&lt;/PathFdR&gt;</w:t>
    </w:r>
    <w:r w:rsidRPr="00B336F2">
      <w:rPr>
        <w:lang w:val="de-DE"/>
      </w:rPr>
      <w:tab/>
    </w:r>
    <w:r w:rsidRPr="00B336F2">
      <w:rPr>
        <w:lang w:val="de-DE"/>
      </w:rPr>
      <w:tab/>
      <w:t>PE</w:t>
    </w:r>
    <w:r w:rsidRPr="00B336F2">
      <w:rPr>
        <w:rStyle w:val="HideTWBExt"/>
        <w:lang w:val="de-DE"/>
      </w:rPr>
      <w:t>&lt;NoPE&gt;</w:t>
    </w:r>
    <w:r w:rsidRPr="00B336F2">
      <w:rPr>
        <w:lang w:val="de-DE"/>
      </w:rPr>
      <w:t>621.702</w:t>
    </w:r>
    <w:r w:rsidRPr="00B336F2">
      <w:rPr>
        <w:rStyle w:val="HideTWBExt"/>
        <w:lang w:val="de-DE"/>
      </w:rPr>
      <w:t>&lt;/NoPE&gt;&lt;Version&gt;</w:t>
    </w:r>
    <w:r w:rsidRPr="00B336F2">
      <w:rPr>
        <w:lang w:val="de-DE"/>
      </w:rPr>
      <w:t>v01-00</w:t>
    </w:r>
    <w:r w:rsidRPr="00B336F2">
      <w:rPr>
        <w:rStyle w:val="HideTWBExt"/>
        <w:lang w:val="de-DE"/>
      </w:rPr>
      <w:t>&lt;/Version&gt;</w:t>
    </w:r>
  </w:p>
  <w:p w14:paraId="6166B427" w14:textId="232C0372" w:rsidR="00960A6F" w:rsidRPr="00501E05" w:rsidRDefault="001D55BB" w:rsidP="001D55BB">
    <w:pPr>
      <w:pStyle w:val="Footer2"/>
      <w:tabs>
        <w:tab w:val="center" w:pos="4535"/>
      </w:tabs>
    </w:pPr>
    <w:r>
      <w:t>PT</w:t>
    </w:r>
    <w:r>
      <w:tab/>
    </w:r>
    <w:r w:rsidRPr="001D55BB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22830" w14:textId="77777777" w:rsidR="001D55BB" w:rsidRPr="00B336F2" w:rsidRDefault="001D55BB" w:rsidP="001D55BB">
    <w:pPr>
      <w:pStyle w:val="Footer"/>
      <w:rPr>
        <w:lang w:val="de-DE"/>
      </w:rPr>
    </w:pPr>
    <w:r w:rsidRPr="00B336F2">
      <w:rPr>
        <w:rStyle w:val="HideTWBExt"/>
        <w:lang w:val="de-DE"/>
      </w:rPr>
      <w:t>&lt;PathFdR&gt;</w:t>
    </w:r>
    <w:r w:rsidRPr="00B336F2">
      <w:rPr>
        <w:lang w:val="de-DE"/>
      </w:rPr>
      <w:t>AM\1180667PT.docx</w:t>
    </w:r>
    <w:r w:rsidRPr="00B336F2">
      <w:rPr>
        <w:rStyle w:val="HideTWBExt"/>
        <w:lang w:val="de-DE"/>
      </w:rPr>
      <w:t>&lt;/PathFdR&gt;</w:t>
    </w:r>
    <w:r w:rsidRPr="00B336F2">
      <w:rPr>
        <w:lang w:val="de-DE"/>
      </w:rPr>
      <w:tab/>
    </w:r>
    <w:r w:rsidRPr="00B336F2">
      <w:rPr>
        <w:lang w:val="de-DE"/>
      </w:rPr>
      <w:tab/>
      <w:t>PE</w:t>
    </w:r>
    <w:r w:rsidRPr="00B336F2">
      <w:rPr>
        <w:rStyle w:val="HideTWBExt"/>
        <w:lang w:val="de-DE"/>
      </w:rPr>
      <w:t>&lt;NoPE&gt;</w:t>
    </w:r>
    <w:r w:rsidRPr="00B336F2">
      <w:rPr>
        <w:lang w:val="de-DE"/>
      </w:rPr>
      <w:t>621.702</w:t>
    </w:r>
    <w:r w:rsidRPr="00B336F2">
      <w:rPr>
        <w:rStyle w:val="HideTWBExt"/>
        <w:lang w:val="de-DE"/>
      </w:rPr>
      <w:t>&lt;/NoPE&gt;&lt;Version&gt;</w:t>
    </w:r>
    <w:r w:rsidRPr="00B336F2">
      <w:rPr>
        <w:lang w:val="de-DE"/>
      </w:rPr>
      <w:t>v01-00</w:t>
    </w:r>
    <w:r w:rsidRPr="00B336F2">
      <w:rPr>
        <w:rStyle w:val="HideTWBExt"/>
        <w:lang w:val="de-DE"/>
      </w:rPr>
      <w:t>&lt;/Version&gt;</w:t>
    </w:r>
  </w:p>
  <w:p w14:paraId="43677301" w14:textId="2DECAC48" w:rsidR="00960A6F" w:rsidRPr="00501E05" w:rsidRDefault="001D55BB" w:rsidP="001D55BB">
    <w:pPr>
      <w:pStyle w:val="Footer2"/>
      <w:tabs>
        <w:tab w:val="center" w:pos="4535"/>
      </w:tabs>
    </w:pPr>
    <w:r>
      <w:t>PT</w:t>
    </w:r>
    <w:r>
      <w:tab/>
    </w:r>
    <w:r w:rsidRPr="001D55BB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3C1AC" w14:textId="77777777" w:rsidR="001D55BB" w:rsidRPr="00B336F2" w:rsidRDefault="001D55BB" w:rsidP="001D55BB">
    <w:pPr>
      <w:pStyle w:val="Footer"/>
      <w:rPr>
        <w:lang w:val="de-DE"/>
      </w:rPr>
    </w:pPr>
    <w:r w:rsidRPr="00B336F2">
      <w:rPr>
        <w:rStyle w:val="HideTWBExt"/>
        <w:lang w:val="de-DE"/>
      </w:rPr>
      <w:t>&lt;PathFdR&gt;</w:t>
    </w:r>
    <w:r w:rsidRPr="00B336F2">
      <w:rPr>
        <w:lang w:val="de-DE"/>
      </w:rPr>
      <w:t>AM\1180667PT.docx</w:t>
    </w:r>
    <w:r w:rsidRPr="00B336F2">
      <w:rPr>
        <w:rStyle w:val="HideTWBExt"/>
        <w:lang w:val="de-DE"/>
      </w:rPr>
      <w:t>&lt;/PathFdR&gt;</w:t>
    </w:r>
    <w:r w:rsidRPr="00B336F2">
      <w:rPr>
        <w:lang w:val="de-DE"/>
      </w:rPr>
      <w:tab/>
    </w:r>
    <w:r w:rsidRPr="00B336F2">
      <w:rPr>
        <w:lang w:val="de-DE"/>
      </w:rPr>
      <w:tab/>
      <w:t>PE</w:t>
    </w:r>
    <w:r w:rsidRPr="00B336F2">
      <w:rPr>
        <w:rStyle w:val="HideTWBExt"/>
        <w:lang w:val="de-DE"/>
      </w:rPr>
      <w:t>&lt;NoPE&gt;</w:t>
    </w:r>
    <w:r w:rsidRPr="00B336F2">
      <w:rPr>
        <w:lang w:val="de-DE"/>
      </w:rPr>
      <w:t>621.702</w:t>
    </w:r>
    <w:r w:rsidRPr="00B336F2">
      <w:rPr>
        <w:rStyle w:val="HideTWBExt"/>
        <w:lang w:val="de-DE"/>
      </w:rPr>
      <w:t>&lt;/NoPE&gt;&lt;Version&gt;</w:t>
    </w:r>
    <w:r w:rsidRPr="00B336F2">
      <w:rPr>
        <w:lang w:val="de-DE"/>
      </w:rPr>
      <w:t>v01-00</w:t>
    </w:r>
    <w:r w:rsidRPr="00B336F2">
      <w:rPr>
        <w:rStyle w:val="HideTWBExt"/>
        <w:lang w:val="de-DE"/>
      </w:rPr>
      <w:t>&lt;/Version&gt;</w:t>
    </w:r>
  </w:p>
  <w:p w14:paraId="4355CD48" w14:textId="6118203B" w:rsidR="00960A6F" w:rsidRPr="00501E05" w:rsidRDefault="001D55BB" w:rsidP="001D55BB">
    <w:pPr>
      <w:pStyle w:val="Footer2"/>
      <w:tabs>
        <w:tab w:val="center" w:pos="4535"/>
      </w:tabs>
    </w:pPr>
    <w:r>
      <w:t>PT</w:t>
    </w:r>
    <w:r>
      <w:tab/>
    </w:r>
    <w:r w:rsidRPr="001D55BB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3C88" w14:textId="77777777" w:rsidR="001D55BB" w:rsidRPr="00B336F2" w:rsidRDefault="001D55BB" w:rsidP="001D55BB">
    <w:pPr>
      <w:pStyle w:val="Footer"/>
      <w:rPr>
        <w:lang w:val="de-DE"/>
      </w:rPr>
    </w:pPr>
    <w:r w:rsidRPr="00B336F2">
      <w:rPr>
        <w:rStyle w:val="HideTWBExt"/>
        <w:noProof w:val="0"/>
        <w:lang w:val="de-DE"/>
      </w:rPr>
      <w:t>&lt;PathFdR&gt;</w:t>
    </w:r>
    <w:r w:rsidRPr="00B336F2">
      <w:rPr>
        <w:lang w:val="de-DE"/>
      </w:rPr>
      <w:t>AM\1180667PT.docx</w:t>
    </w:r>
    <w:r w:rsidRPr="00B336F2">
      <w:rPr>
        <w:rStyle w:val="HideTWBExt"/>
        <w:noProof w:val="0"/>
        <w:lang w:val="de-DE"/>
      </w:rPr>
      <w:t>&lt;/PathFdR&gt;</w:t>
    </w:r>
    <w:r w:rsidRPr="00B336F2">
      <w:rPr>
        <w:lang w:val="de-DE"/>
      </w:rPr>
      <w:tab/>
    </w:r>
    <w:r w:rsidRPr="00B336F2">
      <w:rPr>
        <w:lang w:val="de-DE"/>
      </w:rPr>
      <w:tab/>
      <w:t>PE</w:t>
    </w:r>
    <w:r w:rsidRPr="00B336F2">
      <w:rPr>
        <w:rStyle w:val="HideTWBExt"/>
        <w:noProof w:val="0"/>
        <w:lang w:val="de-DE"/>
      </w:rPr>
      <w:t>&lt;NoPE&gt;</w:t>
    </w:r>
    <w:r w:rsidRPr="00B336F2">
      <w:rPr>
        <w:lang w:val="de-DE"/>
      </w:rPr>
      <w:t>621.702</w:t>
    </w:r>
    <w:r w:rsidRPr="00B336F2">
      <w:rPr>
        <w:rStyle w:val="HideTWBExt"/>
        <w:noProof w:val="0"/>
        <w:lang w:val="de-DE"/>
      </w:rPr>
      <w:t>&lt;/NoPE&gt;&lt;Version&gt;</w:t>
    </w:r>
    <w:r w:rsidRPr="00B336F2">
      <w:rPr>
        <w:lang w:val="de-DE"/>
      </w:rPr>
      <w:t>v01-00</w:t>
    </w:r>
    <w:r w:rsidRPr="00B336F2">
      <w:rPr>
        <w:rStyle w:val="HideTWBExt"/>
        <w:noProof w:val="0"/>
        <w:lang w:val="de-DE"/>
      </w:rPr>
      <w:t>&lt;/Version&gt;</w:t>
    </w:r>
  </w:p>
  <w:p w14:paraId="484C3714" w14:textId="7C8EBEE8" w:rsidR="00881ACB" w:rsidRPr="001D55BB" w:rsidRDefault="001D55BB" w:rsidP="001D55BB">
    <w:pPr>
      <w:pStyle w:val="Footer2"/>
      <w:tabs>
        <w:tab w:val="center" w:pos="4535"/>
      </w:tabs>
    </w:pPr>
    <w:r w:rsidRPr="001D55BB">
      <w:t>PT</w:t>
    </w:r>
    <w:r w:rsidRPr="001D55BB">
      <w:tab/>
    </w:r>
    <w:r w:rsidRPr="001D55BB">
      <w:rPr>
        <w:b w:val="0"/>
        <w:i/>
        <w:color w:val="C0C0C0"/>
        <w:sz w:val="22"/>
      </w:rPr>
      <w:t>Unida na diversidade</w:t>
    </w:r>
    <w:r w:rsidRPr="001D55BB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596E" w14:textId="77777777" w:rsidR="00B336F2" w:rsidRDefault="00B336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AFBA4" w14:textId="77777777" w:rsidR="001D55BB" w:rsidRPr="00B336F2" w:rsidRDefault="001D55BB" w:rsidP="001D55BB">
    <w:pPr>
      <w:pStyle w:val="Footer"/>
      <w:rPr>
        <w:lang w:val="de-DE"/>
      </w:rPr>
    </w:pPr>
    <w:r w:rsidRPr="00B336F2">
      <w:rPr>
        <w:rStyle w:val="HideTWBExt"/>
        <w:lang w:val="de-DE"/>
      </w:rPr>
      <w:t>&lt;PathFdR&gt;</w:t>
    </w:r>
    <w:r w:rsidRPr="00B336F2">
      <w:rPr>
        <w:lang w:val="de-DE"/>
      </w:rPr>
      <w:t>AM\1180667PT.docx</w:t>
    </w:r>
    <w:r w:rsidRPr="00B336F2">
      <w:rPr>
        <w:rStyle w:val="HideTWBExt"/>
        <w:lang w:val="de-DE"/>
      </w:rPr>
      <w:t>&lt;/PathFdR&gt;</w:t>
    </w:r>
    <w:r w:rsidRPr="00B336F2">
      <w:rPr>
        <w:lang w:val="de-DE"/>
      </w:rPr>
      <w:tab/>
    </w:r>
    <w:r w:rsidRPr="00B336F2">
      <w:rPr>
        <w:lang w:val="de-DE"/>
      </w:rPr>
      <w:tab/>
      <w:t>PE</w:t>
    </w:r>
    <w:r w:rsidRPr="00B336F2">
      <w:rPr>
        <w:rStyle w:val="HideTWBExt"/>
        <w:lang w:val="de-DE"/>
      </w:rPr>
      <w:t>&lt;NoPE&gt;</w:t>
    </w:r>
    <w:r w:rsidRPr="00B336F2">
      <w:rPr>
        <w:lang w:val="de-DE"/>
      </w:rPr>
      <w:t>621.702</w:t>
    </w:r>
    <w:r w:rsidRPr="00B336F2">
      <w:rPr>
        <w:rStyle w:val="HideTWBExt"/>
        <w:lang w:val="de-DE"/>
      </w:rPr>
      <w:t>&lt;/NoPE&gt;&lt;Version&gt;</w:t>
    </w:r>
    <w:r w:rsidRPr="00B336F2">
      <w:rPr>
        <w:lang w:val="de-DE"/>
      </w:rPr>
      <w:t>v01-00</w:t>
    </w:r>
    <w:r w:rsidRPr="00B336F2">
      <w:rPr>
        <w:rStyle w:val="HideTWBExt"/>
        <w:lang w:val="de-DE"/>
      </w:rPr>
      <w:t>&lt;/Version&gt;</w:t>
    </w:r>
  </w:p>
  <w:p w14:paraId="4C354432" w14:textId="07A976C8" w:rsidR="00960A6F" w:rsidRPr="00501E05" w:rsidRDefault="001D55BB" w:rsidP="001D55BB">
    <w:pPr>
      <w:pStyle w:val="Footer2"/>
      <w:tabs>
        <w:tab w:val="center" w:pos="4535"/>
      </w:tabs>
    </w:pPr>
    <w:r>
      <w:t>PT</w:t>
    </w:r>
    <w:r>
      <w:tab/>
    </w:r>
    <w:r w:rsidRPr="001D55BB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17C91" w14:textId="77777777" w:rsidR="001D55BB" w:rsidRPr="00B336F2" w:rsidRDefault="001D55BB" w:rsidP="001D55BB">
    <w:pPr>
      <w:pStyle w:val="Footer"/>
      <w:rPr>
        <w:lang w:val="de-DE"/>
      </w:rPr>
    </w:pPr>
    <w:r w:rsidRPr="00B336F2">
      <w:rPr>
        <w:rStyle w:val="HideTWBExt"/>
        <w:lang w:val="de-DE"/>
      </w:rPr>
      <w:t>&lt;PathFdR&gt;</w:t>
    </w:r>
    <w:r w:rsidRPr="00B336F2">
      <w:rPr>
        <w:lang w:val="de-DE"/>
      </w:rPr>
      <w:t>AM\1180667PT.docx</w:t>
    </w:r>
    <w:r w:rsidRPr="00B336F2">
      <w:rPr>
        <w:rStyle w:val="HideTWBExt"/>
        <w:lang w:val="de-DE"/>
      </w:rPr>
      <w:t>&lt;/PathFdR&gt;</w:t>
    </w:r>
    <w:r w:rsidRPr="00B336F2">
      <w:rPr>
        <w:lang w:val="de-DE"/>
      </w:rPr>
      <w:tab/>
    </w:r>
    <w:r w:rsidRPr="00B336F2">
      <w:rPr>
        <w:lang w:val="de-DE"/>
      </w:rPr>
      <w:tab/>
      <w:t>PE</w:t>
    </w:r>
    <w:r w:rsidRPr="00B336F2">
      <w:rPr>
        <w:rStyle w:val="HideTWBExt"/>
        <w:lang w:val="de-DE"/>
      </w:rPr>
      <w:t>&lt;NoPE&gt;</w:t>
    </w:r>
    <w:r w:rsidRPr="00B336F2">
      <w:rPr>
        <w:lang w:val="de-DE"/>
      </w:rPr>
      <w:t>621.702</w:t>
    </w:r>
    <w:r w:rsidRPr="00B336F2">
      <w:rPr>
        <w:rStyle w:val="HideTWBExt"/>
        <w:lang w:val="de-DE"/>
      </w:rPr>
      <w:t>&lt;/NoPE&gt;&lt;Version&gt;</w:t>
    </w:r>
    <w:r w:rsidRPr="00B336F2">
      <w:rPr>
        <w:lang w:val="de-DE"/>
      </w:rPr>
      <w:t>v01-00</w:t>
    </w:r>
    <w:r w:rsidRPr="00B336F2">
      <w:rPr>
        <w:rStyle w:val="HideTWBExt"/>
        <w:lang w:val="de-DE"/>
      </w:rPr>
      <w:t>&lt;/Version&gt;</w:t>
    </w:r>
  </w:p>
  <w:p w14:paraId="75202777" w14:textId="307B48FB" w:rsidR="00960A6F" w:rsidRPr="00501E05" w:rsidRDefault="001D55BB" w:rsidP="001D55BB">
    <w:pPr>
      <w:pStyle w:val="Footer2"/>
      <w:tabs>
        <w:tab w:val="center" w:pos="4535"/>
      </w:tabs>
    </w:pPr>
    <w:r>
      <w:t>PT</w:t>
    </w:r>
    <w:r>
      <w:tab/>
    </w:r>
    <w:r w:rsidRPr="001D55BB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24ACB" w14:textId="77777777" w:rsidR="001D55BB" w:rsidRPr="00B336F2" w:rsidRDefault="001D55BB" w:rsidP="001D55BB">
    <w:pPr>
      <w:pStyle w:val="Footer"/>
      <w:rPr>
        <w:lang w:val="de-DE"/>
      </w:rPr>
    </w:pPr>
    <w:r w:rsidRPr="00B336F2">
      <w:rPr>
        <w:rStyle w:val="HideTWBExt"/>
        <w:lang w:val="de-DE"/>
      </w:rPr>
      <w:t>&lt;PathFdR&gt;</w:t>
    </w:r>
    <w:r w:rsidRPr="00B336F2">
      <w:rPr>
        <w:lang w:val="de-DE"/>
      </w:rPr>
      <w:t>AM\1180667PT.docx</w:t>
    </w:r>
    <w:r w:rsidRPr="00B336F2">
      <w:rPr>
        <w:rStyle w:val="HideTWBExt"/>
        <w:lang w:val="de-DE"/>
      </w:rPr>
      <w:t>&lt;/PathFdR&gt;</w:t>
    </w:r>
    <w:r w:rsidRPr="00B336F2">
      <w:rPr>
        <w:lang w:val="de-DE"/>
      </w:rPr>
      <w:tab/>
    </w:r>
    <w:r w:rsidRPr="00B336F2">
      <w:rPr>
        <w:lang w:val="de-DE"/>
      </w:rPr>
      <w:tab/>
      <w:t>PE</w:t>
    </w:r>
    <w:r w:rsidRPr="00B336F2">
      <w:rPr>
        <w:rStyle w:val="HideTWBExt"/>
        <w:lang w:val="de-DE"/>
      </w:rPr>
      <w:t>&lt;NoPE&gt;</w:t>
    </w:r>
    <w:r w:rsidRPr="00B336F2">
      <w:rPr>
        <w:lang w:val="de-DE"/>
      </w:rPr>
      <w:t>621.702</w:t>
    </w:r>
    <w:r w:rsidRPr="00B336F2">
      <w:rPr>
        <w:rStyle w:val="HideTWBExt"/>
        <w:lang w:val="de-DE"/>
      </w:rPr>
      <w:t>&lt;/NoPE&gt;&lt;Version&gt;</w:t>
    </w:r>
    <w:r w:rsidRPr="00B336F2">
      <w:rPr>
        <w:lang w:val="de-DE"/>
      </w:rPr>
      <w:t>v01-00</w:t>
    </w:r>
    <w:r w:rsidRPr="00B336F2">
      <w:rPr>
        <w:rStyle w:val="HideTWBExt"/>
        <w:lang w:val="de-DE"/>
      </w:rPr>
      <w:t>&lt;/Version&gt;</w:t>
    </w:r>
  </w:p>
  <w:p w14:paraId="009E75E6" w14:textId="423EE07F" w:rsidR="00960A6F" w:rsidRPr="00501E05" w:rsidRDefault="001D55BB" w:rsidP="001D55BB">
    <w:pPr>
      <w:pStyle w:val="Footer2"/>
      <w:tabs>
        <w:tab w:val="center" w:pos="4535"/>
      </w:tabs>
    </w:pPr>
    <w:r>
      <w:t>PT</w:t>
    </w:r>
    <w:r>
      <w:tab/>
    </w:r>
    <w:r w:rsidRPr="001D55BB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81C2A" w14:textId="77777777" w:rsidR="001D55BB" w:rsidRPr="00B336F2" w:rsidRDefault="001D55BB" w:rsidP="001D55BB">
    <w:pPr>
      <w:pStyle w:val="Footer"/>
      <w:rPr>
        <w:lang w:val="de-DE"/>
      </w:rPr>
    </w:pPr>
    <w:r w:rsidRPr="00B336F2">
      <w:rPr>
        <w:rStyle w:val="HideTWBExt"/>
        <w:lang w:val="de-DE"/>
      </w:rPr>
      <w:t>&lt;PathFdR&gt;</w:t>
    </w:r>
    <w:r w:rsidRPr="00B336F2">
      <w:rPr>
        <w:lang w:val="de-DE"/>
      </w:rPr>
      <w:t>AM\1180667PT.docx</w:t>
    </w:r>
    <w:r w:rsidRPr="00B336F2">
      <w:rPr>
        <w:rStyle w:val="HideTWBExt"/>
        <w:lang w:val="de-DE"/>
      </w:rPr>
      <w:t>&lt;/PathFdR&gt;</w:t>
    </w:r>
    <w:r w:rsidRPr="00B336F2">
      <w:rPr>
        <w:lang w:val="de-DE"/>
      </w:rPr>
      <w:tab/>
    </w:r>
    <w:r w:rsidRPr="00B336F2">
      <w:rPr>
        <w:lang w:val="de-DE"/>
      </w:rPr>
      <w:tab/>
      <w:t>PE</w:t>
    </w:r>
    <w:r w:rsidRPr="00B336F2">
      <w:rPr>
        <w:rStyle w:val="HideTWBExt"/>
        <w:lang w:val="de-DE"/>
      </w:rPr>
      <w:t>&lt;NoPE&gt;</w:t>
    </w:r>
    <w:r w:rsidRPr="00B336F2">
      <w:rPr>
        <w:lang w:val="de-DE"/>
      </w:rPr>
      <w:t>621.702</w:t>
    </w:r>
    <w:r w:rsidRPr="00B336F2">
      <w:rPr>
        <w:rStyle w:val="HideTWBExt"/>
        <w:lang w:val="de-DE"/>
      </w:rPr>
      <w:t>&lt;/NoPE&gt;&lt;Version&gt;</w:t>
    </w:r>
    <w:r w:rsidRPr="00B336F2">
      <w:rPr>
        <w:lang w:val="de-DE"/>
      </w:rPr>
      <w:t>v01-00</w:t>
    </w:r>
    <w:r w:rsidRPr="00B336F2">
      <w:rPr>
        <w:rStyle w:val="HideTWBExt"/>
        <w:lang w:val="de-DE"/>
      </w:rPr>
      <w:t>&lt;/Version&gt;</w:t>
    </w:r>
  </w:p>
  <w:p w14:paraId="0CA3081D" w14:textId="54AB6EF8" w:rsidR="00960A6F" w:rsidRPr="00501E05" w:rsidRDefault="001D55BB" w:rsidP="001D55BB">
    <w:pPr>
      <w:pStyle w:val="Footer2"/>
      <w:tabs>
        <w:tab w:val="center" w:pos="4535"/>
      </w:tabs>
    </w:pPr>
    <w:r>
      <w:t>PT</w:t>
    </w:r>
    <w:r>
      <w:tab/>
    </w:r>
    <w:r w:rsidRPr="001D55BB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435E7" w14:textId="77777777" w:rsidR="001D55BB" w:rsidRPr="00B336F2" w:rsidRDefault="001D55BB" w:rsidP="001D55BB">
    <w:pPr>
      <w:pStyle w:val="Footer"/>
      <w:rPr>
        <w:lang w:val="de-DE"/>
      </w:rPr>
    </w:pPr>
    <w:r w:rsidRPr="00B336F2">
      <w:rPr>
        <w:rStyle w:val="HideTWBExt"/>
        <w:lang w:val="de-DE"/>
      </w:rPr>
      <w:t>&lt;PathFdR&gt;</w:t>
    </w:r>
    <w:r w:rsidRPr="00B336F2">
      <w:rPr>
        <w:lang w:val="de-DE"/>
      </w:rPr>
      <w:t>AM\1180667PT.docx</w:t>
    </w:r>
    <w:r w:rsidRPr="00B336F2">
      <w:rPr>
        <w:rStyle w:val="HideTWBExt"/>
        <w:lang w:val="de-DE"/>
      </w:rPr>
      <w:t>&lt;/PathFdR&gt;</w:t>
    </w:r>
    <w:r w:rsidRPr="00B336F2">
      <w:rPr>
        <w:lang w:val="de-DE"/>
      </w:rPr>
      <w:tab/>
    </w:r>
    <w:r w:rsidRPr="00B336F2">
      <w:rPr>
        <w:lang w:val="de-DE"/>
      </w:rPr>
      <w:tab/>
      <w:t>PE</w:t>
    </w:r>
    <w:r w:rsidRPr="00B336F2">
      <w:rPr>
        <w:rStyle w:val="HideTWBExt"/>
        <w:lang w:val="de-DE"/>
      </w:rPr>
      <w:t>&lt;NoPE&gt;</w:t>
    </w:r>
    <w:r w:rsidRPr="00B336F2">
      <w:rPr>
        <w:lang w:val="de-DE"/>
      </w:rPr>
      <w:t>621.702</w:t>
    </w:r>
    <w:r w:rsidRPr="00B336F2">
      <w:rPr>
        <w:rStyle w:val="HideTWBExt"/>
        <w:lang w:val="de-DE"/>
      </w:rPr>
      <w:t>&lt;/NoPE&gt;&lt;Version&gt;</w:t>
    </w:r>
    <w:r w:rsidRPr="00B336F2">
      <w:rPr>
        <w:lang w:val="de-DE"/>
      </w:rPr>
      <w:t>v01-00</w:t>
    </w:r>
    <w:r w:rsidRPr="00B336F2">
      <w:rPr>
        <w:rStyle w:val="HideTWBExt"/>
        <w:lang w:val="de-DE"/>
      </w:rPr>
      <w:t>&lt;/Version&gt;</w:t>
    </w:r>
  </w:p>
  <w:p w14:paraId="37877E4F" w14:textId="0989A5B7" w:rsidR="00960A6F" w:rsidRPr="00501E05" w:rsidRDefault="001D55BB" w:rsidP="001D55BB">
    <w:pPr>
      <w:pStyle w:val="Footer2"/>
      <w:tabs>
        <w:tab w:val="center" w:pos="4535"/>
      </w:tabs>
    </w:pPr>
    <w:r>
      <w:t>PT</w:t>
    </w:r>
    <w:r>
      <w:tab/>
    </w:r>
    <w:r w:rsidRPr="001D55BB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455F9" w14:textId="77777777" w:rsidR="001D55BB" w:rsidRPr="00B336F2" w:rsidRDefault="001D55BB" w:rsidP="001D55BB">
    <w:pPr>
      <w:pStyle w:val="Footer"/>
      <w:rPr>
        <w:lang w:val="de-DE"/>
      </w:rPr>
    </w:pPr>
    <w:r w:rsidRPr="00B336F2">
      <w:rPr>
        <w:rStyle w:val="HideTWBExt"/>
        <w:lang w:val="de-DE"/>
      </w:rPr>
      <w:t>&lt;PathFdR&gt;</w:t>
    </w:r>
    <w:r w:rsidRPr="00B336F2">
      <w:rPr>
        <w:lang w:val="de-DE"/>
      </w:rPr>
      <w:t>AM\1180667PT.docx</w:t>
    </w:r>
    <w:r w:rsidRPr="00B336F2">
      <w:rPr>
        <w:rStyle w:val="HideTWBExt"/>
        <w:lang w:val="de-DE"/>
      </w:rPr>
      <w:t>&lt;/PathFdR&gt;</w:t>
    </w:r>
    <w:r w:rsidRPr="00B336F2">
      <w:rPr>
        <w:lang w:val="de-DE"/>
      </w:rPr>
      <w:tab/>
    </w:r>
    <w:r w:rsidRPr="00B336F2">
      <w:rPr>
        <w:lang w:val="de-DE"/>
      </w:rPr>
      <w:tab/>
      <w:t>PE</w:t>
    </w:r>
    <w:r w:rsidRPr="00B336F2">
      <w:rPr>
        <w:rStyle w:val="HideTWBExt"/>
        <w:lang w:val="de-DE"/>
      </w:rPr>
      <w:t>&lt;NoPE&gt;</w:t>
    </w:r>
    <w:r w:rsidRPr="00B336F2">
      <w:rPr>
        <w:lang w:val="de-DE"/>
      </w:rPr>
      <w:t>621.702</w:t>
    </w:r>
    <w:r w:rsidRPr="00B336F2">
      <w:rPr>
        <w:rStyle w:val="HideTWBExt"/>
        <w:lang w:val="de-DE"/>
      </w:rPr>
      <w:t>&lt;/NoPE&gt;&lt;Version&gt;</w:t>
    </w:r>
    <w:r w:rsidRPr="00B336F2">
      <w:rPr>
        <w:lang w:val="de-DE"/>
      </w:rPr>
      <w:t>v01-00</w:t>
    </w:r>
    <w:r w:rsidRPr="00B336F2">
      <w:rPr>
        <w:rStyle w:val="HideTWBExt"/>
        <w:lang w:val="de-DE"/>
      </w:rPr>
      <w:t>&lt;/Version&gt;</w:t>
    </w:r>
  </w:p>
  <w:p w14:paraId="58D5188F" w14:textId="0FCD457D" w:rsidR="00960A6F" w:rsidRPr="00501E05" w:rsidRDefault="001D55BB" w:rsidP="001D55BB">
    <w:pPr>
      <w:pStyle w:val="Footer2"/>
      <w:tabs>
        <w:tab w:val="center" w:pos="4535"/>
      </w:tabs>
    </w:pPr>
    <w:r>
      <w:t>PT</w:t>
    </w:r>
    <w:r>
      <w:tab/>
    </w:r>
    <w:r w:rsidRPr="001D55BB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239C" w14:textId="77777777" w:rsidR="00DC3E18" w:rsidRPr="001D55BB" w:rsidRDefault="00DC3E18">
      <w:r w:rsidRPr="001D55BB">
        <w:separator/>
      </w:r>
    </w:p>
  </w:footnote>
  <w:footnote w:type="continuationSeparator" w:id="0">
    <w:p w14:paraId="04F1E12C" w14:textId="77777777" w:rsidR="00DC3E18" w:rsidRPr="001D55BB" w:rsidRDefault="00DC3E18">
      <w:r w:rsidRPr="001D55B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A7AB" w14:textId="77777777" w:rsidR="00B336F2" w:rsidRDefault="00B33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80981" w14:textId="77777777" w:rsidR="00B336F2" w:rsidRDefault="00B336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EC36D" w14:textId="77777777" w:rsidR="00B336F2" w:rsidRDefault="00B33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206_2018"/>
    <w:docVar w:name="AutoAM" w:val="True"/>
    <w:docVar w:name="AutoRepeat" w:val="Tru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194"/>
    <w:docVar w:name="DOCCODMNU" w:val=" 2"/>
    <w:docVar w:name="DOCDT" w:val="21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950680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3950680 footer;}{\*\cs17 \additive \rtlch\fcs1 \af0 \ltrch\fcs0 \fs22 \sbasedon10 \slink16 \slocked \styrsid3950680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3950680 Footer2;}}{\*\rsidtbl \rsid24658\rsid358857\rsid735077\rsid787282\rsid2892074\rsid3622648\rsid3950680\rsid4666813\rsid5657230\rsid5708216\rsid6641733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upr{\author Zachariadou ?acha}{\*\ud\uc0{\author Zachariadou {\uc1\u918 ?acha}}}}{\upr{\operator Zachariadou ?acha}{\*\ud\uc0{\operator Zachariadou {\uc1\u918 ?acha}}}}_x000d__x000a_{\creatim\yr2019\mo3\dy6\hr14\min53}{\revtim\yr2019\mo3\dy6\hr14\min53}{\version1}{\edmins0}{\nofpages2}{\nofwords0}{\nofchars1}{\*\company European Parliament}{\nofcharsws1}{\vern97}}{\*\xmlnstbl {\xmlns1 http://schemas.microsoft.com/office/word/2003/wor_x000d__x000a_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950680\utinl \donotshowprops1\donotshowcomments1\fet0{\*\wgrffmtfilter 013f}\ilfomacatclnup0{\*\template C:\\Users\\ZZACHA~1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565723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65723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65723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657230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3950680\charrsid5250565 &lt;PathFdR&gt;}{\rtlch\fcs1 \af0 \ltrch\fcs0 \insrsid3950680\charrsid7542138 AM\\P8_AMA(2019)0106(250-255)_EN.docx}{\rtlch\fcs1 \af0 \ltrch\fcs0 \cs15\v\f1\fs20\cf9\insrsid3950680\charrsid5250565 &lt;/PathFdR&gt;}{_x000d__x000a_\rtlch\fcs1 \af0 \ltrch\fcs0 \insrsid3950680\charrsid5250565 \tab \tab PE}{\rtlch\fcs1 \af0 \ltrch\fcs0 \cs15\v\f1\fs20\cf9\insrsid3950680\charrsid5250565 &lt;NoPE&gt;}{\rtlch\fcs1 \af0 \ltrch\fcs0 \insrsid3950680\charrsid7542138 635.391}{\rtlch\fcs1 \af0 _x000d__x000a_\ltrch\fcs0 \cs15\v\f1\fs20\cf9\insrsid3950680\charrsid5250565 &lt;/NoPE&gt;&lt;Version&gt;}{\rtlch\fcs1 \af0 \ltrch\fcs0 \insrsid3950680\charrsid5250565 v}{\rtlch\fcs1 \af0 \ltrch\fcs0 \insrsid3950680\charrsid7542138 01-00}{\rtlch\fcs1 \af0 \ltrch\fcs0 _x000d__x000a_\cs15\v\f1\fs20\cf9\insrsid3950680\charrsid5250565 &lt;/Version&gt;}{\rtlch\fcs1 \af0 \ltrch\fcs0 \insrsid3950680\charrsid5250565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3950680\charrsid5250565  DOCPROPERTY &quot;&lt;Extension&gt;&quot; }}{\fldrslt {\rtlch\fcs1 \af1 \ltrch\fcs0 \insrsid3950680 EN}}}\sectd \ltrsect_x000d__x000a_\linex0\endnhere\sectdefaultcl\sftnbj {\rtlch\fcs1 \af1 \ltrch\fcs0 \cf16\insrsid3950680\charrsid5250565 \tab }{\rtlch\fcs1 \af1\afs22 \ltrch\fcs0 \b0\i\fs22\cf16\insrsid3950680 United in diversity}{\rtlch\fcs1 \af1 \ltrch\fcs0 _x000d__x000a_\cf16\insrsid3950680\charrsid5250565 \tab }{\field{\*\fldinst {\rtlch\fcs1 \af1 \ltrch\fcs0 \insrsid3950680\charrsid5250565  DOCPROPERTY &quot;&lt;Extension&gt;&quot; }}{\fldrslt {\rtlch\fcs1 \af1 \ltrch\fcs0 \insrsid3950680 EN}}}\sectd \ltrsect_x000d__x000a_\linex0\endnhere\sectdefaultcl\sftnbj {\rtlch\fcs1 \af1 \ltrch\fcs0 \insrsid3950680\charrsid525056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3950680 _x000d__x000a_\rtlch\fcs1 \af0\afs20\alang1025 \ltrch\fcs0 \fs24\lang2057\langfe2057\cgrid\langnp2057\langfenp2057 {\rtlch\fcs1 \af0 \ltrch\fcs0 \insrsid3950680\charrsid5250565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9b_x000d__x000a_a5eb23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194"/>
    <w:docVar w:name="InsideLoop" w:val="1"/>
    <w:docVar w:name="LastEditedSection" w:val=" 1"/>
    <w:docVar w:name="NRAKEY" w:val="0206"/>
    <w:docVar w:name="ONBEHALFKEY1" w:val="EMPL"/>
    <w:docVar w:name="ONBEHALFMNU" w:val="1"/>
    <w:docVar w:name="OriginalTORIS" w:val="Tru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2454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24543 footer;}{\*\cs17 \additive \rtlch\fcs1 \af0 \ltrch\fcs0 \fs22 \sbasedon10 \slink16 \slocked \spriority0 \styrsid524543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524543 ProjRap;}{\s19\ql \li0\ri0\sa240\nowidctlpar\wrapdefault\aspalpha\aspnum\faauto\adjustright\rin0\lin0\itap0 \rtlch\fcs1 \af0\afs20\alang1025 \ltrch\fcs0 _x000d__x000a_\fs24\lang2057\langfe2057\cgrid\langnp2057\langfenp2057 \sbasedon0 \snext19 \spriority0 \styrsid52454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524543 Footer2;}{\*\cs21 \additive \v\cf15 \spriority0 \styrsid524543 HideTWBInt;}{_x000d__x000a_\s22\ql \li0\ri0\nowidctlpar\wrapdefault\aspalpha\aspnum\faauto\adjustright\rin0\lin0\itap0 \rtlch\fcs1 \af0\afs20\alang1025 \ltrch\fcs0 \b\fs24\lang2057\langfe2057\cgrid\langnp2057\langfenp2057 \sbasedon0 \snext22 \slink29 \spriority0 \styrsid52454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524543 Olang;}{\s24\ql \li0\ri0\sa120\nowidctlpar\wrapdefault\aspalpha\aspnum\faauto\adjustright\rin0\lin0\itap0 \rtlch\fcs1 \af0\afs20\alang1025 \ltrch\fcs0 _x000d__x000a_\fs24\lang1024\langfe1024\cgrid\noproof\langnp2057\langfenp2057 \sbasedon0 \snext24 \slink30 \spriority0 \styrsid524543 Normal6;}{\s25\qc \li0\ri0\sb240\nowidctlpar\wrapdefault\aspalpha\aspnum\faauto\adjustright\rin0\lin0\itap0 \rtlch\fcs1 _x000d__x000a_\af0\afs20\alang1025 \ltrch\fcs0 \i\fs24\lang2057\langfe2057\cgrid\langnp2057\langfenp2057 \sbasedon0 \snext25 \spriority0 \styrsid524543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524543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524543 ZDateAM;}{\s28\ql \li0\ri0\sa240\nowidctlpar\wrapdefault\aspalpha\aspnum\faauto\adjustright\rin0\lin0\itap0 \rtlch\fcs1 \af0\afs20\alang1025 _x000d__x000a_\ltrch\fcs0 \i\fs24\lang1024\langfe1024\cgrid\noproof\langnp2057\langfenp2057 \sbasedon0 \snext28 \spriority0 \styrsid524543 Normal12Italic;}{\*\cs29 \additive \b\fs24 \slink22 \slocked \spriority0 \styrsid524543 NormalBold Char;}{\*\cs30 \additive _x000d__x000a_\fs24\lang1024\langfe1024\noproof \slink24 \slocked \spriority0 \styrsid524543 Normal6 Char;}{\s31\qc \li0\ri0\sa240\nowidctlpar\wrapdefault\aspalpha\aspnum\faauto\adjustright\rin0\lin0\itap0 \rtlch\fcs1 \af0\afs20\alang1025 \ltrch\fcs0 _x000d__x000a_\i\fs24\lang2057\langfe2057\cgrid\langnp2057\langfenp2057 \sbasedon0 \snext31 \spriority0 \styrsid524543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524543 AMNumberTabs;}}{\*\rsidtbl \rsid24658\rsid358857\rsid524543\rsid735077\rsid78728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535810_x000d__x000a_\rsid16662270}{\mmathPr\mmathFont34\mbrkBin0\mbrkBinSub0\msmallFrac0\mdispDef1\mlMargin0\mrMargin0\mdefJc1\mwrapIndent1440\mintLim0\mnaryLim1}{\info{\upr{\author Zachariadou ?acha}{\*\ud\uc0{\author Zachariadou {\uc1\u918 ?acha}}}}_x000d__x000a_{\upr{\operator Zachariadou ?acha}{\*\ud\uc0{\operator Zachariadou {\uc1\u918 ?acha}}}}{\creatim\yr2019\mo3\dy6\hr14\min41}{\revtim\yr2019\mo3\dy6\hr14\min41}{\version1}{\edmins0}{\nofpages2}{\nofwords48}{\nofchars1387}{\*\company European Parliament}_x000d__x000a_{\nofcharsws1393}{\vern97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24543\utinl \donotshowprops1\donotshowcomments1\fet0{\*\wgrffmtfilter 013f}\ilfomacatclnup0{\*\template C:\\Users\\ZZACHA~1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1653581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358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358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35810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24543\charrsid5250565 {\*\bkmkstart InsideFooter}&lt;PathFdR&gt;}{\rtlch\fcs1 \af0 \ltrch\fcs0 \cf10\insrsid524543\charrsid5250565 \uc1\u9668\'3f}{\rtlch\fcs1 \af0 \ltrch\fcs0 \insrsid524543\charrsid5250565 #}{\rtlch\fcs1 \af0 _x000d__x000a_\ltrch\fcs0 \cs21\v\cf15\insrsid524543\charrsid5250565 TXTROUTE@@}{\rtlch\fcs1 \af0 \ltrch\fcs0 \insrsid524543\charrsid5250565 #}{\rtlch\fcs1 \af0 \ltrch\fcs0 \cf10\insrsid524543\charrsid5250565 \uc1\u9658\'3f}{\rtlch\fcs1 \af0 \ltrch\fcs0 _x000d__x000a_\cs15\v\f1\fs20\cf9\insrsid524543\charrsid5250565 &lt;/PathFdR&gt;}{\rtlch\fcs1 \af0 \ltrch\fcs0 \insrsid524543\charrsid5250565 {\*\bkmkend InsideFooter}\tab \tab {\*\bkmkstart OutsideFooter}PE}{\rtlch\fcs1 \af0 \ltrch\fcs0 _x000d__x000a_\cs15\v\f1\fs20\cf9\insrsid524543\charrsid5250565 &lt;NoPE&gt;}{\rtlch\fcs1 \af0 \ltrch\fcs0 \cf10\insrsid524543\charrsid5250565 \uc1\u9668\'3f}{\rtlch\fcs1 \af0 \ltrch\fcs0 \insrsid524543\charrsid5250565 #}{\rtlch\fcs1 \af0 \ltrch\fcs0 _x000d__x000a_\cs21\v\cf15\insrsid524543\charrsid5250565 TXTNRPE@NRPE@}{\rtlch\fcs1 \af0 \ltrch\fcs0 \insrsid524543\charrsid5250565 #}{\rtlch\fcs1 \af0 \ltrch\fcs0 \cf10\insrsid524543\charrsid5250565 \uc1\u9658\'3f}{\rtlch\fcs1 \af0 \ltrch\fcs0 _x000d__x000a_\cs15\v\f1\fs20\cf9\insrsid524543\charrsid5250565 &lt;/NoPE&gt;&lt;Version&gt;}{\rtlch\fcs1 \af0 \ltrch\fcs0 \insrsid524543\charrsid5250565 v}{\rtlch\fcs1 \af0 \ltrch\fcs0 \cf10\insrsid524543\charrsid5250565 \uc1\u9668\'3f}{\rtlch\fcs1 \af0 \ltrch\fcs0 _x000d__x000a_\insrsid524543\charrsid5250565 #}{\rtlch\fcs1 \af0 \ltrch\fcs0 \cs21\v\cf15\insrsid524543\charrsid5250565 TXTVERSION@NRV@}{\rtlch\fcs1 \af0 \ltrch\fcs0 \insrsid524543\charrsid5250565 #}{\rtlch\fcs1 \af0 \ltrch\fcs0 \cf10\insrsid524543\charrsid5250565 _x000d__x000a_\uc1\u9658\'3f}{\rtlch\fcs1 \af0 \ltrch\fcs0 \cs15\v\f1\fs20\cf9\insrsid524543\charrsid5250565 &lt;/Version&gt;}{\rtlch\fcs1 \af0 \ltrch\fcs0 \insrsid524543\charrsid5250565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524543\charrsid5250565  DOCPROPERTY &quot;&lt;Extension&gt;&quot; }}{\fldrslt {\rtlch\fcs1 \af1 \ltrch\fcs0 \insrsid524543\charrsid5250565 XX}}}_x000d__x000a_\sectd \ltrsect\linex0\endnhere\sectdefaultcl\sftnbj {\rtlch\fcs1 \af1 \ltrch\fcs0 \cf16\insrsid524543\charrsid5250565 \tab }{\rtlch\fcs1 \af1\afs22 \ltrch\fcs0 \b0\i\fs22\cf16\insrsid524543\charrsid5250565 #}{\rtlch\fcs1 \af1 \ltrch\fcs0 _x000d__x000a_\cs21\v\cf15\insrsid524543\charrsid5250565 (STD@_Motto}{\rtlch\fcs1 \af1\afs22 \ltrch\fcs0 \b0\i\fs22\cf16\insrsid524543\charrsid5250565 #}{\rtlch\fcs1 \af1 \ltrch\fcs0 \cf16\insrsid524543\charrsid5250565 \tab }{\field\flddirty{\*\fldinst {\rtlch\fcs1 _x000d__x000a_\af1 \ltrch\fcs0 \insrsid524543\charrsid5250565  DOCPROPERTY &quot;&lt;Extension&gt;&quot; }}{\fldrslt {\rtlch\fcs1 \af1 \ltrch\fcs0 \insrsid524543\charrsid5250565 XX}}}\sectd \ltrsect\linex0\endnhere\sectdefaultcl\sftnbj {\rtlch\fcs1 \af1 \ltrch\fcs0 _x000d__x000a_\insrsid524543\charrsid525056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524543 \rtlch\fcs1 \af0\afs20\alang1025 \ltrch\fcs0 \fs24\lang2057\langfe2057\cgrid\langnp2057\langfenp2057 {\rtlch\fcs1 \af0 \ltrch\fcs0 _x000d__x000a_\cs15\v\f1\fs20\cf9\insrsid524543\charrsid5250565 {\*\bkmkstart restart}&lt;Amend&gt;&lt;Date&gt;}{\rtlch\fcs1 \af0 \ltrch\fcs0 \insrsid524543\charrsid5250565 #}{\rtlch\fcs1 \af0 \ltrch\fcs0 \cs21\v\cf15\insrsid524543\charrsid5250565 DT(d.m.yyyy)sh@DATEMSG@DOCDT}{_x000d__x000a_\rtlch\fcs1 \af0 \ltrch\fcs0 \insrsid524543\charrsid5250565 #}{\rtlch\fcs1 \af0 \ltrch\fcs0 \cs15\v\f1\fs20\cf9\insrsid524543\charrsid5250565 &lt;/Date&gt;}{\rtlch\fcs1 \af0 \ltrch\fcs0 \insrsid524543\charrsid5250565 \tab }{\rtlch\fcs1 \af0 \ltrch\fcs0 _x000d__x000a_\cs15\v\f1\fs20\cf9\insrsid524543\charrsid5250565 &lt;ANo&gt;}{\rtlch\fcs1 \af0 \ltrch\fcs0 \insrsid524543\charrsid5250565 #}{\rtlch\fcs1 \af0 \ltrch\fcs0 \cs21\v\cf15\insrsid524543\charrsid5250565 KEY(PLENARY/ANUMBER)@NRAMSG@NRAKEY}{\rtlch\fcs1 \af0 _x000d__x000a_\ltrch\fcs0 \insrsid524543\charrsid5250565 #}{\rtlch\fcs1 \af0 \ltrch\fcs0 \cs15\v\f1\fs20\cf9\insrsid524543\charrsid5250565 &lt;/ANo&gt;}{\rtlch\fcs1 \af0 \ltrch\fcs0 \insrsid524543\charrsid5250565 /}{\rtlch\fcs1 \af0 \ltrch\fcs0 _x000d__x000a_\cs15\v\f1\fs20\cf9\insrsid524543\charrsid5250565 &lt;NumAm&gt;}{\rtlch\fcs1 \af0 \ltrch\fcs0 \insrsid524543\charrsid5250565 #}{\rtlch\fcs1 \af0 \ltrch\fcs0 \cs21\v\cf15\insrsid524543\charrsid5250565 ENMIENDA@NRAM@}{\rtlch\fcs1 \af0 \ltrch\fcs0 _x000d__x000a_\insrsid524543\charrsid5250565 #}{\rtlch\fcs1 \af0 \ltrch\fcs0 \cs15\v\f1\fs20\cf9\insrsid524543\charrsid5250565 &lt;/NumAm&gt;}{\rtlch\fcs1 \af0 \ltrch\fcs0 \insrsid524543\charrsid5250565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524543 \rtlch\fcs1 _x000d__x000a_\af0\afs20\alang1025 \ltrch\fcs0 \b\fs24\lang2057\langfe2057\cgrid\langnp2057\langfenp2057 {\rtlch\fcs1 \af0 \ltrch\fcs0 \insrsid524543\charrsid5250565 Amendment\tab \tab }{\rtlch\fcs1 \af0 \ltrch\fcs0 \cs15\b0\v\f1\fs20\cf9\insrsid524543\charrsid5250565 _x000d__x000a_&lt;NumAm&gt;}{\rtlch\fcs1 \af0 \ltrch\fcs0 \insrsid524543\charrsid5250565 #}{\rtlch\fcs1 \af0 \ltrch\fcs0 \cs21\v\cf15\insrsid524543\charrsid5250565 ENMIENDA@NRAM@}{\rtlch\fcs1 \af0 \ltrch\fcs0 \insrsid524543\charrsid5250565 #}{\rtlch\fcs1 \af0 \ltrch\fcs0 _x000d__x000a_\cs15\b0\v\f1\fs20\cf9\insrsid524543\charrsid5250565 &lt;/NumAm&gt;}{\rtlch\fcs1 \af0 \ltrch\fcs0 \insrsid524543\charrsid5250565 _x000d__x000a_\par }\pard\plain \ltrpar\s22\ql \li0\ri0\nowidctlpar\wrapdefault\aspalpha\aspnum\faauto\adjustright\rin0\lin0\itap0\pararsid524543 \rtlch\fcs1 \af0\afs20\alang1025 \ltrch\fcs0 \b\fs24\lang2057\langfe2057\cgrid\langnp2057\langfenp2057 {\rtlch\fcs1 \af0 _x000d__x000a_\ltrch\fcs0 \cs15\b0\v\f1\fs20\cf9\insrsid524543\charrsid5250565 &lt;RepeatBlock-By&gt;}{\rtlch\fcs1 \af0 \ltrch\fcs0 \insrsid524543\charrsid5250565 {\*\bkmkstart By}#}{\rtlch\fcs1 \af0 \ltrch\fcs0 \cs21\v\cf15\insrsid524543\charrsid5250565 (MOD@InsideLoop()}{_x000d__x000a_\rtlch\fcs1 \af0 \ltrch\fcs0 \insrsid524543\charrsid5250565 ##}{\rtlch\fcs1 \af0 \ltrch\fcs0 \cs21\v\cf15\insrsid524543\charrsid5250565 (MOD@ByVar()}{\rtlch\fcs1 \af0 \ltrch\fcs0 \insrsid524543\charrsid5250565 ##}{\rtlch\fcs1 \af0 \ltrch\fcs0 _x000d__x000a_\cs21\v\cf15\insrsid524543\charrsid5250565 &gt;&gt;&gt;ByVar@[ZMEMBERSMSG]@By}{\rtlch\fcs1 \af0 \ltrch\fcs0 \insrsid524543\charrsid5250565 #}{\rtlch\fcs1 \af0 \ltrch\fcs0 \cs15\b0\v\f1\fs20\cf9\insrsid524543\charrsid5250565 &lt;By&gt;&lt;Members&gt;}{\rtlch\fcs1 \af0 _x000d__x000a_\ltrch\fcs0 \insrsid524543\charrsid5250565 #}{\rtlch\fcs1 \af0 \ltrch\fcs0 \cs21\v\cf15\insrsid524543\charrsid5250565 (MOD@InsideLoop(\'a7)}{\rtlch\fcs1 \af0 \ltrch\fcs0 \insrsid524543\charrsid5250565 ##}{\rtlch\fcs1 \af0 \ltrch\fcs0 _x000d__x000a_\cs21\v\cf15\insrsid524543\charrsid5250565 IF(FromTORIS = 'True')THEN([PRESMEMBERS])ELSE([TRADMEMBERS])}{\rtlch\fcs1 \af0 \ltrch\fcs0 \insrsid524543\charrsid5250565 #}{\rtlch\fcs1 \af0 \ltrch\fcs0 \cs15\b0\v\f1\fs20\cf9\insrsid524543\charrsid5250565 _x000d__x000a_&lt;/Members&gt;}{\rtlch\fcs1 \af0 \ltrch\fcs0 \insrsid524543\charrsid5250565 _x000d__x000a_\par }\pard\plain \ltrpar\ql \li0\ri0\widctlpar\wrapdefault\aspalpha\aspnum\faauto\adjustright\rin0\lin0\itap0\pararsid524543 \rtlch\fcs1 \af0\afs20\alang1025 \ltrch\fcs0 \fs24\lang2057\langfe2057\cgrid\langnp2057\langfenp2057 {\rtlch\fcs1 \af0 \ltrch\fcs0 _x000d__x000a_\cs15\v\f1\fs20\cf9\insrsid524543\charrsid5250565 &lt;AuNomDe&gt;&lt;OptDel&gt;}{\rtlch\fcs1 \af0 \ltrch\fcs0 \insrsid524543\charrsid5250565 #}{\rtlch\fcs1 \af0 \ltrch\fcs0 \cs21\v\cf15\insrsid524543\charrsid5250565 _x000d__x000a_IF(FromTORIS = 'True')THEN([PRESONBEHALF])ELSE([TRADONBEHALF])}{\rtlch\fcs1 \af0 \ltrch\fcs0 \insrsid524543\charrsid5250565 #}{\rtlch\fcs1 \af0 \ltrch\fcs0 \cs15\v\f1\fs20\cf9\insrsid524543\charrsid5250565 &lt;/OptDel&gt;&lt;/AuNomDe&gt;}{\rtlch\fcs1 \af0 _x000d__x000a_\ltrch\fcs0 \insrsid524543\charrsid5250565 _x000d__x000a_\par }{\rtlch\fcs1 \af0 \ltrch\fcs0 \cs15\v\f1\fs20\cf9\insrsid524543\charrsid5250565 &lt;/By&gt;}{\rtlch\fcs1 \af0 \ltrch\fcs0 \insrsid524543\charrsid5250565 {\*\bkmkend By}&lt;&lt;&lt;}{\rtlch\fcs1 \af0 \ltrch\fcs0 \cs15\v\f1\fs20\cf9\insrsid524543\charrsid5250565 _x000d__x000a_&lt;/RepeatBlock-By&gt;}{\rtlch\fcs1 \af0 \ltrch\fcs0 \insrsid524543\charrsid5250565 _x000d__x000a_\par }\pard\plain \ltrpar\s18\ql \li0\ri-284\nowidctlpar\tqr\tx9072\wrapdefault\aspalpha\aspnum\faauto\adjustright\rin-284\lin0\itap0\pararsid524543 \rtlch\fcs1 \af0\afs20\alang1025 \ltrch\fcs0 \b\fs24\lang2057\langfe2057\cgrid\langnp2057\langfenp2057 {_x000d__x000a_\rtlch\fcs1 \af0 \ltrch\fcs0 \cs15\b0\v\f1\fs20\cf9\insrsid524543\charrsid5250565 &lt;TitreType&gt;}{\rtlch\fcs1 \af0 \ltrch\fcs0 \insrsid524543\charrsid5250565 Report}{\rtlch\fcs1 \af0 \ltrch\fcs0 \cs15\b0\v\f1\fs20\cf9\insrsid524543\charrsid5250565 _x000d__x000a_&lt;/TitreType&gt;}{\rtlch\fcs1 \af0 \ltrch\fcs0 \insrsid524543\charrsid5250565 \tab #}{\rtlch\fcs1 \af0 \ltrch\fcs0 \cs21\v\cf15\insrsid524543\charrsid5250565 KEY(PLENARY/ANUMBER)@NRAMSG@NRAKEY}{\rtlch\fcs1 \af0 \ltrch\fcs0 \insrsid524543\charrsid5250565 #/#}{_x000d__x000a_\rtlch\fcs1 \af0 \ltrch\fcs0 \cs21\v\cf15\insrsid524543\charrsid5250565 KEY(PLENARY/DOCYEAR)@DOCYEARMSG@NRAKEY}{\rtlch\fcs1 \af0 \ltrch\fcs0 \insrsid524543\charrsid5250565 #_x000d__x000a_\par }\pard\plain \ltrpar\s22\ql \li0\ri0\nowidctlpar\wrapdefault\aspalpha\aspnum\faauto\adjustright\rin0\lin0\itap0\pararsid524543 \rtlch\fcs1 \af0\afs20\alang1025 \ltrch\fcs0 \b\fs24\lang2057\langfe2057\cgrid\langnp2057\langfenp2057 {\rtlch\fcs1 \af0 _x000d__x000a_\ltrch\fcs0 \cs15\b0\v\f1\fs20\cf9\insrsid524543\charrsid5250565 &lt;Rapporteur&gt;}{\rtlch\fcs1 \af0 \ltrch\fcs0 \insrsid524543\charrsid5250565 #}{\rtlch\fcs1 \af0 \ltrch\fcs0 \cs21\v\cf15\insrsid524543\charrsid5250565 KEY(PLENARY/RAPPORTEURS)@AUTHORMSG@NRAKEY_x000d__x000a_}{\rtlch\fcs1 \af0 \ltrch\fcs0 \insrsid524543\charrsid5250565 #}{\rtlch\fcs1 \af0 \ltrch\fcs0 \cs15\b0\v\f1\fs20\cf9\insrsid524543\charrsid5250565 &lt;/Rapporteur&gt;}{\rtlch\fcs1 \af0 \ltrch\fcs0 \insrsid524543\charrsid5250565 _x000d__x000a_\par }\pard\plain \ltrpar\ql \li0\ri0\widctlpar\wrapdefault\aspalpha\aspnum\faauto\adjustright\rin0\lin0\itap0\pararsid524543 \rtlch\fcs1 \af0\afs20\alang1025 \ltrch\fcs0 \fs24\lang2057\langfe2057\cgrid\langnp2057\langfenp2057 {\rtlch\fcs1 \af0 \ltrch\fcs0 _x000d__x000a_\cs15\v\f1\fs20\cf9\insrsid524543\charrsid5250565 &lt;Titre&gt;}{\rtlch\fcs1 \af0 \ltrch\fcs0 \insrsid524543\charrsid5250565 #}{\rtlch\fcs1 \af0 \ltrch\fcs0 \cs21\v\cf15\insrsid524543\charrsid5250565 KEY(PLENARY/TITLES)@TITLEMSG@NRAKEY}{\rtlch\fcs1 \af0 _x000d__x000a_\ltrch\fcs0 \insrsid524543\charrsid5250565 #}{\rtlch\fcs1 \af0 \ltrch\fcs0 \cs15\v\f1\fs20\cf9\insrsid524543\charrsid5250565 &lt;/Titre&gt;}{\rtlch\fcs1 \af0 \ltrch\fcs0 \insrsid524543\charrsid5250565 _x000d__x000a_\par }\pard\plain \ltrpar\s19\ql \li0\ri0\sa240\nowidctlpar\wrapdefault\aspalpha\aspnum\faauto\adjustright\rin0\lin0\itap0\pararsid524543 \rtlch\fcs1 \af0\afs20\alang1025 \ltrch\fcs0 \fs24\lang2057\langfe2057\cgrid\langnp2057\langfenp2057 {\rtlch\fcs1 \af0 _x000d__x000a_\ltrch\fcs0 \cs15\v\f1\fs20\cf9\insrsid524543\charrsid5250565 &lt;DocRef&gt;}{\rtlch\fcs1 \af0 \ltrch\fcs0 \insrsid524543\charrsid5250565 (#}{\rtlch\fcs1 \af0 \ltrch\fcs0 \cs21\v\cf15\insrsid524543\charrsid5250565 KEY(PLENARY/REFERENCES)@REFMSG@NRAKEY}{_x000d__x000a_\rtlch\fcs1 \af0 \ltrch\fcs0 \insrsid524543\charrsid5250565 #)}{\rtlch\fcs1 \af0 \ltrch\fcs0 \cs15\v\f1\fs20\cf9\insrsid524543\charrsid5250565 &lt;/DocRef&gt;}{\rtlch\fcs1 \af0 \ltrch\fcs0 \insrsid524543\charrsid5250565 _x000d__x000a_\par }\pard\plain \ltrpar\s22\ql \li0\ri0\nowidctlpar\wrapdefault\aspalpha\aspnum\faauto\adjustright\rin0\lin0\itap0\pararsid524543 \rtlch\fcs1 \af0\afs20\alang1025 \ltrch\fcs0 \b\fs24\lang2057\langfe2057\cgrid\langnp2057\langfenp2057 {\rtlch\fcs1 \af0 _x000d__x000a_\ltrch\fcs0 \cs15\b0\v\f1\fs20\cf9\insrsid524543\charrsid5250565 &lt;DocAmend&gt;}{\rtlch\fcs1 \af0 \ltrch\fcs0 \insrsid524543\charrsid5250565 #}{\rtlch\fcs1 \af0 \ltrch\fcs0 \cs21\v\cf15\insrsid524543\charrsid5250565 _x000d__x000a_MNU[OPTPROPOSALCOD][OPTPROPOSALCNS][OPTPROPOSALNLE]@CHOICE@CODEMNU}{\rtlch\fcs1 \af0 \ltrch\fcs0 \insrsid524543\charrsid5250565 ##}{\rtlch\fcs1 \af0 \ltrch\fcs0 \cs21\v\cf15\insrsid524543\charrsid5250565 MNU[AMACTYES][NOTAPP]@CHOICE@AMACTMNU}{\rtlch\fcs1 _x000d__x000a_\af0 \ltrch\fcs0 \insrsid524543\charrsid5250565 #}{\rtlch\fcs1 \af0 \ltrch\fcs0 \cs15\b0\v\f1\fs20\cf9\insrsid524543\charrsid5250565 &lt;/DocAmend&gt;}{\rtlch\fcs1 \af0 \ltrch\fcs0 \insrsid524543\charrsid5250565 _x000d__x000a_\par }{\rtlch\fcs1 \af0 \ltrch\fcs0 \cs15\b0\v\f1\fs20\cf9\insrsid524543\charrsid5250565 &lt;Article&gt;}{\rtlch\fcs1 \af0 \ltrch\fcs0 \insrsid524543\charrsid5250565 #}{\rtlch\fcs1 \af0 \ltrch\fcs0 \cs21\v\cf15\insrsid524543\charrsid5250565 _x000d__x000a_MNU[AMACTPARTYES][AMACTPARTNO]@CHOICE@AMACTMNU}{\rtlch\fcs1 \af0 \ltrch\fcs0 \insrsid524543\charrsid5250565 #}{\rtlch\fcs1 \af0 \ltrch\fcs0 \cs15\b0\v\f1\fs20\cf9\insrsid524543\charrsid5250565 &lt;/Article&gt;}{\rtlch\fcs1 \af0 \ltrch\fcs0 _x000d__x000a_\insrsid524543\charrsid5250565 _x000d__x000a_\par }\pard\plain \ltrpar\ql \li0\ri0\widctlpar\wrapdefault\aspalpha\aspnum\faauto\adjustright\rin0\lin0\itap0\pararsid524543 \rtlch\fcs1 \af0\afs20\alang1025 \ltrch\fcs0 \fs24\lang2057\langfe2057\cgrid\langnp2057\langfenp2057 {\rtlch\fcs1 \af0 \ltrch\fcs0 _x000d__x000a_\cs15\v\f1\fs20\cf9\insrsid524543\charrsid5250565 &lt;DocAmend2&gt;&lt;OptDel&gt;}{\rtlch\fcs1 \af0 \ltrch\fcs0 \insrsid524543\charrsid5250565 #}{\rtlch\fcs1 \af0 \ltrch\fcs0 \cs21\v\cf15\insrsid524543\charrsid5250565 MNU[OPTNRACTYES][NOTAPP]@CHOICE@AMACTMNU}{_x000d__x000a_\rtlch\fcs1 \af0 \ltrch\fcs0 \insrsid524543\charrsid5250565 #}{\rtlch\fcs1 \af0 \ltrch\fcs0 \cs15\v\f1\fs20\cf9\insrsid524543\charrsid5250565 &lt;/OptDel&gt;&lt;/DocAmend2&gt;}{\rtlch\fcs1 \af0 \ltrch\fcs0 \insrsid524543\charrsid5250565 _x000d__x000a_\par }{\rtlch\fcs1 \af0 \ltrch\fcs0 \cs15\v\f1\fs20\cf9\insrsid524543\charrsid5250565 &lt;Article2&gt;&lt;OptDel&gt;}{\rtlch\fcs1 \af0 \ltrch\fcs0 \insrsid524543\charrsid5250565 #}{\rtlch\fcs1 \af0 \ltrch\fcs0 \cs21\v\cf15\insrsid524543\charrsid5250565 _x000d__x000a_MNU[OPTACTPARTYES][NOTAPP]@CHOICE@AMACTMNU}{\rtlch\fcs1 \af0 \ltrch\fcs0 \insrsid524543\charrsid5250565 #}{\rtlch\fcs1 \af0 \ltrch\fcs0 \cs15\v\f1\fs20\cf9\insrsid524543\charrsid5250565 &lt;/OptDel&gt;&lt;/Article2&gt;}{\rtlch\fcs1 \af0 \ltrch\fcs0 _x000d__x000a_\insrsid524543\charrsid5250565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524543\charrsid5250565 \cell }\pard \ltrpar\ql \li0\ri0\widctlpar\intbl\wrapdefault\aspalpha\aspnum\faauto\adjustright\rin0\lin0 {\rtlch\fcs1 \af0 \ltrch\fcs0 \insrsid524543\charrsid5250565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524543\charrsid5250565 #}{\rtlch\fcs1 \af0 \ltrch\fcs0 \cs21\v\cf15\insrsid524543\charrsid5250565 MNU[OPTLEFTAMACT][LEFTPROP]@CHOICE@AMACTMNU}{\rtlch\fcs1 \af0 \ltrch\fcs0 \insrsid524543\charrsid5250565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524543\charrsid5250565 _x000d__x000a_\trowd \irow1\irowband1\ltrrow\ts11\trqc\trgaph340\trleft-340\trftsWidth3\trwWidth9752\trftsWidthB3\trftsWidthA3\trpaddl340\trpaddr340\trpaddfl3\trpaddfr3\tblrsid938914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noproof0\insrsid524543\charrsid5250565 ##\cell ##}{\rtlch\fcs1 \af0\afs24 \ltrch\fcs0 \noproof0\insrsid524543\charrsid5250565 \cell }\pard\plain \ltrpar\ql \li0\ri0\widctlpar\intbl\wrapdefault\aspalpha\aspnum\faauto\adjustright\rin0\lin0 \rtlch\fcs1 _x000d__x000a_\af0\afs20\alang1025 \ltrch\fcs0 \fs24\lang2057\langfe2057\cgrid\langnp2057\langfenp2057 {\rtlch\fcs1 \af0 \ltrch\fcs0 \insrsid524543\charrsid5250565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524543 \rtlch\fcs1 \af0\afs20\alang1025 \ltrch\fcs0 \fs24\lang2057\langfe2057\cgrid\langnp2057\langfenp2057 {\rtlch\fcs1 \af0 \ltrch\fcs0 _x000d__x000a_\insrsid524543\charrsid5250565 Or. }{\rtlch\fcs1 \af0 \ltrch\fcs0 \cs15\v\f1\fs20\cf9\insrsid524543\charrsid5250565 &lt;Original&gt;}{\rtlch\fcs1 \af0 \ltrch\fcs0 \insrsid524543\charrsid5250565 #}{\rtlch\fcs1 \af0 \ltrch\fcs0 _x000d__x000a_\cs21\v\cf15\insrsid524543\charrsid5250565 KEY(MAIN/LANGMIN)sh@ORLANGMSG@ORLANGKEY}{\rtlch\fcs1 \af0 \ltrch\fcs0 \insrsid524543\charrsid5250565 #}{\rtlch\fcs1 \af0 \ltrch\fcs0 \cs15\v\f1\fs20\cf9\insrsid524543\charrsid5250565 &lt;/Original&gt;}{\rtlch\fcs1 _x000d__x000a_\af0 \ltrch\fcs0 \insrsid524543\charrsid5250565 _x000d__x000a_\par }\pard\plain \ltrpar\s25\qc \li0\ri0\sb240\nowidctlpar\wrapdefault\aspalpha\aspnum\faauto\adjustright\rin0\lin0\itap0\pararsid524543 \rtlch\fcs1 \af0\afs20\alang1025 \ltrch\fcs0 \i\fs24\lang2057\langfe2057\cgrid\langnp2057\langfenp2057 {\rtlch\fcs1 \af0 _x000d__x000a_\ltrch\fcs0 \cs15\i0\v\f1\fs20\cf9\insrsid524543\charrsid5250565 &lt;OptDel&gt;}{\rtlch\fcs1 \af0 \ltrch\fcs0 \insrsid524543\charrsid5250565 #}{\rtlch\fcs1 \af0 \ltrch\fcs0 \cs21\v\cf15\insrsid524543\charrsid5250565 MNU[CROSSREFNO][CROSSREFYES]@CHOICE@}{_x000d__x000a_\rtlch\fcs1 \af0 \ltrch\fcs0 \insrsid524543\charrsid5250565 #}{\rtlch\fcs1 \af0 \ltrch\fcs0 \cs15\i0\v\f1\fs20\cf9\insrsid524543\charrsid5250565 &lt;/OptDel&gt;}{\rtlch\fcs1 \af0 \ltrch\fcs0 \insrsid524543\charrsid5250565 _x000d__x000a_\par }\pard\plain \ltrpar\s26\qc \li0\ri0\sb240\sa240\keepn\nowidctlpar\wrapdefault\aspalpha\aspnum\faauto\adjustright\rin0\lin0\itap0\pararsid524543 \rtlch\fcs1 \af0\afs20\alang1025 \ltrch\fcs0 \i\fs24\lang2057\langfe2057\cgrid\langnp2057\langfenp2057 {_x000d__x000a_\rtlch\fcs1 \af0 \ltrch\fcs0 \cs15\i0\v\f1\fs20\cf9\insrsid524543\charrsid5250565 &lt;TitreJust&gt;}{\rtlch\fcs1 \af0 \ltrch\fcs0 \insrsid524543\charrsid5250565 Justification}{\rtlch\fcs1 \af0 \ltrch\fcs0 \cs15\i0\v\f1\fs20\cf9\insrsid524543\charrsid5250565 _x000d__x000a_&lt;/TitreJust&gt;}{\rtlch\fcs1 \af0 \ltrch\fcs0 \insrsid524543\charrsid5250565 _x000d__x000a_\par }\pard\plain \ltrpar\s28\ql \li0\ri0\sa240\nowidctlpar\wrapdefault\aspalpha\aspnum\faauto\adjustright\rin0\lin0\itap0\pararsid524543 \rtlch\fcs1 \af0\afs20\alang1025 \ltrch\fcs0 \i\fs24\lang1024\langfe1024\cgrid\noproof\langnp2057\langfenp2057 {_x000d__x000a_\rtlch\fcs1 \af0 \ltrch\fcs0 \cs15\i0\v\f1\fs20\cf9\noproof0\insrsid524543\charrsid5250565 &lt;OptDelPrev&gt;}{\rtlch\fcs1 \af0 \ltrch\fcs0 \noproof0\insrsid524543\charrsid5250565 #}{\rtlch\fcs1 \af0 \ltrch\fcs0 _x000d__x000a_\cs21\v\cf15\noproof0\insrsid524543\charrsid5250565 MNU[TEXTJUSTYES][TEXTJUSTNO]@CHOICE@}{\rtlch\fcs1 \af0 \ltrch\fcs0 \noproof0\insrsid524543\charrsid5250565 #}{\rtlch\fcs1 \af0 \ltrch\fcs0 \cs15\i0\v\f1\fs20\cf9\noproof0\insrsid524543\charrsid5250565 _x000d__x000a_&lt;/OptDelPrev&gt;}{\rtlch\fcs1 \af0 \ltrch\fcs0 \noproof0\insrsid524543\charrsid5250565 _x000d__x000a_\par }\pard\plain \ltrpar\ql \li0\ri0\widctlpar\wrapdefault\aspalpha\aspnum\faauto\adjustright\rin0\lin0\itap0\pararsid524543 \rtlch\fcs1 \af0\afs20\alang1025 \ltrch\fcs0 \fs24\lang2057\langfe2057\cgrid\langnp2057\langfenp2057 {\rtlch\fcs1 \af0 \ltrch\fcs0 _x000d__x000a_\insrsid524543\charrsid5250565 \sect }\sectd \ltrsect\margbsxn1418\psz9\linex0\headery1134\footery505\endnhere\titlepg\sectdefaultcl\sectrsid14424199\sftnbj\sftnrestart \pard\plain \ltrpar_x000d__x000a_\ql \li0\ri0\widctlpar\wrapdefault\aspalpha\aspnum\faauto\adjustright\rin0\lin0\itap0\pararsid524543 \rtlch\fcs1 \af0\afs20\alang1025 \ltrch\fcs0 \fs24\lang2057\langfe2057\cgrid\langnp2057\langfenp2057 {\rtlch\fcs1 \af0 \ltrch\fcs0 _x000d__x000a_\cs15\v\f1\fs20\cf9\insrsid524543\charrsid5250565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4a_x000d__x000a_54592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220131 HideTWBExt;}{\*\cs16 \additive \v\cf15 \spriority0 \styrsid16220131 HideTWBInt;}{\s17\ql \li0\ri0\nowidctlpar\wrapdefault\aspalpha\aspnum\faauto\adjustright\rin0\lin0\itap0 _x000d__x000a_\rtlch\fcs1 \af0\afs20\alang1025 \ltrch\fcs0 \b\fs24\lang2057\langfe2057\cgrid\langnp2057\langfenp2057 \sbasedon0 \snext17 \slink18 \spriority0 \styrsid16220131 NormalBold;}{\*\cs18 \additive \b\fs24 \slink17 \slocked \spriority0 \styrsid16220131 _x000d__x000a_NormalBold Char;}}{\*\rsidtbl \rsid24658\rsid358857\rsid735077\rsid787282\rsid2892074\rsid3622648\rsid4666813\rsid5708216\rsid6641733\rsid7553164\rsid8465581\rsid8681905\rsid8724649\rsid9636012\rsid9862312\rsid11215221\rsid11370291\rsid11434737_x000d__x000a_\rsid11607138\rsid11824949\rsid12154954\rsid12467015\rsid14424199\rsid15204470\rsid15285974\rsid15535219\rsid15950462\rsid16220131\rsid16324206\rsid16662270}{\mmathPr\mmathFont34\mbrkBin0\mbrkBinSub0\msmallFrac0\mdispDef1\mlMargin0\mrMargin0\mdefJc1_x000d__x000a_\mwrapIndent1440\mintLim0\mnaryLim1}{\info{\upr{\author Zachariadou ?acha}{\*\ud\uc0{\author Zachariadou {\uc1\u918 ?acha}}}}{\upr{\operator Zachariadou ?acha}{\*\ud\uc0{\operator Zachariadou {\uc1\u918 ?acha}}}}{\creatim\yr2019\mo3\dy6\hr14\min43}_x000d__x000a_{\revtim\yr2019\mo3\dy6\hr14\min43}{\version1}{\edmins0}{\nofpages1}{\nofwords7}{\nofchars206}{\*\company European Parliament}{\nofcharsws20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6220131\utinl \donotshowprops1\donotshowcomments1\fet0{\*\wgrffmtfilter 013f}\ilfomacatclnup0{\*\template C:\\Users\\ZZACHA~1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1246701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46701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46701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46701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6220131 \rtlch\fcs1 \af0\afs20\alang1025 \ltrch\fcs0 \b\fs24\lang2057\langfe2057\cgrid\langnp2057\langfenp2057 {\rtlch\fcs1 \af0 \ltrch\fcs0 _x000d__x000a_\cs15\b0\v\f1\fs20\cf9\insrsid16220131\charrsid5250565 {\*\bkmkstart By}&lt;By&gt;&lt;Members&gt;}{\rtlch\fcs1 \af0 \ltrch\fcs0 \insrsid16220131\charrsid5250565 #}{\rtlch\fcs1 \af0 \ltrch\fcs0 \cs16\v\cf15\insrsid16220131\charrsid5250565 (MOD@InsideLoop(\'a7)}{_x000d__x000a_\rtlch\fcs1 \af0 \ltrch\fcs0 \insrsid16220131\charrsid5250565 ##}{\rtlch\fcs1 \af0 \ltrch\fcs0 \cs16\v\cf15\insrsid16220131\charrsid5250565 IF(FromTORIS = 'True')THEN([PRESMEMBERS])ELSE([TRADMEMBERS])}{\rtlch\fcs1 \af0 \ltrch\fcs0 _x000d__x000a_\insrsid16220131\charrsid5250565 #}{\rtlch\fcs1 \af0 \ltrch\fcs0 \cs15\b0\v\f1\fs20\cf9\insrsid16220131\charrsid5250565 &lt;/Members&gt;}{\rtlch\fcs1 \af0 \ltrch\fcs0 \insrsid16220131\charrsid5250565 _x000d__x000a_\par }\pard\plain \ltrpar\ql \li0\ri0\widctlpar\wrapdefault\aspalpha\aspnum\faauto\adjustright\rin0\lin0\itap0\pararsid16220131 \rtlch\fcs1 \af0\afs20\alang1025 \ltrch\fcs0 \fs24\lang2057\langfe2057\cgrid\langnp2057\langfenp2057 {\rtlch\fcs1 \af0 \ltrch\fcs0 _x000d__x000a_\cs15\v\f1\fs20\cf9\insrsid16220131\charrsid5250565 &lt;AuNomDe&gt;&lt;OptDel&gt;}{\rtlch\fcs1 \af0 \ltrch\fcs0 \insrsid16220131\charrsid5250565 #}{\rtlch\fcs1 \af0 \ltrch\fcs0 \cs16\v\cf15\insrsid16220131\charrsid5250565 _x000d__x000a_IF(FromTORIS = 'True')THEN([PRESONBEHALF])ELSE([TRADONBEHALF])}{\rtlch\fcs1 \af0 \ltrch\fcs0 \insrsid16220131\charrsid5250565 #}{\rtlch\fcs1 \af0 \ltrch\fcs0 \cs15\v\f1\fs20\cf9\insrsid16220131\charrsid5250565 &lt;/OptDel&gt;&lt;/AuNomDe&gt;}{\rtlch\fcs1 \af0 _x000d__x000a_\ltrch\fcs0 \insrsid16220131\charrsid5250565 _x000d__x000a_\par }{\rtlch\fcs1 \af0 \ltrch\fcs0 \cs15\v\f1\fs20\cf9\insrsid16220131\charrsid5250565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7d_x000d__x000a_fc902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True"/>
    <w:docVar w:name="Toris_AM185S1GP" w:val="EMPL"/>
    <w:docVar w:name="Toris_AM185S1MEP" w:val="96672"/>
    <w:docVar w:name="Toris_AM185SMax" w:val="1"/>
    <w:docVar w:name="Toris_AM186S1GP" w:val="EMPL"/>
    <w:docVar w:name="Toris_AM186S1MEP" w:val="96672"/>
    <w:docVar w:name="Toris_AM186SMax" w:val="1"/>
    <w:docVar w:name="Toris_AM187S1GP" w:val="EMPL"/>
    <w:docVar w:name="Toris_AM187S1MEP" w:val="96672"/>
    <w:docVar w:name="Toris_AM187SMax" w:val="1"/>
    <w:docVar w:name="Toris_AM188S1GP" w:val="EMPL"/>
    <w:docVar w:name="Toris_AM188S1MEP" w:val="96672"/>
    <w:docVar w:name="Toris_AM188SMax" w:val="1"/>
    <w:docVar w:name="Toris_AM189S1GP" w:val="EMPL"/>
    <w:docVar w:name="Toris_AM189S1MEP" w:val="96672"/>
    <w:docVar w:name="Toris_AM189SMax" w:val="1"/>
    <w:docVar w:name="Toris_AM190S1GP" w:val="EMPL"/>
    <w:docVar w:name="Toris_AM190S1MEP" w:val="96672"/>
    <w:docVar w:name="Toris_AM190SMax" w:val="1"/>
    <w:docVar w:name="Toris_AM191S1GP" w:val="EMPL"/>
    <w:docVar w:name="Toris_AM191S1MEP" w:val="96672"/>
    <w:docVar w:name="Toris_AM191SMax" w:val="1"/>
    <w:docVar w:name="Toris_AM192S1GP" w:val="EMPL"/>
    <w:docVar w:name="Toris_AM192S1MEP" w:val="96672"/>
    <w:docVar w:name="Toris_AM192SMax" w:val="1"/>
    <w:docVar w:name="Toris_AM193S1GP" w:val="EMPL"/>
    <w:docVar w:name="Toris_AM193S1MEP" w:val="96672"/>
    <w:docVar w:name="Toris_AM193SMax" w:val="1"/>
    <w:docVar w:name="Toris_AM194S1GP" w:val="EMPL"/>
    <w:docVar w:name="Toris_AM194S1MEP" w:val="96672"/>
    <w:docVar w:name="Toris_AM194SMax" w:val="1"/>
    <w:docVar w:name="Toris_AM195S1GP" w:val="EMPL"/>
    <w:docVar w:name="Toris_AM195S1MEP" w:val="96672"/>
    <w:docVar w:name="Toris_AM195SMax" w:val="1"/>
    <w:docVar w:name="Toris_AM196S1GP" w:val="EMPL"/>
    <w:docVar w:name="Toris_AM196S1MEP" w:val="96672"/>
    <w:docVar w:name="Toris_AM196SMax" w:val="1"/>
    <w:docVar w:name="Toris_AM197S1GP" w:val="EMPL"/>
    <w:docVar w:name="Toris_AM197S1MEP" w:val="96672"/>
    <w:docVar w:name="Toris_AM197SMax" w:val="1"/>
    <w:docVar w:name="Toris_AM198S1GP" w:val="EMPL"/>
    <w:docVar w:name="Toris_AM198S1MEP" w:val="96672"/>
    <w:docVar w:name="Toris_AM198SMax" w:val="1"/>
    <w:docVar w:name="Toris_AM199S1GP" w:val="EMPL"/>
    <w:docVar w:name="Toris_AM199S1MEP" w:val="96672"/>
    <w:docVar w:name="Toris_AM199SMax" w:val="1"/>
    <w:docVar w:name="Toris_AM200S1GP" w:val="EMPL"/>
    <w:docVar w:name="Toris_AM200S1MEP" w:val="96672"/>
    <w:docVar w:name="Toris_AM200SMax" w:val="1"/>
    <w:docVar w:name="Toris_AM201S1GP" w:val="EMPL"/>
    <w:docVar w:name="Toris_AM201S1MEP" w:val="96672"/>
    <w:docVar w:name="Toris_AM201SMax" w:val="1"/>
    <w:docVar w:name="Toris_AM202S1GP" w:val="EMPL"/>
    <w:docVar w:name="Toris_AM202S1MEP" w:val="96672"/>
    <w:docVar w:name="Toris_AM202SMax" w:val="1"/>
    <w:docVar w:name="Toris_AM203S1GP" w:val="EMPL"/>
    <w:docVar w:name="Toris_AM203S1MEP" w:val="96672"/>
    <w:docVar w:name="Toris_AM203SMax" w:val="1"/>
    <w:docVar w:name="Toris_AM204S1GP" w:val="EMPL"/>
    <w:docVar w:name="Toris_AM204S1MEP" w:val="96672"/>
    <w:docVar w:name="Toris_AM204SMax" w:val="1"/>
    <w:docVar w:name="Toris_AM205S1GP" w:val="EMPL"/>
    <w:docVar w:name="Toris_AM205S1MEP" w:val="96672"/>
    <w:docVar w:name="Toris_AM205SMax" w:val="1"/>
    <w:docVar w:name="Toris_AM206S1GP" w:val="EMPL"/>
    <w:docVar w:name="Toris_AM206S1MEP" w:val="96672"/>
    <w:docVar w:name="Toris_AM206SMax" w:val="1"/>
    <w:docVar w:name="Toris_AM207S1GP" w:val="EMPL"/>
    <w:docVar w:name="Toris_AM207S1MEP" w:val="96672"/>
    <w:docVar w:name="Toris_AM207SMax" w:val="1"/>
    <w:docVar w:name="Toris_AM208S1GP" w:val="EMPL"/>
    <w:docVar w:name="Toris_AM208S1MEP" w:val="96672"/>
    <w:docVar w:name="Toris_AM208SMax" w:val="1"/>
    <w:docVar w:name="Toris_AM209S1GP" w:val="EMPL"/>
    <w:docVar w:name="Toris_AM209S1MEP" w:val="96672"/>
    <w:docVar w:name="Toris_AM209SMax" w:val="1"/>
    <w:docVar w:name="Toris_AM210S1GP" w:val="EMPL"/>
    <w:docVar w:name="Toris_AM210S1MEP" w:val="96672"/>
    <w:docVar w:name="Toris_AM210SMax" w:val="1"/>
    <w:docVar w:name="Toris_AM211S1GP" w:val="EMPL"/>
    <w:docVar w:name="Toris_AM211S1MEP" w:val="96672"/>
    <w:docVar w:name="Toris_AM211SMax" w:val="1"/>
    <w:docVar w:name="Toris_AM212S1GP" w:val="EMPL"/>
    <w:docVar w:name="Toris_AM212S1MEP" w:val="96672"/>
    <w:docVar w:name="Toris_AM212SMax" w:val="1"/>
    <w:docVar w:name="Toris_AM213S1GP" w:val="EMPL"/>
    <w:docVar w:name="Toris_AM213S1MEP" w:val="96672"/>
    <w:docVar w:name="Toris_AM213SMax" w:val="1"/>
    <w:docVar w:name="Toris_AM214S1GP" w:val="EMPL"/>
    <w:docVar w:name="Toris_AM214S1MEP" w:val="96672"/>
    <w:docVar w:name="Toris_AM214SMax" w:val="1"/>
    <w:docVar w:name="Toris_AM215S1GP" w:val="EMPL"/>
    <w:docVar w:name="Toris_AM215S1MEP" w:val="96672"/>
    <w:docVar w:name="Toris_AM215SMax" w:val="1"/>
    <w:docVar w:name="Toris_AM216S1GP" w:val="EMPL"/>
    <w:docVar w:name="Toris_AM216S1MEP" w:val="96672"/>
    <w:docVar w:name="Toris_AM216SMax" w:val="1"/>
    <w:docVar w:name="Toris_AM217S1GP" w:val="EMPL"/>
    <w:docVar w:name="Toris_AM217S1MEP" w:val="96672"/>
    <w:docVar w:name="Toris_AM217SMax" w:val="1"/>
    <w:docVar w:name="Toris_AM218S1GP" w:val="ENF"/>
    <w:docVar w:name="Toris_AM218S1MEP" w:val="38511,124748,97198,192635,21817,124780,96996,183793"/>
    <w:docVar w:name="Toris_AM218SMax" w:val="1"/>
    <w:docVar w:name="Toris_AM219S1GP" w:val="ENF"/>
    <w:docVar w:name="Toris_AM219S1MEP" w:val="38511,124748,97198,192635,21817,124780,96996,183793"/>
    <w:docVar w:name="Toris_AM219SMax" w:val="1"/>
    <w:docVar w:name="Toris_AM220S1GP" w:val="ENF"/>
    <w:docVar w:name="Toris_AM220S1MEP" w:val="38511,124748,97198,192635,21817,124780,96996,183793"/>
    <w:docVar w:name="Toris_AM220SMax" w:val="1"/>
    <w:docVar w:name="Toris_AM221S1GP" w:val="ENF"/>
    <w:docVar w:name="Toris_AM221S1MEP" w:val="38511,124748,97198,192635,21817,124780,96996,183793"/>
    <w:docVar w:name="Toris_AM221SMax" w:val="1"/>
    <w:docVar w:name="Toris_AM222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22SMax" w:val="1"/>
    <w:docVar w:name="Toris_AM223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23SMax" w:val="1"/>
    <w:docVar w:name="Toris_AM224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24SMax" w:val="1"/>
    <w:docVar w:name="Toris_AM225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25SMax" w:val="1"/>
    <w:docVar w:name="Toris_AM226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26SMax" w:val="1"/>
    <w:docVar w:name="Toris_AM227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27SMax" w:val="1"/>
    <w:docVar w:name="Toris_AM228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28SMax" w:val="1"/>
    <w:docVar w:name="Toris_AM229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29SMax" w:val="1"/>
    <w:docVar w:name="Toris_AM230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30SMax" w:val="1"/>
    <w:docVar w:name="Toris_AM231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31SMax" w:val="1"/>
    <w:docVar w:name="Toris_AM232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32SMax" w:val="1"/>
    <w:docVar w:name="Toris_AM233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33SMax" w:val="1"/>
    <w:docVar w:name="Toris_AM234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34SMax" w:val="1"/>
    <w:docVar w:name="Toris_AM235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35SMax" w:val="1"/>
    <w:docVar w:name="Toris_AM236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36SMax" w:val="1"/>
    <w:docVar w:name="Toris_AM237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37SMax" w:val="1"/>
    <w:docVar w:name="Toris_AM238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38SMax" w:val="1"/>
    <w:docVar w:name="Toris_AM239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39SMax" w:val="1"/>
    <w:docVar w:name="Toris_AM240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40SMax" w:val="1"/>
    <w:docVar w:name="Toris_AM241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41SMax" w:val="1"/>
    <w:docVar w:name="Toris_AM242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42SMax" w:val="1"/>
    <w:docVar w:name="Toris_AM243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43SMax" w:val="1"/>
    <w:docVar w:name="Toris_AM244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44SMax" w:val="1"/>
    <w:docVar w:name="Toris_AM245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45SMax" w:val="1"/>
    <w:docVar w:name="Toris_AM246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46SMax" w:val="1"/>
    <w:docVar w:name="Toris_AM247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47SMax" w:val="1"/>
    <w:docVar w:name="Toris_AM248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48SMax" w:val="1"/>
    <w:docVar w:name="Toris_AM249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49SMax" w:val="1"/>
    <w:docVar w:name="Toris_AM250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50SMax" w:val="1"/>
    <w:docVar w:name="Toris_AM251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51SMax" w:val="1"/>
    <w:docVar w:name="Toris_AM252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52SMax" w:val="1"/>
    <w:docVar w:name="Toris_AM253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53SMax" w:val="1"/>
    <w:docVar w:name="Toris_AM254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54SMax" w:val="1"/>
    <w:docVar w:name="Toris_AM255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55SMax" w:val="1"/>
    <w:docVar w:name="Toris_AM256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56SMax" w:val="1"/>
    <w:docVar w:name="Toris_AM257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57SMax" w:val="1"/>
    <w:docVar w:name="Toris_AM258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58SMax" w:val="1"/>
    <w:docVar w:name="Toris_AM259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59SMax" w:val="1"/>
    <w:docVar w:name="Toris_AM260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60SMax" w:val="1"/>
    <w:docVar w:name="Toris_AM261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61SMax" w:val="1"/>
    <w:docVar w:name="Toris_AM262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62SMax" w:val="1"/>
    <w:docVar w:name="Toris_AM263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63SMax" w:val="1"/>
    <w:docVar w:name="Toris_AM264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64SMax" w:val="1"/>
    <w:docVar w:name="Toris_AM265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65SMax" w:val="1"/>
    <w:docVar w:name="Toris_AM266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66SMax" w:val="1"/>
    <w:docVar w:name="Toris_AM267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67SMax" w:val="1"/>
    <w:docVar w:name="Toris_AM268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68SMax" w:val="1"/>
    <w:docVar w:name="Toris_AM269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69SMax" w:val="1"/>
    <w:docVar w:name="Toris_AM270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70SMax" w:val="1"/>
    <w:docVar w:name="Toris_AM271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71SMax" w:val="1"/>
    <w:docVar w:name="Toris_AM272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72SMax" w:val="1"/>
    <w:docVar w:name="Toris_AM273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73SMax" w:val="1"/>
    <w:docVar w:name="Toris_AM274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74SMax" w:val="1"/>
    <w:docVar w:name="Toris_AM275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75SMax" w:val="1"/>
    <w:docVar w:name="Toris_AM276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76SMax" w:val="1"/>
    <w:docVar w:name="Toris_AM277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77SMax" w:val="1"/>
    <w:docVar w:name="Toris_AM278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78SMax" w:val="1"/>
    <w:docVar w:name="Toris_AM279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79SMax" w:val="1"/>
    <w:docVar w:name="Toris_AM280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80SMax" w:val="1"/>
    <w:docVar w:name="Toris_AM281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81SMax" w:val="1"/>
    <w:docVar w:name="Toris_AM282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82SMax" w:val="1"/>
    <w:docVar w:name="Toris_AM283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83SMax" w:val="1"/>
    <w:docVar w:name="Toris_AM284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84SMax" w:val="1"/>
    <w:docVar w:name="Toris_AM285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85SMax" w:val="1"/>
    <w:docVar w:name="Toris_AM286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86SMax" w:val="1"/>
    <w:docVar w:name="Toris_AM287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87SMax" w:val="1"/>
    <w:docVar w:name="Toris_AM288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88SMax" w:val="1"/>
    <w:docVar w:name="Toris_AM289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89SMax" w:val="1"/>
    <w:docVar w:name="Toris_AM290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90SMax" w:val="1"/>
    <w:docVar w:name="Toris_AM291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91SMax" w:val="1"/>
    <w:docVar w:name="Toris_AM292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92SMax" w:val="1"/>
    <w:docVar w:name="Toris_AM293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93SMax" w:val="1"/>
    <w:docVar w:name="Toris_AM294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94SMax" w:val="1"/>
    <w:docVar w:name="Toris_AM295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95SMax" w:val="1"/>
    <w:docVar w:name="Toris_AM296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96SMax" w:val="1"/>
    <w:docVar w:name="Toris_AM297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97SMax" w:val="1"/>
    <w:docVar w:name="Toris_AM298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98SMax" w:val="1"/>
    <w:docVar w:name="Toris_AM299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299SMax" w:val="1"/>
    <w:docVar w:name="Toris_AM300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00SMax" w:val="1"/>
    <w:docVar w:name="Toris_AM301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01SMax" w:val="1"/>
    <w:docVar w:name="Toris_AM302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02SMax" w:val="1"/>
    <w:docVar w:name="Toris_AM303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03SMax" w:val="1"/>
    <w:docVar w:name="Toris_AM304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04SMax" w:val="1"/>
    <w:docVar w:name="Toris_AM305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05SMax" w:val="1"/>
    <w:docVar w:name="Toris_AM306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06SMax" w:val="1"/>
    <w:docVar w:name="Toris_AM307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07SMax" w:val="1"/>
    <w:docVar w:name="Toris_AM308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08SMax" w:val="1"/>
    <w:docVar w:name="Toris_AM309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09SMax" w:val="1"/>
    <w:docVar w:name="Toris_AM310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10SMax" w:val="1"/>
    <w:docVar w:name="Toris_AM311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11SMax" w:val="1"/>
    <w:docVar w:name="Toris_AM312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12SMax" w:val="1"/>
    <w:docVar w:name="Toris_AM313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13SMax" w:val="1"/>
    <w:docVar w:name="Toris_AM314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14SMax" w:val="1"/>
    <w:docVar w:name="Toris_AM315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15SMax" w:val="1"/>
    <w:docVar w:name="Toris_AM316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16SMax" w:val="1"/>
    <w:docVar w:name="Toris_AM317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17SMax" w:val="1"/>
    <w:docVar w:name="Toris_AM318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18SMax" w:val="1"/>
    <w:docVar w:name="Toris_AM319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19SMax" w:val="1"/>
    <w:docVar w:name="Toris_AM320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20SMax" w:val="1"/>
    <w:docVar w:name="Toris_AM321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21SMax" w:val="1"/>
    <w:docVar w:name="Toris_AM322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22SMax" w:val="1"/>
    <w:docVar w:name="Toris_AM323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23SMax" w:val="1"/>
    <w:docVar w:name="Toris_AM324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24SMax" w:val="1"/>
    <w:docVar w:name="Toris_AM325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25SMax" w:val="1"/>
    <w:docVar w:name="Toris_AM326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26SMax" w:val="1"/>
    <w:docVar w:name="Toris_AM327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27SMax" w:val="1"/>
    <w:docVar w:name="Toris_AM328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28SMax" w:val="1"/>
    <w:docVar w:name="Toris_AM329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29SMax" w:val="1"/>
    <w:docVar w:name="Toris_AM330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30SMax" w:val="1"/>
    <w:docVar w:name="Toris_AM331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31SMax" w:val="1"/>
    <w:docVar w:name="Toris_AM332S1MEP" w:val="96791,28394,124734,33982,125016,96781,124895,23785,28269,28284,124898,124881,96779,124896,124785,124890,107212,124715,189525,124714,124711,39724,28150,125004,39726,28299,28288,124889,23787,96651,124850,38601,98341,23821,124712,124930,23816,96978,96899,124730,125101,124793,124884,124873,124891,124900,135540,28353,96801,124897,28372,124877,124928,132925,28389,124874,96796"/>
    <w:docVar w:name="Toris_AM332SMax" w:val="1"/>
    <w:docVar w:name="Toris_AM333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33SMax" w:val="1"/>
    <w:docVar w:name="Toris_AM334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34SMax" w:val="1"/>
    <w:docVar w:name="Toris_AM335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35SMax" w:val="1"/>
    <w:docVar w:name="Toris_AM336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36SMax" w:val="1"/>
    <w:docVar w:name="Toris_AM337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37SMax" w:val="1"/>
    <w:docVar w:name="Toris_AM338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38SMax" w:val="1"/>
    <w:docVar w:name="Toris_AM339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39SMax" w:val="1"/>
    <w:docVar w:name="Toris_AM340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40SMax" w:val="1"/>
    <w:docVar w:name="Toris_AM341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41SMax" w:val="1"/>
    <w:docVar w:name="Toris_AM342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42SMax" w:val="1"/>
    <w:docVar w:name="Toris_AM343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43SMax" w:val="1"/>
    <w:docVar w:name="Toris_AM344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44SMax" w:val="1"/>
    <w:docVar w:name="Toris_AM345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45SMax" w:val="1"/>
    <w:docVar w:name="Toris_AM346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46SMax" w:val="1"/>
    <w:docVar w:name="Toris_AM347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47SMax" w:val="1"/>
    <w:docVar w:name="Toris_AM348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48SMax" w:val="1"/>
    <w:docVar w:name="Toris_AM349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49SMax" w:val="1"/>
    <w:docVar w:name="Toris_AM350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50SMax" w:val="1"/>
    <w:docVar w:name="Toris_AM351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51SMax" w:val="1"/>
    <w:docVar w:name="Toris_AM352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52SMax" w:val="1"/>
    <w:docVar w:name="Toris_AM353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53SMax" w:val="1"/>
    <w:docVar w:name="Toris_AM354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54SMax" w:val="1"/>
    <w:docVar w:name="Toris_AM355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55SMax" w:val="1"/>
    <w:docVar w:name="Toris_AM356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56SMax" w:val="1"/>
    <w:docVar w:name="Toris_AM357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57SMax" w:val="1"/>
    <w:docVar w:name="Toris_AM358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58SMax" w:val="1"/>
    <w:docVar w:name="Toris_AM359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59SMax" w:val="1"/>
    <w:docVar w:name="Toris_AM360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60SMax" w:val="1"/>
    <w:docVar w:name="Toris_AM361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61SMax" w:val="1"/>
    <w:docVar w:name="Toris_AM362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62SMax" w:val="1"/>
    <w:docVar w:name="Toris_AM363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63SMax" w:val="1"/>
    <w:docVar w:name="Toris_AM364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64SMax" w:val="1"/>
    <w:docVar w:name="Toris_AM365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65SMax" w:val="1"/>
    <w:docVar w:name="Toris_AM366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66SMax" w:val="1"/>
    <w:docVar w:name="Toris_AM367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67SMax" w:val="1"/>
    <w:docVar w:name="Toris_AM368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68SMax" w:val="1"/>
    <w:docVar w:name="Toris_AM369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69SMax" w:val="1"/>
    <w:docVar w:name="Toris_AM370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70SMax" w:val="1"/>
    <w:docVar w:name="Toris_AM371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71SMax" w:val="1"/>
    <w:docVar w:name="Toris_AM372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72SMax" w:val="1"/>
    <w:docVar w:name="Toris_AM373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73SMax" w:val="1"/>
    <w:docVar w:name="Toris_AM374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74SMax" w:val="1"/>
    <w:docVar w:name="Toris_AM375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75SMax" w:val="1"/>
    <w:docVar w:name="Toris_AM376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76SMax" w:val="1"/>
    <w:docVar w:name="Toris_AM377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77SMax" w:val="1"/>
    <w:docVar w:name="Toris_AM378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78SMax" w:val="1"/>
    <w:docVar w:name="Toris_AM379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79SMax" w:val="1"/>
    <w:docVar w:name="Toris_AM380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80SMax" w:val="1"/>
    <w:docVar w:name="Toris_AM381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81SMax" w:val="1"/>
    <w:docVar w:name="Toris_AM382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82SMax" w:val="1"/>
    <w:docVar w:name="Toris_AM383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83SMax" w:val="1"/>
    <w:docVar w:name="Toris_AM384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84SMax" w:val="1"/>
    <w:docVar w:name="Toris_AM385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85SMax" w:val="1"/>
    <w:docVar w:name="Toris_AM386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86SMax" w:val="1"/>
    <w:docVar w:name="Toris_AM387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87SMax" w:val="1"/>
    <w:docVar w:name="Toris_AM388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88SMax" w:val="1"/>
    <w:docVar w:name="Toris_AM389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89SMax" w:val="1"/>
    <w:docVar w:name="Toris_AM390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90SMax" w:val="1"/>
    <w:docVar w:name="Toris_AM391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91SMax" w:val="1"/>
    <w:docVar w:name="Toris_AM392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92SMax" w:val="1"/>
    <w:docVar w:name="Toris_AM393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93SMax" w:val="1"/>
    <w:docVar w:name="Toris_AM394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94SMax" w:val="1"/>
    <w:docVar w:name="Toris_AM395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95SMax" w:val="1"/>
    <w:docVar w:name="Toris_AM396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96SMax" w:val="1"/>
    <w:docVar w:name="Toris_AM397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97SMax" w:val="1"/>
    <w:docVar w:name="Toris_AM398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98SMax" w:val="1"/>
    <w:docVar w:name="Toris_AM399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399SMax" w:val="1"/>
    <w:docVar w:name="Toris_AM400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00SMax" w:val="1"/>
    <w:docVar w:name="Toris_AM401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01SMax" w:val="1"/>
    <w:docVar w:name="Toris_AM402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02SMax" w:val="1"/>
    <w:docVar w:name="Toris_AM403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03SMax" w:val="1"/>
    <w:docVar w:name="Toris_AM404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04SMax" w:val="1"/>
    <w:docVar w:name="Toris_AM405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05SMax" w:val="1"/>
    <w:docVar w:name="Toris_AM406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06SMax" w:val="1"/>
    <w:docVar w:name="Toris_AM407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07SMax" w:val="1"/>
    <w:docVar w:name="Toris_AM408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08SMax" w:val="1"/>
    <w:docVar w:name="Toris_AM409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09SMax" w:val="1"/>
    <w:docVar w:name="Toris_AM410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10SMax" w:val="1"/>
    <w:docVar w:name="Toris_AM411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11SMax" w:val="1"/>
    <w:docVar w:name="Toris_AM412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12SMax" w:val="1"/>
    <w:docVar w:name="Toris_AM413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13SMax" w:val="1"/>
    <w:docVar w:name="Toris_AM414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14SMax" w:val="1"/>
    <w:docVar w:name="Toris_AM415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15SMax" w:val="1"/>
    <w:docVar w:name="Toris_AM416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16SMax" w:val="1"/>
    <w:docVar w:name="Toris_AM417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17SMax" w:val="1"/>
    <w:docVar w:name="Toris_AM418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18SMax" w:val="1"/>
    <w:docVar w:name="Toris_AM419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19SMax" w:val="1"/>
    <w:docVar w:name="Toris_AM420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20SMax" w:val="1"/>
    <w:docVar w:name="Toris_AM421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21SMax" w:val="1"/>
    <w:docVar w:name="Toris_AM422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22SMax" w:val="1"/>
    <w:docVar w:name="Toris_AM423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23SMax" w:val="1"/>
    <w:docVar w:name="Toris_AM424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24SMax" w:val="1"/>
    <w:docVar w:name="Toris_AM425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25SMax" w:val="1"/>
    <w:docVar w:name="Toris_AM426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26SMax" w:val="1"/>
    <w:docVar w:name="Toris_AM427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27SMax" w:val="1"/>
    <w:docVar w:name="Toris_AM428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28SMax" w:val="1"/>
    <w:docVar w:name="Toris_AM429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29SMax" w:val="1"/>
    <w:docVar w:name="Toris_AM430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30SMax" w:val="1"/>
    <w:docVar w:name="Toris_AM431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31SMax" w:val="1"/>
    <w:docVar w:name="Toris_AM432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32SMax" w:val="1"/>
    <w:docVar w:name="Toris_AM433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33SMax" w:val="1"/>
    <w:docVar w:name="Toris_AM434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34SMax" w:val="1"/>
    <w:docVar w:name="Toris_AM435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35SMax" w:val="1"/>
    <w:docVar w:name="Toris_AM436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36SMax" w:val="1"/>
    <w:docVar w:name="Toris_AM437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37SMax" w:val="1"/>
    <w:docVar w:name="Toris_AM438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38SMax" w:val="1"/>
    <w:docVar w:name="Toris_AM439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39SMax" w:val="1"/>
    <w:docVar w:name="Toris_AM440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40SMax" w:val="1"/>
    <w:docVar w:name="Toris_AM441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41SMax" w:val="1"/>
    <w:docVar w:name="Toris_AM442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42SMax" w:val="1"/>
    <w:docVar w:name="Toris_AM443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43SMax" w:val="1"/>
    <w:docVar w:name="Toris_AM444S1MEP" w:val="96791,28394,28393,124734,33982,125016,28400,4319,125027,2002,96781,96936,96806,125032,28399,28397,28398,96729,28390,96765,96811,22418,124895,23785,28269,28284,124898,124881,96779,124896,96754,124785,124890,107212,189525,124714,124711,39724,28150,125004,39726,28299,28288,124889,23787,96651,124850,38601,98341,23821,124712,124930,124715,23816,124793,96978,96899,124730,125101,124884,124873,124891,135541,124900,135540,28353,96801,124897,28372,124877,124928,132925,28389,124874,96796"/>
    <w:docVar w:name="Toris_AM444SMax" w:val="1"/>
    <w:docVar w:name="Toris_AM445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45SMax" w:val="1"/>
    <w:docVar w:name="Toris_AM446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46SMax" w:val="1"/>
    <w:docVar w:name="Toris_AM447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47SMax" w:val="1"/>
    <w:docVar w:name="Toris_AM448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48SMax" w:val="1"/>
    <w:docVar w:name="Toris_AM449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49SMax" w:val="1"/>
    <w:docVar w:name="Toris_AM450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50SMax" w:val="1"/>
    <w:docVar w:name="Toris_AM451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51SMax" w:val="1"/>
    <w:docVar w:name="Toris_AM452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52SMax" w:val="1"/>
    <w:docVar w:name="Toris_AM453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53SMax" w:val="1"/>
    <w:docVar w:name="Toris_AM454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54SMax" w:val="1"/>
    <w:docVar w:name="Toris_AM455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55SMax" w:val="1"/>
    <w:docVar w:name="Toris_AM456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56SMax" w:val="1"/>
    <w:docVar w:name="Toris_AM457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57SMax" w:val="1"/>
    <w:docVar w:name="Toris_AM458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58SMax" w:val="1"/>
    <w:docVar w:name="Toris_AM459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59SMax" w:val="1"/>
    <w:docVar w:name="Toris_AM460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60SMax" w:val="1"/>
    <w:docVar w:name="Toris_AM461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61SMax" w:val="1"/>
    <w:docVar w:name="Toris_AM462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62SMax" w:val="1"/>
    <w:docVar w:name="Toris_AM463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63SMax" w:val="1"/>
    <w:docVar w:name="Toris_AM464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64SMax" w:val="1"/>
    <w:docVar w:name="Toris_AM465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65SMax" w:val="1"/>
    <w:docVar w:name="Toris_AM466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66SMax" w:val="1"/>
    <w:docVar w:name="Toris_AM467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67SMax" w:val="1"/>
    <w:docVar w:name="Toris_AM468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68SMax" w:val="1"/>
    <w:docVar w:name="Toris_AM469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69SMax" w:val="1"/>
    <w:docVar w:name="Toris_AM470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70SMax" w:val="1"/>
    <w:docVar w:name="Toris_AM471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71SMax" w:val="1"/>
    <w:docVar w:name="Toris_AM472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72SMax" w:val="1"/>
    <w:docVar w:name="Toris_AM473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73SMax" w:val="1"/>
    <w:docVar w:name="Toris_AM474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74SMax" w:val="1"/>
    <w:docVar w:name="Toris_AM475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75SMax" w:val="1"/>
    <w:docVar w:name="Toris_AM476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76SMax" w:val="1"/>
    <w:docVar w:name="Toris_AM477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77SMax" w:val="1"/>
    <w:docVar w:name="Toris_AM478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78SMax" w:val="1"/>
    <w:docVar w:name="Toris_AM479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79SMax" w:val="1"/>
    <w:docVar w:name="Toris_AM480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80SMax" w:val="1"/>
    <w:docVar w:name="Toris_AM481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81SMax" w:val="1"/>
    <w:docVar w:name="Toris_AM482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82SMax" w:val="1"/>
    <w:docVar w:name="Toris_AM483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83SMax" w:val="1"/>
    <w:docVar w:name="Toris_AM484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84SMax" w:val="1"/>
    <w:docVar w:name="Toris_AM485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85SMax" w:val="1"/>
    <w:docVar w:name="Toris_AM486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86SMax" w:val="1"/>
    <w:docVar w:name="Toris_AM487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87SMax" w:val="1"/>
    <w:docVar w:name="Toris_AM488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88SMax" w:val="1"/>
    <w:docVar w:name="Toris_AM489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89SMax" w:val="1"/>
    <w:docVar w:name="Toris_AM490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90SMax" w:val="1"/>
    <w:docVar w:name="Toris_AM491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91SMax" w:val="1"/>
    <w:docVar w:name="Toris_AM492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92SMax" w:val="1"/>
    <w:docVar w:name="Toris_AM493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93SMax" w:val="1"/>
    <w:docVar w:name="Toris_AM494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94SMax" w:val="1"/>
    <w:docVar w:name="Toris_AM495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95SMax" w:val="1"/>
    <w:docVar w:name="Toris_AM496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96SMax" w:val="1"/>
    <w:docVar w:name="Toris_AM497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97SMax" w:val="1"/>
    <w:docVar w:name="Toris_AM498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98SMax" w:val="1"/>
    <w:docVar w:name="Toris_AM499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499SMax" w:val="1"/>
    <w:docVar w:name="Toris_AM500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00SMax" w:val="1"/>
    <w:docVar w:name="Toris_AM501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01SMax" w:val="1"/>
    <w:docVar w:name="Toris_AM502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02SMax" w:val="1"/>
    <w:docVar w:name="Toris_AM503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03SMax" w:val="1"/>
    <w:docVar w:name="Toris_AM504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04SMax" w:val="1"/>
    <w:docVar w:name="Toris_AM505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05SMax" w:val="1"/>
    <w:docVar w:name="Toris_AM506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06SMax" w:val="1"/>
    <w:docVar w:name="Toris_AM507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07SMax" w:val="1"/>
    <w:docVar w:name="Toris_AM508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08SMax" w:val="1"/>
    <w:docVar w:name="Toris_AM509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09SMax" w:val="1"/>
    <w:docVar w:name="Toris_AM510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10SMax" w:val="1"/>
    <w:docVar w:name="Toris_AM511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11SMax" w:val="1"/>
    <w:docVar w:name="Toris_AM512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12SMax" w:val="1"/>
    <w:docVar w:name="Toris_AM513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13SMax" w:val="1"/>
    <w:docVar w:name="Toris_AM514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14SMax" w:val="1"/>
    <w:docVar w:name="Toris_AM515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15SMax" w:val="1"/>
    <w:docVar w:name="Toris_AM516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16SMax" w:val="1"/>
    <w:docVar w:name="Toris_AM517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17SMax" w:val="1"/>
    <w:docVar w:name="Toris_AM518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18SMax" w:val="1"/>
    <w:docVar w:name="Toris_AM519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19SMax" w:val="1"/>
    <w:docVar w:name="Toris_AM520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20SMax" w:val="1"/>
    <w:docVar w:name="Toris_AM521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21SMax" w:val="1"/>
    <w:docVar w:name="Toris_AM522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22SMax" w:val="1"/>
    <w:docVar w:name="Toris_AM523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23SMax" w:val="1"/>
    <w:docVar w:name="Toris_AM524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24SMax" w:val="1"/>
    <w:docVar w:name="Toris_AM525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25SMax" w:val="1"/>
    <w:docVar w:name="Toris_AM526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26SMax" w:val="1"/>
    <w:docVar w:name="Toris_AM527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27SMax" w:val="1"/>
    <w:docVar w:name="Toris_AM528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28SMax" w:val="1"/>
    <w:docVar w:name="Toris_AM529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29SMax" w:val="1"/>
    <w:docVar w:name="Toris_AM530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30SMax" w:val="1"/>
    <w:docVar w:name="Toris_AM531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31SMax" w:val="1"/>
    <w:docVar w:name="Toris_AM532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32SMax" w:val="1"/>
    <w:docVar w:name="Toris_AM533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33SMax" w:val="1"/>
    <w:docVar w:name="Toris_AM534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34SMax" w:val="1"/>
    <w:docVar w:name="Toris_AM535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35SMax" w:val="1"/>
    <w:docVar w:name="Toris_AM536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36SMax" w:val="1"/>
    <w:docVar w:name="Toris_AM537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37SMax" w:val="1"/>
    <w:docVar w:name="Toris_AM538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38SMax" w:val="1"/>
    <w:docVar w:name="Toris_AM539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39SMax" w:val="1"/>
    <w:docVar w:name="Toris_AM540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40SMax" w:val="1"/>
    <w:docVar w:name="Toris_AM541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41SMax" w:val="1"/>
    <w:docVar w:name="Toris_AM542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42SMax" w:val="1"/>
    <w:docVar w:name="Toris_AM543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43SMax" w:val="1"/>
    <w:docVar w:name="Toris_AM544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44SMax" w:val="1"/>
    <w:docVar w:name="Toris_AM545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45SMax" w:val="1"/>
    <w:docVar w:name="Toris_AM546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46SMax" w:val="1"/>
    <w:docVar w:name="Toris_AM547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47SMax" w:val="1"/>
    <w:docVar w:name="Toris_AM548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48SMax" w:val="1"/>
    <w:docVar w:name="Toris_AM549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49SMax" w:val="1"/>
    <w:docVar w:name="Toris_AM550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50SMax" w:val="1"/>
    <w:docVar w:name="Toris_AM551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51SMax" w:val="1"/>
    <w:docVar w:name="Toris_AM552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52SMax" w:val="1"/>
    <w:docVar w:name="Toris_AM553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53SMax" w:val="1"/>
    <w:docVar w:name="Toris_AM554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54SMax" w:val="1"/>
    <w:docVar w:name="Toris_AM555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55SMax" w:val="1"/>
    <w:docVar w:name="Toris_AM556S1MEP" w:val="96791,28394,28393,124734,33982,125016,28400,4319,125027,2002,96781,124895,23785,28269,28284,124898,124881,96779,124896,96754,124785,124890,96936,96806,125032,28399,28397,28398,96729,28390,96765,96811,22418,107212,189525,124711,39724,28150,125004,39726,28299,28288,124889,23787,96651,124850,38601,98341,23821,124712,124930,124715,23816,124714,96978,96899,124730,125101,124793,124884,124873,124891,135541,124900,135540,28353,96801,124897,28372,124877,124928,132925,28389,124874,96796"/>
    <w:docVar w:name="Toris_AM556SMax" w:val="1"/>
    <w:docVar w:name="Toris_LastUpdate" w:val="22/03/2019 10:55:04"/>
    <w:docVar w:name="TORISAUTO" w:val="True"/>
    <w:docVar w:name="TVTAMPART" w:val="Recital 13 b (new)"/>
    <w:docVar w:name="TXTLANGUE" w:val="PT"/>
    <w:docVar w:name="TXTLANGUEMIN" w:val="pt"/>
    <w:docVar w:name="TXTMEMBERS1" w:val="Marita Ulvskog"/>
    <w:docVar w:name="TXTNRFIRSTAM" w:val="185"/>
    <w:docVar w:name="TXTNRLASTAM" w:val="194"/>
    <w:docVar w:name="TXTNRPE" w:val="621.702"/>
    <w:docVar w:name="TXTPEorAP" w:val="PE"/>
    <w:docVar w:name="TXTROUTE" w:val="AM\1180667PT.docx"/>
    <w:docVar w:name="TXTVERSION" w:val="01-00"/>
  </w:docVars>
  <w:rsids>
    <w:rsidRoot w:val="00DC3E18"/>
    <w:rsid w:val="00026A21"/>
    <w:rsid w:val="000863CD"/>
    <w:rsid w:val="000C10DC"/>
    <w:rsid w:val="000D50D6"/>
    <w:rsid w:val="000E50D8"/>
    <w:rsid w:val="00132FA0"/>
    <w:rsid w:val="00157B84"/>
    <w:rsid w:val="001B07B8"/>
    <w:rsid w:val="001D5110"/>
    <w:rsid w:val="001D55BB"/>
    <w:rsid w:val="001E0DA7"/>
    <w:rsid w:val="001E49DB"/>
    <w:rsid w:val="001F3F9C"/>
    <w:rsid w:val="00212032"/>
    <w:rsid w:val="00214A30"/>
    <w:rsid w:val="00240C32"/>
    <w:rsid w:val="00254755"/>
    <w:rsid w:val="002A49E8"/>
    <w:rsid w:val="002E06C8"/>
    <w:rsid w:val="002F4509"/>
    <w:rsid w:val="003028C0"/>
    <w:rsid w:val="0035242C"/>
    <w:rsid w:val="00386E87"/>
    <w:rsid w:val="00387E85"/>
    <w:rsid w:val="00395BE4"/>
    <w:rsid w:val="003A4B11"/>
    <w:rsid w:val="003C3289"/>
    <w:rsid w:val="004319D8"/>
    <w:rsid w:val="00455F4D"/>
    <w:rsid w:val="004A73B0"/>
    <w:rsid w:val="004D6E8F"/>
    <w:rsid w:val="004E067D"/>
    <w:rsid w:val="005002B4"/>
    <w:rsid w:val="005A5D3A"/>
    <w:rsid w:val="005C608A"/>
    <w:rsid w:val="005C71FC"/>
    <w:rsid w:val="005F4B22"/>
    <w:rsid w:val="006014F7"/>
    <w:rsid w:val="00617772"/>
    <w:rsid w:val="00621479"/>
    <w:rsid w:val="00656650"/>
    <w:rsid w:val="006B060F"/>
    <w:rsid w:val="006B399D"/>
    <w:rsid w:val="006D470C"/>
    <w:rsid w:val="00732FD2"/>
    <w:rsid w:val="0079629B"/>
    <w:rsid w:val="00881ACB"/>
    <w:rsid w:val="008B03B5"/>
    <w:rsid w:val="008C5765"/>
    <w:rsid w:val="008D2B4B"/>
    <w:rsid w:val="008F33BC"/>
    <w:rsid w:val="008F4458"/>
    <w:rsid w:val="00927EFE"/>
    <w:rsid w:val="00960A6F"/>
    <w:rsid w:val="009E610D"/>
    <w:rsid w:val="009F176E"/>
    <w:rsid w:val="00A4007C"/>
    <w:rsid w:val="00AB64A2"/>
    <w:rsid w:val="00B17690"/>
    <w:rsid w:val="00B32389"/>
    <w:rsid w:val="00B336F2"/>
    <w:rsid w:val="00BA6076"/>
    <w:rsid w:val="00BD7249"/>
    <w:rsid w:val="00C01FC3"/>
    <w:rsid w:val="00C1126D"/>
    <w:rsid w:val="00C86866"/>
    <w:rsid w:val="00C95E83"/>
    <w:rsid w:val="00D2396B"/>
    <w:rsid w:val="00D5477C"/>
    <w:rsid w:val="00D75799"/>
    <w:rsid w:val="00D847C0"/>
    <w:rsid w:val="00D85907"/>
    <w:rsid w:val="00DA0615"/>
    <w:rsid w:val="00DA19C2"/>
    <w:rsid w:val="00DC3E18"/>
    <w:rsid w:val="00E04D40"/>
    <w:rsid w:val="00E1327A"/>
    <w:rsid w:val="00E4109D"/>
    <w:rsid w:val="00E57D46"/>
    <w:rsid w:val="00E77D36"/>
    <w:rsid w:val="00E81FF7"/>
    <w:rsid w:val="00E827B5"/>
    <w:rsid w:val="00EB2EE6"/>
    <w:rsid w:val="00EC01F1"/>
    <w:rsid w:val="00ED6CB0"/>
    <w:rsid w:val="00EE79FF"/>
    <w:rsid w:val="00F12D76"/>
    <w:rsid w:val="00F404FA"/>
    <w:rsid w:val="00F75277"/>
    <w:rsid w:val="00F77DAE"/>
    <w:rsid w:val="00F818A9"/>
    <w:rsid w:val="00FB54D2"/>
    <w:rsid w:val="00FB60EB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382F0"/>
  <w15:chartTrackingRefBased/>
  <w15:docId w15:val="{4F4EDB2C-70A9-42DE-B540-70FD30D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pt-PT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pt-PT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A6F"/>
    <w:rPr>
      <w:sz w:val="22"/>
    </w:rPr>
  </w:style>
  <w:style w:type="paragraph" w:styleId="BalloonText">
    <w:name w:val="Balloon Text"/>
    <w:basedOn w:val="Normal"/>
    <w:link w:val="BalloonTextChar"/>
    <w:rsid w:val="008B0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03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E57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D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7D46"/>
  </w:style>
  <w:style w:type="paragraph" w:styleId="CommentSubject">
    <w:name w:val="annotation subject"/>
    <w:basedOn w:val="CommentText"/>
    <w:next w:val="CommentText"/>
    <w:link w:val="CommentSubjectChar"/>
    <w:rsid w:val="00E57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59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54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DB51-C88F-41B5-8555-FE0A3EED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2048</Words>
  <Characters>15456</Characters>
  <Application>Microsoft Office Word</Application>
  <DocSecurity>0</DocSecurity>
  <Lines>128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ZachaΖacha</dc:creator>
  <cp:keywords/>
  <dc:description/>
  <cp:lastModifiedBy>PEREIRA Dulce</cp:lastModifiedBy>
  <cp:revision>2</cp:revision>
  <cp:lastPrinted>2004-11-28T10:32:00Z</cp:lastPrinted>
  <dcterms:created xsi:type="dcterms:W3CDTF">2019-03-26T11:14:00Z</dcterms:created>
  <dcterms:modified xsi:type="dcterms:W3CDTF">2019-03-26T11:14:00Z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1180667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\\eiciBRUpr1\pdocep$\DocEP\DOCS\General\AM\AM_Leg\AM_Ple_Leg\AM_Ple_LegReport.dot(06/02/2019 07:45:44)</vt:lpwstr>
  </property>
  <property fmtid="{D5CDD505-2E9C-101B-9397-08002B2CF9AE}" pid="7" name="&lt;ModelTra&gt;">
    <vt:lpwstr>\\eiciBRUpr1\pdocep$\DocEP\TRANSFIL\EN\AM_Ple_LegReport.EN(11/02/2019 10:39:05)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AM\1180667PT.docx</vt:lpwstr>
  </property>
  <property fmtid="{D5CDD505-2E9C-101B-9397-08002B2CF9AE}" pid="10" name="PE number">
    <vt:lpwstr>621.702</vt:lpwstr>
  </property>
  <property fmtid="{D5CDD505-2E9C-101B-9397-08002B2CF9AE}" pid="11" name="SDLStudio">
    <vt:lpwstr/>
  </property>
  <property fmtid="{D5CDD505-2E9C-101B-9397-08002B2CF9AE}" pid="12" name="&lt;Extension&gt;">
    <vt:lpwstr>PT</vt:lpwstr>
  </property>
  <property fmtid="{D5CDD505-2E9C-101B-9397-08002B2CF9AE}" pid="13" name="SubscribeElise">
    <vt:lpwstr/>
  </property>
  <property fmtid="{D5CDD505-2E9C-101B-9397-08002B2CF9AE}" pid="14" name="Bookout">
    <vt:lpwstr>OK - 2019/03/26 12:14</vt:lpwstr>
  </property>
</Properties>
</file>