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8D5B80" w:rsidRDefault="006959AA" w:rsidP="006959AA">
      <w:pPr>
        <w:pStyle w:val="ZDateAM"/>
      </w:pPr>
      <w:r w:rsidRPr="008D5B80">
        <w:rPr>
          <w:rStyle w:val="HideTWBExt"/>
          <w:noProof w:val="0"/>
          <w:color w:val="auto"/>
        </w:rPr>
        <w:t>&lt;RepeatBlock-Amend&gt;</w:t>
      </w:r>
      <w:bookmarkStart w:id="0" w:name="restart"/>
      <w:r w:rsidRPr="008D5B80">
        <w:rPr>
          <w:rStyle w:val="HideTWBExt"/>
          <w:noProof w:val="0"/>
          <w:color w:val="auto"/>
        </w:rPr>
        <w:t>&lt;Amend&gt;&lt;Date&gt;</w:t>
      </w:r>
      <w:r w:rsidRPr="008D5B80">
        <w:rPr>
          <w:rStyle w:val="HideTWBInt"/>
          <w:color w:val="auto"/>
        </w:rPr>
        <w:t>{05/09/2018}</w:t>
      </w:r>
      <w:r w:rsidRPr="008D5B80">
        <w:t>5.9.2018</w:t>
      </w:r>
      <w:r w:rsidRPr="008D5B80">
        <w:rPr>
          <w:rStyle w:val="HideTWBExt"/>
          <w:noProof w:val="0"/>
          <w:color w:val="auto"/>
        </w:rPr>
        <w:t>&lt;/Date&gt;</w:t>
      </w:r>
      <w:r w:rsidRPr="008D5B80">
        <w:tab/>
      </w:r>
      <w:r w:rsidRPr="008D5B80">
        <w:rPr>
          <w:rStyle w:val="HideTWBExt"/>
          <w:noProof w:val="0"/>
          <w:color w:val="auto"/>
        </w:rPr>
        <w:t>&lt;ANo&gt;</w:t>
      </w:r>
      <w:r w:rsidRPr="008D5B80">
        <w:t>A8-0268</w:t>
      </w:r>
      <w:r w:rsidRPr="008D5B80">
        <w:rPr>
          <w:rStyle w:val="HideTWBExt"/>
          <w:noProof w:val="0"/>
          <w:color w:val="auto"/>
        </w:rPr>
        <w:t>&lt;/ANo&gt;</w:t>
      </w:r>
      <w:r w:rsidRPr="008D5B80">
        <w:t>/</w:t>
      </w:r>
      <w:r w:rsidRPr="008D5B80">
        <w:rPr>
          <w:rStyle w:val="HideTWBExt"/>
          <w:noProof w:val="0"/>
          <w:color w:val="auto"/>
        </w:rPr>
        <w:t>&lt;NumAm&gt;</w:t>
      </w:r>
      <w:r w:rsidRPr="008D5B80">
        <w:t>2</w:t>
      </w:r>
      <w:r w:rsidRPr="008D5B80">
        <w:rPr>
          <w:rStyle w:val="HideTWBExt"/>
          <w:noProof w:val="0"/>
          <w:color w:val="auto"/>
        </w:rPr>
        <w:t>&lt;/NumAm&gt;</w:t>
      </w:r>
    </w:p>
    <w:p w:rsidR="00016E4D" w:rsidRPr="008D5B80" w:rsidRDefault="00206F84" w:rsidP="00016E4D">
      <w:pPr>
        <w:pStyle w:val="AMNumberTabs"/>
      </w:pPr>
      <w:r w:rsidRPr="008D5B80">
        <w:t>Tarkistus</w:t>
      </w:r>
      <w:r w:rsidRPr="008D5B80">
        <w:tab/>
      </w:r>
      <w:r w:rsidRPr="008D5B80">
        <w:tab/>
      </w:r>
      <w:r w:rsidRPr="008D5B80">
        <w:rPr>
          <w:rStyle w:val="HideTWBExt"/>
          <w:b w:val="0"/>
          <w:noProof w:val="0"/>
          <w:color w:val="auto"/>
        </w:rPr>
        <w:t>&lt;NumAm&gt;</w:t>
      </w:r>
      <w:r w:rsidRPr="008D5B80">
        <w:t>2</w:t>
      </w:r>
      <w:r w:rsidRPr="008D5B80">
        <w:rPr>
          <w:rStyle w:val="HideTWBExt"/>
          <w:b w:val="0"/>
          <w:noProof w:val="0"/>
          <w:color w:val="auto"/>
        </w:rPr>
        <w:t>&lt;/NumAm&gt;</w:t>
      </w:r>
    </w:p>
    <w:p w:rsidR="006959AA" w:rsidRPr="008D5B80" w:rsidRDefault="006959AA" w:rsidP="006959AA">
      <w:pPr>
        <w:pStyle w:val="NormalBold"/>
      </w:pPr>
      <w:r w:rsidRPr="008D5B80">
        <w:rPr>
          <w:rStyle w:val="HideTWBExt"/>
          <w:b w:val="0"/>
          <w:noProof w:val="0"/>
          <w:color w:val="auto"/>
        </w:rPr>
        <w:t>&lt;RepeatBlock-By&gt;</w:t>
      </w:r>
      <w:bookmarkStart w:id="1" w:name="By"/>
      <w:r w:rsidRPr="008D5B80">
        <w:rPr>
          <w:rStyle w:val="HideTWBExt"/>
          <w:b w:val="0"/>
          <w:noProof w:val="0"/>
          <w:color w:val="auto"/>
        </w:rPr>
        <w:t>&lt;By&gt;&lt;Members&gt;</w:t>
      </w:r>
      <w:r w:rsidRPr="008D5B80">
        <w:t>Anja Hazekamp, Stefan Eck, Maria Lidia Senra Rodríguez, Marisa Matias</w:t>
      </w:r>
      <w:r w:rsidRPr="008D5B80">
        <w:rPr>
          <w:rStyle w:val="HideTWBExt"/>
          <w:b w:val="0"/>
          <w:noProof w:val="0"/>
          <w:color w:val="auto"/>
        </w:rPr>
        <w:t>&lt;/Members&gt;</w:t>
      </w:r>
    </w:p>
    <w:p w:rsidR="006959AA" w:rsidRPr="008D5B80" w:rsidRDefault="006959AA" w:rsidP="006959AA">
      <w:r w:rsidRPr="008D5B80">
        <w:rPr>
          <w:rStyle w:val="HideTWBExt"/>
          <w:noProof w:val="0"/>
          <w:color w:val="auto"/>
        </w:rPr>
        <w:t>&lt;AuNomDe&gt;</w:t>
      </w:r>
      <w:r w:rsidRPr="008D5B80">
        <w:rPr>
          <w:rStyle w:val="HideTWBInt"/>
          <w:color w:val="auto"/>
        </w:rPr>
        <w:t>{GUE/NGL}</w:t>
      </w:r>
      <w:r w:rsidRPr="008D5B80">
        <w:t>GUE/NGL-ryhmän puolesta</w:t>
      </w:r>
      <w:r w:rsidRPr="008D5B80">
        <w:rPr>
          <w:rStyle w:val="HideTWBExt"/>
          <w:noProof w:val="0"/>
          <w:color w:val="auto"/>
        </w:rPr>
        <w:t>&lt;/AuNomDe&gt;</w:t>
      </w:r>
    </w:p>
    <w:p w:rsidR="006959AA" w:rsidRPr="008D5B80" w:rsidRDefault="005C6207" w:rsidP="006959AA">
      <w:r w:rsidRPr="008D5B80">
        <w:rPr>
          <w:rStyle w:val="HideTWBExt"/>
          <w:bCs/>
          <w:noProof w:val="0"/>
          <w:color w:val="auto"/>
        </w:rPr>
        <w:t>&lt;/By&gt;</w:t>
      </w:r>
      <w:bookmarkEnd w:id="1"/>
      <w:r w:rsidRPr="008D5B80">
        <w:rPr>
          <w:rStyle w:val="HideTWBExt"/>
          <w:noProof w:val="0"/>
          <w:color w:val="auto"/>
        </w:rPr>
        <w:t>&lt;/RepeatBlock-By&gt;</w:t>
      </w:r>
    </w:p>
    <w:p w:rsidR="006959AA" w:rsidRPr="008D5B80" w:rsidRDefault="006959AA" w:rsidP="006959AA">
      <w:pPr>
        <w:pStyle w:val="ProjRap"/>
      </w:pPr>
      <w:r w:rsidRPr="008D5B80">
        <w:rPr>
          <w:rStyle w:val="HideTWBExt"/>
          <w:b w:val="0"/>
          <w:noProof w:val="0"/>
          <w:color w:val="auto"/>
        </w:rPr>
        <w:t>&lt;TitreType&gt;</w:t>
      </w:r>
      <w:r w:rsidRPr="008D5B80">
        <w:t>Mietintö</w:t>
      </w:r>
      <w:r w:rsidRPr="008D5B80">
        <w:rPr>
          <w:rStyle w:val="HideTWBExt"/>
          <w:b w:val="0"/>
          <w:noProof w:val="0"/>
          <w:color w:val="auto"/>
        </w:rPr>
        <w:t>&lt;/TitreType&gt;</w:t>
      </w:r>
      <w:r w:rsidRPr="008D5B80">
        <w:tab/>
        <w:t>A8-0268/2018</w:t>
      </w:r>
    </w:p>
    <w:p w:rsidR="006959AA" w:rsidRPr="008D5B80" w:rsidRDefault="006959AA" w:rsidP="006959AA">
      <w:pPr>
        <w:pStyle w:val="NormalBold"/>
      </w:pPr>
      <w:r w:rsidRPr="008D5B80">
        <w:rPr>
          <w:rStyle w:val="HideTWBExt"/>
          <w:b w:val="0"/>
          <w:noProof w:val="0"/>
          <w:color w:val="auto"/>
        </w:rPr>
        <w:t>&lt;Rapporteur&gt;</w:t>
      </w:r>
      <w:r w:rsidRPr="008D5B80">
        <w:t>Pavel Poc</w:t>
      </w:r>
      <w:r w:rsidRPr="008D5B80">
        <w:rPr>
          <w:rStyle w:val="HideTWBExt"/>
          <w:b w:val="0"/>
          <w:noProof w:val="0"/>
          <w:color w:val="auto"/>
        </w:rPr>
        <w:t>&lt;/Rapporteur&gt;</w:t>
      </w:r>
    </w:p>
    <w:p w:rsidR="006959AA" w:rsidRPr="008D5B80" w:rsidRDefault="006959AA" w:rsidP="006959AA">
      <w:r w:rsidRPr="008D5B80">
        <w:rPr>
          <w:rStyle w:val="HideTWBExt"/>
          <w:noProof w:val="0"/>
          <w:color w:val="auto"/>
        </w:rPr>
        <w:t>&lt;Titre&gt;</w:t>
      </w:r>
      <w:r w:rsidRPr="008D5B80">
        <w:t>Kasvinsuojeluaineita koskevan asetuksen täytäntöönpano</w:t>
      </w:r>
      <w:r w:rsidRPr="008D5B80">
        <w:rPr>
          <w:rStyle w:val="HideTWBExt"/>
          <w:noProof w:val="0"/>
          <w:color w:val="auto"/>
        </w:rPr>
        <w:t>&lt;/Titre&gt;</w:t>
      </w:r>
    </w:p>
    <w:p w:rsidR="006959AA" w:rsidRPr="008D5B80" w:rsidRDefault="006959AA" w:rsidP="006959AA">
      <w:pPr>
        <w:pStyle w:val="Normal12"/>
      </w:pPr>
      <w:r w:rsidRPr="008D5B80">
        <w:rPr>
          <w:rStyle w:val="HideTWBExt"/>
          <w:noProof w:val="0"/>
          <w:color w:val="auto"/>
        </w:rPr>
        <w:t>&lt;DocRef&gt;</w:t>
      </w:r>
      <w:r w:rsidRPr="008D5B80">
        <w:t>2017/2128(INI)</w:t>
      </w:r>
      <w:r w:rsidRPr="008D5B80">
        <w:rPr>
          <w:rStyle w:val="HideTWBExt"/>
          <w:noProof w:val="0"/>
          <w:color w:val="auto"/>
        </w:rPr>
        <w:t>&lt;/DocRef&gt;</w:t>
      </w:r>
    </w:p>
    <w:p w:rsidR="006959AA" w:rsidRPr="008D5B80" w:rsidRDefault="006959AA" w:rsidP="006959AA">
      <w:pPr>
        <w:pStyle w:val="NormalBold"/>
      </w:pPr>
      <w:r w:rsidRPr="008D5B80">
        <w:rPr>
          <w:rStyle w:val="HideTWBExt"/>
          <w:b w:val="0"/>
          <w:noProof w:val="0"/>
          <w:color w:val="auto"/>
        </w:rPr>
        <w:t>&lt;DocAmend&gt;</w:t>
      </w:r>
      <w:r w:rsidRPr="008D5B80">
        <w:t>Päätöslauselmaesitys</w:t>
      </w:r>
      <w:r w:rsidRPr="008D5B80">
        <w:rPr>
          <w:rStyle w:val="HideTWBExt"/>
          <w:b w:val="0"/>
          <w:noProof w:val="0"/>
          <w:color w:val="auto"/>
        </w:rPr>
        <w:t>&lt;/DocAmend&gt;</w:t>
      </w:r>
    </w:p>
    <w:p w:rsidR="006959AA" w:rsidRPr="008D5B80" w:rsidRDefault="006959AA" w:rsidP="006959AA">
      <w:pPr>
        <w:pStyle w:val="NormalBold"/>
      </w:pPr>
      <w:r w:rsidRPr="008D5B80">
        <w:rPr>
          <w:rStyle w:val="HideTWBExt"/>
          <w:b w:val="0"/>
          <w:noProof w:val="0"/>
          <w:color w:val="auto"/>
        </w:rPr>
        <w:t>&lt;Article&gt;</w:t>
      </w:r>
      <w:r w:rsidRPr="008D5B80">
        <w:t>7 a kohta (uusi)</w:t>
      </w:r>
      <w:r w:rsidRPr="008D5B80">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5B80" w:rsidRPr="008D5B80" w:rsidTr="006959AA">
        <w:trPr>
          <w:jc w:val="center"/>
        </w:trPr>
        <w:tc>
          <w:tcPr>
            <w:tcW w:w="9752" w:type="dxa"/>
            <w:gridSpan w:val="2"/>
          </w:tcPr>
          <w:p w:rsidR="006959AA" w:rsidRPr="008D5B80" w:rsidRDefault="006959AA" w:rsidP="00EE4A94">
            <w:pPr>
              <w:keepNext/>
            </w:pPr>
          </w:p>
        </w:tc>
      </w:tr>
      <w:tr w:rsidR="008D5B80" w:rsidRPr="008D5B80" w:rsidTr="006959AA">
        <w:trPr>
          <w:jc w:val="center"/>
        </w:trPr>
        <w:tc>
          <w:tcPr>
            <w:tcW w:w="4876" w:type="dxa"/>
          </w:tcPr>
          <w:p w:rsidR="006959AA" w:rsidRPr="008D5B80" w:rsidRDefault="004B4386" w:rsidP="00EE4A94">
            <w:pPr>
              <w:pStyle w:val="ColumnHeading"/>
              <w:keepNext/>
            </w:pPr>
            <w:r w:rsidRPr="008D5B80">
              <w:t>Päätöslauselmaesitys</w:t>
            </w:r>
          </w:p>
        </w:tc>
        <w:tc>
          <w:tcPr>
            <w:tcW w:w="4876" w:type="dxa"/>
          </w:tcPr>
          <w:p w:rsidR="006959AA" w:rsidRPr="008D5B80" w:rsidRDefault="00206F84" w:rsidP="00EE4A94">
            <w:pPr>
              <w:pStyle w:val="ColumnHeading"/>
              <w:keepNext/>
            </w:pPr>
            <w:r w:rsidRPr="008D5B80">
              <w:t>Tarkistus</w:t>
            </w:r>
          </w:p>
        </w:tc>
      </w:tr>
      <w:tr w:rsidR="008D5B80" w:rsidRPr="008D5B80" w:rsidTr="006959AA">
        <w:trPr>
          <w:jc w:val="center"/>
        </w:trPr>
        <w:tc>
          <w:tcPr>
            <w:tcW w:w="4876" w:type="dxa"/>
          </w:tcPr>
          <w:p w:rsidR="006959AA" w:rsidRPr="008D5B80" w:rsidRDefault="004B4386" w:rsidP="00BE2400">
            <w:pPr>
              <w:pStyle w:val="Normal6"/>
              <w:rPr>
                <w:noProof w:val="0"/>
              </w:rPr>
            </w:pPr>
            <w:r w:rsidRPr="008D5B80">
              <w:rPr>
                <w:noProof w:val="0"/>
              </w:rPr>
              <w:t xml:space="preserve"> </w:t>
            </w:r>
          </w:p>
        </w:tc>
        <w:tc>
          <w:tcPr>
            <w:tcW w:w="4876" w:type="dxa"/>
          </w:tcPr>
          <w:p w:rsidR="006959AA" w:rsidRPr="008D5B80" w:rsidRDefault="004B4386" w:rsidP="002178E1">
            <w:pPr>
              <w:pStyle w:val="Normal6"/>
              <w:rPr>
                <w:b/>
                <w:i/>
                <w:noProof w:val="0"/>
              </w:rPr>
            </w:pPr>
            <w:r w:rsidRPr="008D5B80">
              <w:rPr>
                <w:b/>
                <w:i/>
                <w:noProof w:val="0"/>
              </w:rPr>
              <w:t>7 a.</w:t>
            </w:r>
            <w:r w:rsidRPr="008D5B80">
              <w:rPr>
                <w:b/>
                <w:i/>
                <w:noProof w:val="0"/>
              </w:rPr>
              <w:tab/>
              <w:t>on huolissaan, että asetuksen täytäntöönpano ei ole eläinten käytössä eläinkokeissa vaaran tunnistamisen ja riskinarvioinnin takia eläinkokeista annetun direktiivin 2010/63/EU kolmen vaatimuksen mukaista (korvaamisen, vähentämisen ja parantamisen periaatteet) ja että karsinogeenisuutta koskeva kahden vuoden biotesti voi johtaa ristiriitaisiin tuloksiin</w:t>
            </w:r>
            <w:r w:rsidRPr="008D5B80">
              <w:rPr>
                <w:b/>
                <w:i/>
                <w:noProof w:val="0"/>
                <w:vertAlign w:val="superscript"/>
              </w:rPr>
              <w:t>1</w:t>
            </w:r>
            <w:r w:rsidRPr="008D5B80">
              <w:rPr>
                <w:b/>
                <w:i/>
                <w:noProof w:val="0"/>
              </w:rPr>
              <w:t xml:space="preserve">; </w:t>
            </w:r>
          </w:p>
          <w:p w:rsidR="00E74D5E" w:rsidRPr="008D5B80" w:rsidRDefault="00E74D5E" w:rsidP="002178E1">
            <w:pPr>
              <w:pStyle w:val="Normal6"/>
              <w:rPr>
                <w:b/>
                <w:i/>
                <w:noProof w:val="0"/>
              </w:rPr>
            </w:pPr>
            <w:r w:rsidRPr="008D5B80">
              <w:rPr>
                <w:b/>
                <w:i/>
                <w:noProof w:val="0"/>
              </w:rPr>
              <w:t>______________</w:t>
            </w:r>
          </w:p>
          <w:p w:rsidR="00E74D5E" w:rsidRPr="008D5B80" w:rsidRDefault="00E74D5E" w:rsidP="002178E1">
            <w:pPr>
              <w:pStyle w:val="Normal6"/>
              <w:rPr>
                <w:b/>
                <w:i/>
                <w:noProof w:val="0"/>
                <w:sz w:val="20"/>
              </w:rPr>
            </w:pPr>
            <w:r w:rsidRPr="008D5B80">
              <w:rPr>
                <w:b/>
                <w:i/>
                <w:noProof w:val="0"/>
                <w:sz w:val="20"/>
                <w:vertAlign w:val="superscript"/>
              </w:rPr>
              <w:t>1</w:t>
            </w:r>
            <w:r w:rsidRPr="008D5B80">
              <w:rPr>
                <w:b/>
                <w:i/>
                <w:noProof w:val="0"/>
                <w:sz w:val="20"/>
              </w:rPr>
              <w:t xml:space="preserve"> Lähde: perustuu Euroopan tason täytäntöönpanon arvioinnista saatuihin tietoihin ja tuloksiin, EPRS:n julkaisu, huhtikuu 2018, s. 36 &amp; II-33. </w:t>
            </w:r>
          </w:p>
        </w:tc>
      </w:tr>
    </w:tbl>
    <w:p w:rsidR="00926656" w:rsidRPr="008D5B80" w:rsidRDefault="006959AA" w:rsidP="009921FF">
      <w:pPr>
        <w:pStyle w:val="Olang"/>
      </w:pPr>
      <w:r w:rsidRPr="008D5B80">
        <w:t xml:space="preserve">Or. </w:t>
      </w:r>
      <w:r w:rsidRPr="008D5B80">
        <w:rPr>
          <w:rStyle w:val="HideTWBExt"/>
          <w:noProof w:val="0"/>
          <w:color w:val="auto"/>
        </w:rPr>
        <w:t>&lt;Original&gt;</w:t>
      </w:r>
      <w:r w:rsidR="004B4386" w:rsidRPr="008D5B80">
        <w:rPr>
          <w:rStyle w:val="HideTWBInt"/>
          <w:color w:val="auto"/>
        </w:rPr>
        <w:t>{EN}</w:t>
      </w:r>
      <w:r w:rsidR="004B4386" w:rsidRPr="008D5B80">
        <w:t>en</w:t>
      </w:r>
      <w:r w:rsidRPr="008D5B80">
        <w:rPr>
          <w:rStyle w:val="HideTWBExt"/>
          <w:noProof w:val="0"/>
          <w:color w:val="auto"/>
        </w:rPr>
        <w:t>&lt;/Original&gt;</w:t>
      </w:r>
    </w:p>
    <w:p w:rsidR="006959AA" w:rsidRPr="008D5B80" w:rsidRDefault="006959AA" w:rsidP="00926656"/>
    <w:p w:rsidR="004B4386" w:rsidRPr="008D5B80" w:rsidRDefault="004B4386" w:rsidP="00926656"/>
    <w:p w:rsidR="004B4386" w:rsidRPr="008D5B80" w:rsidRDefault="004B4386" w:rsidP="004B4386"/>
    <w:p w:rsidR="004B4386" w:rsidRPr="008D5B80" w:rsidRDefault="004B4386" w:rsidP="00926656">
      <w:pPr>
        <w:sectPr w:rsidR="004B4386" w:rsidRPr="008D5B8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8D5B80" w:rsidRDefault="006959AA" w:rsidP="006959AA">
      <w:r w:rsidRPr="008D5B80">
        <w:rPr>
          <w:rStyle w:val="HideTWBExt"/>
          <w:noProof w:val="0"/>
          <w:color w:val="auto"/>
        </w:rPr>
        <w:lastRenderedPageBreak/>
        <w:t>&lt;/Amend&gt;</w:t>
      </w:r>
      <w:bookmarkEnd w:id="0"/>
    </w:p>
    <w:p w:rsidR="004B4386" w:rsidRPr="008D5B80" w:rsidRDefault="004B4386" w:rsidP="004B4386">
      <w:pPr>
        <w:pStyle w:val="ZDateAM"/>
      </w:pPr>
      <w:r w:rsidRPr="008D5B80">
        <w:rPr>
          <w:rStyle w:val="HideTWBExt"/>
          <w:noProof w:val="0"/>
          <w:color w:val="auto"/>
        </w:rPr>
        <w:t>&lt;Amend&gt;&lt;Date&gt;</w:t>
      </w:r>
      <w:r w:rsidRPr="008D5B80">
        <w:rPr>
          <w:rStyle w:val="HideTWBInt"/>
          <w:color w:val="auto"/>
        </w:rPr>
        <w:t>{05/09/2018}</w:t>
      </w:r>
      <w:r w:rsidRPr="008D5B80">
        <w:t>5.9.2018</w:t>
      </w:r>
      <w:r w:rsidRPr="008D5B80">
        <w:rPr>
          <w:rStyle w:val="HideTWBExt"/>
          <w:noProof w:val="0"/>
          <w:color w:val="auto"/>
        </w:rPr>
        <w:t>&lt;/Date&gt;</w:t>
      </w:r>
      <w:r w:rsidRPr="008D5B80">
        <w:tab/>
      </w:r>
      <w:r w:rsidRPr="008D5B80">
        <w:rPr>
          <w:rStyle w:val="HideTWBExt"/>
          <w:noProof w:val="0"/>
          <w:color w:val="auto"/>
        </w:rPr>
        <w:t>&lt;ANo&gt;</w:t>
      </w:r>
      <w:r w:rsidRPr="008D5B80">
        <w:t>A8-0268</w:t>
      </w:r>
      <w:r w:rsidRPr="008D5B80">
        <w:rPr>
          <w:rStyle w:val="HideTWBExt"/>
          <w:noProof w:val="0"/>
          <w:color w:val="auto"/>
        </w:rPr>
        <w:t>&lt;/ANo&gt;</w:t>
      </w:r>
      <w:r w:rsidRPr="008D5B80">
        <w:t>/</w:t>
      </w:r>
      <w:r w:rsidRPr="008D5B80">
        <w:rPr>
          <w:rStyle w:val="HideTWBExt"/>
          <w:noProof w:val="0"/>
          <w:color w:val="auto"/>
        </w:rPr>
        <w:t>&lt;NumAm&gt;</w:t>
      </w:r>
      <w:r w:rsidRPr="008D5B80">
        <w:t>3</w:t>
      </w:r>
      <w:r w:rsidRPr="008D5B80">
        <w:rPr>
          <w:rStyle w:val="HideTWBExt"/>
          <w:noProof w:val="0"/>
          <w:color w:val="auto"/>
        </w:rPr>
        <w:t>&lt;/NumAm&gt;</w:t>
      </w:r>
    </w:p>
    <w:p w:rsidR="004B4386" w:rsidRPr="008D5B80" w:rsidRDefault="004B4386" w:rsidP="004B4386">
      <w:pPr>
        <w:pStyle w:val="AMNumberTabs"/>
      </w:pPr>
      <w:r w:rsidRPr="008D5B80">
        <w:t>Tarkistus</w:t>
      </w:r>
      <w:r w:rsidRPr="008D5B80">
        <w:tab/>
      </w:r>
      <w:r w:rsidRPr="008D5B80">
        <w:tab/>
      </w:r>
      <w:r w:rsidRPr="008D5B80">
        <w:rPr>
          <w:rStyle w:val="HideTWBExt"/>
          <w:b w:val="0"/>
          <w:noProof w:val="0"/>
          <w:color w:val="auto"/>
        </w:rPr>
        <w:t>&lt;NumAm&gt;</w:t>
      </w:r>
      <w:r w:rsidRPr="008D5B80">
        <w:t>3</w:t>
      </w:r>
      <w:r w:rsidRPr="008D5B80">
        <w:rPr>
          <w:rStyle w:val="HideTWBExt"/>
          <w:b w:val="0"/>
          <w:noProof w:val="0"/>
          <w:color w:val="auto"/>
        </w:rPr>
        <w:t>&lt;/NumAm&gt;</w:t>
      </w:r>
    </w:p>
    <w:p w:rsidR="004B4386" w:rsidRPr="008D5B80" w:rsidRDefault="004B4386" w:rsidP="004B4386">
      <w:pPr>
        <w:pStyle w:val="NormalBold"/>
      </w:pPr>
      <w:r w:rsidRPr="008D5B80">
        <w:rPr>
          <w:rStyle w:val="HideTWBExt"/>
          <w:b w:val="0"/>
          <w:noProof w:val="0"/>
          <w:color w:val="auto"/>
        </w:rPr>
        <w:t>&lt;RepeatBlock-By&gt;&lt;By&gt;&lt;Members&gt;</w:t>
      </w:r>
      <w:r w:rsidRPr="008D5B80">
        <w:t>Anja Hazekamp, Stefan Eck, Maria Lidia Senra Rodríguez, Marisa Matias</w:t>
      </w:r>
      <w:r w:rsidRPr="008D5B80">
        <w:rPr>
          <w:rStyle w:val="HideTWBExt"/>
          <w:b w:val="0"/>
          <w:noProof w:val="0"/>
          <w:color w:val="auto"/>
        </w:rPr>
        <w:t>&lt;/Members&gt;</w:t>
      </w:r>
    </w:p>
    <w:p w:rsidR="004B4386" w:rsidRPr="008D5B80" w:rsidRDefault="004B4386" w:rsidP="004B4386">
      <w:r w:rsidRPr="008D5B80">
        <w:rPr>
          <w:rStyle w:val="HideTWBExt"/>
          <w:noProof w:val="0"/>
          <w:color w:val="auto"/>
        </w:rPr>
        <w:t>&lt;AuNomDe&gt;</w:t>
      </w:r>
      <w:r w:rsidRPr="008D5B80">
        <w:rPr>
          <w:rStyle w:val="HideTWBInt"/>
          <w:color w:val="auto"/>
        </w:rPr>
        <w:t>{GUE/NGL}</w:t>
      </w:r>
      <w:r w:rsidRPr="008D5B80">
        <w:t>GUE/NGL-ryhmän puolesta</w:t>
      </w:r>
      <w:r w:rsidRPr="008D5B80">
        <w:rPr>
          <w:rStyle w:val="HideTWBExt"/>
          <w:noProof w:val="0"/>
          <w:color w:val="auto"/>
        </w:rPr>
        <w:t>&lt;/AuNomDe&gt;</w:t>
      </w:r>
    </w:p>
    <w:p w:rsidR="004B4386" w:rsidRPr="008D5B80" w:rsidRDefault="004B4386" w:rsidP="004B4386">
      <w:r w:rsidRPr="008D5B80">
        <w:rPr>
          <w:rStyle w:val="HideTWBExt"/>
          <w:bCs/>
          <w:noProof w:val="0"/>
          <w:color w:val="auto"/>
        </w:rPr>
        <w:t>&lt;/By&gt;</w:t>
      </w:r>
      <w:r w:rsidRPr="008D5B80">
        <w:rPr>
          <w:rStyle w:val="HideTWBExt"/>
          <w:noProof w:val="0"/>
          <w:color w:val="auto"/>
        </w:rPr>
        <w:t>&lt;/RepeatBlock-By&gt;</w:t>
      </w:r>
    </w:p>
    <w:p w:rsidR="004B4386" w:rsidRPr="008D5B80" w:rsidRDefault="004B4386" w:rsidP="004B4386">
      <w:pPr>
        <w:pStyle w:val="ProjRap"/>
      </w:pPr>
      <w:r w:rsidRPr="008D5B80">
        <w:rPr>
          <w:rStyle w:val="HideTWBExt"/>
          <w:b w:val="0"/>
          <w:noProof w:val="0"/>
          <w:color w:val="auto"/>
        </w:rPr>
        <w:t>&lt;TitreType&gt;</w:t>
      </w:r>
      <w:r w:rsidRPr="008D5B80">
        <w:t>Mietintö</w:t>
      </w:r>
      <w:r w:rsidRPr="008D5B80">
        <w:rPr>
          <w:rStyle w:val="HideTWBExt"/>
          <w:b w:val="0"/>
          <w:noProof w:val="0"/>
          <w:color w:val="auto"/>
        </w:rPr>
        <w:t>&lt;/TitreType&gt;</w:t>
      </w:r>
      <w:r w:rsidRPr="008D5B80">
        <w:tab/>
        <w:t>A8-0268/2018</w:t>
      </w:r>
    </w:p>
    <w:p w:rsidR="004B4386" w:rsidRPr="008D5B80" w:rsidRDefault="004B4386" w:rsidP="004B4386">
      <w:pPr>
        <w:pStyle w:val="NormalBold"/>
      </w:pPr>
      <w:r w:rsidRPr="008D5B80">
        <w:rPr>
          <w:rStyle w:val="HideTWBExt"/>
          <w:b w:val="0"/>
          <w:noProof w:val="0"/>
          <w:color w:val="auto"/>
        </w:rPr>
        <w:t>&lt;Rapporteur&gt;</w:t>
      </w:r>
      <w:r w:rsidRPr="008D5B80">
        <w:t>Pavel Poc</w:t>
      </w:r>
      <w:r w:rsidRPr="008D5B80">
        <w:rPr>
          <w:rStyle w:val="HideTWBExt"/>
          <w:b w:val="0"/>
          <w:noProof w:val="0"/>
          <w:color w:val="auto"/>
        </w:rPr>
        <w:t>&lt;/Rapporteur&gt;</w:t>
      </w:r>
    </w:p>
    <w:p w:rsidR="004B4386" w:rsidRPr="008D5B80" w:rsidRDefault="004B4386" w:rsidP="004B4386">
      <w:r w:rsidRPr="008D5B80">
        <w:rPr>
          <w:rStyle w:val="HideTWBExt"/>
          <w:noProof w:val="0"/>
          <w:color w:val="auto"/>
        </w:rPr>
        <w:t>&lt;Titre&gt;</w:t>
      </w:r>
      <w:r w:rsidRPr="008D5B80">
        <w:t>Kasvinsuojeluaineita koskevan asetuksen täytäntöönpano</w:t>
      </w:r>
      <w:r w:rsidRPr="008D5B80">
        <w:rPr>
          <w:rStyle w:val="HideTWBExt"/>
          <w:noProof w:val="0"/>
          <w:color w:val="auto"/>
        </w:rPr>
        <w:t>&lt;/Titre&gt;</w:t>
      </w:r>
    </w:p>
    <w:p w:rsidR="004B4386" w:rsidRPr="008D5B80" w:rsidRDefault="004B4386" w:rsidP="004B4386">
      <w:pPr>
        <w:pStyle w:val="Normal12"/>
      </w:pPr>
      <w:r w:rsidRPr="008D5B80">
        <w:rPr>
          <w:rStyle w:val="HideTWBExt"/>
          <w:noProof w:val="0"/>
          <w:color w:val="auto"/>
        </w:rPr>
        <w:t>&lt;DocRef&gt;</w:t>
      </w:r>
      <w:r w:rsidRPr="008D5B80">
        <w:t>2017/2128(INI)</w:t>
      </w:r>
      <w:r w:rsidRPr="008D5B80">
        <w:rPr>
          <w:rStyle w:val="HideTWBExt"/>
          <w:noProof w:val="0"/>
          <w:color w:val="auto"/>
        </w:rPr>
        <w:t>&lt;/DocRef&gt;</w:t>
      </w:r>
    </w:p>
    <w:p w:rsidR="004B4386" w:rsidRPr="008D5B80" w:rsidRDefault="004B4386" w:rsidP="004B4386">
      <w:pPr>
        <w:pStyle w:val="NormalBold"/>
      </w:pPr>
      <w:r w:rsidRPr="008D5B80">
        <w:rPr>
          <w:rStyle w:val="HideTWBExt"/>
          <w:b w:val="0"/>
          <w:noProof w:val="0"/>
          <w:color w:val="auto"/>
        </w:rPr>
        <w:t>&lt;DocAmend&gt;</w:t>
      </w:r>
      <w:r w:rsidRPr="008D5B80">
        <w:t>Päätöslauselmaesitys</w:t>
      </w:r>
      <w:r w:rsidRPr="008D5B80">
        <w:rPr>
          <w:rStyle w:val="HideTWBExt"/>
          <w:b w:val="0"/>
          <w:noProof w:val="0"/>
          <w:color w:val="auto"/>
        </w:rPr>
        <w:t>&lt;/DocAmend&gt;</w:t>
      </w:r>
    </w:p>
    <w:p w:rsidR="004B4386" w:rsidRPr="008D5B80" w:rsidRDefault="004B4386" w:rsidP="004B4386">
      <w:pPr>
        <w:pStyle w:val="NormalBold"/>
      </w:pPr>
      <w:r w:rsidRPr="008D5B80">
        <w:rPr>
          <w:rStyle w:val="HideTWBExt"/>
          <w:b w:val="0"/>
          <w:noProof w:val="0"/>
          <w:color w:val="auto"/>
        </w:rPr>
        <w:t>&lt;Article&gt;</w:t>
      </w:r>
      <w:r w:rsidRPr="008D5B80">
        <w:t>36 a kohta (uusi)</w:t>
      </w:r>
      <w:r w:rsidRPr="008D5B80">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5B80" w:rsidRPr="008D5B80" w:rsidTr="006959AA">
        <w:trPr>
          <w:jc w:val="center"/>
        </w:trPr>
        <w:tc>
          <w:tcPr>
            <w:tcW w:w="9752" w:type="dxa"/>
            <w:gridSpan w:val="2"/>
          </w:tcPr>
          <w:p w:rsidR="004B4386" w:rsidRPr="008D5B80" w:rsidRDefault="004B4386" w:rsidP="00EE4A94">
            <w:pPr>
              <w:keepNext/>
            </w:pPr>
          </w:p>
        </w:tc>
      </w:tr>
      <w:tr w:rsidR="008D5B80" w:rsidRPr="008D5B80" w:rsidTr="006959AA">
        <w:trPr>
          <w:jc w:val="center"/>
        </w:trPr>
        <w:tc>
          <w:tcPr>
            <w:tcW w:w="4876" w:type="dxa"/>
          </w:tcPr>
          <w:p w:rsidR="004B4386" w:rsidRPr="008D5B80" w:rsidRDefault="004B4386" w:rsidP="00EE4A94">
            <w:pPr>
              <w:pStyle w:val="ColumnHeading"/>
              <w:keepNext/>
            </w:pPr>
            <w:r w:rsidRPr="008D5B80">
              <w:t>Päätöslauselmaesitys</w:t>
            </w:r>
          </w:p>
        </w:tc>
        <w:tc>
          <w:tcPr>
            <w:tcW w:w="4876" w:type="dxa"/>
          </w:tcPr>
          <w:p w:rsidR="004B4386" w:rsidRPr="008D5B80" w:rsidRDefault="004B4386" w:rsidP="00EE4A94">
            <w:pPr>
              <w:pStyle w:val="ColumnHeading"/>
              <w:keepNext/>
            </w:pPr>
            <w:r w:rsidRPr="008D5B80">
              <w:t>Tarkistus</w:t>
            </w:r>
          </w:p>
        </w:tc>
      </w:tr>
      <w:tr w:rsidR="008D5B80" w:rsidRPr="008D5B80" w:rsidTr="006959AA">
        <w:trPr>
          <w:jc w:val="center"/>
        </w:trPr>
        <w:tc>
          <w:tcPr>
            <w:tcW w:w="4876" w:type="dxa"/>
          </w:tcPr>
          <w:p w:rsidR="004B4386" w:rsidRPr="008D5B80" w:rsidRDefault="004B4386" w:rsidP="00BE2400">
            <w:pPr>
              <w:pStyle w:val="Normal6"/>
              <w:rPr>
                <w:noProof w:val="0"/>
              </w:rPr>
            </w:pPr>
            <w:r w:rsidRPr="008D5B80">
              <w:rPr>
                <w:noProof w:val="0"/>
              </w:rPr>
              <w:t xml:space="preserve"> </w:t>
            </w:r>
          </w:p>
        </w:tc>
        <w:tc>
          <w:tcPr>
            <w:tcW w:w="4876" w:type="dxa"/>
          </w:tcPr>
          <w:p w:rsidR="004B4386" w:rsidRPr="008D5B80" w:rsidRDefault="004B4386" w:rsidP="00030FAE">
            <w:pPr>
              <w:pStyle w:val="Normal6"/>
              <w:rPr>
                <w:b/>
                <w:i/>
                <w:noProof w:val="0"/>
              </w:rPr>
            </w:pPr>
            <w:r w:rsidRPr="008D5B80">
              <w:rPr>
                <w:b/>
                <w:i/>
                <w:noProof w:val="0"/>
              </w:rPr>
              <w:t xml:space="preserve">36 a. </w:t>
            </w:r>
            <w:r w:rsidRPr="008D5B80">
              <w:rPr>
                <w:b/>
                <w:i/>
                <w:noProof w:val="0"/>
              </w:rPr>
              <w:tab/>
              <w:t>kehottaa komissiota ja jäsenvaltioita varmistamaan, että asetuksen 17 artiklan mukaista hyväksynnän voimassaolon jatkamista menettelyn kestoa vastaavaksi ajaksi ei käytetä tehoaineisiin, jotka ovat sukusolujen perimää vaurioittavia, syöpää aiheuttavia ja lisääntymiselle vaarallisia ja luokiteltu siten kategoriaan 1A tai 1B, tai tehoaineisiin, joilla on hormonitoimintaa häiritseviä ominaisuuksia ja jotka ovat ihmisille tai eläimille haitallisia, kuten tällä hetkellä flumioksatsiini, tiaklopridi, klorotoluroni ja dimoksistrobiini</w:t>
            </w:r>
            <w:r w:rsidRPr="008D5B80">
              <w:rPr>
                <w:b/>
                <w:i/>
                <w:noProof w:val="0"/>
                <w:vertAlign w:val="superscript"/>
              </w:rPr>
              <w:t>1</w:t>
            </w:r>
            <w:r w:rsidRPr="008D5B80">
              <w:rPr>
                <w:b/>
                <w:i/>
                <w:noProof w:val="0"/>
              </w:rPr>
              <w:t>;</w:t>
            </w:r>
          </w:p>
          <w:p w:rsidR="00E74D5E" w:rsidRPr="008D5B80" w:rsidRDefault="00E74D5E" w:rsidP="00030FAE">
            <w:pPr>
              <w:pStyle w:val="Normal6"/>
              <w:rPr>
                <w:b/>
                <w:i/>
                <w:noProof w:val="0"/>
              </w:rPr>
            </w:pPr>
            <w:r w:rsidRPr="008D5B80">
              <w:rPr>
                <w:b/>
                <w:i/>
                <w:noProof w:val="0"/>
              </w:rPr>
              <w:t>______________</w:t>
            </w:r>
          </w:p>
          <w:p w:rsidR="00E74D5E" w:rsidRPr="008D5B80" w:rsidRDefault="00E74D5E" w:rsidP="00030FAE">
            <w:pPr>
              <w:pStyle w:val="Normal6"/>
              <w:rPr>
                <w:b/>
                <w:i/>
                <w:noProof w:val="0"/>
                <w:szCs w:val="24"/>
              </w:rPr>
            </w:pPr>
            <w:r w:rsidRPr="008D5B80">
              <w:rPr>
                <w:b/>
                <w:i/>
                <w:noProof w:val="0"/>
                <w:sz w:val="20"/>
                <w:vertAlign w:val="superscript"/>
              </w:rPr>
              <w:t>1</w:t>
            </w:r>
            <w:r w:rsidRPr="008D5B80">
              <w:rPr>
                <w:b/>
                <w:i/>
                <w:noProof w:val="0"/>
              </w:rPr>
              <w:t xml:space="preserve"> Lähde:</w:t>
            </w:r>
            <w:r w:rsidRPr="008D5B80">
              <w:rPr>
                <w:b/>
                <w:i/>
                <w:noProof w:val="0"/>
                <w:sz w:val="20"/>
              </w:rPr>
              <w:t xml:space="preserve"> </w:t>
            </w:r>
            <w:hyperlink r:id="rId13" w:history="1">
              <w:r w:rsidRPr="008D5B80">
                <w:rPr>
                  <w:rStyle w:val="Hyperlink"/>
                  <w:b/>
                  <w:i/>
                  <w:noProof w:val="0"/>
                  <w:color w:val="auto"/>
                  <w:sz w:val="20"/>
                </w:rPr>
                <w:t>https://www.foodwatch.org/fileadmin/foodwatch.nl/Onze_campagnes/Schadelijke_stoffen/Documents/Rapport_foodwatch_Ten_minste_onhoudbaar_tot.pdf</w:t>
              </w:r>
            </w:hyperlink>
          </w:p>
        </w:tc>
      </w:tr>
    </w:tbl>
    <w:p w:rsidR="004B4386" w:rsidRPr="008D5B80" w:rsidRDefault="004B4386" w:rsidP="009921FF">
      <w:pPr>
        <w:pStyle w:val="Olang"/>
      </w:pPr>
      <w:r w:rsidRPr="008D5B80">
        <w:t xml:space="preserve">Or. </w:t>
      </w:r>
      <w:r w:rsidRPr="008D5B80">
        <w:rPr>
          <w:rStyle w:val="HideTWBExt"/>
          <w:noProof w:val="0"/>
          <w:color w:val="auto"/>
        </w:rPr>
        <w:t>&lt;Original&gt;</w:t>
      </w:r>
      <w:r w:rsidRPr="008D5B80">
        <w:rPr>
          <w:rStyle w:val="HideTWBInt"/>
          <w:color w:val="auto"/>
        </w:rPr>
        <w:t>{EN}</w:t>
      </w:r>
      <w:r w:rsidRPr="008D5B80">
        <w:t>en</w:t>
      </w:r>
      <w:r w:rsidRPr="008D5B80">
        <w:rPr>
          <w:rStyle w:val="HideTWBExt"/>
          <w:noProof w:val="0"/>
          <w:color w:val="auto"/>
        </w:rPr>
        <w:t>&lt;/Original&gt;</w:t>
      </w:r>
    </w:p>
    <w:p w:rsidR="004B4386" w:rsidRPr="008D5B80" w:rsidRDefault="004B4386" w:rsidP="004B4386"/>
    <w:p w:rsidR="004B4386" w:rsidRPr="008D5B80" w:rsidRDefault="004B4386" w:rsidP="004B4386">
      <w:pPr>
        <w:sectPr w:rsidR="004B4386" w:rsidRPr="008D5B80">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4B4386" w:rsidRPr="008D5B80" w:rsidRDefault="004B4386" w:rsidP="004B4386">
      <w:r w:rsidRPr="008D5B80">
        <w:rPr>
          <w:rStyle w:val="HideTWBExt"/>
          <w:noProof w:val="0"/>
          <w:color w:val="auto"/>
        </w:rPr>
        <w:lastRenderedPageBreak/>
        <w:t>&lt;/Amend&gt;</w:t>
      </w:r>
    </w:p>
    <w:p w:rsidR="004B4386" w:rsidRPr="008D5B80" w:rsidRDefault="004B4386" w:rsidP="004B4386">
      <w:pPr>
        <w:pStyle w:val="ZDateAM"/>
      </w:pPr>
      <w:r w:rsidRPr="008D5B80">
        <w:rPr>
          <w:rStyle w:val="HideTWBExt"/>
          <w:noProof w:val="0"/>
          <w:color w:val="auto"/>
        </w:rPr>
        <w:t>&lt;Amend&gt;&lt;Date&gt;</w:t>
      </w:r>
      <w:r w:rsidRPr="008D5B80">
        <w:rPr>
          <w:rStyle w:val="HideTWBInt"/>
          <w:color w:val="auto"/>
        </w:rPr>
        <w:t>{05/09/2018}</w:t>
      </w:r>
      <w:r w:rsidRPr="008D5B80">
        <w:t>5.9.2018</w:t>
      </w:r>
      <w:r w:rsidRPr="008D5B80">
        <w:rPr>
          <w:rStyle w:val="HideTWBExt"/>
          <w:noProof w:val="0"/>
          <w:color w:val="auto"/>
        </w:rPr>
        <w:t>&lt;/Date&gt;</w:t>
      </w:r>
      <w:r w:rsidRPr="008D5B80">
        <w:tab/>
      </w:r>
      <w:r w:rsidRPr="008D5B80">
        <w:rPr>
          <w:rStyle w:val="HideTWBExt"/>
          <w:noProof w:val="0"/>
          <w:color w:val="auto"/>
        </w:rPr>
        <w:t>&lt;ANo&gt;</w:t>
      </w:r>
      <w:r w:rsidRPr="008D5B80">
        <w:t>A8-0268</w:t>
      </w:r>
      <w:r w:rsidRPr="008D5B80">
        <w:rPr>
          <w:rStyle w:val="HideTWBExt"/>
          <w:noProof w:val="0"/>
          <w:color w:val="auto"/>
        </w:rPr>
        <w:t>&lt;/ANo&gt;</w:t>
      </w:r>
      <w:r w:rsidRPr="008D5B80">
        <w:t>/</w:t>
      </w:r>
      <w:r w:rsidRPr="008D5B80">
        <w:rPr>
          <w:rStyle w:val="HideTWBExt"/>
          <w:noProof w:val="0"/>
          <w:color w:val="auto"/>
        </w:rPr>
        <w:t>&lt;NumAm&gt;</w:t>
      </w:r>
      <w:r w:rsidRPr="008D5B80">
        <w:t>4</w:t>
      </w:r>
      <w:r w:rsidRPr="008D5B80">
        <w:rPr>
          <w:rStyle w:val="HideTWBExt"/>
          <w:noProof w:val="0"/>
          <w:color w:val="auto"/>
        </w:rPr>
        <w:t>&lt;/NumAm&gt;</w:t>
      </w:r>
    </w:p>
    <w:p w:rsidR="004B4386" w:rsidRPr="008D5B80" w:rsidRDefault="004B4386" w:rsidP="004B4386">
      <w:pPr>
        <w:pStyle w:val="AMNumberTabs"/>
      </w:pPr>
      <w:r w:rsidRPr="008D5B80">
        <w:t>Tarkistus</w:t>
      </w:r>
      <w:r w:rsidRPr="008D5B80">
        <w:tab/>
      </w:r>
      <w:r w:rsidRPr="008D5B80">
        <w:tab/>
      </w:r>
      <w:r w:rsidRPr="008D5B80">
        <w:rPr>
          <w:rStyle w:val="HideTWBExt"/>
          <w:b w:val="0"/>
          <w:noProof w:val="0"/>
          <w:color w:val="auto"/>
        </w:rPr>
        <w:t>&lt;NumAm&gt;</w:t>
      </w:r>
      <w:r w:rsidRPr="008D5B80">
        <w:t>4</w:t>
      </w:r>
      <w:r w:rsidRPr="008D5B80">
        <w:rPr>
          <w:rStyle w:val="HideTWBExt"/>
          <w:b w:val="0"/>
          <w:noProof w:val="0"/>
          <w:color w:val="auto"/>
        </w:rPr>
        <w:t>&lt;/NumAm&gt;</w:t>
      </w:r>
    </w:p>
    <w:p w:rsidR="004B4386" w:rsidRPr="008D5B80" w:rsidRDefault="004B4386" w:rsidP="004B4386">
      <w:pPr>
        <w:pStyle w:val="NormalBold"/>
      </w:pPr>
      <w:r w:rsidRPr="008D5B80">
        <w:rPr>
          <w:rStyle w:val="HideTWBExt"/>
          <w:b w:val="0"/>
          <w:noProof w:val="0"/>
          <w:color w:val="auto"/>
        </w:rPr>
        <w:t>&lt;RepeatBlock-By&gt;&lt;By&gt;&lt;Members&gt;</w:t>
      </w:r>
      <w:r w:rsidRPr="008D5B80">
        <w:t>Anja Hazekamp, Stefan Eck, Maria Lidia Senra Rodríguez, Marisa Matias</w:t>
      </w:r>
      <w:r w:rsidRPr="008D5B80">
        <w:rPr>
          <w:rStyle w:val="HideTWBExt"/>
          <w:b w:val="0"/>
          <w:noProof w:val="0"/>
          <w:color w:val="auto"/>
        </w:rPr>
        <w:t>&lt;/Members&gt;</w:t>
      </w:r>
    </w:p>
    <w:p w:rsidR="004B4386" w:rsidRPr="008D5B80" w:rsidRDefault="004B4386" w:rsidP="004B4386">
      <w:r w:rsidRPr="008D5B80">
        <w:rPr>
          <w:rStyle w:val="HideTWBExt"/>
          <w:noProof w:val="0"/>
          <w:color w:val="auto"/>
        </w:rPr>
        <w:t>&lt;AuNomDe&gt;</w:t>
      </w:r>
      <w:r w:rsidRPr="008D5B80">
        <w:rPr>
          <w:rStyle w:val="HideTWBInt"/>
          <w:color w:val="auto"/>
        </w:rPr>
        <w:t>{GUE/NGL}</w:t>
      </w:r>
      <w:r w:rsidRPr="008D5B80">
        <w:t>GUE/NGL-ryhmän puolesta</w:t>
      </w:r>
      <w:r w:rsidRPr="008D5B80">
        <w:rPr>
          <w:rStyle w:val="HideTWBExt"/>
          <w:noProof w:val="0"/>
          <w:color w:val="auto"/>
        </w:rPr>
        <w:t>&lt;/AuNomDe&gt;</w:t>
      </w:r>
    </w:p>
    <w:p w:rsidR="004B4386" w:rsidRPr="008D5B80" w:rsidRDefault="004B4386" w:rsidP="004B4386">
      <w:r w:rsidRPr="008D5B80">
        <w:rPr>
          <w:rStyle w:val="HideTWBExt"/>
          <w:bCs/>
          <w:noProof w:val="0"/>
          <w:color w:val="auto"/>
        </w:rPr>
        <w:t>&lt;/By&gt;</w:t>
      </w:r>
      <w:r w:rsidRPr="008D5B80">
        <w:rPr>
          <w:rStyle w:val="HideTWBExt"/>
          <w:noProof w:val="0"/>
          <w:color w:val="auto"/>
        </w:rPr>
        <w:t>&lt;/RepeatBlock-By&gt;</w:t>
      </w:r>
    </w:p>
    <w:p w:rsidR="004B4386" w:rsidRPr="008D5B80" w:rsidRDefault="004B4386" w:rsidP="004B4386">
      <w:pPr>
        <w:pStyle w:val="ProjRap"/>
      </w:pPr>
      <w:r w:rsidRPr="008D5B80">
        <w:rPr>
          <w:rStyle w:val="HideTWBExt"/>
          <w:b w:val="0"/>
          <w:noProof w:val="0"/>
          <w:color w:val="auto"/>
        </w:rPr>
        <w:t>&lt;TitreType&gt;</w:t>
      </w:r>
      <w:r w:rsidRPr="008D5B80">
        <w:t>Mietintö</w:t>
      </w:r>
      <w:r w:rsidRPr="008D5B80">
        <w:rPr>
          <w:rStyle w:val="HideTWBExt"/>
          <w:b w:val="0"/>
          <w:noProof w:val="0"/>
          <w:color w:val="auto"/>
        </w:rPr>
        <w:t>&lt;/TitreType&gt;</w:t>
      </w:r>
      <w:r w:rsidRPr="008D5B80">
        <w:tab/>
        <w:t>A8-0268/2018</w:t>
      </w:r>
    </w:p>
    <w:p w:rsidR="004B4386" w:rsidRPr="008D5B80" w:rsidRDefault="004B4386" w:rsidP="004B4386">
      <w:pPr>
        <w:pStyle w:val="NormalBold"/>
      </w:pPr>
      <w:r w:rsidRPr="008D5B80">
        <w:rPr>
          <w:rStyle w:val="HideTWBExt"/>
          <w:b w:val="0"/>
          <w:noProof w:val="0"/>
          <w:color w:val="auto"/>
        </w:rPr>
        <w:t>&lt;Rapporteur&gt;</w:t>
      </w:r>
      <w:r w:rsidRPr="008D5B80">
        <w:t>Pavel Poc</w:t>
      </w:r>
      <w:r w:rsidRPr="008D5B80">
        <w:rPr>
          <w:rStyle w:val="HideTWBExt"/>
          <w:b w:val="0"/>
          <w:noProof w:val="0"/>
          <w:color w:val="auto"/>
        </w:rPr>
        <w:t>&lt;/Rapporteur&gt;</w:t>
      </w:r>
    </w:p>
    <w:p w:rsidR="004B4386" w:rsidRPr="008D5B80" w:rsidRDefault="004B4386" w:rsidP="004B4386">
      <w:r w:rsidRPr="008D5B80">
        <w:rPr>
          <w:rStyle w:val="HideTWBExt"/>
          <w:noProof w:val="0"/>
          <w:color w:val="auto"/>
        </w:rPr>
        <w:t>&lt;Titre&gt;</w:t>
      </w:r>
      <w:r w:rsidRPr="008D5B80">
        <w:t>Kasvinsuojeluaineita koskevan asetuksen täytäntöönpano</w:t>
      </w:r>
      <w:r w:rsidRPr="008D5B80">
        <w:rPr>
          <w:rStyle w:val="HideTWBExt"/>
          <w:noProof w:val="0"/>
          <w:color w:val="auto"/>
        </w:rPr>
        <w:t>&lt;/Titre&gt;</w:t>
      </w:r>
    </w:p>
    <w:p w:rsidR="004B4386" w:rsidRPr="008D5B80" w:rsidRDefault="004B4386" w:rsidP="004B4386">
      <w:pPr>
        <w:pStyle w:val="Normal12"/>
      </w:pPr>
      <w:r w:rsidRPr="008D5B80">
        <w:rPr>
          <w:rStyle w:val="HideTWBExt"/>
          <w:noProof w:val="0"/>
          <w:color w:val="auto"/>
        </w:rPr>
        <w:t>&lt;DocRef&gt;</w:t>
      </w:r>
      <w:r w:rsidRPr="008D5B80">
        <w:t>2017/2128(INI)</w:t>
      </w:r>
      <w:r w:rsidRPr="008D5B80">
        <w:rPr>
          <w:rStyle w:val="HideTWBExt"/>
          <w:noProof w:val="0"/>
          <w:color w:val="auto"/>
        </w:rPr>
        <w:t>&lt;/DocRef&gt;</w:t>
      </w:r>
    </w:p>
    <w:p w:rsidR="004B4386" w:rsidRPr="008D5B80" w:rsidRDefault="004B4386" w:rsidP="004B4386">
      <w:pPr>
        <w:pStyle w:val="NormalBold"/>
      </w:pPr>
      <w:r w:rsidRPr="008D5B80">
        <w:rPr>
          <w:rStyle w:val="HideTWBExt"/>
          <w:b w:val="0"/>
          <w:noProof w:val="0"/>
          <w:color w:val="auto"/>
        </w:rPr>
        <w:t>&lt;DocAmend&gt;</w:t>
      </w:r>
      <w:r w:rsidRPr="008D5B80">
        <w:t>Päätöslauselmaesitys</w:t>
      </w:r>
      <w:r w:rsidRPr="008D5B80">
        <w:rPr>
          <w:rStyle w:val="HideTWBExt"/>
          <w:b w:val="0"/>
          <w:noProof w:val="0"/>
          <w:color w:val="auto"/>
        </w:rPr>
        <w:t>&lt;/DocAmend&gt;</w:t>
      </w:r>
    </w:p>
    <w:p w:rsidR="004B4386" w:rsidRPr="008D5B80" w:rsidRDefault="004B4386" w:rsidP="004B4386">
      <w:pPr>
        <w:pStyle w:val="NormalBold"/>
      </w:pPr>
      <w:r w:rsidRPr="008D5B80">
        <w:rPr>
          <w:rStyle w:val="HideTWBExt"/>
          <w:b w:val="0"/>
          <w:noProof w:val="0"/>
          <w:color w:val="auto"/>
        </w:rPr>
        <w:t>&lt;Article&gt;</w:t>
      </w:r>
      <w:r w:rsidRPr="008D5B80">
        <w:t>36 b kohta (uusi)</w:t>
      </w:r>
      <w:r w:rsidRPr="008D5B80">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5B80" w:rsidRPr="008D5B80" w:rsidTr="00A26434">
        <w:trPr>
          <w:jc w:val="center"/>
        </w:trPr>
        <w:tc>
          <w:tcPr>
            <w:tcW w:w="9752" w:type="dxa"/>
            <w:gridSpan w:val="2"/>
          </w:tcPr>
          <w:p w:rsidR="004B4386" w:rsidRPr="008D5B80" w:rsidRDefault="004B4386" w:rsidP="00A26434">
            <w:pPr>
              <w:keepNext/>
            </w:pPr>
          </w:p>
        </w:tc>
      </w:tr>
      <w:tr w:rsidR="008D5B80" w:rsidRPr="008D5B80" w:rsidTr="00A26434">
        <w:trPr>
          <w:jc w:val="center"/>
        </w:trPr>
        <w:tc>
          <w:tcPr>
            <w:tcW w:w="4876" w:type="dxa"/>
          </w:tcPr>
          <w:p w:rsidR="004B4386" w:rsidRPr="008D5B80" w:rsidRDefault="004B4386" w:rsidP="00A26434">
            <w:pPr>
              <w:pStyle w:val="ColumnHeading"/>
              <w:keepNext/>
            </w:pPr>
            <w:r w:rsidRPr="008D5B80">
              <w:t>Päätöslauselmaesitys</w:t>
            </w:r>
          </w:p>
        </w:tc>
        <w:tc>
          <w:tcPr>
            <w:tcW w:w="4876" w:type="dxa"/>
          </w:tcPr>
          <w:p w:rsidR="004B4386" w:rsidRPr="008D5B80" w:rsidRDefault="004B4386" w:rsidP="00A26434">
            <w:pPr>
              <w:pStyle w:val="ColumnHeading"/>
              <w:keepNext/>
            </w:pPr>
            <w:r w:rsidRPr="008D5B80">
              <w:t>Tarkistus</w:t>
            </w:r>
          </w:p>
        </w:tc>
      </w:tr>
      <w:tr w:rsidR="008D5B80" w:rsidRPr="008D5B80" w:rsidTr="00A26434">
        <w:trPr>
          <w:jc w:val="center"/>
        </w:trPr>
        <w:tc>
          <w:tcPr>
            <w:tcW w:w="4876" w:type="dxa"/>
          </w:tcPr>
          <w:p w:rsidR="004B4386" w:rsidRPr="008D5B80" w:rsidRDefault="004B4386" w:rsidP="00A26434">
            <w:pPr>
              <w:pStyle w:val="Normal6"/>
              <w:rPr>
                <w:noProof w:val="0"/>
              </w:rPr>
            </w:pPr>
            <w:r w:rsidRPr="008D5B80">
              <w:rPr>
                <w:noProof w:val="0"/>
              </w:rPr>
              <w:t xml:space="preserve"> </w:t>
            </w:r>
          </w:p>
        </w:tc>
        <w:tc>
          <w:tcPr>
            <w:tcW w:w="4876" w:type="dxa"/>
          </w:tcPr>
          <w:p w:rsidR="004B4386" w:rsidRPr="008D5B80" w:rsidRDefault="004B4386" w:rsidP="00E74D5E">
            <w:pPr>
              <w:pStyle w:val="Normal6"/>
              <w:rPr>
                <w:b/>
                <w:i/>
                <w:noProof w:val="0"/>
                <w:szCs w:val="24"/>
              </w:rPr>
            </w:pPr>
            <w:r w:rsidRPr="008D5B80">
              <w:rPr>
                <w:b/>
                <w:i/>
                <w:noProof w:val="0"/>
              </w:rPr>
              <w:t>36 b.</w:t>
            </w:r>
            <w:r w:rsidRPr="008D5B80">
              <w:rPr>
                <w:b/>
                <w:i/>
                <w:noProof w:val="0"/>
              </w:rPr>
              <w:tab/>
              <w:t xml:space="preserve">kehottaa kieltämään välittömästi sellaisten tehoaineiden käytön, jotka ovat sukusolujen perimää vaurioittavia, syöpää aiheuttavia ja lisääntymiselle vaarallisia ja luokiteltu siten kategoriaan 1A tai 1B, tai sellaisten tehoaineiden käytön, joilla on hormonitoimintaa häiritseviä ominaisuuksia ja jotka ovat ihmisille tai eläimille haitallisia ja joiden hyväksynnän voimassaoloa on jo jatkettu yhden tai useamman kerran 17 artiklan mukaisesti;  </w:t>
            </w:r>
          </w:p>
        </w:tc>
      </w:tr>
    </w:tbl>
    <w:p w:rsidR="004B4386" w:rsidRPr="008D5B80" w:rsidRDefault="004B4386" w:rsidP="009921FF">
      <w:pPr>
        <w:pStyle w:val="Olang"/>
      </w:pPr>
      <w:bookmarkStart w:id="2" w:name="_GoBack"/>
      <w:bookmarkEnd w:id="2"/>
      <w:r w:rsidRPr="008D5B80">
        <w:t xml:space="preserve">Or. </w:t>
      </w:r>
      <w:r w:rsidRPr="008D5B80">
        <w:rPr>
          <w:rStyle w:val="HideTWBExt"/>
          <w:noProof w:val="0"/>
          <w:color w:val="auto"/>
        </w:rPr>
        <w:t>&lt;Original&gt;</w:t>
      </w:r>
      <w:r w:rsidRPr="008D5B80">
        <w:rPr>
          <w:rStyle w:val="HideTWBInt"/>
          <w:color w:val="auto"/>
        </w:rPr>
        <w:t>{EN}</w:t>
      </w:r>
      <w:r w:rsidRPr="008D5B80">
        <w:t>en</w:t>
      </w:r>
      <w:r w:rsidRPr="008D5B80">
        <w:rPr>
          <w:rStyle w:val="HideTWBExt"/>
          <w:noProof w:val="0"/>
          <w:color w:val="auto"/>
        </w:rPr>
        <w:t>&lt;/Original&gt;</w:t>
      </w:r>
    </w:p>
    <w:p w:rsidR="004B4386" w:rsidRPr="008D5B80" w:rsidRDefault="004B4386" w:rsidP="004B4386">
      <w:pPr>
        <w:sectPr w:rsidR="004B4386" w:rsidRPr="008D5B80">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rsidR="004B4386" w:rsidRPr="008D5B80" w:rsidRDefault="004B4386" w:rsidP="004B4386">
      <w:r w:rsidRPr="008D5B80">
        <w:rPr>
          <w:rStyle w:val="HideTWBExt"/>
          <w:noProof w:val="0"/>
          <w:color w:val="auto"/>
        </w:rPr>
        <w:t>&lt;/Amend&gt;</w:t>
      </w:r>
    </w:p>
    <w:p w:rsidR="004B4386" w:rsidRPr="008D5B80" w:rsidRDefault="004B4386" w:rsidP="004B4386">
      <w:pPr>
        <w:pStyle w:val="ZDateAM"/>
      </w:pPr>
      <w:r w:rsidRPr="008D5B80">
        <w:rPr>
          <w:rStyle w:val="HideTWBExt"/>
          <w:noProof w:val="0"/>
          <w:color w:val="auto"/>
        </w:rPr>
        <w:t>&lt;Amend&gt;&lt;Date&gt;</w:t>
      </w:r>
      <w:r w:rsidRPr="008D5B80">
        <w:rPr>
          <w:rStyle w:val="HideTWBInt"/>
          <w:color w:val="auto"/>
        </w:rPr>
        <w:t>{05/09/2018}</w:t>
      </w:r>
      <w:r w:rsidRPr="008D5B80">
        <w:t>5.9.2018</w:t>
      </w:r>
      <w:r w:rsidRPr="008D5B80">
        <w:rPr>
          <w:rStyle w:val="HideTWBExt"/>
          <w:noProof w:val="0"/>
          <w:color w:val="auto"/>
        </w:rPr>
        <w:t>&lt;/Date&gt;</w:t>
      </w:r>
      <w:r w:rsidRPr="008D5B80">
        <w:tab/>
      </w:r>
      <w:r w:rsidRPr="008D5B80">
        <w:rPr>
          <w:rStyle w:val="HideTWBExt"/>
          <w:noProof w:val="0"/>
          <w:color w:val="auto"/>
        </w:rPr>
        <w:t>&lt;ANo&gt;</w:t>
      </w:r>
      <w:r w:rsidRPr="008D5B80">
        <w:t>A8-0268</w:t>
      </w:r>
      <w:r w:rsidRPr="008D5B80">
        <w:rPr>
          <w:rStyle w:val="HideTWBExt"/>
          <w:noProof w:val="0"/>
          <w:color w:val="auto"/>
        </w:rPr>
        <w:t>&lt;/ANo&gt;</w:t>
      </w:r>
      <w:r w:rsidRPr="008D5B80">
        <w:t>/</w:t>
      </w:r>
      <w:r w:rsidRPr="008D5B80">
        <w:rPr>
          <w:rStyle w:val="HideTWBExt"/>
          <w:noProof w:val="0"/>
          <w:color w:val="auto"/>
        </w:rPr>
        <w:t>&lt;NumAm&gt;</w:t>
      </w:r>
      <w:r w:rsidRPr="008D5B80">
        <w:t>5</w:t>
      </w:r>
      <w:r w:rsidRPr="008D5B80">
        <w:rPr>
          <w:rStyle w:val="HideTWBExt"/>
          <w:noProof w:val="0"/>
          <w:color w:val="auto"/>
        </w:rPr>
        <w:t>&lt;/NumAm&gt;</w:t>
      </w:r>
    </w:p>
    <w:p w:rsidR="004B4386" w:rsidRPr="008D5B80" w:rsidRDefault="004B4386" w:rsidP="004B4386">
      <w:pPr>
        <w:pStyle w:val="AMNumberTabs"/>
      </w:pPr>
      <w:r w:rsidRPr="008D5B80">
        <w:t>Tarkistus</w:t>
      </w:r>
      <w:r w:rsidRPr="008D5B80">
        <w:tab/>
      </w:r>
      <w:r w:rsidRPr="008D5B80">
        <w:tab/>
      </w:r>
      <w:r w:rsidRPr="008D5B80">
        <w:rPr>
          <w:rStyle w:val="HideTWBExt"/>
          <w:b w:val="0"/>
          <w:noProof w:val="0"/>
          <w:color w:val="auto"/>
        </w:rPr>
        <w:t>&lt;NumAm&gt;</w:t>
      </w:r>
      <w:r w:rsidRPr="008D5B80">
        <w:t>5</w:t>
      </w:r>
      <w:r w:rsidRPr="008D5B80">
        <w:rPr>
          <w:rStyle w:val="HideTWBExt"/>
          <w:b w:val="0"/>
          <w:noProof w:val="0"/>
          <w:color w:val="auto"/>
        </w:rPr>
        <w:t>&lt;/NumAm&gt;</w:t>
      </w:r>
    </w:p>
    <w:p w:rsidR="004B4386" w:rsidRPr="008D5B80" w:rsidRDefault="004B4386" w:rsidP="004B4386">
      <w:pPr>
        <w:pStyle w:val="NormalBold"/>
      </w:pPr>
      <w:r w:rsidRPr="008D5B80">
        <w:rPr>
          <w:rStyle w:val="HideTWBExt"/>
          <w:b w:val="0"/>
          <w:noProof w:val="0"/>
          <w:color w:val="auto"/>
        </w:rPr>
        <w:t>&lt;RepeatBlock-By&gt;&lt;By&gt;&lt;Members&gt;</w:t>
      </w:r>
      <w:r w:rsidRPr="008D5B80">
        <w:t>Anja Hazekamp, Stefan Eck, Maria Lidia Senra Rodríguez, Marisa Matias</w:t>
      </w:r>
      <w:r w:rsidRPr="008D5B80">
        <w:rPr>
          <w:rStyle w:val="HideTWBExt"/>
          <w:b w:val="0"/>
          <w:noProof w:val="0"/>
          <w:color w:val="auto"/>
        </w:rPr>
        <w:t>&lt;/Members&gt;</w:t>
      </w:r>
    </w:p>
    <w:p w:rsidR="004B4386" w:rsidRPr="008D5B80" w:rsidRDefault="004B4386" w:rsidP="004B4386">
      <w:r w:rsidRPr="008D5B80">
        <w:rPr>
          <w:rStyle w:val="HideTWBExt"/>
          <w:noProof w:val="0"/>
          <w:color w:val="auto"/>
        </w:rPr>
        <w:t>&lt;AuNomDe&gt;</w:t>
      </w:r>
      <w:r w:rsidRPr="008D5B80">
        <w:rPr>
          <w:rStyle w:val="HideTWBInt"/>
          <w:color w:val="auto"/>
        </w:rPr>
        <w:t>{GUE/NGL}</w:t>
      </w:r>
      <w:r w:rsidRPr="008D5B80">
        <w:t>GUE/NGL-ryhmän puolesta</w:t>
      </w:r>
      <w:r w:rsidRPr="008D5B80">
        <w:rPr>
          <w:rStyle w:val="HideTWBExt"/>
          <w:noProof w:val="0"/>
          <w:color w:val="auto"/>
        </w:rPr>
        <w:t>&lt;/AuNomDe&gt;</w:t>
      </w:r>
    </w:p>
    <w:p w:rsidR="004B4386" w:rsidRPr="008D5B80" w:rsidRDefault="004B4386" w:rsidP="004B4386">
      <w:r w:rsidRPr="008D5B80">
        <w:rPr>
          <w:rStyle w:val="HideTWBExt"/>
          <w:bCs/>
          <w:noProof w:val="0"/>
          <w:color w:val="auto"/>
        </w:rPr>
        <w:t>&lt;/By&gt;</w:t>
      </w:r>
      <w:r w:rsidRPr="008D5B80">
        <w:rPr>
          <w:rStyle w:val="HideTWBExt"/>
          <w:noProof w:val="0"/>
          <w:color w:val="auto"/>
        </w:rPr>
        <w:t>&lt;/RepeatBlock-By&gt;</w:t>
      </w:r>
    </w:p>
    <w:p w:rsidR="004B4386" w:rsidRPr="008D5B80" w:rsidRDefault="004B4386" w:rsidP="004B4386">
      <w:pPr>
        <w:pStyle w:val="ProjRap"/>
      </w:pPr>
      <w:r w:rsidRPr="008D5B80">
        <w:rPr>
          <w:rStyle w:val="HideTWBExt"/>
          <w:b w:val="0"/>
          <w:noProof w:val="0"/>
          <w:color w:val="auto"/>
        </w:rPr>
        <w:t>&lt;TitreType&gt;</w:t>
      </w:r>
      <w:r w:rsidRPr="008D5B80">
        <w:t>Mietintö</w:t>
      </w:r>
      <w:r w:rsidRPr="008D5B80">
        <w:rPr>
          <w:rStyle w:val="HideTWBExt"/>
          <w:b w:val="0"/>
          <w:noProof w:val="0"/>
          <w:color w:val="auto"/>
        </w:rPr>
        <w:t>&lt;/TitreType&gt;</w:t>
      </w:r>
      <w:r w:rsidRPr="008D5B80">
        <w:tab/>
        <w:t>A8-0268/2018</w:t>
      </w:r>
    </w:p>
    <w:p w:rsidR="004B4386" w:rsidRPr="008D5B80" w:rsidRDefault="004B4386" w:rsidP="004B4386">
      <w:pPr>
        <w:pStyle w:val="NormalBold"/>
      </w:pPr>
      <w:r w:rsidRPr="008D5B80">
        <w:rPr>
          <w:rStyle w:val="HideTWBExt"/>
          <w:b w:val="0"/>
          <w:noProof w:val="0"/>
          <w:color w:val="auto"/>
        </w:rPr>
        <w:t>&lt;Rapporteur&gt;</w:t>
      </w:r>
      <w:r w:rsidRPr="008D5B80">
        <w:t>Pavel Poc</w:t>
      </w:r>
      <w:r w:rsidRPr="008D5B80">
        <w:rPr>
          <w:rStyle w:val="HideTWBExt"/>
          <w:b w:val="0"/>
          <w:noProof w:val="0"/>
          <w:color w:val="auto"/>
        </w:rPr>
        <w:t>&lt;/Rapporteur&gt;</w:t>
      </w:r>
    </w:p>
    <w:p w:rsidR="004B4386" w:rsidRPr="008D5B80" w:rsidRDefault="004B4386" w:rsidP="004B4386">
      <w:r w:rsidRPr="008D5B80">
        <w:rPr>
          <w:rStyle w:val="HideTWBExt"/>
          <w:noProof w:val="0"/>
          <w:color w:val="auto"/>
        </w:rPr>
        <w:t>&lt;Titre&gt;</w:t>
      </w:r>
      <w:r w:rsidRPr="008D5B80">
        <w:t>Kasvinsuojeluaineita koskevan asetuksen täytäntöönpano</w:t>
      </w:r>
      <w:r w:rsidRPr="008D5B80">
        <w:rPr>
          <w:rStyle w:val="HideTWBExt"/>
          <w:noProof w:val="0"/>
          <w:color w:val="auto"/>
        </w:rPr>
        <w:t>&lt;/Titre&gt;</w:t>
      </w:r>
    </w:p>
    <w:p w:rsidR="004B4386" w:rsidRPr="008D5B80" w:rsidRDefault="004B4386" w:rsidP="004B4386">
      <w:pPr>
        <w:pStyle w:val="Normal12"/>
      </w:pPr>
      <w:r w:rsidRPr="008D5B80">
        <w:rPr>
          <w:rStyle w:val="HideTWBExt"/>
          <w:noProof w:val="0"/>
          <w:color w:val="auto"/>
        </w:rPr>
        <w:t>&lt;DocRef&gt;</w:t>
      </w:r>
      <w:r w:rsidRPr="008D5B80">
        <w:t>2017/2128(INI)</w:t>
      </w:r>
      <w:r w:rsidRPr="008D5B80">
        <w:rPr>
          <w:rStyle w:val="HideTWBExt"/>
          <w:noProof w:val="0"/>
          <w:color w:val="auto"/>
        </w:rPr>
        <w:t>&lt;/DocRef&gt;</w:t>
      </w:r>
    </w:p>
    <w:p w:rsidR="004B4386" w:rsidRPr="008D5B80" w:rsidRDefault="004B4386" w:rsidP="004B4386">
      <w:pPr>
        <w:pStyle w:val="NormalBold"/>
      </w:pPr>
      <w:r w:rsidRPr="008D5B80">
        <w:rPr>
          <w:rStyle w:val="HideTWBExt"/>
          <w:b w:val="0"/>
          <w:noProof w:val="0"/>
          <w:color w:val="auto"/>
        </w:rPr>
        <w:t>&lt;DocAmend&gt;</w:t>
      </w:r>
      <w:r w:rsidRPr="008D5B80">
        <w:t>Päätöslauselmaesitys</w:t>
      </w:r>
      <w:r w:rsidRPr="008D5B80">
        <w:rPr>
          <w:rStyle w:val="HideTWBExt"/>
          <w:b w:val="0"/>
          <w:noProof w:val="0"/>
          <w:color w:val="auto"/>
        </w:rPr>
        <w:t>&lt;/DocAmend&gt;</w:t>
      </w:r>
    </w:p>
    <w:p w:rsidR="004B4386" w:rsidRPr="008D5B80" w:rsidRDefault="004B4386" w:rsidP="004B4386">
      <w:pPr>
        <w:pStyle w:val="NormalBold"/>
      </w:pPr>
      <w:r w:rsidRPr="008D5B80">
        <w:rPr>
          <w:rStyle w:val="HideTWBExt"/>
          <w:b w:val="0"/>
          <w:noProof w:val="0"/>
          <w:color w:val="auto"/>
        </w:rPr>
        <w:t>&lt;Article&gt;</w:t>
      </w:r>
      <w:r w:rsidRPr="008D5B80">
        <w:t>39 a kohta (uusi)</w:t>
      </w:r>
      <w:r w:rsidRPr="008D5B80">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5B80" w:rsidRPr="008D5B80" w:rsidTr="00A26434">
        <w:trPr>
          <w:jc w:val="center"/>
        </w:trPr>
        <w:tc>
          <w:tcPr>
            <w:tcW w:w="9752" w:type="dxa"/>
            <w:gridSpan w:val="2"/>
          </w:tcPr>
          <w:p w:rsidR="004B4386" w:rsidRPr="008D5B80" w:rsidRDefault="004B4386" w:rsidP="00A26434">
            <w:pPr>
              <w:keepNext/>
            </w:pPr>
          </w:p>
        </w:tc>
      </w:tr>
      <w:tr w:rsidR="008D5B80" w:rsidRPr="008D5B80" w:rsidTr="00A26434">
        <w:trPr>
          <w:jc w:val="center"/>
        </w:trPr>
        <w:tc>
          <w:tcPr>
            <w:tcW w:w="4876" w:type="dxa"/>
          </w:tcPr>
          <w:p w:rsidR="004B4386" w:rsidRPr="008D5B80" w:rsidRDefault="004B4386" w:rsidP="00A26434">
            <w:pPr>
              <w:pStyle w:val="ColumnHeading"/>
              <w:keepNext/>
            </w:pPr>
            <w:r w:rsidRPr="008D5B80">
              <w:t>Päätöslauselmaesitys</w:t>
            </w:r>
          </w:p>
        </w:tc>
        <w:tc>
          <w:tcPr>
            <w:tcW w:w="4876" w:type="dxa"/>
          </w:tcPr>
          <w:p w:rsidR="004B4386" w:rsidRPr="008D5B80" w:rsidRDefault="004B4386" w:rsidP="00A26434">
            <w:pPr>
              <w:pStyle w:val="ColumnHeading"/>
              <w:keepNext/>
            </w:pPr>
            <w:r w:rsidRPr="008D5B80">
              <w:t>Tarkistus</w:t>
            </w:r>
          </w:p>
        </w:tc>
      </w:tr>
      <w:tr w:rsidR="008D5B80" w:rsidRPr="008D5B80" w:rsidTr="00A26434">
        <w:trPr>
          <w:jc w:val="center"/>
        </w:trPr>
        <w:tc>
          <w:tcPr>
            <w:tcW w:w="4876" w:type="dxa"/>
          </w:tcPr>
          <w:p w:rsidR="004B4386" w:rsidRPr="008D5B80" w:rsidRDefault="004B4386" w:rsidP="00A26434">
            <w:pPr>
              <w:pStyle w:val="Normal6"/>
              <w:rPr>
                <w:noProof w:val="0"/>
              </w:rPr>
            </w:pPr>
            <w:r w:rsidRPr="008D5B80">
              <w:rPr>
                <w:noProof w:val="0"/>
              </w:rPr>
              <w:t xml:space="preserve"> </w:t>
            </w:r>
          </w:p>
        </w:tc>
        <w:tc>
          <w:tcPr>
            <w:tcW w:w="4876" w:type="dxa"/>
          </w:tcPr>
          <w:p w:rsidR="004B4386" w:rsidRPr="008D5B80" w:rsidRDefault="004B4386" w:rsidP="00A26434">
            <w:pPr>
              <w:pStyle w:val="Normal6"/>
              <w:rPr>
                <w:b/>
                <w:i/>
                <w:noProof w:val="0"/>
                <w:szCs w:val="24"/>
              </w:rPr>
            </w:pPr>
            <w:r w:rsidRPr="008D5B80">
              <w:rPr>
                <w:b/>
                <w:i/>
                <w:noProof w:val="0"/>
              </w:rPr>
              <w:t>39 a.</w:t>
            </w:r>
            <w:r w:rsidRPr="008D5B80">
              <w:rPr>
                <w:b/>
                <w:i/>
                <w:noProof w:val="0"/>
              </w:rPr>
              <w:tab/>
              <w:t xml:space="preserve">kehottaa komissiota ja jäsenvaltioita kieltämään eläinkokeet kaikissa kasvinsuojeluaineita koskevissa tutkimus- ja arviointimenettelyissä; </w:t>
            </w:r>
          </w:p>
        </w:tc>
      </w:tr>
    </w:tbl>
    <w:p w:rsidR="004B4386" w:rsidRPr="008D5B80" w:rsidRDefault="004B4386" w:rsidP="009921FF">
      <w:pPr>
        <w:pStyle w:val="Olang"/>
        <w:rPr>
          <w:rStyle w:val="HideTWBExt"/>
          <w:noProof w:val="0"/>
          <w:color w:val="auto"/>
        </w:rPr>
      </w:pPr>
      <w:r w:rsidRPr="008D5B80">
        <w:t xml:space="preserve">Or. </w:t>
      </w:r>
      <w:r w:rsidRPr="008D5B80">
        <w:rPr>
          <w:rStyle w:val="HideTWBExt"/>
          <w:noProof w:val="0"/>
          <w:color w:val="auto"/>
        </w:rPr>
        <w:t>&lt;Original&gt;</w:t>
      </w:r>
      <w:r w:rsidRPr="008D5B80">
        <w:rPr>
          <w:rStyle w:val="HideTWBInt"/>
          <w:color w:val="auto"/>
        </w:rPr>
        <w:t>{EN}</w:t>
      </w:r>
      <w:r w:rsidRPr="008D5B80">
        <w:t>en</w:t>
      </w:r>
      <w:r w:rsidRPr="008D5B80">
        <w:rPr>
          <w:rStyle w:val="HideTWBExt"/>
          <w:noProof w:val="0"/>
          <w:color w:val="auto"/>
        </w:rPr>
        <w:t>&lt;/Original&gt;</w:t>
      </w:r>
    </w:p>
    <w:p w:rsidR="004B4386" w:rsidRPr="008D5B80" w:rsidRDefault="004B4386" w:rsidP="004B4386"/>
    <w:p w:rsidR="004B4386" w:rsidRPr="008D5B80" w:rsidRDefault="004B4386" w:rsidP="004B4386"/>
    <w:p w:rsidR="004B4386" w:rsidRPr="008D5B80" w:rsidRDefault="004B4386" w:rsidP="004B4386">
      <w:pPr>
        <w:rPr>
          <w:rStyle w:val="HideTWBExt"/>
          <w:noProof w:val="0"/>
          <w:color w:val="auto"/>
        </w:rPr>
      </w:pPr>
    </w:p>
    <w:p w:rsidR="004B4386" w:rsidRPr="008D5B80" w:rsidRDefault="004B4386" w:rsidP="004B4386">
      <w:r w:rsidRPr="008D5B80">
        <w:rPr>
          <w:rStyle w:val="HideTWBExt"/>
          <w:noProof w:val="0"/>
          <w:color w:val="auto"/>
        </w:rPr>
        <w:t>&lt;/Amend&gt;</w:t>
      </w:r>
    </w:p>
    <w:p w:rsidR="006959AA" w:rsidRPr="008D5B80" w:rsidRDefault="006959AA" w:rsidP="006959AA">
      <w:r w:rsidRPr="008D5B80">
        <w:rPr>
          <w:rStyle w:val="HideTWBExt"/>
          <w:noProof w:val="0"/>
          <w:color w:val="auto"/>
        </w:rPr>
        <w:t>&lt;/RepeatBlock-Amend&gt;</w:t>
      </w:r>
    </w:p>
    <w:sectPr w:rsidR="006959AA" w:rsidRPr="008D5B80">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84" w:rsidRPr="009A2780" w:rsidRDefault="00206F84">
      <w:r w:rsidRPr="009A2780">
        <w:separator/>
      </w:r>
    </w:p>
  </w:endnote>
  <w:endnote w:type="continuationSeparator" w:id="0">
    <w:p w:rsidR="00206F84" w:rsidRPr="009A2780" w:rsidRDefault="00206F84">
      <w:r w:rsidRPr="009A27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D1A" w:rsidRDefault="00ED5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80" w:rsidRPr="009A2780" w:rsidRDefault="009A2780" w:rsidP="009A2780">
    <w:pPr>
      <w:pStyle w:val="Footer"/>
    </w:pPr>
    <w:r w:rsidRPr="009A2780">
      <w:rPr>
        <w:rStyle w:val="HideTWBExt"/>
        <w:noProof w:val="0"/>
      </w:rPr>
      <w:t>&lt;PathFdR&gt;</w:t>
    </w:r>
    <w:r w:rsidRPr="009A2780">
      <w:t>AM\1162130FI.docx</w:t>
    </w:r>
    <w:r w:rsidRPr="009A2780">
      <w:rPr>
        <w:rStyle w:val="HideTWBExt"/>
        <w:noProof w:val="0"/>
      </w:rPr>
      <w:t>&lt;/PathFdR&gt;</w:t>
    </w:r>
    <w:r w:rsidRPr="009A2780">
      <w:tab/>
    </w:r>
    <w:r w:rsidRPr="009A2780">
      <w:tab/>
      <w:t>PE</w:t>
    </w:r>
    <w:r w:rsidRPr="009A2780">
      <w:rPr>
        <w:rStyle w:val="HideTWBExt"/>
        <w:noProof w:val="0"/>
      </w:rPr>
      <w:t>&lt;NoPE&gt;</w:t>
    </w:r>
    <w:r w:rsidRPr="009A2780">
      <w:t>624.063</w:t>
    </w:r>
    <w:r w:rsidRPr="009A2780">
      <w:rPr>
        <w:rStyle w:val="HideTWBExt"/>
        <w:noProof w:val="0"/>
      </w:rPr>
      <w:t>&lt;/NoPE&gt;&lt;Version&gt;</w:t>
    </w:r>
    <w:r w:rsidRPr="009A2780">
      <w:t>v01-00</w:t>
    </w:r>
    <w:r w:rsidRPr="009A2780">
      <w:rPr>
        <w:rStyle w:val="HideTWBExt"/>
        <w:noProof w:val="0"/>
      </w:rPr>
      <w:t>&lt;/Version&gt;</w:t>
    </w:r>
  </w:p>
  <w:p w:rsidR="00EE4A94" w:rsidRPr="009A2780" w:rsidRDefault="009A2780" w:rsidP="009A2780">
    <w:pPr>
      <w:pStyle w:val="Footer2"/>
      <w:tabs>
        <w:tab w:val="center" w:pos="4535"/>
        <w:tab w:val="right" w:pos="9921"/>
      </w:tabs>
    </w:pPr>
    <w:r w:rsidRPr="009A2780">
      <w:t>FI</w:t>
    </w:r>
    <w:r w:rsidRPr="009A2780">
      <w:tab/>
    </w:r>
    <w:r w:rsidRPr="009A2780">
      <w:rPr>
        <w:b w:val="0"/>
        <w:i/>
        <w:color w:val="C0C0C0"/>
        <w:sz w:val="22"/>
      </w:rPr>
      <w:t>Moninaisuudessaan yhtenäinen</w:t>
    </w:r>
    <w:r w:rsidRPr="009A2780">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D1A" w:rsidRDefault="00ED5D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80" w:rsidRPr="008D5B80" w:rsidRDefault="009A2780" w:rsidP="009A2780">
    <w:pPr>
      <w:pStyle w:val="Footer"/>
      <w:rPr>
        <w:lang w:val="de-DE"/>
      </w:rPr>
    </w:pPr>
    <w:r w:rsidRPr="008D5B80">
      <w:rPr>
        <w:rStyle w:val="HideTWBExt"/>
        <w:lang w:val="de-DE"/>
      </w:rPr>
      <w:t>&lt;PathFdR&gt;</w:t>
    </w:r>
    <w:r w:rsidRPr="008D5B80">
      <w:rPr>
        <w:lang w:val="de-DE"/>
      </w:rPr>
      <w:t>AM\1162130FI.docx</w:t>
    </w:r>
    <w:r w:rsidRPr="008D5B80">
      <w:rPr>
        <w:rStyle w:val="HideTWBExt"/>
        <w:lang w:val="de-DE"/>
      </w:rPr>
      <w:t>&lt;/PathFdR&gt;</w:t>
    </w:r>
    <w:r w:rsidRPr="008D5B80">
      <w:rPr>
        <w:lang w:val="de-DE"/>
      </w:rPr>
      <w:tab/>
    </w:r>
    <w:r w:rsidRPr="008D5B80">
      <w:rPr>
        <w:lang w:val="de-DE"/>
      </w:rPr>
      <w:tab/>
      <w:t>PE</w:t>
    </w:r>
    <w:r w:rsidRPr="008D5B80">
      <w:rPr>
        <w:rStyle w:val="HideTWBExt"/>
        <w:lang w:val="de-DE"/>
      </w:rPr>
      <w:t>&lt;NoPE&gt;</w:t>
    </w:r>
    <w:r w:rsidRPr="008D5B80">
      <w:rPr>
        <w:lang w:val="de-DE"/>
      </w:rPr>
      <w:t>624.063</w:t>
    </w:r>
    <w:r w:rsidRPr="008D5B80">
      <w:rPr>
        <w:rStyle w:val="HideTWBExt"/>
        <w:lang w:val="de-DE"/>
      </w:rPr>
      <w:t>&lt;/NoPE&gt;&lt;Version&gt;</w:t>
    </w:r>
    <w:r w:rsidRPr="008D5B80">
      <w:rPr>
        <w:lang w:val="de-DE"/>
      </w:rPr>
      <w:t>v01-00</w:t>
    </w:r>
    <w:r w:rsidRPr="008D5B80">
      <w:rPr>
        <w:rStyle w:val="HideTWBExt"/>
        <w:lang w:val="de-DE"/>
      </w:rPr>
      <w:t>&lt;/Version&gt;</w:t>
    </w:r>
  </w:p>
  <w:p w:rsidR="004B4386" w:rsidRPr="00953E24" w:rsidRDefault="009A2780" w:rsidP="009A2780">
    <w:pPr>
      <w:pStyle w:val="Footer2"/>
      <w:tabs>
        <w:tab w:val="center" w:pos="4535"/>
        <w:tab w:val="right" w:pos="9921"/>
      </w:tabs>
    </w:pPr>
    <w:r>
      <w:t>FI</w:t>
    </w:r>
    <w:r>
      <w:tab/>
    </w:r>
    <w:r w:rsidRPr="009A2780">
      <w:rPr>
        <w:b w:val="0"/>
        <w:i/>
        <w:color w:val="C0C0C0"/>
        <w:sz w:val="22"/>
      </w:rPr>
      <w:t>Moninaisuudessaan yhtenäinen</w:t>
    </w:r>
    <w:r>
      <w:tab/>
      <w:t>FI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80" w:rsidRPr="008D5B80" w:rsidRDefault="009A2780" w:rsidP="009A2780">
    <w:pPr>
      <w:pStyle w:val="Footer"/>
      <w:rPr>
        <w:lang w:val="de-DE"/>
      </w:rPr>
    </w:pPr>
    <w:r w:rsidRPr="008D5B80">
      <w:rPr>
        <w:rStyle w:val="HideTWBExt"/>
        <w:lang w:val="de-DE"/>
      </w:rPr>
      <w:t>&lt;PathFdR&gt;</w:t>
    </w:r>
    <w:r w:rsidRPr="008D5B80">
      <w:rPr>
        <w:lang w:val="de-DE"/>
      </w:rPr>
      <w:t>AM\1162130FI.docx</w:t>
    </w:r>
    <w:r w:rsidRPr="008D5B80">
      <w:rPr>
        <w:rStyle w:val="HideTWBExt"/>
        <w:lang w:val="de-DE"/>
      </w:rPr>
      <w:t>&lt;/PathFdR&gt;</w:t>
    </w:r>
    <w:r w:rsidRPr="008D5B80">
      <w:rPr>
        <w:lang w:val="de-DE"/>
      </w:rPr>
      <w:tab/>
    </w:r>
    <w:r w:rsidRPr="008D5B80">
      <w:rPr>
        <w:lang w:val="de-DE"/>
      </w:rPr>
      <w:tab/>
      <w:t>PE</w:t>
    </w:r>
    <w:r w:rsidRPr="008D5B80">
      <w:rPr>
        <w:rStyle w:val="HideTWBExt"/>
        <w:lang w:val="de-DE"/>
      </w:rPr>
      <w:t>&lt;NoPE&gt;</w:t>
    </w:r>
    <w:r w:rsidRPr="008D5B80">
      <w:rPr>
        <w:lang w:val="de-DE"/>
      </w:rPr>
      <w:t>624.063</w:t>
    </w:r>
    <w:r w:rsidRPr="008D5B80">
      <w:rPr>
        <w:rStyle w:val="HideTWBExt"/>
        <w:lang w:val="de-DE"/>
      </w:rPr>
      <w:t>&lt;/NoPE&gt;&lt;Version&gt;</w:t>
    </w:r>
    <w:r w:rsidRPr="008D5B80">
      <w:rPr>
        <w:lang w:val="de-DE"/>
      </w:rPr>
      <w:t>v01-00</w:t>
    </w:r>
    <w:r w:rsidRPr="008D5B80">
      <w:rPr>
        <w:rStyle w:val="HideTWBExt"/>
        <w:lang w:val="de-DE"/>
      </w:rPr>
      <w:t>&lt;/Version&gt;</w:t>
    </w:r>
  </w:p>
  <w:p w:rsidR="004B4386" w:rsidRPr="00953E24" w:rsidRDefault="009A2780" w:rsidP="009A2780">
    <w:pPr>
      <w:pStyle w:val="Footer2"/>
      <w:tabs>
        <w:tab w:val="center" w:pos="4535"/>
        <w:tab w:val="right" w:pos="9921"/>
      </w:tabs>
    </w:pPr>
    <w:r>
      <w:t>FI</w:t>
    </w:r>
    <w:r>
      <w:tab/>
    </w:r>
    <w:r w:rsidRPr="009A2780">
      <w:rPr>
        <w:b w:val="0"/>
        <w:i/>
        <w:color w:val="C0C0C0"/>
        <w:sz w:val="22"/>
      </w:rPr>
      <w:t>Moninaisuudessaan yhtenäinen</w:t>
    </w:r>
    <w:r>
      <w:tab/>
      <w:t>FI</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80" w:rsidRPr="008D5B80" w:rsidRDefault="009A2780" w:rsidP="009A2780">
    <w:pPr>
      <w:pStyle w:val="Footer"/>
      <w:rPr>
        <w:lang w:val="de-DE"/>
      </w:rPr>
    </w:pPr>
    <w:r w:rsidRPr="008D5B80">
      <w:rPr>
        <w:rStyle w:val="HideTWBExt"/>
        <w:lang w:val="de-DE"/>
      </w:rPr>
      <w:t>&lt;PathFdR&gt;</w:t>
    </w:r>
    <w:r w:rsidRPr="008D5B80">
      <w:rPr>
        <w:lang w:val="de-DE"/>
      </w:rPr>
      <w:t>AM\1162130FI.docx</w:t>
    </w:r>
    <w:r w:rsidRPr="008D5B80">
      <w:rPr>
        <w:rStyle w:val="HideTWBExt"/>
        <w:lang w:val="de-DE"/>
      </w:rPr>
      <w:t>&lt;/PathFdR&gt;</w:t>
    </w:r>
    <w:r w:rsidRPr="008D5B80">
      <w:rPr>
        <w:lang w:val="de-DE"/>
      </w:rPr>
      <w:tab/>
    </w:r>
    <w:r w:rsidRPr="008D5B80">
      <w:rPr>
        <w:lang w:val="de-DE"/>
      </w:rPr>
      <w:tab/>
      <w:t>PE</w:t>
    </w:r>
    <w:r w:rsidRPr="008D5B80">
      <w:rPr>
        <w:rStyle w:val="HideTWBExt"/>
        <w:lang w:val="de-DE"/>
      </w:rPr>
      <w:t>&lt;NoPE&gt;</w:t>
    </w:r>
    <w:r w:rsidRPr="008D5B80">
      <w:rPr>
        <w:lang w:val="de-DE"/>
      </w:rPr>
      <w:t>624.063</w:t>
    </w:r>
    <w:r w:rsidRPr="008D5B80">
      <w:rPr>
        <w:rStyle w:val="HideTWBExt"/>
        <w:lang w:val="de-DE"/>
      </w:rPr>
      <w:t>&lt;/NoPE&gt;&lt;Version&gt;</w:t>
    </w:r>
    <w:r w:rsidRPr="008D5B80">
      <w:rPr>
        <w:lang w:val="de-DE"/>
      </w:rPr>
      <w:t>v01-00</w:t>
    </w:r>
    <w:r w:rsidRPr="008D5B80">
      <w:rPr>
        <w:rStyle w:val="HideTWBExt"/>
        <w:lang w:val="de-DE"/>
      </w:rPr>
      <w:t>&lt;/Version&gt;</w:t>
    </w:r>
  </w:p>
  <w:p w:rsidR="004B4386" w:rsidRPr="00953E24" w:rsidRDefault="009A2780" w:rsidP="009A2780">
    <w:pPr>
      <w:pStyle w:val="Footer2"/>
      <w:tabs>
        <w:tab w:val="center" w:pos="4535"/>
        <w:tab w:val="right" w:pos="9921"/>
      </w:tabs>
    </w:pPr>
    <w:r>
      <w:t>FI</w:t>
    </w:r>
    <w:r>
      <w:tab/>
    </w:r>
    <w:r w:rsidRPr="009A2780">
      <w:rPr>
        <w:b w:val="0"/>
        <w:i/>
        <w:color w:val="C0C0C0"/>
        <w:sz w:val="22"/>
      </w:rPr>
      <w:t>Moninaisuudessaan yhtenäinen</w:t>
    </w:r>
    <w:r>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84" w:rsidRPr="009A2780" w:rsidRDefault="00206F84">
      <w:r w:rsidRPr="009A2780">
        <w:separator/>
      </w:r>
    </w:p>
  </w:footnote>
  <w:footnote w:type="continuationSeparator" w:id="0">
    <w:p w:rsidR="00206F84" w:rsidRPr="009A2780" w:rsidRDefault="00206F84">
      <w:r w:rsidRPr="009A278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D1A" w:rsidRDefault="00ED5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D1A" w:rsidRDefault="00ED5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D1A" w:rsidRDefault="00ED5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5"/>
    <w:docVar w:name="DOCDT" w:val="05/09/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614519 HideTWBExt;}{\s16\ql \li0\ri0\sb240\sa240\nowidctlpar\tqc\tx4536\tqr\tx9072\wrapdefault\aspalpha\aspnum\faauto\adjustright\rin0\lin0\itap0 \rtlch\fcs1 \af0\afs20\alang1025 _x000d__x000a_\ltrch\fcs0 \fs22\lang2057\langfe2057\cgrid\langnp2057\langfenp2057 \sbasedon0 \snext16 \slink17 \spriority0 \styrsid12614519 footer;}{\*\cs17 \additive \rtlch\fcs1 \af0 \ltrch\fcs0 \fs22 \sbasedon10 \slink16 \slocked \spriority0 \styrsid12614519 _x000d__x000a_Footer Char;}{\s18\ql \li-850\ri-850\sa240\widctlpar\tqr\tx9921\wrapdefault\aspalpha\aspnum\faauto\adjustright\rin-850\lin-850\itap0 \rtlch\fcs1 \af1\afs20\alang1025 \ltrch\fcs0 \b\f1\fs48\lang2057\langfe2057\cgrid\langnp2057\langfenp2057 _x000d__x000a_\sbasedon0 \snext18 \spriority0 \styrsid12614519 Footer2;}}{\*\rsidtbl \rsid24658\rsid735077\rsid2892074\rsid4666813\rsid6102557\rsid6641733\rsid9636012\rsid11215221\rsid12154954\rsid12614519\rsid14424199\rsid15204470\rsid15285974\rsid15950462_x000d__x000a_\rsid16324206\rsid16662270}{\mmathPr\mmathFont34\mbrkBin0\mbrkBinSub0\msmallFrac0\mdispDef1\mlMargin0\mrMargin0\mdefJc1\mwrapIndent1440\mintLim0\mnaryLim1}{\info{\author CHASE Kathleen}{\operator CHASE Kathleen}{\creatim\yr2018\mo9\dy5\hr11\min35}_x000d__x000a_{\revtim\yr2018\mo9\dy5\hr11\min35}{\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614519\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6102557 \chftnsep _x000d__x000a_\par }}{\*\ftnsepc \ltrpar \pard\plain \ltrpar\ql \li0\ri0\widctlpar\wrapdefault\aspalpha\aspnum\faauto\adjustright\rin0\lin0\itap0 \rtlch\fcs1 \af0\afs20\alang1025 \ltrch\fcs0 \fs24\lang2057\langfe2057\cgrid\langnp2057\langfenp2057 {\rtlch\fcs1 \af0 _x000d__x000a_\ltrch\fcs0 \insrsid6102557 \chftnsepc _x000d__x000a_\par }}{\*\aftnsep \ltrpar \pard\plain \ltrpar\ql \li0\ri0\widctlpar\wrapdefault\aspalpha\aspnum\faauto\adjustright\rin0\lin0\itap0 \rtlch\fcs1 \af0\afs20\alang1025 \ltrch\fcs0 \fs24\lang2057\langfe2057\cgrid\langnp2057\langfenp2057 {\rtlch\fcs1 \af0 _x000d__x000a_\ltrch\fcs0 \insrsid6102557 \chftnsep _x000d__x000a_\par }}{\*\aftnsepc \ltrpar \pard\plain \ltrpar\ql \li0\ri0\widctlpar\wrapdefault\aspalpha\aspnum\faauto\adjustright\rin0\lin0\itap0 \rtlch\fcs1 \af0\afs20\alang1025 \ltrch\fcs0 \fs24\lang2057\langfe2057\cgrid\langnp2057\langfenp2057 {\rtlch\fcs1 \af0 _x000d__x000a_\ltrch\fcs0 \insrsid610255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2614519\charrsid9780772 {\*\bkmkstart InsideFooter}&lt;PathFdR&gt;}{\rtlch\fcs1 \af0 \ltrch\fcs0 \insrsid12614519\charrsid8221149 AM\\1162094EN.docx}{\rtlch\fcs1 \af0 \ltrch\fcs0 \cs15\v\f1\fs20\cf9\insrsid12614519\charrsid9780772 _x000d__x000a_&lt;/PathFdR&gt;}{\rtlch\fcs1 \af0 \ltrch\fcs0 \insrsid12614519\charrsid9780772 {\*\bkmkend InsideFooter}\tab \tab {\*\bkmkstart OutsideFooter}PE}{\rtlch\fcs1 \af0 \ltrch\fcs0 \cs15\v\f1\fs20\cf9\insrsid12614519\charrsid9780772 &lt;NoPE&gt;}{\rtlch\fcs1 \af0 _x000d__x000a_\ltrch\fcs0 \insrsid12614519 624.063}{\rtlch\fcs1 \af0 \ltrch\fcs0 \cs15\v\f1\fs20\cf9\insrsid12614519\charrsid9780772 &lt;/NoPE&gt;&lt;Version&gt;}{\rtlch\fcs1 \af0 \ltrch\fcs0 \insrsid12614519\charrsid9780772 v}{\rtlch\fcs1 \af0 \ltrch\fcs0 \insrsid12614519 01-00}{_x000d__x000a_\rtlch\fcs1 \af0 \ltrch\fcs0 \cs15\v\f1\fs20\cf9\insrsid12614519\charrsid9780772 &lt;/Version&gt;}{\rtlch\fcs1 \af0 \ltrch\fcs0 \insrsid12614519\charrsid9780772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2614519\charrsid9780772  DOCPROPERTY &quot;&lt;Extension&gt;&quot; }}{\fldrslt {\rtlch\fcs1 \af1 \ltrch\fcs0 \insrsid12614519 EN}}}\sectd \ltrsect_x000d__x000a_\linex0\endnhere\sectdefaultcl\sftnbj {\rtlch\fcs1 \af1 \ltrch\fcs0 \cf16\insrsid12614519\charrsid9780772 \tab }{\rtlch\fcs1 \af1\afs22 \ltrch\fcs0 \b0\i\fs22\cf16\insrsid12614519 United in diversity}{\rtlch\fcs1 \af1 \ltrch\fcs0 _x000d__x000a_\cf16\insrsid12614519\charrsid9780772 \tab }{\field{\*\fldinst {\rtlch\fcs1 \af1 \ltrch\fcs0 \insrsid12614519\charrsid9780772  DOCPROPERTY &quot;&lt;Extension&gt;&quot; }}{\fldrslt {\rtlch\fcs1 \af1 \ltrch\fcs0 \insrsid12614519 EN}}}\sectd \ltrsect_x000d__x000a_\linex0\endnhere\sectdefaultcl\sftnbj {\rtlch\fcs1 \af1 \ltrch\fcs0 \insrsid12614519\charrsid978077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2614519 _x000d__x000a_\rtlch\fcs1 \af0\afs20\alang1025 \ltrch\fcs0 \fs24\lang2057\langfe2057\cgrid\langnp2057\langfenp2057 {\rtlch\fcs1 \af0 \ltrch\fcs0 \insrsid12614519\charrsid9780772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3_x000d__x000a_47bafb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5"/>
    <w:docVar w:name="InsideLoop" w:val="1"/>
    <w:docVar w:name="LastEditedSection" w:val=" 1"/>
    <w:docVar w:name="NRAKEY" w:val="0268"/>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500845 HideTWBExt;}{\s16\ql \li0\ri0\sb240\sa240\nowidctlpar\tqc\tx4536\tqr\tx9072\wrapdefault\aspalpha\aspnum\faauto\adjustright\rin0\lin0\itap0 \rtlch\fcs1 \af0\afs20\alang1025 \ltrch\fcs0 _x000d__x000a_\fs22\lang2057\langfe2057\cgrid\langnp2057\langfenp2057 \sbasedon0 \snext16 \slink17 \spriority0 \styrsid3500845 footer;}{\*\cs17 \additive \rtlch\fcs1 \af0 \ltrch\fcs0 \fs22 \sbasedon10 \slink16 \slocked \spriority0 \styrsid3500845 Footer Char;}{_x000d__x000a_\s18\ql \li0\ri-284\nowidctlpar\tqr\tx9072\wrapdefault\aspalpha\aspnum\faauto\adjustright\rin-284\lin0\itap0 \rtlch\fcs1 \af0\afs20\alang1025 \ltrch\fcs0 \b\fs24\lang2057\langfe2057\cgrid\langnp2057\langfenp2057 _x000d__x000a_\sbasedon0 \snext18 \spriority0 \styrsid3500845 ProjRap;}{\s19\ql \li0\ri0\sa240\nowidctlpar\wrapdefault\aspalpha\aspnum\faauto\adjustright\rin0\lin0\itap0 \rtlch\fcs1 \af0\afs20\alang1025 \ltrch\fcs0 _x000d__x000a_\fs24\lang2057\langfe2057\cgrid\langnp2057\langfenp2057 \sbasedon0 \snext19 \spriority0 \styrsid3500845 Normal12;}{\s20\ql \li-850\ri-850\sa240\widctlpar\tqr\tx9921\wrapdefault\aspalpha\aspnum\faauto\adjustright\rin-850\lin-850\itap0 \rtlch\fcs1 _x000d__x000a_\af1\afs20\alang1025 \ltrch\fcs0 \b\f1\fs48\lang2057\langfe2057\cgrid\langnp2057\langfenp2057 \sbasedon0 \snext20 \spriority0 \styrsid3500845 Footer2;}{\*\cs21 \additive \v\cf15 \spriority0 \styrsid3500845 HideTWBInt;}{_x000d__x000a_\s22\ql \li0\ri0\nowidctlpar\wrapdefault\aspalpha\aspnum\faauto\adjustright\rin0\lin0\itap0 \rtlch\fcs1 \af0\afs20\alang1025 \ltrch\fcs0 \b\fs24\lang2057\langfe2057\cgrid\langnp2057\langfenp2057 \sbasedon0 \snext22 \slink26 \spriority0 \styrsid3500845 _x000d__x000a_NormalBold;}{\s23\qr \li0\ri0\sb240\sa240\nowidctlpar\wrapdefault\aspalpha\aspnum\faauto\adjustright\rin0\lin0\itap0 \rtlch\fcs1 \af0\afs20\alang1025 \ltrch\fcs0 \fs24\lang2057\langfe2057\cgrid\langnp2057\langfenp2057 _x000d__x000a_\sbasedon0 \snext23 \spriority0 \styrsid3500845 Olang;}{\s24\ql \li0\ri0\sa120\nowidctlpar\wrapdefault\aspalpha\aspnum\faauto\adjustright\rin0\lin0\itap0 \rtlch\fcs1 \af0\afs20\alang1025 \ltrch\fcs0 _x000d__x000a_\fs24\lang1024\langfe1024\cgrid\noproof\langnp2057\langfenp2057 \sbasedon0 \snext24 \slink27 \spriority0 \styrsid3500845 Normal6;}{\s25\ql \li0\ri-284\nowidctlpar\tqr\tx9072\wrapdefault\aspalpha\aspnum\faauto\adjustright\rin-284\lin0\itap0 \rtlch\fcs1 _x000d__x000a_\af0\afs20\alang1025 \ltrch\fcs0 \fs24\lang2057\langfe2057\cgrid\langnp2057\langfenp2057 \sbasedon0 \snext25 \spriority0 \styrsid3500845 ZDateAM;}{\*\cs26 \additive \b\fs24 \slink22 \slocked \spriority0 \styrsid3500845 NormalBold Char;}{\*\cs27 \additive _x000d__x000a_\fs24\lang1024\langfe1024\noproof \slink24 \slocked \spriority0 \styrsid3500845 Normal6 Char;}{\s28\qc \li0\ri0\sa240\nowidctlpar\wrapdefault\aspalpha\aspnum\faauto\adjustright\rin0\lin0\itap0 \rtlch\fcs1 \af0\afs20\alang1025 \ltrch\fcs0 _x000d__x000a_\i\fs24\lang2057\langfe2057\cgrid\langnp2057\langfenp2057 \sbasedon0 \snext28 \spriority0 \styrsid3500845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3500845 AMNumberTabs;}}{\*\rsidtbl \rsid24658\rsid735077\rsid2892074\rsid3500845\rsid4351024\rsid4666813\rsid6641733\rsid9636012\rsid11215221_x000d__x000a_\rsid12154954\rsid14424199\rsid15204470\rsid15285974\rsid15950462\rsid16324206\rsid16662270}{\mmathPr\mmathFont34\mbrkBin0\mbrkBinSub0\msmallFrac0\mdispDef1\mlMargin0\mrMargin0\mdefJc1\mwrapIndent1440\mintLim0\mnaryLim1}{\info{\author CHASE Kathleen}_x000d__x000a_{\operator CHASE Kathleen}{\creatim\yr2018\mo9\dy5\hr11\min33}{\revtim\yr2018\mo9\dy5\hr11\min33}{\version1}{\edmins0}{\nofpages2}{\nofwords95}{\nofchars1020}{\*\company European Parliament}{\nofcharsws1036}{\vern95}}{\*\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500845\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4351024 \chftnsep _x000d__x000a_\par }}{\*\ftnsepc \ltrpar \pard\plain \ltrpar\ql \li0\ri0\widctlpar\wrapdefault\aspalpha\aspnum\faauto\adjustright\rin0\lin0\itap0 \rtlch\fcs1 \af0\afs20\alang1025 \ltrch\fcs0 \fs24\lang2057\langfe2057\cgrid\langnp2057\langfenp2057 {\rtlch\fcs1 \af0 _x000d__x000a_\ltrch\fcs0 \insrsid4351024 \chftnsepc _x000d__x000a_\par }}{\*\aftnsep \ltrpar \pard\plain \ltrpar\ql \li0\ri0\widctlpar\wrapdefault\aspalpha\aspnum\faauto\adjustright\rin0\lin0\itap0 \rtlch\fcs1 \af0\afs20\alang1025 \ltrch\fcs0 \fs24\lang2057\langfe2057\cgrid\langnp2057\langfenp2057 {\rtlch\fcs1 \af0 _x000d__x000a_\ltrch\fcs0 \insrsid4351024 \chftnsep _x000d__x000a_\par }}{\*\aftnsepc \ltrpar \pard\plain \ltrpar\ql \li0\ri0\widctlpar\wrapdefault\aspalpha\aspnum\faauto\adjustright\rin0\lin0\itap0 \rtlch\fcs1 \af0\afs20\alang1025 \ltrch\fcs0 \fs24\lang2057\langfe2057\cgrid\langnp2057\langfenp2057 {\rtlch\fcs1 \af0 _x000d__x000a_\ltrch\fcs0 \insrsid435102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500845\charrsid9780772 {\*\bkmkstart InsideFooter}&lt;PathFdR&gt;}{\rtlch\fcs1 \af0 \ltrch\fcs0 \cf10\insrsid3500845\charrsid9780772 \uc1\u9668\'3f}{\rtlch\fcs1 \af0 \ltrch\fcs0 \insrsid3500845\charrsid9780772 #}{\rtlch\fcs1 \af0 _x000d__x000a_\ltrch\fcs0 \cs21\v\cf15\insrsid3500845\charrsid9780772 TXTROUTE@@}{\rtlch\fcs1 \af0 \ltrch\fcs0 \insrsid3500845\charrsid9780772 #}{\rtlch\fcs1 \af0 \ltrch\fcs0 \cf10\insrsid3500845\charrsid9780772 \uc1\u9658\'3f}{\rtlch\fcs1 \af0 \ltrch\fcs0 _x000d__x000a_\cs15\v\f1\fs20\cf9\insrsid3500845\charrsid9780772 &lt;/PathFdR&gt;}{\rtlch\fcs1 \af0 \ltrch\fcs0 \insrsid3500845\charrsid9780772 {\*\bkmkend InsideFooter}\tab \tab {\*\bkmkstart OutsideFooter}PE}{\rtlch\fcs1 \af0 \ltrch\fcs0 _x000d__x000a_\cs15\v\f1\fs20\cf9\insrsid3500845\charrsid9780772 &lt;NoPE&gt;}{\rtlch\fcs1 \af0 \ltrch\fcs0 \cf10\insrsid3500845\charrsid9780772 \uc1\u9668\'3f}{\rtlch\fcs1 \af0 \ltrch\fcs0 \insrsid3500845\charrsid9780772 #}{\rtlch\fcs1 \af0 \ltrch\fcs0 _x000d__x000a_\cs21\v\cf15\insrsid3500845\charrsid9780772 TXTNRPE@NRPE@}{\rtlch\fcs1 \af0 \ltrch\fcs0 \insrsid3500845\charrsid9780772 #}{\rtlch\fcs1 \af0 \ltrch\fcs0 \cf10\insrsid3500845\charrsid9780772 \uc1\u9658\'3f}{\rtlch\fcs1 \af0 \ltrch\fcs0 _x000d__x000a_\cs15\v\f1\fs20\cf9\insrsid3500845\charrsid9780772 &lt;/NoPE&gt;&lt;Version&gt;}{\rtlch\fcs1 \af0 \ltrch\fcs0 \insrsid3500845\charrsid9780772 v}{\rtlch\fcs1 \af0 \ltrch\fcs0 \cf10\insrsid3500845\charrsid9780772 \uc1\u9668\'3f}{\rtlch\fcs1 \af0 \ltrch\fcs0 _x000d__x000a_\insrsid3500845\charrsid9780772 #}{\rtlch\fcs1 \af0 \ltrch\fcs0 \cs21\v\cf15\insrsid3500845\charrsid9780772 TXTVERSION@NRV@}{\rtlch\fcs1 \af0 \ltrch\fcs0 \insrsid3500845\charrsid9780772 #}{\rtlch\fcs1 \af0 \ltrch\fcs0 \cf10\insrsid3500845\charrsid9780772 _x000d__x000a_\uc1\u9658\'3f}{\rtlch\fcs1 \af0 \ltrch\fcs0 \cs15\v\f1\fs20\cf9\insrsid3500845\charrsid9780772 &lt;/Version&gt;}{\rtlch\fcs1 \af0 \ltrch\fcs0 \insrsid3500845\charrsid9780772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500845\charrsid9780772  DOCPROPERTY &quot;&lt;Extension&gt;&quot; }}{\fldrslt {\rtlch\fcs1 \af1 \ltrch\fcs0 \insrsid3500845\charrsid9780772 XX}_x000d__x000a_}}\sectd \ltrsect\linex0\endnhere\sectdefaultcl\sftnbj {\rtlch\fcs1 \af1 \ltrch\fcs0 \cf16\insrsid3500845\charrsid9780772 \tab }{\rtlch\fcs1 \af1\afs22 \ltrch\fcs0 \b0\i\fs22\cf16\insrsid3500845\charrsid9780772 #}{\rtlch\fcs1 \af1 \ltrch\fcs0 _x000d__x000a_\cs21\v\cf15\insrsid3500845\charrsid9780772 (STD@_Motto}{\rtlch\fcs1 \af1\afs22 \ltrch\fcs0 \b0\i\fs22\cf16\insrsid3500845\charrsid9780772 #}{\rtlch\fcs1 \af1 \ltrch\fcs0 \cf16\insrsid3500845\charrsid9780772 \tab }{\field\flddirty{\*\fldinst {\rtlch\fcs1 _x000d__x000a_\af1 \ltrch\fcs0 \insrsid3500845\charrsid9780772  DOCPROPERTY &quot;&lt;Extension&gt;&quot; }}{\fldrslt {\rtlch\fcs1 \af1 \ltrch\fcs0 \insrsid3500845\charrsid9780772 XX}}}\sectd \ltrsect\linex0\endnhere\sectdefaultcl\sftnbj {\rtlch\fcs1 \af1 \ltrch\fcs0 _x000d__x000a_\insrsid3500845\charrsid978077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3500845 \rtlch\fcs1 \af0\afs20\alang1025 \ltrch\fcs0 \fs24\lang2057\langfe2057\cgrid\langnp2057\langfenp2057 {\rtlch\fcs1 \af0 \ltrch\fcs0 _x000d__x000a_\cs15\v\f1\fs20\cf9\insrsid3500845\charrsid9780772 {\*\bkmkstart restart}&lt;Amend&gt;&lt;Date&gt;}{\rtlch\fcs1 \af0 \ltrch\fcs0 \insrsid3500845\charrsid9780772 #}{\rtlch\fcs1 \af0 \ltrch\fcs0 \cs21\v\cf15\insrsid3500845\charrsid9780772 DT(d.m.yyyy)sh@DATEMSG@DOCDT}{_x000d__x000a_\rtlch\fcs1 \af0 \ltrch\fcs0 \insrsid3500845\charrsid9780772 #}{\rtlch\fcs1 \af0 \ltrch\fcs0 \cs15\v\f1\fs20\cf9\insrsid3500845\charrsid9780772 &lt;/Date&gt;}{\rtlch\fcs1 \af0 \ltrch\fcs0 \insrsid3500845\charrsid9780772 \tab }{\rtlch\fcs1 \af0 \ltrch\fcs0 _x000d__x000a_\cs15\v\f1\fs20\cf9\insrsid3500845\charrsid9780772 &lt;ANo&gt;}{\rtlch\fcs1 \af0 \ltrch\fcs0 \insrsid3500845\charrsid9780772 #}{\rtlch\fcs1 \af0 \ltrch\fcs0 \cs21\v\cf15\insrsid3500845\charrsid9780772 KEY(PLENARY/ANUMBER)@NRAMSG@NRAKEY}{\rtlch\fcs1 \af0 _x000d__x000a_\ltrch\fcs0 \insrsid3500845\charrsid9780772 #}{\rtlch\fcs1 \af0 \ltrch\fcs0 \cs15\v\f1\fs20\cf9\insrsid3500845\charrsid9780772 &lt;/ANo&gt;}{\rtlch\fcs1 \af0 \ltrch\fcs0 \insrsid3500845\charrsid9780772 /}{\rtlch\fcs1 \af0 \ltrch\fcs0 _x000d__x000a_\cs15\v\f1\fs20\cf9\insrsid3500845\charrsid9780772 &lt;NumAm&gt;}{\rtlch\fcs1 \af0 \ltrch\fcs0 \insrsid3500845\charrsid9780772 #}{\rtlch\fcs1 \af0 \ltrch\fcs0 \cs21\v\cf15\insrsid3500845\charrsid9780772 ENMIENDA@NRAM@}{\rtlch\fcs1 \af0 \ltrch\fcs0 _x000d__x000a_\insrsid3500845\charrsid9780772 #}{\rtlch\fcs1 \af0 \ltrch\fcs0 \cs15\v\f1\fs20\cf9\insrsid3500845\charrsid9780772 &lt;/NumAm&gt;}{\rtlch\fcs1 \af0 \ltrch\fcs0 \insrsid3500845\charrsid9780772 _x000d__x000a_\par }\pard\plain \ltrpar\s29\ql \li0\ri0\sb240\nowidctlpar_x000d__x000a_\tx879\tx936\tx1021\tx1077\tx1134\tx1191\tx1247\tx1304\tx1361\tx1418\tx1474\tx1531\tx1588\tx1644\tx1701\tx1758\tx1814\tx1871\tx2070\tx2126\tx3374\tx3430\wrapdefault\aspalpha\aspnum\faauto\adjustright\rin0\lin0\itap0\pararsid3500845 \rtlch\fcs1 _x000d__x000a_\af0\afs20\alang1025 \ltrch\fcs0 \b\fs24\lang2057\langfe2057\cgrid\langnp2057\langfenp2057 {\rtlch\fcs1 \af0 \ltrch\fcs0 \insrsid3500845\charrsid9780772 Amendment\tab \tab }{\rtlch\fcs1 \af0 \ltrch\fcs0 _x000d__x000a_\cs15\b0\v\f1\fs20\cf9\insrsid3500845\charrsid9780772 &lt;NumAm&gt;}{\rtlch\fcs1 \af0 \ltrch\fcs0 \insrsid3500845\charrsid9780772 #}{\rtlch\fcs1 \af0 \ltrch\fcs0 \cs21\v\cf15\insrsid3500845\charrsid9780772 ENMIENDA@NRAM@}{\rtlch\fcs1 \af0 \ltrch\fcs0 _x000d__x000a_\insrsid3500845\charrsid9780772 #}{\rtlch\fcs1 \af0 \ltrch\fcs0 \cs15\b0\v\f1\fs20\cf9\insrsid3500845\charrsid9780772 &lt;/NumAm&gt;}{\rtlch\fcs1 \af0 \ltrch\fcs0 \insrsid3500845\charrsid9780772 _x000d__x000a_\par }\pard\plain \ltrpar\s22\ql \li0\ri0\nowidctlpar\wrapdefault\aspalpha\aspnum\faauto\adjustright\rin0\lin0\itap0\pararsid3500845 \rtlch\fcs1 \af0\afs20\alang1025 \ltrch\fcs0 \b\fs24\lang2057\langfe2057\cgrid\langnp2057\langfenp2057 {\rtlch\fcs1 \af0 _x000d__x000a_\ltrch\fcs0 \cs15\b0\v\f1\fs20\cf9\insrsid3500845\charrsid9780772 &lt;RepeatBlock-By&gt;}{\rtlch\fcs1 \af0 \ltrch\fcs0 \insrsid3500845\charrsid9780772 {\*\bkmkstart By}#}{\rtlch\fcs1 \af0 \ltrch\fcs0 \cs21\v\cf15\insrsid3500845\charrsid9780772 (MOD@ByVar()}{_x000d__x000a_\rtlch\fcs1 \af0 \ltrch\fcs0 \insrsid3500845\charrsid9780772 ##}{\rtlch\fcs1 \af0 \ltrch\fcs0 \cs21\v\cf15\insrsid3500845\charrsid9780772 &gt;&gt;&gt;ByVar@[ZMEMBERSMSG]@By}{\rtlch\fcs1 \af0 \ltrch\fcs0 \insrsid3500845\charrsid9780772 #}{\rtlch\fcs1 \af0 _x000d__x000a_\ltrch\fcs0 \cs15\b0\v\f1\fs20\cf9\insrsid3500845\charrsid9780772 &lt;By&gt;&lt;Members&gt;}{\rtlch\fcs1 \af0 \ltrch\fcs0 \insrsid3500845\charrsid9780772 #}{\rtlch\fcs1 \af0 \ltrch\fcs0 \cs21\v\cf15\insrsid3500845\charrsid9780772 (MOD@TVTMEMBERS(TVTMEMBERS\'a7)}{_x000d__x000a_\rtlch\fcs1 \af0 \ltrch\fcs0 \insrsid3500845\charrsid9780772 ##}{\rtlch\fcs1 \af0 \ltrch\fcs0 \cs21\v\cf15\insrsid3500845\charrsid9780772 IF(TVTMEMBERS = 'TVTMEMBERS\'a7')THEN([MODMEMBERS])}{\rtlch\fcs1 \af0 \ltrch\fcs0 \insrsid3500845\charrsid9780772 ##}_x000d__x000a_{\rtlch\fcs1 \af0 \ltrch\fcs0 \cs21\v\cf15\insrsid3500845\charrsid9780772 (MOD@InsideLoop(\'a7)}{\rtlch\fcs1 \af0 \ltrch\fcs0 \insrsid3500845\charrsid9780772 ##}{\rtlch\fcs1 \af0 \ltrch\fcs0 \cs21\v\cf15\insrsid3500845\charrsid9780772 _x000d__x000a_IF(FromTORIS = 'True')THEN([PRESMEMBERS])ELSE([TRADMEMBERS])}{\rtlch\fcs1 \af0 \ltrch\fcs0 \insrsid3500845\charrsid9780772 ##}{\rtlch\fcs1 \af0 \ltrch\fcs0 \cs21\v\cf15\insrsid3500845\charrsid9780772 (MOD@TVTMEMBERS\'a7(TVTMEMBERS)}{\rtlch\fcs1 \af0 _x000d__x000a_\ltrch\fcs0 \insrsid3500845\charrsid9780772 ##}{\rtlch\fcs1 \af0 \ltrch\fcs0 \cs21\v\cf15\insrsid3500845\charrsid9780772 (MOD@TVTMEMBERS()}{\rtlch\fcs1 \af0 \ltrch\fcs0 \insrsid3500845\charrsid9780772 #}{\rtlch\fcs1 \af0 \ltrch\fcs0 _x000d__x000a_\cs15\b0\v\f1\fs20\cf9\insrsid3500845\charrsid9780772 &lt;/Members&gt;}{\rtlch\fcs1 \af0 \ltrch\fcs0 \insrsid3500845\charrsid9780772 _x000d__x000a_\par }\pard\plain \ltrpar\ql \li0\ri0\widctlpar\wrapdefault\aspalpha\aspnum\faauto\adjustright\rin0\lin0\itap0\pararsid3500845 \rtlch\fcs1 \af0\afs20\alang1025 \ltrch\fcs0 \fs24\lang2057\langfe2057\cgrid\langnp2057\langfenp2057 {\rtlch\fcs1 \af0 \ltrch\fcs0 _x000d__x000a_\cs15\v\f1\fs20\cf9\insrsid3500845\charrsid9780772 &lt;AuNomDe&gt;&lt;OptDel&gt;}{\rtlch\fcs1 \af0 \ltrch\fcs0 \insrsid3500845\charrsid9780772 #}{\rtlch\fcs1 \af0 \ltrch\fcs0 \cs21\v\cf15\insrsid3500845\charrsid9780772 IF(FromTORIS = 'True')THEN([PRESONBEHALF])EL_x000d__x000a_SE([TRADONBEHALF])}{\rtlch\fcs1 \af0 \ltrch\fcs0 \insrsid3500845\charrsid9780772 #}{\rtlch\fcs1 \af0 \ltrch\fcs0 \cs15\v\f1\fs20\cf9\insrsid3500845\charrsid9780772 &lt;/OptDel&gt;&lt;/AuNomDe&gt;}{\rtlch\fcs1 \af0 \ltrch\fcs0 \insrsid3500845\charrsid9780772 _x000d__x000a_\par }{\rtlch\fcs1 \ab\af0 \ltrch\fcs0 \cs15\v\f1\fs20\cf9\insrsid3500845\charrsid9780772 &lt;/By&gt;}{\rtlch\fcs1 \af0 \ltrch\fcs0 \insrsid3500845\charrsid9780772 {\*\bkmkend By}&lt;&lt;&lt;}{\rtlch\fcs1 \af0 \ltrch\fcs0 \cs15\v\f1\fs20\cf9\insrsid3500845\charrsid9780772 &lt;/_x000d__x000a_RepeatBlock-By&gt;}{\rtlch\fcs1 \af0 \ltrch\fcs0 \insrsid3500845\charrsid9780772 _x000d__x000a_\par }\pard\plain \ltrpar\s18\ql \li0\ri-284\nowidctlpar\tqr\tx9072\wrapdefault\aspalpha\aspnum\faauto\adjustright\rin-284\lin0\itap0\pararsid3500845 \rtlch\fcs1 \af0\afs20\alang1025 \ltrch\fcs0 \b\fs24\lang2057\langfe2057\cgrid\langnp2057\langfenp2057 {_x000d__x000a_\rtlch\fcs1 \af0 \ltrch\fcs0 \cs15\b0\v\f1\fs20\cf9\insrsid3500845\charrsid9780772 &lt;TitreType&gt;}{\rtlch\fcs1 \af0 \ltrch\fcs0 \insrsid3500845\charrsid9780772 Report}{\rtlch\fcs1 \af0 \ltrch\fcs0 \cs15\b0\v\f1\fs20\cf9\insrsid3500845\charrsid9780772 _x000d__x000a_&lt;/TitreType&gt;}{\rtlch\fcs1 \af0 \ltrch\fcs0 \insrsid3500845\charrsid9780772 \tab #}{\rtlch\fcs1 \af0 \ltrch\fcs0 \cs21\v\cf15\insrsid3500845\charrsid9780772 KEY(PLENARY/ANUMBER)@NRAMSG@NRAKEY}{\rtlch\fcs1 \af0 \ltrch\fcs0 \insrsid3500845\charrsid9780772 #/_x000d__x000a_#}{\rtlch\fcs1 \af0 \ltrch\fcs0 \cs21\v\cf15\insrsid3500845\charrsid9780772 KEY(PLENARY/DOCYEAR)@DOCYEARMSG@NRAKEY}{\rtlch\fcs1 \af0 \ltrch\fcs0 \insrsid3500845\charrsid9780772 #_x000d__x000a_\par }\pard\plain \ltrpar\s22\ql \li0\ri0\nowidctlpar\wrapdefault\aspalpha\aspnum\faauto\adjustright\rin0\lin0\itap0\pararsid3500845 \rtlch\fcs1 \af0\afs20\alang1025 \ltrch\fcs0 \b\fs24\lang2057\langfe2057\cgrid\langnp2057\langfenp2057 {\rtlch\fcs1 \af0 _x000d__x000a_\ltrch\fcs0 \cs15\b0\v\f1\fs20\cf9\insrsid3500845\charrsid9780772 &lt;Rapporteur&gt;}{\rtlch\fcs1 \af0 \ltrch\fcs0 \insrsid3500845\charrsid9780772 #}{\rtlch\fcs1 \af0 \ltrch\fcs0 \cs21\v\cf15\insrsid3500845\charrsid9780772 _x000d__x000a_KEY(PLENARY/RAPPORTEURS)@AUTHORMSG@NRAKEY}{\rtlch\fcs1 \af0 \ltrch\fcs0 \insrsid3500845\charrsid9780772 #}{\rtlch\fcs1 \af0 \ltrch\fcs0 \cs15\b0\v\f1\fs20\cf9\insrsid3500845\charrsid9780772 &lt;/Rapporteur&gt;}{\rtlch\fcs1 \af0 \ltrch\fcs0 _x000d__x000a_\insrsid3500845\charrsid9780772 _x000d__x000a_\par }\pard\plain \ltrpar\ql \li0\ri0\widctlpar\wrapdefault\aspalpha\aspnum\faauto\adjustright\rin0\lin0\itap0\pararsid3500845 \rtlch\fcs1 \af0\afs20\alang1025 \ltrch\fcs0 \fs24\lang2057\langfe2057\cgrid\langnp2057\langfenp2057 {\rtlch\fcs1 \af0 \ltrch\fcs0 _x000d__x000a_\cs15\v\f1\fs20\cf9\insrsid3500845\charrsid9780772 &lt;Titre&gt;}{\rtlch\fcs1 \af0 \ltrch\fcs0 \insrsid3500845\charrsid9780772 #}{\rtlch\fcs1 \af0 \ltrch\fcs0 \cs21\v\cf15\insrsid3500845\charrsid9780772 KEY(PLENARY/TITLES)@TITLEMSG@NRAKEY}{\rtlch\fcs1 \af0 _x000d__x000a_\ltrch\fcs0 \insrsid3500845\charrsid9780772 #}{\rtlch\fcs1 \af0 \ltrch\fcs0 \cs15\v\f1\fs20\cf9\insrsid3500845\charrsid9780772 &lt;/Titre&gt;}{\rtlch\fcs1 \af0 \ltrch\fcs0 \insrsid3500845\charrsid9780772 _x000d__x000a_\par }\pard\plain \ltrpar\s19\ql \li0\ri0\sa240\nowidctlpar\wrapdefault\aspalpha\aspnum\faauto\adjustright\rin0\lin0\itap0\pararsid3500845 \rtlch\fcs1 \af0\afs20\alang1025 \ltrch\fcs0 \fs24\lang2057\langfe2057\cgrid\langnp2057\langfenp2057 {\rtlch\fcs1 \af0 _x000d__x000a_\ltrch\fcs0 \cs15\v\f1\fs20\cf9\insrsid3500845\charrsid9780772 &lt;DocRef&gt;}{\rtlch\fcs1 \af0 \ltrch\fcs0 \insrsid3500845\charrsid9780772 #}{\rtlch\fcs1 \af0 \ltrch\fcs0 \cs21\v\cf15\insrsid3500845\charrsid9780772 KEY(PLENARY/REFERENCES)@REFMSG@NRAKEY}{_x000d__x000a_\rtlch\fcs1 \af0 \ltrch\fcs0 \insrsid3500845\charrsid9780772 #}{\rtlch\fcs1 \af0 \ltrch\fcs0 \cs15\v\f1\fs20\cf9\insrsid3500845\charrsid9780772 &lt;/DocRef&gt;}{\rtlch\fcs1 \af0 \ltrch\fcs0 \insrsid3500845\charrsid9780772 _x000d__x000a_\par }\pard\plain \ltrpar\s22\ql \li0\ri0\nowidctlpar\wrapdefault\aspalpha\aspnum\faauto\adjustright\rin0\lin0\itap0\pararsid3500845 \rtlch\fcs1 \af0\afs20\alang1025 \ltrch\fcs0 \b\fs24\lang2057\langfe2057\cgrid\langnp2057\langfenp2057 {\rtlch\fcs1 \af0 _x000d__x000a_\ltrch\fcs0 \cs15\b0\v\f1\fs20\cf9\insrsid3500845\charrsid9780772 &lt;DocAmend&gt;}{\rtlch\fcs1 \af0 \ltrch\fcs0 \insrsid3500845\charrsid9780772 #}{\rtlch\fcs1 \af0 \ltrch\fcs0 \cs21\v\cf15\insrsid3500845\charrsid9780772 MNU[DOC1][DOC2][DOC3]@CHOICE@DOCMNU}{_x000d__x000a_\rtlch\fcs1 \af0 \ltrch\fcs0 \insrsid3500845\charrsid9780772 #}{\rtlch\fcs1 \af0 \ltrch\fcs0 \cs15\b0\v\f1\fs20\cf9\insrsid3500845\charrsid9780772 &lt;/DocAmend&gt;}{\rtlch\fcs1 \af0 \ltrch\fcs0 \insrsid3500845\charrsid9780772 _x000d__x000a_\par }{\rtlch\fcs1 \af0 \ltrch\fcs0 \cs15\b0\v\f1\fs20\cf9\insrsid3500845\charrsid9780772 &lt;Article&gt;}{\rtlch\fcs1 \af0 \ltrch\fcs0 \cf10\insrsid3500845\charrsid9780772 \u9668\'3f}{\rtlch\fcs1 \af0 \ltrch\fcs0 \insrsid3500845\charrsid9780772 #}{\rtlch\fcs1 \af0 _x000d__x000a_\ltrch\fcs0 \cs21\v\cf15\insrsid3500845\charrsid9780772 TVTAMPART@AMPART@}{\rtlch\fcs1 \af0 \ltrch\fcs0 \insrsid3500845\charrsid9780772 #}{\rtlch\fcs1 \af0 \ltrch\fcs0 \cf10\insrsid3500845\charrsid9780772 \u9658\'3f}{\rtlch\fcs1 \af0 \ltrch\fcs0 _x000d__x000a_\cs15\b0\v\f1\fs20\cf9\insrsid3500845\charrsid9780772 &lt;/Article&gt;}{\rtlch\fcs1 \af0 \ltrch\fcs0 \insrsid3500845\charrsid9780772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3500845\charrsid9780772 \cell }\pard \ltrpar\ql \li0\ri0\widctlpar\intbl\wrapdefault\aspalpha\aspnum\faauto\adjustright\rin0\lin0 {\rtlch\fcs1 \af0 _x000d__x000a_\ltrch\fcs0 \insrsid3500845\charrsid9780772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3500845\charrsid9780772 #}{\rtlch\fcs1 \af0 \ltrch\fcs0 \cs21\v\cf15\insrsid3500845\charrsid9780772 MNU[DOC1][DOC2][DOC3]@CHOICE@DOCMNU}{\rtlch\fcs1 \af0 \ltrch\fcs0 \insrsid3500845\charrsid9780772 #\cell Amendment\cell }\pard\plain \ltrpar_x000d__x000a_\ql \li0\ri0\widctlpar\intbl\wrapdefault\aspalpha\aspnum\faauto\adjustright\rin0\lin0 \rtlch\fcs1 \af0\afs20\alang1025 \ltrch\fcs0 \fs24\lang2057\langfe2057\cgrid\langnp2057\langfenp2057 {\rtlch\fcs1 \af0 \ltrch\fcs0 \insrsid3500845\charrsid9780772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3500845\charrsid9780772 ##\cell ##}{\rtlch\fcs1 \af0\afs24 \ltrch\fcs0 \noproof0\insrsid3500845\charrsid9780772 \cell }\pard\plain \ltrpar\ql \li0\ri0\widctlpar\intbl\wrapdefault\aspalpha\aspnum\faauto\adjustright\rin0\lin0 \rtlch\fcs1 _x000d__x000a_\af0\afs20\alang1025 \ltrch\fcs0 \fs24\lang2057\langfe2057\cgrid\langnp2057\langfenp2057 {\rtlch\fcs1 \af0 \ltrch\fcs0 \insrsid3500845\charrsid9780772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3500845 \rtlch\fcs1 \af0\afs20\alang1025 \ltrch\fcs0 \fs24\lang2057\langfe2057\cgrid\langnp2057\langfenp2057 {\rtlch\fcs1 \af0 \ltrch\fcs0 _x000d__x000a_\insrsid3500845\charrsid9780772 Or. }{\rtlch\fcs1 \af0 \ltrch\fcs0 \cs15\v\f1\fs20\cf9\insrsid3500845\charrsid9780772 &lt;Original&gt;}{\rtlch\fcs1 \af0 \ltrch\fcs0 \insrsid3500845\charrsid9780772 #}{\rtlch\fcs1 \af0 \ltrch\fcs0 _x000d__x000a_\cs21\v\cf15\insrsid3500845\charrsid9780772 KEY(MAIN/LANGMIN)sh@ORLANGMSG@ORLANGKEY}{\rtlch\fcs1 \af0 \ltrch\fcs0 \insrsid3500845\charrsid9780772 #}{\rtlch\fcs1 \af0 \ltrch\fcs0 \cs15\v\f1\fs20\cf9\insrsid3500845\charrsid9780772 &lt;/Original&gt;}{\rtlch\fcs1 _x000d__x000a_\af0 \ltrch\fcs0 \insrsid3500845\charrsid9780772 _x000d__x000a_\par }\pard\plain \ltrpar\ql \li0\ri0\widctlpar\wrapdefault\aspalpha\aspnum\faauto\adjustright\rin0\lin0\itap0\pararsid3500845 \rtlch\fcs1 \af0\afs20\alang1025 \ltrch\fcs0 \fs24\lang2057\langfe2057\cgrid\langnp2057\langfenp2057 {\rtlch\fcs1 \af0 \ltrch\fcs0 _x000d__x000a_\insrsid3500845\charrsid9780772 \sect }\sectd \ltrsect\margbsxn1418\psz9\linex0\headery1134\footery505\endnhere\titlepg\sectdefaultcl\sectrsid14424199\sftnbj\sftnrstpg \pard\plain \ltrpar_x000d__x000a_\ql \li0\ri0\widctlpar\wrapdefault\aspalpha\aspnum\faauto\adjustright\rin0\lin0\itap0\pararsid3500845 \rtlch\fcs1 \af0\afs20\alang1025 \ltrch\fcs0 \fs24\lang2057\langfe2057\cgrid\langnp2057\langfenp2057 {\rtlch\fcs1 \af0 \ltrch\fcs0 _x000d__x000a_\cs15\v\f1\fs20\cf9\insrsid3500845\charrsid978077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c0_x000d__x000a_1b75fb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01989 HideTWBExt;}{\*\cs16 \additive \v\cf15 \spriority0 \styrsid15601989 HideTWBInt;}{\s17\ql \li0\ri0\nowidctlpar\wrapdefault\aspalpha\aspnum\faauto\adjustright\rin0\lin0\itap0 _x000d__x000a_\rtlch\fcs1 \af0\afs20\alang1025 \ltrch\fcs0 \b\fs24\lang2057\langfe2057\cgrid\langnp2057\langfenp2057 \sbasedon0 \snext17 \slink18 \spriority0 \styrsid15601989 NormalBold;}{\*\cs18 \additive \b\fs24 \slink17 \slocked \spriority0 \styrsid15601989 _x000d__x000a_NormalBold Char;}}{\*\rsidtbl \rsid24658\rsid735077\rsid2892074\rsid4666813\rsid6641733\rsid9636012\rsid11215221\rsid12154954\rsid14424199\rsid15204470\rsid15285974\rsid15601989\rsid15693281\rsid15950462\rsid16324206\rsid16662270}{\mmathPr\mmathFont34_x000d__x000a_\mbrkBin0\mbrkBinSub0\msmallFrac0\mdispDef1\mlMargin0\mrMargin0\mdefJc1\mwrapIndent1440\mintLim0\mnaryLim1}{\info{\author CHASE Kathleen}{\operator CHASE Kathleen}{\creatim\yr2018\mo9\dy5\hr11\min33}{\revtim\yr2018\mo9\dy5\hr11\min33}{\version1}{\edmins0}_x000d__x000a_{\nofpages1}{\nofwords29}{\nofchars313}{\*\company European Parliament}{\nofcharsws31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01989\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15693281 \chftnsep _x000d__x000a_\par }}{\*\ftnsepc \ltrpar \pard\plain \ltrpar\ql \li0\ri0\widctlpar\wrapdefault\aspalpha\aspnum\faauto\adjustright\rin0\lin0\itap0 \rtlch\fcs1 \af0\afs20\alang1025 \ltrch\fcs0 \fs24\lang2057\langfe2057\cgrid\langnp2057\langfenp2057 {\rtlch\fcs1 \af0 _x000d__x000a_\ltrch\fcs0 \insrsid15693281 \chftnsepc _x000d__x000a_\par }}{\*\aftnsep \ltrpar \pard\plain \ltrpar\ql \li0\ri0\widctlpar\wrapdefault\aspalpha\aspnum\faauto\adjustright\rin0\lin0\itap0 \rtlch\fcs1 \af0\afs20\alang1025 \ltrch\fcs0 \fs24\lang2057\langfe2057\cgrid\langnp2057\langfenp2057 {\rtlch\fcs1 \af0 _x000d__x000a_\ltrch\fcs0 \insrsid15693281 \chftnsep _x000d__x000a_\par }}{\*\aftnsepc \ltrpar \pard\plain \ltrpar\ql \li0\ri0\widctlpar\wrapdefault\aspalpha\aspnum\faauto\adjustright\rin0\lin0\itap0 \rtlch\fcs1 \af0\afs20\alang1025 \ltrch\fcs0 \fs24\lang2057\langfe2057\cgrid\langnp2057\langfenp2057 {\rtlch\fcs1 \af0 _x000d__x000a_\ltrch\fcs0 \insrsid1569328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5601989 \rtlch\fcs1 \af0\afs20\alang1025 \ltrch\fcs0 \b\fs24\lang2057\langfe2057\cgrid\langnp2057\langfenp2057 {\rtlch\fcs1 \af0 \ltrch\fcs0 _x000d__x000a_\cs15\b0\v\f1\fs20\cf9\insrsid15601989\charrsid9780772 {\*\bkmkstart By}&lt;By&gt;&lt;Members&gt;}{\rtlch\fcs1 \af0 \ltrch\fcs0 \insrsid15601989\charrsid9780772 #}{\rtlch\fcs1 \af0 \ltrch\fcs0 \cs16\v\cf15\insrsid15601989\charrsid9780772 (MOD@TVTMEMBERS(TVTMEMBERS_x000d__x000a_\'a7)}{\rtlch\fcs1 \af0 \ltrch\fcs0 \insrsid15601989\charrsid9780772 ##}{\rtlch\fcs1 \af0 \ltrch\fcs0 \cs16\v\cf15\insrsid15601989\charrsid9780772 IF(TVTMEMBERS = 'TVTMEMBERS\'a7')THEN([MODMEMBERS])}{\rtlch\fcs1 \af0 \ltrch\fcs0 _x000d__x000a_\insrsid15601989\charrsid9780772 ##}{\rtlch\fcs1 \af0 \ltrch\fcs0 \cs16\v\cf15\insrsid15601989\charrsid9780772 (MOD@InsideLoop(\'a7)}{\rtlch\fcs1 \af0 \ltrch\fcs0 \insrsid15601989\charrsid9780772 ##}{\rtlch\fcs1 \af0 \ltrch\fcs0 _x000d__x000a_\cs16\v\cf15\insrsid15601989\charrsid9780772 IF(FromTORIS = 'True')THEN([PRESMEMBERS])ELSE([TRADMEMBERS])}{\rtlch\fcs1 \af0 \ltrch\fcs0 \insrsid15601989\charrsid9780772 ##}{\rtlch\fcs1 \af0 \ltrch\fcs0 \cs16\v\cf15\insrsid15601989\charrsid9780772 _x000d__x000a_(MOD@TVTMEMBERS\'a7(TVTMEMBERS)}{\rtlch\fcs1 \af0 \ltrch\fcs0 \insrsid15601989\charrsid9780772 ##}{\rtlch\fcs1 \af0 \ltrch\fcs0 \cs16\v\cf15\insrsid15601989\charrsid9780772 (MOD@TVTMEMBERS()}{\rtlch\fcs1 \af0 \ltrch\fcs0 \insrsid15601989\charrsid9780772 #_x000d__x000a_}{\rtlch\fcs1 \af0 \ltrch\fcs0 \cs15\b0\v\f1\fs20\cf9\insrsid15601989\charrsid9780772 &lt;/Members&gt;}{\rtlch\fcs1 \af0 \ltrch\fcs0 \insrsid15601989\charrsid9780772 _x000d__x000a_\par }\pard\plain \ltrpar\ql \li0\ri0\widctlpar\wrapdefault\aspalpha\aspnum\faauto\adjustright\rin0\lin0\itap0\pararsid15601989 \rtlch\fcs1 \af0\afs20\alang1025 \ltrch\fcs0 \fs24\lang2057\langfe2057\cgrid\langnp2057\langfenp2057 {\rtlch\fcs1 \af0 \ltrch\fcs0 _x000d__x000a_\cs15\v\f1\fs20\cf9\insrsid15601989\charrsid9780772 &lt;AuNomDe&gt;&lt;OptDel&gt;}{\rtlch\fcs1 \af0 \ltrch\fcs0 \insrsid15601989\charrsid9780772 #}{\rtlch\fcs1 \af0 \ltrch\fcs0 \cs16\v\cf15\insrsid15601989\charrsid9780772 IF(FromTORIS = 'True')THEN([PRESONBEHALF])EL_x000d__x000a_SE([TRADONBEHALF])}{\rtlch\fcs1 \af0 \ltrch\fcs0 \insrsid15601989\charrsid9780772 #}{\rtlch\fcs1 \af0 \ltrch\fcs0 \cs15\v\f1\fs20\cf9\insrsid15601989\charrsid9780772 &lt;/OptDel&gt;&lt;/AuNomDe&gt;}{\rtlch\fcs1 \af0 \ltrch\fcs0 \insrsid15601989\charrsid9780772 _x000d__x000a__x000d__x000a_\par }{\rtlch\fcs1 \ab\af0 \ltrch\fcs0 \cs15\v\f1\fs20\cf9\insrsid15601989\charrsid9780772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80_x000d__x000a_ea8efb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62"/>
    <w:docVar w:name="TVTAMPART" w:val="Paragrah 39 a (new)"/>
    <w:docVar w:name="TVTMEMBERS1" w:val="Anja Hazekamp, Stefan Eck, Maria Lidia Senra Rodríguez, Marisa Matias"/>
    <w:docVar w:name="TXTLANGUE" w:val="FI"/>
    <w:docVar w:name="TXTLANGUEMIN" w:val="fi"/>
    <w:docVar w:name="TXTNRFIRSTAM" w:val="2"/>
    <w:docVar w:name="TXTNRLASTAM" w:val="5"/>
    <w:docVar w:name="TXTNRPE" w:val="624.063"/>
    <w:docVar w:name="TXTPEorAP" w:val="PE"/>
    <w:docVar w:name="TXTROUTE" w:val="AM\1162130FI.docx"/>
    <w:docVar w:name="TXTVERSION" w:val="01-00"/>
  </w:docVars>
  <w:rsids>
    <w:rsidRoot w:val="00206F84"/>
    <w:rsid w:val="00016E4D"/>
    <w:rsid w:val="00030FAE"/>
    <w:rsid w:val="000554AB"/>
    <w:rsid w:val="000E01B6"/>
    <w:rsid w:val="00120A26"/>
    <w:rsid w:val="001319CB"/>
    <w:rsid w:val="001337AF"/>
    <w:rsid w:val="001E376E"/>
    <w:rsid w:val="00206F84"/>
    <w:rsid w:val="002178E1"/>
    <w:rsid w:val="00250122"/>
    <w:rsid w:val="00256216"/>
    <w:rsid w:val="0029007A"/>
    <w:rsid w:val="002C7968"/>
    <w:rsid w:val="003000AD"/>
    <w:rsid w:val="0037662A"/>
    <w:rsid w:val="003D6B25"/>
    <w:rsid w:val="004300A3"/>
    <w:rsid w:val="00431305"/>
    <w:rsid w:val="004B4386"/>
    <w:rsid w:val="004D5682"/>
    <w:rsid w:val="004F4B78"/>
    <w:rsid w:val="005047DD"/>
    <w:rsid w:val="005460A7"/>
    <w:rsid w:val="00587BD8"/>
    <w:rsid w:val="005B3559"/>
    <w:rsid w:val="005C6207"/>
    <w:rsid w:val="005F0730"/>
    <w:rsid w:val="006158B0"/>
    <w:rsid w:val="00651D47"/>
    <w:rsid w:val="00660459"/>
    <w:rsid w:val="006959AA"/>
    <w:rsid w:val="007C0120"/>
    <w:rsid w:val="007D5D53"/>
    <w:rsid w:val="008D5B80"/>
    <w:rsid w:val="00926656"/>
    <w:rsid w:val="009921FF"/>
    <w:rsid w:val="009A1B43"/>
    <w:rsid w:val="009A2780"/>
    <w:rsid w:val="009B0B57"/>
    <w:rsid w:val="009B649A"/>
    <w:rsid w:val="009D5F55"/>
    <w:rsid w:val="00A114CA"/>
    <w:rsid w:val="00A11CA3"/>
    <w:rsid w:val="00A12366"/>
    <w:rsid w:val="00A23DC7"/>
    <w:rsid w:val="00A52518"/>
    <w:rsid w:val="00AD144E"/>
    <w:rsid w:val="00BC4047"/>
    <w:rsid w:val="00BC6CBB"/>
    <w:rsid w:val="00BE2400"/>
    <w:rsid w:val="00C14A2B"/>
    <w:rsid w:val="00CA2A46"/>
    <w:rsid w:val="00DF02AA"/>
    <w:rsid w:val="00E5782E"/>
    <w:rsid w:val="00E74D5E"/>
    <w:rsid w:val="00EA08DF"/>
    <w:rsid w:val="00ED5D1A"/>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D6D798-4AC6-4E6A-98A7-D813B516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fi-FI" w:eastAsia="en-GB" w:bidi="ar-SA"/>
    </w:rPr>
  </w:style>
  <w:style w:type="character" w:customStyle="1" w:styleId="Normal6Char">
    <w:name w:val="Normal6 Char"/>
    <w:link w:val="Normal6"/>
    <w:rsid w:val="006959AA"/>
    <w:rPr>
      <w:noProof/>
      <w:sz w:val="24"/>
      <w:lang w:val="fi-FI"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4B4386"/>
    <w:rPr>
      <w:sz w:val="22"/>
    </w:rPr>
  </w:style>
  <w:style w:type="paragraph" w:styleId="BalloonText">
    <w:name w:val="Balloon Text"/>
    <w:basedOn w:val="Normal"/>
    <w:link w:val="BalloonTextChar"/>
    <w:rsid w:val="002178E1"/>
    <w:rPr>
      <w:rFonts w:ascii="Segoe UI" w:hAnsi="Segoe UI" w:cs="Segoe UI"/>
      <w:sz w:val="18"/>
      <w:szCs w:val="18"/>
    </w:rPr>
  </w:style>
  <w:style w:type="character" w:customStyle="1" w:styleId="BalloonTextChar">
    <w:name w:val="Balloon Text Char"/>
    <w:basedOn w:val="DefaultParagraphFont"/>
    <w:link w:val="BalloonText"/>
    <w:rsid w:val="002178E1"/>
    <w:rPr>
      <w:rFonts w:ascii="Segoe UI" w:hAnsi="Segoe UI" w:cs="Segoe UI"/>
      <w:sz w:val="18"/>
      <w:szCs w:val="18"/>
    </w:rPr>
  </w:style>
  <w:style w:type="character" w:styleId="Hyperlink">
    <w:name w:val="Hyperlink"/>
    <w:uiPriority w:val="99"/>
    <w:unhideWhenUsed/>
    <w:rsid w:val="00E74D5E"/>
    <w:rPr>
      <w:color w:val="0563C1"/>
      <w:u w:val="single"/>
    </w:rPr>
  </w:style>
  <w:style w:type="character" w:styleId="FollowedHyperlink">
    <w:name w:val="FollowedHyperlink"/>
    <w:basedOn w:val="DefaultParagraphFont"/>
    <w:rsid w:val="00E74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foodwatch.org/fileadmin/foodwatch.nl/Onze_campagnes/Schadelijke_stoffen/Documents/Rapport_foodwatch_Ten_minste_onhoudbaar_to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494</Words>
  <Characters>4054</Characters>
  <Application>Microsoft Office Word</Application>
  <DocSecurity>0</DocSecurity>
  <Lines>193</Lines>
  <Paragraphs>98</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CHASE Kathleen</dc:creator>
  <cp:keywords/>
  <dc:description/>
  <cp:lastModifiedBy>DU TOIT Riitta</cp:lastModifiedBy>
  <cp:revision>2</cp:revision>
  <cp:lastPrinted>2004-11-28T14:02:00Z</cp:lastPrinted>
  <dcterms:created xsi:type="dcterms:W3CDTF">2018-09-07T08:50:00Z</dcterms:created>
  <dcterms:modified xsi:type="dcterms:W3CDTF">2018-09-07T08:50:00Z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1162130</vt:lpwstr>
  </property>
  <property fmtid="{D5CDD505-2E9C-101B-9397-08002B2CF9AE}" pid="5" name="&lt;Type&gt;">
    <vt:lpwstr>AM</vt:lpwstr>
  </property>
  <property fmtid="{D5CDD505-2E9C-101B-9397-08002B2CF9AE}" pid="6" name="&lt;ModelCod&gt;">
    <vt:lpwstr>\\eiciLUXpr1\pdocep$\DocEP\DOCS\General\AM\AM_NonLeg\AM_Ple_NonLeg\AM_Ple_NonLegReport.dot(01/08/2018 11:21:03)</vt:lpwstr>
  </property>
  <property fmtid="{D5CDD505-2E9C-101B-9397-08002B2CF9AE}" pid="7" name="&lt;ModelTra&gt;">
    <vt:lpwstr>\\eiciLUXpr1\pdocep$\DocEP\TRANSFIL\EN\AM_Ple_NonLegReport.EN(01/08/2018 08:27:35)</vt:lpwstr>
  </property>
  <property fmtid="{D5CDD505-2E9C-101B-9397-08002B2CF9AE}" pid="8" name="&lt;Model&gt;">
    <vt:lpwstr>AM_Ple_NonLegReport</vt:lpwstr>
  </property>
  <property fmtid="{D5CDD505-2E9C-101B-9397-08002B2CF9AE}" pid="9" name="FooterPath">
    <vt:lpwstr>AM\1162130FI.docx</vt:lpwstr>
  </property>
  <property fmtid="{D5CDD505-2E9C-101B-9397-08002B2CF9AE}" pid="10" name="PE number">
    <vt:lpwstr>624.063</vt:lpwstr>
  </property>
  <property fmtid="{D5CDD505-2E9C-101B-9397-08002B2CF9AE}" pid="11" name="Bookout">
    <vt:lpwstr>OK - 2018/09/07 10:49</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