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53B97" w:rsidRPr="001C33EF" w:rsidTr="003A53CE">
        <w:trPr>
          <w:trHeight w:hRule="exact" w:val="1418"/>
        </w:trPr>
        <w:tc>
          <w:tcPr>
            <w:tcW w:w="6804" w:type="dxa"/>
            <w:shd w:val="clear" w:color="auto" w:fill="auto"/>
            <w:vAlign w:val="center"/>
          </w:tcPr>
          <w:p w:rsidR="00053B97" w:rsidRPr="001C33EF" w:rsidRDefault="00992564" w:rsidP="003A53CE">
            <w:pPr>
              <w:pStyle w:val="EPName"/>
            </w:pPr>
            <w:r w:rsidRPr="001C33EF">
              <w:t>Europees Parlement</w:t>
            </w:r>
          </w:p>
          <w:p w:rsidR="00053B97" w:rsidRPr="00061B00" w:rsidRDefault="00193467" w:rsidP="00193467">
            <w:pPr>
              <w:pStyle w:val="EPTerm"/>
              <w:rPr>
                <w:rStyle w:val="HideTWBExt"/>
              </w:rPr>
            </w:pPr>
            <w:r w:rsidRPr="001C33EF">
              <w:t>2014-2019</w:t>
            </w:r>
          </w:p>
        </w:tc>
        <w:tc>
          <w:tcPr>
            <w:tcW w:w="2268" w:type="dxa"/>
            <w:shd w:val="clear" w:color="auto" w:fill="auto"/>
          </w:tcPr>
          <w:p w:rsidR="00053B97" w:rsidRPr="001C33EF" w:rsidRDefault="001C33EF" w:rsidP="003A53CE">
            <w:pPr>
              <w:pStyle w:val="EPLogo"/>
            </w:pPr>
            <w:r w:rsidRPr="001C33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C71A3C" w:rsidRPr="001C33EF" w:rsidRDefault="00C71A3C" w:rsidP="00C71A3C">
      <w:pPr>
        <w:pStyle w:val="LineTop"/>
      </w:pPr>
    </w:p>
    <w:p w:rsidR="00C71A3C" w:rsidRPr="001C33EF" w:rsidRDefault="00193467" w:rsidP="00C71A3C">
      <w:pPr>
        <w:pStyle w:val="ZCommittee"/>
      </w:pPr>
      <w:r w:rsidRPr="001C33EF">
        <w:t>Zittingsdocument</w:t>
      </w:r>
    </w:p>
    <w:p w:rsidR="00C71A3C" w:rsidRPr="001C33EF" w:rsidRDefault="00C71A3C" w:rsidP="00C71A3C">
      <w:pPr>
        <w:pStyle w:val="LineBottom"/>
      </w:pPr>
    </w:p>
    <w:p w:rsidR="00ED0821" w:rsidRPr="001C33EF" w:rsidRDefault="00193467">
      <w:pPr>
        <w:pStyle w:val="RefProc"/>
      </w:pPr>
      <w:r w:rsidRPr="00061B00">
        <w:rPr>
          <w:rStyle w:val="HideTWBExt"/>
          <w:b w:val="0"/>
          <w:caps w:val="0"/>
        </w:rPr>
        <w:t>&lt;NoDocSe&gt;</w:t>
      </w:r>
      <w:r w:rsidRPr="001C33EF">
        <w:t>A8-0318/2018</w:t>
      </w:r>
      <w:r w:rsidRPr="00061B00">
        <w:rPr>
          <w:rStyle w:val="HideTWBExt"/>
          <w:b w:val="0"/>
          <w:caps w:val="0"/>
        </w:rPr>
        <w:t>&lt;/NoDocSe&gt;</w:t>
      </w:r>
    </w:p>
    <w:p w:rsidR="00ED0821" w:rsidRPr="001C33EF" w:rsidRDefault="00ED0821">
      <w:pPr>
        <w:pStyle w:val="ZDate"/>
      </w:pPr>
      <w:r w:rsidRPr="00061B00">
        <w:rPr>
          <w:rStyle w:val="HideTWBExt"/>
        </w:rPr>
        <w:t>&lt;Date&gt;</w:t>
      </w:r>
      <w:r w:rsidRPr="00061B00">
        <w:rPr>
          <w:rStyle w:val="HideTWBInt"/>
        </w:rPr>
        <w:t>{12/10/2018}</w:t>
      </w:r>
      <w:r w:rsidRPr="001C33EF">
        <w:t>12.10.2018</w:t>
      </w:r>
      <w:r w:rsidRPr="00061B00">
        <w:rPr>
          <w:rStyle w:val="HideTWBExt"/>
        </w:rPr>
        <w:t>&lt;/Date&gt;</w:t>
      </w:r>
    </w:p>
    <w:p w:rsidR="00ED0821" w:rsidRPr="001C33EF" w:rsidRDefault="00ED0821">
      <w:pPr>
        <w:pStyle w:val="StarsAndIs"/>
      </w:pPr>
      <w:r w:rsidRPr="00061B00">
        <w:rPr>
          <w:rStyle w:val="HideTWBExt"/>
          <w:b w:val="0"/>
        </w:rPr>
        <w:t>&lt;RefProcLect&gt;</w:t>
      </w:r>
      <w:r w:rsidRPr="001C33EF">
        <w:t>***I</w:t>
      </w:r>
      <w:r w:rsidRPr="00061B00">
        <w:rPr>
          <w:rStyle w:val="HideTWBExt"/>
          <w:b w:val="0"/>
        </w:rPr>
        <w:t>&lt;/RefProcLect&gt;</w:t>
      </w:r>
    </w:p>
    <w:p w:rsidR="00ED0821" w:rsidRPr="001C33EF" w:rsidRDefault="00ED0821">
      <w:pPr>
        <w:pStyle w:val="TypeDoc"/>
      </w:pPr>
      <w:r w:rsidRPr="00061B00">
        <w:rPr>
          <w:rStyle w:val="HideTWBExt"/>
          <w:b w:val="0"/>
        </w:rPr>
        <w:t>&lt;TitreType&gt;</w:t>
      </w:r>
      <w:r w:rsidRPr="001C33EF">
        <w:t>VERSLAG</w:t>
      </w:r>
      <w:r w:rsidRPr="00061B00">
        <w:rPr>
          <w:rStyle w:val="HideTWBExt"/>
          <w:b w:val="0"/>
        </w:rPr>
        <w:t>&lt;/TitreType&gt;</w:t>
      </w:r>
    </w:p>
    <w:p w:rsidR="00ED0821" w:rsidRPr="001C33EF" w:rsidRDefault="00ED0821">
      <w:pPr>
        <w:pStyle w:val="CoverNormal"/>
      </w:pPr>
      <w:r w:rsidRPr="00061B00">
        <w:rPr>
          <w:rStyle w:val="HideTWBExt"/>
        </w:rPr>
        <w:t>&lt;Titre&gt;</w:t>
      </w:r>
      <w:r w:rsidRPr="001C33EF">
        <w:t>over het voorstel voor een verordening van het Europees Parlement en de Raad tot wijziging en rectificatie van Verordening (EU) nr. 167/2013 inzake de goedkeuring van en het markttoezicht op landbouw- en bosbouwvoertuigen</w:t>
      </w:r>
      <w:r w:rsidRPr="00061B00">
        <w:rPr>
          <w:rStyle w:val="HideTWBExt"/>
        </w:rPr>
        <w:t>&lt;/Titre&gt;</w:t>
      </w:r>
    </w:p>
    <w:p w:rsidR="00ED0821" w:rsidRPr="001C33EF" w:rsidRDefault="00ED0821">
      <w:pPr>
        <w:pStyle w:val="Cover24"/>
      </w:pPr>
      <w:r w:rsidRPr="00061B00">
        <w:rPr>
          <w:rStyle w:val="HideTWBExt"/>
        </w:rPr>
        <w:t>&lt;DocRef&gt;</w:t>
      </w:r>
      <w:r w:rsidRPr="001C33EF">
        <w:t>(COM(2018)0289 – C8-0183/2018 – 2018/0142(COD))</w:t>
      </w:r>
      <w:r w:rsidRPr="00061B00">
        <w:rPr>
          <w:rStyle w:val="HideTWBExt"/>
        </w:rPr>
        <w:t>&lt;/DocRef&gt;</w:t>
      </w:r>
    </w:p>
    <w:p w:rsidR="00ED0821" w:rsidRPr="001C33EF" w:rsidRDefault="00ED0821">
      <w:pPr>
        <w:pStyle w:val="Cover24"/>
      </w:pPr>
      <w:r w:rsidRPr="00061B00">
        <w:rPr>
          <w:rStyle w:val="HideTWBExt"/>
        </w:rPr>
        <w:t>&lt;Commission&gt;</w:t>
      </w:r>
      <w:r w:rsidRPr="00061B00">
        <w:rPr>
          <w:rStyle w:val="HideTWBInt"/>
        </w:rPr>
        <w:t>{IMCO}</w:t>
      </w:r>
      <w:r w:rsidRPr="001C33EF">
        <w:t>Commissie interne markt en consumentenbescherming</w:t>
      </w:r>
      <w:r w:rsidRPr="00061B00">
        <w:rPr>
          <w:rStyle w:val="HideTWBExt"/>
        </w:rPr>
        <w:t>&lt;/Commission&gt;</w:t>
      </w:r>
    </w:p>
    <w:p w:rsidR="00ED0821" w:rsidRPr="001C33EF" w:rsidRDefault="00992564">
      <w:pPr>
        <w:pStyle w:val="Cover24"/>
      </w:pPr>
      <w:r w:rsidRPr="001C33EF">
        <w:t xml:space="preserve">Rapporteur: </w:t>
      </w:r>
      <w:r w:rsidRPr="00061B00">
        <w:rPr>
          <w:rStyle w:val="HideTWBExt"/>
        </w:rPr>
        <w:t>&lt;Depute&gt;</w:t>
      </w:r>
      <w:r w:rsidRPr="001C33EF">
        <w:t>Nicola Danti</w:t>
      </w:r>
      <w:r w:rsidRPr="00061B00">
        <w:rPr>
          <w:rStyle w:val="HideTWBExt"/>
        </w:rPr>
        <w:t>&lt;/Depute&gt;</w:t>
      </w:r>
    </w:p>
    <w:p w:rsidR="00BE4EC7" w:rsidRPr="001C33EF" w:rsidRDefault="00193467" w:rsidP="00BE4EC7">
      <w:pPr>
        <w:pStyle w:val="CoverNormal"/>
      </w:pPr>
      <w:r w:rsidRPr="001C33EF">
        <w:t>(Vereenvoudigde procedure – Artikel 50, lid 2, van het Reglement)</w:t>
      </w:r>
    </w:p>
    <w:p w:rsidR="00ED0821" w:rsidRPr="001C33EF" w:rsidRDefault="00ED0821" w:rsidP="00053B97">
      <w:pPr>
        <w:widowControl/>
        <w:tabs>
          <w:tab w:val="center" w:pos="4677"/>
        </w:tabs>
      </w:pPr>
      <w:r w:rsidRPr="001C33EF">
        <w:br w:type="page"/>
      </w:r>
    </w:p>
    <w:p w:rsidR="00193467" w:rsidRPr="001C33EF" w:rsidRDefault="004E3C3B">
      <w:fldSimple w:instr=" TITLE   \* MERGEFORMAT ">
        <w:r w:rsidR="00EE6FD8">
          <w:t>PR_COD_1app</w:t>
        </w:r>
      </w:fldSimple>
    </w:p>
    <w:p w:rsidR="00193467" w:rsidRPr="001C33EF" w:rsidRDefault="00193467"/>
    <w:p w:rsidR="00193467" w:rsidRPr="001C33EF" w:rsidRDefault="0019346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193467" w:rsidRPr="001C33EF">
        <w:tc>
          <w:tcPr>
            <w:tcW w:w="5811" w:type="dxa"/>
          </w:tcPr>
          <w:p w:rsidR="00193467" w:rsidRPr="001C33EF" w:rsidRDefault="00193467">
            <w:pPr>
              <w:pStyle w:val="Lgendetitre"/>
            </w:pPr>
            <w:r w:rsidRPr="001C33EF">
              <w:t>Verklaring van de gebruikte tekens</w:t>
            </w:r>
          </w:p>
        </w:tc>
      </w:tr>
      <w:tr w:rsidR="00193467" w:rsidRPr="001C33EF" w:rsidTr="001A0208">
        <w:trPr>
          <w:cantSplit/>
          <w:trHeight w:val="2086"/>
        </w:trPr>
        <w:tc>
          <w:tcPr>
            <w:tcW w:w="5811" w:type="dxa"/>
            <w:tcBorders>
              <w:bottom w:val="single" w:sz="4" w:space="0" w:color="auto"/>
            </w:tcBorders>
          </w:tcPr>
          <w:p w:rsidR="00193467" w:rsidRPr="001C33EF" w:rsidRDefault="00193467" w:rsidP="004133FD">
            <w:pPr>
              <w:pStyle w:val="Lgendesigne"/>
            </w:pPr>
            <w:r w:rsidRPr="001C33EF">
              <w:tab/>
              <w:t>*</w:t>
            </w:r>
            <w:r w:rsidRPr="001C33EF">
              <w:tab/>
              <w:t>Raadplegingsprocedure</w:t>
            </w:r>
          </w:p>
          <w:p w:rsidR="00193467" w:rsidRPr="001C33EF" w:rsidRDefault="00193467">
            <w:pPr>
              <w:pStyle w:val="Lgendesigne"/>
            </w:pPr>
            <w:r w:rsidRPr="001C33EF">
              <w:tab/>
              <w:t>***</w:t>
            </w:r>
            <w:r w:rsidRPr="001C33EF">
              <w:tab/>
              <w:t>Goedkeuringsprocedure</w:t>
            </w:r>
          </w:p>
          <w:p w:rsidR="00193467" w:rsidRPr="001C33EF" w:rsidRDefault="00193467">
            <w:pPr>
              <w:pStyle w:val="Lgendesigne"/>
            </w:pPr>
            <w:r w:rsidRPr="001C33EF">
              <w:tab/>
              <w:t>***I</w:t>
            </w:r>
            <w:r w:rsidRPr="001C33EF">
              <w:tab/>
              <w:t>Gewone wetgevingsprocedure (eerste lezing)</w:t>
            </w:r>
          </w:p>
          <w:p w:rsidR="00193467" w:rsidRPr="001C33EF" w:rsidRDefault="00193467">
            <w:pPr>
              <w:pStyle w:val="Lgendesigne"/>
            </w:pPr>
            <w:r w:rsidRPr="001C33EF">
              <w:tab/>
              <w:t>***II</w:t>
            </w:r>
            <w:r w:rsidRPr="001C33EF">
              <w:tab/>
              <w:t>Gewone wetgevingsprocedure (tweede lezing)</w:t>
            </w:r>
          </w:p>
          <w:p w:rsidR="00193467" w:rsidRPr="001C33EF" w:rsidRDefault="00193467">
            <w:pPr>
              <w:pStyle w:val="Lgendesigne"/>
            </w:pPr>
            <w:r w:rsidRPr="001C33EF">
              <w:tab/>
              <w:t>***III</w:t>
            </w:r>
            <w:r w:rsidRPr="001C33EF">
              <w:tab/>
              <w:t>Gewone wetgevingsprocedure (derde lezing)</w:t>
            </w:r>
          </w:p>
          <w:p w:rsidR="00193467" w:rsidRPr="001C33EF" w:rsidRDefault="00193467">
            <w:pPr>
              <w:pStyle w:val="Lgendesigne"/>
              <w:ind w:left="0" w:firstLine="0"/>
            </w:pPr>
          </w:p>
          <w:p w:rsidR="00193467" w:rsidRPr="001C33EF" w:rsidRDefault="00193467">
            <w:pPr>
              <w:pStyle w:val="Lgendestandard"/>
            </w:pPr>
            <w:r w:rsidRPr="001C33EF">
              <w:t>(De aangeduide procedure is gebaseerd op de in de ontwerptekst voorgestelde rechtsgrond.)</w:t>
            </w:r>
          </w:p>
          <w:p w:rsidR="00193467" w:rsidRPr="001C33EF" w:rsidRDefault="00193467">
            <w:pPr>
              <w:pStyle w:val="Lgendesigne"/>
              <w:ind w:left="0" w:firstLine="0"/>
            </w:pPr>
          </w:p>
        </w:tc>
      </w:tr>
    </w:tbl>
    <w:p w:rsidR="00193467" w:rsidRPr="001C33EF" w:rsidRDefault="00193467"/>
    <w:p w:rsidR="00193467" w:rsidRPr="001C33EF" w:rsidRDefault="00193467"/>
    <w:p w:rsidR="00193467" w:rsidRPr="001C33EF" w:rsidRDefault="00193467"/>
    <w:p w:rsidR="00193467" w:rsidRPr="001C33EF" w:rsidRDefault="00193467"/>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193467" w:rsidRPr="001C33EF">
        <w:tc>
          <w:tcPr>
            <w:tcW w:w="5811" w:type="dxa"/>
          </w:tcPr>
          <w:p w:rsidR="00193467" w:rsidRPr="001C33EF" w:rsidRDefault="00193467">
            <w:pPr>
              <w:pStyle w:val="Lgendetitre"/>
            </w:pPr>
            <w:r w:rsidRPr="001C33EF">
              <w:t>Amendementen op een ontwerphandeling</w:t>
            </w:r>
          </w:p>
        </w:tc>
      </w:tr>
      <w:tr w:rsidR="00193467" w:rsidRPr="001C33EF">
        <w:tc>
          <w:tcPr>
            <w:tcW w:w="5811" w:type="dxa"/>
          </w:tcPr>
          <w:p w:rsidR="00193467" w:rsidRPr="001C33EF" w:rsidRDefault="00193467" w:rsidP="00963126">
            <w:pPr>
              <w:pStyle w:val="Lgendestandard"/>
              <w:rPr>
                <w:b/>
                <w:szCs w:val="24"/>
              </w:rPr>
            </w:pPr>
            <w:r w:rsidRPr="001C33EF">
              <w:rPr>
                <w:b/>
                <w:szCs w:val="24"/>
              </w:rPr>
              <w:t>Amendementen van het Parlement in twee kolommen</w:t>
            </w:r>
          </w:p>
          <w:p w:rsidR="00193467" w:rsidRPr="001C33EF" w:rsidRDefault="00193467" w:rsidP="00963126">
            <w:pPr>
              <w:pStyle w:val="Lgendestandard"/>
              <w:rPr>
                <w:szCs w:val="24"/>
              </w:rPr>
            </w:pPr>
          </w:p>
          <w:p w:rsidR="00193467" w:rsidRPr="001C33EF" w:rsidRDefault="00193467" w:rsidP="00963126">
            <w:pPr>
              <w:pStyle w:val="Lgendestandard"/>
              <w:rPr>
                <w:szCs w:val="24"/>
              </w:rPr>
            </w:pPr>
            <w:r w:rsidRPr="001C33EF">
              <w:t xml:space="preserve">Geschrapte tekstdelen worden in de linkerkolom in </w:t>
            </w:r>
            <w:r w:rsidRPr="001C33EF">
              <w:rPr>
                <w:b/>
                <w:i/>
                <w:szCs w:val="24"/>
              </w:rPr>
              <w:t>vet cursief</w:t>
            </w:r>
            <w:r w:rsidRPr="001C33EF">
              <w:t xml:space="preserve"> aangegeven. Vervangen tekstdelen worden in beide kolommen in </w:t>
            </w:r>
            <w:r w:rsidRPr="001C33EF">
              <w:rPr>
                <w:b/>
                <w:i/>
                <w:szCs w:val="24"/>
              </w:rPr>
              <w:t>vet cursief</w:t>
            </w:r>
            <w:r w:rsidRPr="001C33EF">
              <w:t xml:space="preserve"> aangegeven. Nieuwe tekst wordt in de rechterkolom in </w:t>
            </w:r>
            <w:r w:rsidRPr="001C33EF">
              <w:rPr>
                <w:b/>
                <w:i/>
                <w:szCs w:val="24"/>
              </w:rPr>
              <w:t>vet cursief</w:t>
            </w:r>
            <w:r w:rsidRPr="001C33EF">
              <w:t xml:space="preserve"> aangegeven.</w:t>
            </w:r>
          </w:p>
          <w:p w:rsidR="00193467" w:rsidRPr="001C33EF" w:rsidRDefault="00193467" w:rsidP="00963126">
            <w:pPr>
              <w:pStyle w:val="Lgendestandard"/>
              <w:rPr>
                <w:szCs w:val="24"/>
              </w:rPr>
            </w:pPr>
          </w:p>
          <w:p w:rsidR="00193467" w:rsidRPr="001C33EF" w:rsidRDefault="00193467" w:rsidP="00963126">
            <w:pPr>
              <w:pStyle w:val="Lgendestandard"/>
              <w:rPr>
                <w:szCs w:val="24"/>
              </w:rPr>
            </w:pPr>
            <w:r w:rsidRPr="001C33EF">
              <w:t>In de eerste en tweede regel van de koptekst boven elk amendement wordt verwezen naar het tekstdeel in kwestie van de ontwerphandeling.</w:t>
            </w:r>
          </w:p>
          <w:p w:rsidR="00193467" w:rsidRPr="001C33EF" w:rsidRDefault="00193467" w:rsidP="00963126">
            <w:pPr>
              <w:pStyle w:val="Lgendestandard"/>
              <w:rPr>
                <w:szCs w:val="24"/>
              </w:rPr>
            </w:pPr>
            <w:r w:rsidRPr="001C33EF">
              <w:t>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193467" w:rsidRPr="001C33EF" w:rsidRDefault="00193467" w:rsidP="00963126">
            <w:pPr>
              <w:pStyle w:val="Lgendestandard"/>
              <w:rPr>
                <w:szCs w:val="24"/>
              </w:rPr>
            </w:pPr>
          </w:p>
          <w:p w:rsidR="00193467" w:rsidRPr="001C33EF" w:rsidRDefault="00193467" w:rsidP="00963126">
            <w:pPr>
              <w:pStyle w:val="Lgendestandard"/>
              <w:rPr>
                <w:szCs w:val="24"/>
              </w:rPr>
            </w:pPr>
            <w:r w:rsidRPr="001C33EF">
              <w:rPr>
                <w:b/>
                <w:szCs w:val="24"/>
              </w:rPr>
              <w:t>Amendementen van het Parlement in de vorm van een geconsolideerde tekst</w:t>
            </w:r>
          </w:p>
          <w:p w:rsidR="00193467" w:rsidRPr="001C33EF" w:rsidRDefault="00193467" w:rsidP="00963126">
            <w:pPr>
              <w:pStyle w:val="Lgendestandard"/>
              <w:rPr>
                <w:szCs w:val="24"/>
              </w:rPr>
            </w:pPr>
          </w:p>
          <w:p w:rsidR="00193467" w:rsidRPr="001C33EF" w:rsidRDefault="00193467" w:rsidP="00963126">
            <w:pPr>
              <w:pStyle w:val="Lgendestandard"/>
              <w:rPr>
                <w:szCs w:val="24"/>
              </w:rPr>
            </w:pPr>
            <w:r w:rsidRPr="001C33EF">
              <w:t xml:space="preserve">Nieuwe tekstdelen worden in </w:t>
            </w:r>
            <w:r w:rsidRPr="001C33EF">
              <w:rPr>
                <w:b/>
                <w:i/>
                <w:szCs w:val="24"/>
              </w:rPr>
              <w:t>vet cursief</w:t>
            </w:r>
            <w:r w:rsidRPr="001C33EF">
              <w:t xml:space="preserve"> aangegeven. Geschrapte tekstdelen worden aangegeven met het symbool ▌of worden doorgestreept. Waar tekstdelen vervangen worden, wordt de nieuwe tekst in </w:t>
            </w:r>
            <w:r w:rsidRPr="001C33EF">
              <w:rPr>
                <w:b/>
                <w:i/>
                <w:szCs w:val="24"/>
              </w:rPr>
              <w:t>vet cursief</w:t>
            </w:r>
            <w:r w:rsidRPr="001C33EF">
              <w:t xml:space="preserve"> aangegeven, terwijl de vervangen tekst wordt geschrapt of doorgestreept.</w:t>
            </w:r>
          </w:p>
          <w:p w:rsidR="00193467" w:rsidRPr="001C33EF" w:rsidRDefault="00193467" w:rsidP="00963126">
            <w:pPr>
              <w:pStyle w:val="Lgendestandard"/>
            </w:pPr>
            <w:r w:rsidRPr="001C33EF">
              <w:t>Bij wijze van uitzondering worden zuiver technische wijzigingen die de diensten aanbrengen met het oog op de opstelling van de definitieve tekst, niet gemarkeerd.</w:t>
            </w:r>
          </w:p>
          <w:p w:rsidR="00193467" w:rsidRPr="001C33EF" w:rsidRDefault="00193467">
            <w:pPr>
              <w:pStyle w:val="Lgendestandard"/>
            </w:pPr>
          </w:p>
          <w:p w:rsidR="00193467" w:rsidRPr="001C33EF" w:rsidRDefault="00193467">
            <w:pPr>
              <w:pStyle w:val="Lgendestandard"/>
            </w:pPr>
          </w:p>
        </w:tc>
      </w:tr>
    </w:tbl>
    <w:p w:rsidR="00193467" w:rsidRPr="001C33EF" w:rsidRDefault="00193467"/>
    <w:p w:rsidR="00ED0821" w:rsidRPr="001C33EF" w:rsidRDefault="00ED0821" w:rsidP="00053B97">
      <w:pPr>
        <w:widowControl/>
        <w:tabs>
          <w:tab w:val="center" w:pos="4677"/>
        </w:tabs>
      </w:pPr>
    </w:p>
    <w:p w:rsidR="00ED0821" w:rsidRPr="001C33EF" w:rsidRDefault="00ED0821">
      <w:pPr>
        <w:pStyle w:val="TOCHeading"/>
      </w:pPr>
      <w:r w:rsidRPr="001C33EF">
        <w:br w:type="page"/>
      </w:r>
      <w:r w:rsidRPr="001C33EF">
        <w:lastRenderedPageBreak/>
        <w:t>INHOUD</w:t>
      </w:r>
    </w:p>
    <w:p w:rsidR="00ED0821" w:rsidRPr="001C33EF" w:rsidRDefault="00992564">
      <w:pPr>
        <w:pStyle w:val="TOCPage"/>
      </w:pPr>
      <w:r w:rsidRPr="001C33EF">
        <w:t>Blz.</w:t>
      </w:r>
    </w:p>
    <w:p w:rsidR="00EE6FD8" w:rsidRDefault="00053B97">
      <w:pPr>
        <w:pStyle w:val="TOC1"/>
        <w:tabs>
          <w:tab w:val="right" w:leader="dot" w:pos="9060"/>
        </w:tabs>
        <w:rPr>
          <w:rFonts w:asciiTheme="minorHAnsi" w:eastAsiaTheme="minorEastAsia" w:hAnsiTheme="minorHAnsi" w:cstheme="minorBidi"/>
          <w:noProof/>
          <w:sz w:val="22"/>
          <w:szCs w:val="22"/>
          <w:lang w:val="en-GB"/>
        </w:rPr>
      </w:pPr>
      <w:r w:rsidRPr="001C33EF">
        <w:rPr>
          <w:b/>
        </w:rPr>
        <w:fldChar w:fldCharType="begin"/>
      </w:r>
      <w:r w:rsidRPr="001C33EF">
        <w:rPr>
          <w:b/>
        </w:rPr>
        <w:instrText xml:space="preserve"> TOC \t "PageHeading</w:instrText>
      </w:r>
      <w:r w:rsidR="001C33EF" w:rsidRPr="001C33EF">
        <w:rPr>
          <w:b/>
        </w:rPr>
        <w:instrText>;</w:instrText>
      </w:r>
      <w:r w:rsidRPr="001C33EF">
        <w:rPr>
          <w:b/>
        </w:rPr>
        <w:instrText xml:space="preserve">1" </w:instrText>
      </w:r>
      <w:r w:rsidRPr="001C33EF">
        <w:rPr>
          <w:b/>
        </w:rPr>
        <w:fldChar w:fldCharType="separate"/>
      </w:r>
      <w:r w:rsidR="00EE6FD8">
        <w:rPr>
          <w:noProof/>
        </w:rPr>
        <w:t>ONTWERPWETGEVINGSRESOLUTIE VAN HET EUROPEES PARLEMENT</w:t>
      </w:r>
      <w:r w:rsidR="00EE6FD8">
        <w:rPr>
          <w:noProof/>
        </w:rPr>
        <w:tab/>
      </w:r>
      <w:r w:rsidR="00EE6FD8">
        <w:rPr>
          <w:noProof/>
        </w:rPr>
        <w:fldChar w:fldCharType="begin"/>
      </w:r>
      <w:r w:rsidR="00EE6FD8">
        <w:rPr>
          <w:noProof/>
        </w:rPr>
        <w:instrText xml:space="preserve"> PAGEREF _Toc528064197 \h </w:instrText>
      </w:r>
      <w:r w:rsidR="00EE6FD8">
        <w:rPr>
          <w:noProof/>
        </w:rPr>
      </w:r>
      <w:r w:rsidR="00EE6FD8">
        <w:rPr>
          <w:noProof/>
        </w:rPr>
        <w:fldChar w:fldCharType="separate"/>
      </w:r>
      <w:r w:rsidR="00EE6FD8">
        <w:rPr>
          <w:noProof/>
        </w:rPr>
        <w:t>5</w:t>
      </w:r>
      <w:r w:rsidR="00EE6FD8">
        <w:rPr>
          <w:noProof/>
        </w:rPr>
        <w:fldChar w:fldCharType="end"/>
      </w:r>
    </w:p>
    <w:p w:rsidR="00EE6FD8" w:rsidRDefault="00EE6FD8">
      <w:pPr>
        <w:pStyle w:val="TOC1"/>
        <w:tabs>
          <w:tab w:val="right" w:leader="dot" w:pos="9060"/>
        </w:tabs>
        <w:rPr>
          <w:rFonts w:asciiTheme="minorHAnsi" w:eastAsiaTheme="minorEastAsia" w:hAnsiTheme="minorHAnsi" w:cstheme="minorBidi"/>
          <w:noProof/>
          <w:sz w:val="22"/>
          <w:szCs w:val="22"/>
          <w:lang w:val="en-GB"/>
        </w:rPr>
      </w:pPr>
      <w:r>
        <w:rPr>
          <w:noProof/>
        </w:rPr>
        <w:t>PROCEDURE VAN DE BEVOEGDE COMMISSIE</w:t>
      </w:r>
      <w:r>
        <w:rPr>
          <w:noProof/>
        </w:rPr>
        <w:tab/>
      </w:r>
      <w:r>
        <w:rPr>
          <w:noProof/>
        </w:rPr>
        <w:fldChar w:fldCharType="begin"/>
      </w:r>
      <w:r>
        <w:rPr>
          <w:noProof/>
        </w:rPr>
        <w:instrText xml:space="preserve"> PAGEREF _Toc528064198 \h </w:instrText>
      </w:r>
      <w:r>
        <w:rPr>
          <w:noProof/>
        </w:rPr>
      </w:r>
      <w:r>
        <w:rPr>
          <w:noProof/>
        </w:rPr>
        <w:fldChar w:fldCharType="separate"/>
      </w:r>
      <w:r>
        <w:rPr>
          <w:noProof/>
        </w:rPr>
        <w:t>8</w:t>
      </w:r>
      <w:r>
        <w:rPr>
          <w:noProof/>
        </w:rPr>
        <w:fldChar w:fldCharType="end"/>
      </w:r>
    </w:p>
    <w:p w:rsidR="00ED0821" w:rsidRPr="001C33EF" w:rsidRDefault="00053B97" w:rsidP="001A06D8">
      <w:r w:rsidRPr="001C33EF">
        <w:rPr>
          <w:b/>
        </w:rPr>
        <w:fldChar w:fldCharType="end"/>
      </w:r>
    </w:p>
    <w:p w:rsidR="001A06D8" w:rsidRPr="001C33EF" w:rsidRDefault="001A06D8" w:rsidP="001A06D8"/>
    <w:p w:rsidR="001A06D8" w:rsidRPr="001C33EF" w:rsidRDefault="001A06D8">
      <w:pPr>
        <w:pStyle w:val="PageHeading"/>
      </w:pPr>
    </w:p>
    <w:p w:rsidR="00ED0821" w:rsidRPr="001C33EF" w:rsidRDefault="00ED0821">
      <w:pPr>
        <w:pStyle w:val="PageHeading"/>
      </w:pPr>
      <w:r w:rsidRPr="001C33EF">
        <w:br w:type="page"/>
      </w:r>
      <w:r w:rsidRPr="001C33EF">
        <w:br w:type="page"/>
      </w:r>
      <w:bookmarkStart w:id="0" w:name="_Toc528064197"/>
      <w:r w:rsidRPr="001C33EF">
        <w:t>ONTWERPWETGEVINGSRESOLUTIE VAN HET EUROPEES PARLEMENT</w:t>
      </w:r>
      <w:bookmarkEnd w:id="0"/>
    </w:p>
    <w:p w:rsidR="00ED0821" w:rsidRPr="001C33EF" w:rsidRDefault="00992564">
      <w:pPr>
        <w:pStyle w:val="NormalBold"/>
      </w:pPr>
      <w:r w:rsidRPr="001C33EF">
        <w:t>over het voorstel voor een verordening van het Europees Parlement en de Raad tot wijziging en rectificatie van Verordening (EU) nr. 167/2013 inzake de goedkeuring van en het markttoezicht op landbouw- en bosbouwvoertuigen</w:t>
      </w:r>
    </w:p>
    <w:p w:rsidR="00ED0821" w:rsidRPr="001C33EF" w:rsidRDefault="00992564">
      <w:pPr>
        <w:pStyle w:val="Normal12Bold"/>
      </w:pPr>
      <w:r w:rsidRPr="001C33EF">
        <w:t>(COM(2018)0289 – C8-0183/2018 – 2018/0142(COD))</w:t>
      </w:r>
    </w:p>
    <w:p w:rsidR="00ED0821" w:rsidRPr="001C33EF" w:rsidRDefault="00992564">
      <w:pPr>
        <w:pStyle w:val="Normal12Bold"/>
      </w:pPr>
      <w:r w:rsidRPr="001C33EF">
        <w:t>(Gewone wetgevingsprocedure: eerste lezing)</w:t>
      </w:r>
    </w:p>
    <w:p w:rsidR="00ED0821" w:rsidRPr="001C33EF" w:rsidRDefault="00992564">
      <w:pPr>
        <w:pStyle w:val="Normal12"/>
      </w:pPr>
      <w:r w:rsidRPr="001C33EF">
        <w:rPr>
          <w:i/>
        </w:rPr>
        <w:t>Het Europees Parlement</w:t>
      </w:r>
      <w:r w:rsidRPr="001C33EF">
        <w:t>,</w:t>
      </w:r>
    </w:p>
    <w:p w:rsidR="00ED0821" w:rsidRPr="001C33EF" w:rsidRDefault="00ED0821">
      <w:pPr>
        <w:pStyle w:val="Normal12Hanging"/>
      </w:pPr>
      <w:r w:rsidRPr="001C33EF">
        <w:t>–</w:t>
      </w:r>
      <w:r w:rsidRPr="001C33EF">
        <w:tab/>
        <w:t>gezien het voorstel van de Commissie aan het Europees Parlement en de Raad (COM(2018)0289),</w:t>
      </w:r>
    </w:p>
    <w:p w:rsidR="00ED0821" w:rsidRPr="001C33EF" w:rsidRDefault="00ED0821">
      <w:pPr>
        <w:pStyle w:val="Normal12Hanging"/>
      </w:pPr>
      <w:r w:rsidRPr="001C33EF">
        <w:t>–</w:t>
      </w:r>
      <w:r w:rsidRPr="001C33EF">
        <w:tab/>
        <w:t>gezien artikel 294, lid 2, en artikel 114 van het Verdrag betreffende de werking van de Europese Unie, op grond waarvan het voorstel door de Commissie bij het Parlement is ingediend (C8-0183/2018),</w:t>
      </w:r>
    </w:p>
    <w:p w:rsidR="00ED0609" w:rsidRPr="001C33EF" w:rsidRDefault="00ED0609" w:rsidP="00ED0609">
      <w:pPr>
        <w:pStyle w:val="Normal12Hanging"/>
      </w:pPr>
      <w:r w:rsidRPr="001C33EF">
        <w:t>–</w:t>
      </w:r>
      <w:r w:rsidRPr="001C33EF">
        <w:tab/>
        <w:t>gezien artikel 294, lid 3, van het Verdrag betreffende de werking van de Europese Unie,</w:t>
      </w:r>
    </w:p>
    <w:p w:rsidR="00193467" w:rsidRPr="001C33EF" w:rsidRDefault="00193467" w:rsidP="008663F8">
      <w:pPr>
        <w:pStyle w:val="Normal12Hanging"/>
      </w:pPr>
      <w:r w:rsidRPr="001C33EF">
        <w:t>–</w:t>
      </w:r>
      <w:r w:rsidRPr="001C33EF">
        <w:tab/>
        <w:t>gezien het advies van het Europees Economisch en Sociaal Comité van 19 september 2018</w:t>
      </w:r>
      <w:r w:rsidRPr="001C33EF">
        <w:rPr>
          <w:rStyle w:val="FootnoteReference"/>
        </w:rPr>
        <w:footnoteReference w:id="1"/>
      </w:r>
      <w:r w:rsidRPr="001C33EF">
        <w:t>,</w:t>
      </w:r>
    </w:p>
    <w:p w:rsidR="00ED0821" w:rsidRPr="001C33EF" w:rsidRDefault="00ED0821">
      <w:pPr>
        <w:pStyle w:val="Normal12Hanging"/>
      </w:pPr>
      <w:r w:rsidRPr="001C33EF">
        <w:t>–</w:t>
      </w:r>
      <w:r w:rsidRPr="001C33EF">
        <w:tab/>
        <w:t>gezien artikel 59 van zijn Reglement,</w:t>
      </w:r>
    </w:p>
    <w:p w:rsidR="00ED0821" w:rsidRPr="001C33EF" w:rsidRDefault="00ED0821">
      <w:pPr>
        <w:pStyle w:val="Normal12Hanging"/>
      </w:pPr>
      <w:r w:rsidRPr="001C33EF">
        <w:t>–</w:t>
      </w:r>
      <w:r w:rsidRPr="001C33EF">
        <w:tab/>
        <w:t>gezien het verslag van de Commissie interne markt en consumentenbescherming (A8</w:t>
      </w:r>
      <w:r w:rsidR="00061B00">
        <w:noBreakHyphen/>
      </w:r>
      <w:r w:rsidRPr="001C33EF">
        <w:t>0318/2018),</w:t>
      </w:r>
    </w:p>
    <w:p w:rsidR="00ED0821" w:rsidRPr="001C33EF" w:rsidRDefault="00ED0821">
      <w:pPr>
        <w:pStyle w:val="Normal12Hanging"/>
      </w:pPr>
      <w:r w:rsidRPr="001C33EF">
        <w:t>1.</w:t>
      </w:r>
      <w:r w:rsidRPr="001C33EF">
        <w:tab/>
        <w:t>stelt zijn standpunt in eerste lezing vast en neemt het voorstel van de Commissie over;</w:t>
      </w:r>
    </w:p>
    <w:p w:rsidR="00ED0821" w:rsidRPr="001C33EF" w:rsidRDefault="00ED0821">
      <w:pPr>
        <w:pStyle w:val="Normal12Hanging"/>
      </w:pPr>
      <w:r w:rsidRPr="001C33EF">
        <w:t>2.</w:t>
      </w:r>
      <w:r w:rsidRPr="001C33EF">
        <w:tab/>
        <w:t>verzoekt de Commissie om hernieuwde voorlegging aan het Parlement indien zij haar voorstel vervangt, ingrijpend wijzigt of voornemens is het ingrijpend te wijzigen;</w:t>
      </w:r>
    </w:p>
    <w:p w:rsidR="00193467" w:rsidRPr="001C33EF" w:rsidRDefault="00ED0821" w:rsidP="00193467">
      <w:pPr>
        <w:pStyle w:val="Normal12Hanging"/>
      </w:pPr>
      <w:r w:rsidRPr="001C33EF">
        <w:t>3.</w:t>
      </w:r>
      <w:r w:rsidRPr="001C33EF">
        <w:tab/>
        <w:t>verzoekt zijn Voorzitter het standpunt van het Parlement te doen toekomen aan de Raad en aan de Commissie alsmede aan de nationale parlementen.</w:t>
      </w:r>
    </w:p>
    <w:p w:rsidR="00193467" w:rsidRPr="001C33EF" w:rsidRDefault="00193467" w:rsidP="00193467">
      <w:pPr>
        <w:pStyle w:val="AMNumberTabs"/>
        <w:keepNext/>
      </w:pPr>
      <w:r w:rsidRPr="00061B00">
        <w:rPr>
          <w:rStyle w:val="HideTWBExt"/>
          <w:b w:val="0"/>
        </w:rPr>
        <w:t>&lt;RepeatBlock-Amend&gt;&lt;Amend&gt;</w:t>
      </w:r>
      <w:r w:rsidRPr="001C33EF">
        <w:t>Amendement</w:t>
      </w:r>
      <w:r w:rsidRPr="001C33EF">
        <w:tab/>
      </w:r>
      <w:r w:rsidRPr="001C33EF">
        <w:tab/>
      </w:r>
      <w:r w:rsidRPr="00061B00">
        <w:rPr>
          <w:rStyle w:val="HideTWBExt"/>
          <w:b w:val="0"/>
        </w:rPr>
        <w:t>&lt;NumAm&gt;</w:t>
      </w:r>
      <w:r w:rsidRPr="001C33EF">
        <w:t>1</w:t>
      </w:r>
      <w:r w:rsidRPr="00061B00">
        <w:rPr>
          <w:rStyle w:val="HideTWBExt"/>
          <w:b w:val="0"/>
        </w:rPr>
        <w:t>&lt;/NumAm&gt;</w:t>
      </w:r>
    </w:p>
    <w:p w:rsidR="00193467" w:rsidRPr="001C33EF" w:rsidRDefault="00193467" w:rsidP="00193467">
      <w:pPr>
        <w:pStyle w:val="NormalBold12b"/>
        <w:keepNext/>
      </w:pPr>
      <w:r w:rsidRPr="00061B00">
        <w:rPr>
          <w:rStyle w:val="HideTWBExt"/>
          <w:b w:val="0"/>
        </w:rPr>
        <w:t>&lt;DocAmend&gt;</w:t>
      </w:r>
      <w:r w:rsidRPr="001C33EF">
        <w:t>Voorstel voor een verordening</w:t>
      </w:r>
      <w:r w:rsidRPr="00061B00">
        <w:rPr>
          <w:rStyle w:val="HideTWBExt"/>
          <w:b w:val="0"/>
        </w:rPr>
        <w:t>&lt;/DocAmend&gt;</w:t>
      </w:r>
    </w:p>
    <w:p w:rsidR="00193467" w:rsidRPr="001C33EF" w:rsidRDefault="00193467" w:rsidP="00193467">
      <w:pPr>
        <w:pStyle w:val="NormalBold"/>
      </w:pPr>
      <w:r w:rsidRPr="00061B00">
        <w:rPr>
          <w:rStyle w:val="HideTWBExt"/>
          <w:b w:val="0"/>
        </w:rPr>
        <w:t>&lt;Article&gt;</w:t>
      </w:r>
      <w:r w:rsidRPr="001C33EF">
        <w:t>Overweging 1 bis (nieuw)</w:t>
      </w:r>
      <w:r w:rsidRPr="00061B00">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3467" w:rsidRPr="001C33EF" w:rsidTr="00BF5A72">
        <w:trPr>
          <w:jc w:val="center"/>
        </w:trPr>
        <w:tc>
          <w:tcPr>
            <w:tcW w:w="9752" w:type="dxa"/>
            <w:gridSpan w:val="2"/>
          </w:tcPr>
          <w:p w:rsidR="00193467" w:rsidRPr="001C33EF" w:rsidRDefault="00193467" w:rsidP="00BF5A72">
            <w:pPr>
              <w:keepNext/>
            </w:pPr>
          </w:p>
        </w:tc>
      </w:tr>
      <w:tr w:rsidR="00193467" w:rsidRPr="001C33EF" w:rsidTr="00BF5A72">
        <w:trPr>
          <w:jc w:val="center"/>
        </w:trPr>
        <w:tc>
          <w:tcPr>
            <w:tcW w:w="4876" w:type="dxa"/>
            <w:hideMark/>
          </w:tcPr>
          <w:p w:rsidR="00193467" w:rsidRPr="001C33EF" w:rsidRDefault="00193467" w:rsidP="00BF5A72">
            <w:pPr>
              <w:pStyle w:val="ColumnHeading"/>
              <w:keepNext/>
            </w:pPr>
            <w:r w:rsidRPr="001C33EF">
              <w:t>Door de Commissie voorgestelde tekst</w:t>
            </w:r>
          </w:p>
        </w:tc>
        <w:tc>
          <w:tcPr>
            <w:tcW w:w="4876" w:type="dxa"/>
            <w:hideMark/>
          </w:tcPr>
          <w:p w:rsidR="00193467" w:rsidRPr="001C33EF" w:rsidRDefault="00193467" w:rsidP="00BF5A72">
            <w:pPr>
              <w:pStyle w:val="ColumnHeading"/>
              <w:keepNext/>
            </w:pPr>
            <w:r w:rsidRPr="001C33EF">
              <w:t>Amendement</w:t>
            </w:r>
          </w:p>
        </w:tc>
      </w:tr>
      <w:tr w:rsidR="00193467" w:rsidRPr="001C33EF" w:rsidTr="00BF5A72">
        <w:trPr>
          <w:jc w:val="center"/>
        </w:trPr>
        <w:tc>
          <w:tcPr>
            <w:tcW w:w="4876" w:type="dxa"/>
          </w:tcPr>
          <w:p w:rsidR="00193467" w:rsidRPr="001C33EF" w:rsidRDefault="00193467" w:rsidP="00BF5A72">
            <w:pPr>
              <w:pStyle w:val="Normal6"/>
            </w:pPr>
          </w:p>
        </w:tc>
        <w:tc>
          <w:tcPr>
            <w:tcW w:w="4876" w:type="dxa"/>
            <w:hideMark/>
          </w:tcPr>
          <w:p w:rsidR="00193467" w:rsidRPr="001C33EF" w:rsidRDefault="00193467" w:rsidP="00BF5A72">
            <w:pPr>
              <w:pStyle w:val="Normal6"/>
              <w:rPr>
                <w:szCs w:val="24"/>
              </w:rPr>
            </w:pPr>
            <w:r w:rsidRPr="001C33EF">
              <w:rPr>
                <w:b/>
                <w:i/>
              </w:rPr>
              <w:t>(1 bis)</w:t>
            </w:r>
            <w:r w:rsidRPr="001C33EF">
              <w:rPr>
                <w:b/>
                <w:i/>
              </w:rPr>
              <w:tab/>
              <w:t>Een nauwkeurige definitie van de verschillende onderdelen van landbouwtrekkers op basis van een analyse van hun technische kenmerken is van uitermate groot belang voor de correcte en volledige implementatie van deze verordening en de uit hoofde ervan vastgestelde gedelegeerde en uitvoeringshandelingen. Gezien het feit dat in de relevante internationale fora, waaraan ook door de Europese Unie wordt deelgenomen, discussies over de definitie van de categorieën plaatsvinden, dient de Commissie de nodige stappen te ondernemen om - wat uitermate gespecialiseerde trekkers betreft - de categorieën te beoordelen en, in voorkomend geval, te wijzigen, teneinde onevenredige en negatieve gevolgen voor bepaalde landbouwactiviteiten te voorkomen.</w:t>
            </w:r>
          </w:p>
        </w:tc>
      </w:tr>
    </w:tbl>
    <w:p w:rsidR="00193467" w:rsidRPr="001C33EF" w:rsidRDefault="00193467" w:rsidP="00193467">
      <w:pPr>
        <w:pStyle w:val="AMNumberTabs"/>
        <w:keepNext/>
        <w:rPr>
          <w:b w:val="0"/>
        </w:rPr>
      </w:pPr>
      <w:r w:rsidRPr="00061B00">
        <w:rPr>
          <w:rStyle w:val="HideTWBExt"/>
          <w:b w:val="0"/>
        </w:rPr>
        <w:t>&lt;/Amend&gt;</w:t>
      </w:r>
    </w:p>
    <w:p w:rsidR="00193467" w:rsidRPr="001C33EF" w:rsidRDefault="00193467" w:rsidP="00193467">
      <w:pPr>
        <w:pStyle w:val="AMNumberTabs"/>
        <w:keepNext/>
      </w:pPr>
      <w:r w:rsidRPr="00061B00">
        <w:rPr>
          <w:rStyle w:val="HideTWBExt"/>
          <w:b w:val="0"/>
        </w:rPr>
        <w:t>&lt;Amend&gt;</w:t>
      </w:r>
      <w:r w:rsidRPr="001C33EF">
        <w:t>Amendement</w:t>
      </w:r>
      <w:r w:rsidRPr="001C33EF">
        <w:tab/>
      </w:r>
      <w:r w:rsidRPr="001C33EF">
        <w:tab/>
      </w:r>
      <w:r w:rsidRPr="00061B00">
        <w:rPr>
          <w:rStyle w:val="HideTWBExt"/>
          <w:b w:val="0"/>
        </w:rPr>
        <w:t>&lt;NumAm&gt;</w:t>
      </w:r>
      <w:r w:rsidRPr="001C33EF">
        <w:t>2</w:t>
      </w:r>
      <w:r w:rsidRPr="00061B00">
        <w:rPr>
          <w:rStyle w:val="HideTWBExt"/>
          <w:b w:val="0"/>
        </w:rPr>
        <w:t>&lt;/NumAm&gt;</w:t>
      </w:r>
    </w:p>
    <w:p w:rsidR="00193467" w:rsidRPr="001C33EF" w:rsidRDefault="00193467" w:rsidP="00193467">
      <w:pPr>
        <w:pStyle w:val="NormalBold12b"/>
        <w:keepNext/>
      </w:pPr>
      <w:r w:rsidRPr="00061B00">
        <w:rPr>
          <w:rStyle w:val="HideTWBExt"/>
          <w:b w:val="0"/>
        </w:rPr>
        <w:t>&lt;DocAmend&gt;</w:t>
      </w:r>
      <w:r w:rsidRPr="001C33EF">
        <w:t>Voorstel voor een verordening</w:t>
      </w:r>
      <w:r w:rsidRPr="00061B00">
        <w:rPr>
          <w:rStyle w:val="HideTWBExt"/>
          <w:b w:val="0"/>
        </w:rPr>
        <w:t>&lt;/DocAmend&gt;</w:t>
      </w:r>
    </w:p>
    <w:p w:rsidR="00193467" w:rsidRPr="001C33EF" w:rsidRDefault="00193467" w:rsidP="00193467">
      <w:pPr>
        <w:pStyle w:val="NormalBold"/>
      </w:pPr>
      <w:r w:rsidRPr="00061B00">
        <w:rPr>
          <w:rStyle w:val="HideTWBExt"/>
          <w:b w:val="0"/>
        </w:rPr>
        <w:t>&lt;Article&gt;</w:t>
      </w:r>
      <w:r w:rsidRPr="001C33EF">
        <w:t>Artikel 2 – alinea 1 – punt 2</w:t>
      </w:r>
      <w:r w:rsidRPr="00061B00">
        <w:rPr>
          <w:rStyle w:val="HideTWBExt"/>
          <w:b w:val="0"/>
        </w:rPr>
        <w:t>&lt;/Article&gt;</w:t>
      </w:r>
    </w:p>
    <w:p w:rsidR="00193467" w:rsidRPr="001C33EF" w:rsidRDefault="00193467" w:rsidP="00193467">
      <w:r w:rsidRPr="00061B00">
        <w:rPr>
          <w:rStyle w:val="HideTWBExt"/>
        </w:rPr>
        <w:t>&lt;DocAmend2&gt;</w:t>
      </w:r>
      <w:r w:rsidRPr="001C33EF">
        <w:t>Verordening (EU) nr. 167/2013</w:t>
      </w:r>
      <w:r w:rsidRPr="00061B00">
        <w:rPr>
          <w:rStyle w:val="HideTWBExt"/>
        </w:rPr>
        <w:t>&lt;/DocAmend2&gt;</w:t>
      </w:r>
    </w:p>
    <w:p w:rsidR="00193467" w:rsidRPr="001C33EF" w:rsidRDefault="00193467" w:rsidP="00193467">
      <w:r w:rsidRPr="00061B00">
        <w:rPr>
          <w:rStyle w:val="HideTWBExt"/>
        </w:rPr>
        <w:t>&lt;Article</w:t>
      </w:r>
      <w:r w:rsidR="00061B00" w:rsidRPr="00061B00">
        <w:rPr>
          <w:rStyle w:val="HideTWBExt"/>
        </w:rPr>
        <w:t>2</w:t>
      </w:r>
      <w:r w:rsidRPr="00061B00">
        <w:rPr>
          <w:rStyle w:val="HideTWBExt"/>
        </w:rPr>
        <w:t>&gt;</w:t>
      </w:r>
      <w:r w:rsidRPr="001C33EF">
        <w:t>Artikel 2 – lid 2</w:t>
      </w:r>
      <w:r w:rsidRPr="00061B00">
        <w:rPr>
          <w:rStyle w:val="HideTWBExt"/>
        </w:rPr>
        <w:t>&lt;/Article</w:t>
      </w:r>
      <w:r w:rsidR="00061B00" w:rsidRPr="00061B00">
        <w:rPr>
          <w:rStyle w:val="HideTWBExt"/>
        </w:rPr>
        <w:t>2</w:t>
      </w:r>
      <w:r w:rsidRPr="00061B00">
        <w:rPr>
          <w:rStyle w:val="HideTWBExt"/>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3467" w:rsidRPr="001C33EF" w:rsidTr="00BF5A72">
        <w:trPr>
          <w:jc w:val="center"/>
        </w:trPr>
        <w:tc>
          <w:tcPr>
            <w:tcW w:w="9752" w:type="dxa"/>
            <w:gridSpan w:val="2"/>
          </w:tcPr>
          <w:p w:rsidR="00193467" w:rsidRPr="001C33EF" w:rsidRDefault="00193467" w:rsidP="00BF5A72">
            <w:pPr>
              <w:keepNext/>
            </w:pPr>
          </w:p>
        </w:tc>
      </w:tr>
      <w:tr w:rsidR="00193467" w:rsidRPr="001C33EF" w:rsidTr="00BF5A72">
        <w:trPr>
          <w:jc w:val="center"/>
        </w:trPr>
        <w:tc>
          <w:tcPr>
            <w:tcW w:w="4876" w:type="dxa"/>
            <w:hideMark/>
          </w:tcPr>
          <w:p w:rsidR="00193467" w:rsidRPr="001C33EF" w:rsidRDefault="00193467" w:rsidP="00BF5A72">
            <w:pPr>
              <w:pStyle w:val="ColumnHeading"/>
              <w:keepNext/>
            </w:pPr>
            <w:r w:rsidRPr="001C33EF">
              <w:t>Door de Commissie voorgestelde tekst</w:t>
            </w:r>
          </w:p>
        </w:tc>
        <w:tc>
          <w:tcPr>
            <w:tcW w:w="4876" w:type="dxa"/>
            <w:hideMark/>
          </w:tcPr>
          <w:p w:rsidR="00193467" w:rsidRPr="001C33EF" w:rsidRDefault="00193467" w:rsidP="00BF5A72">
            <w:pPr>
              <w:pStyle w:val="ColumnHeading"/>
              <w:keepNext/>
            </w:pPr>
            <w:r w:rsidRPr="001C33EF">
              <w:t>Amendement</w:t>
            </w:r>
          </w:p>
        </w:tc>
      </w:tr>
      <w:tr w:rsidR="00193467" w:rsidRPr="001C33EF" w:rsidTr="00BF5A72">
        <w:trPr>
          <w:jc w:val="center"/>
        </w:trPr>
        <w:tc>
          <w:tcPr>
            <w:tcW w:w="4876" w:type="dxa"/>
            <w:hideMark/>
          </w:tcPr>
          <w:p w:rsidR="00193467" w:rsidRPr="001C33EF" w:rsidRDefault="00193467" w:rsidP="00BF5A72">
            <w:pPr>
              <w:pStyle w:val="Normal6"/>
            </w:pPr>
            <w:r w:rsidRPr="001C33EF">
              <w:t>(2)</w:t>
            </w:r>
            <w:r w:rsidRPr="001C33EF">
              <w:tab/>
              <w:t xml:space="preserve">In artikel 2, lid 2, wordt </w:t>
            </w:r>
            <w:r w:rsidRPr="001C33EF">
              <w:rPr>
                <w:b/>
                <w:i/>
              </w:rPr>
              <w:t>het woord "machines"</w:t>
            </w:r>
            <w:r w:rsidRPr="001C33EF">
              <w:t xml:space="preserve"> vervangen door </w:t>
            </w:r>
            <w:r w:rsidRPr="001C33EF">
              <w:rPr>
                <w:b/>
                <w:i/>
              </w:rPr>
              <w:t>"getrokken uitrustingsstukken"</w:t>
            </w:r>
            <w:r w:rsidRPr="001C33EF">
              <w:t>.</w:t>
            </w:r>
          </w:p>
        </w:tc>
        <w:tc>
          <w:tcPr>
            <w:tcW w:w="4876" w:type="dxa"/>
            <w:hideMark/>
          </w:tcPr>
          <w:p w:rsidR="00193467" w:rsidRPr="001C33EF" w:rsidRDefault="00193467" w:rsidP="00BF5A72">
            <w:pPr>
              <w:pStyle w:val="Normal6"/>
              <w:rPr>
                <w:szCs w:val="24"/>
              </w:rPr>
            </w:pPr>
            <w:r w:rsidRPr="001C33EF">
              <w:t>(2)</w:t>
            </w:r>
            <w:r w:rsidRPr="001C33EF">
              <w:tab/>
              <w:t>In artikel 2 wordt lid 2 vervangen door</w:t>
            </w:r>
            <w:r w:rsidRPr="001C33EF">
              <w:rPr>
                <w:b/>
                <w:i/>
              </w:rPr>
              <w:t>:</w:t>
            </w:r>
          </w:p>
        </w:tc>
      </w:tr>
      <w:tr w:rsidR="00193467" w:rsidRPr="001C33EF" w:rsidTr="00BF5A72">
        <w:trPr>
          <w:jc w:val="center"/>
        </w:trPr>
        <w:tc>
          <w:tcPr>
            <w:tcW w:w="4876" w:type="dxa"/>
          </w:tcPr>
          <w:p w:rsidR="00193467" w:rsidRPr="001C33EF" w:rsidRDefault="00193467" w:rsidP="00BF5A72">
            <w:pPr>
              <w:pStyle w:val="Normal6"/>
            </w:pPr>
          </w:p>
        </w:tc>
        <w:tc>
          <w:tcPr>
            <w:tcW w:w="4876" w:type="dxa"/>
          </w:tcPr>
          <w:p w:rsidR="00193467" w:rsidRPr="001C33EF" w:rsidRDefault="00193467" w:rsidP="00BF5A72">
            <w:pPr>
              <w:pStyle w:val="Normal6"/>
            </w:pPr>
            <w:r w:rsidRPr="001C33EF">
              <w:rPr>
                <w:b/>
                <w:i/>
              </w:rPr>
              <w:t>Deze verordening is niet van toepassing op verwisselbare uitrustingsstukken die in het wegverkeer volledig vrij van de grond zijn of niet rond een verticale as kunnen draaien.</w:t>
            </w:r>
          </w:p>
        </w:tc>
      </w:tr>
    </w:tbl>
    <w:p w:rsidR="00193467" w:rsidRPr="001C33EF" w:rsidRDefault="00193467" w:rsidP="00193467">
      <w:pPr>
        <w:rPr>
          <w:szCs w:val="24"/>
        </w:rPr>
      </w:pPr>
      <w:r w:rsidRPr="00061B00">
        <w:rPr>
          <w:rStyle w:val="HideTWBExt"/>
        </w:rPr>
        <w:t>&lt;/Amend&gt;</w:t>
      </w:r>
    </w:p>
    <w:p w:rsidR="00193467" w:rsidRPr="001C33EF" w:rsidRDefault="00193467" w:rsidP="00193467">
      <w:pPr>
        <w:pStyle w:val="AMNumberTabs"/>
        <w:keepNext/>
      </w:pPr>
      <w:r w:rsidRPr="00061B00">
        <w:rPr>
          <w:rStyle w:val="HideTWBExt"/>
          <w:b w:val="0"/>
        </w:rPr>
        <w:t>&lt;Amend&gt;</w:t>
      </w:r>
      <w:r w:rsidRPr="001C33EF">
        <w:t>Amendement</w:t>
      </w:r>
      <w:r w:rsidRPr="001C33EF">
        <w:tab/>
      </w:r>
      <w:r w:rsidRPr="001C33EF">
        <w:tab/>
      </w:r>
      <w:r w:rsidRPr="00061B00">
        <w:rPr>
          <w:rStyle w:val="HideTWBExt"/>
          <w:b w:val="0"/>
        </w:rPr>
        <w:t>&lt;NumAm&gt;</w:t>
      </w:r>
      <w:r w:rsidRPr="001C33EF">
        <w:t>3</w:t>
      </w:r>
      <w:r w:rsidRPr="00061B00">
        <w:rPr>
          <w:rStyle w:val="HideTWBExt"/>
          <w:b w:val="0"/>
        </w:rPr>
        <w:t>&lt;/NumAm&gt;</w:t>
      </w:r>
    </w:p>
    <w:p w:rsidR="00193467" w:rsidRPr="001C33EF" w:rsidRDefault="00193467" w:rsidP="00193467">
      <w:pPr>
        <w:pStyle w:val="NormalBold12b"/>
        <w:keepNext/>
      </w:pPr>
      <w:r w:rsidRPr="00061B00">
        <w:rPr>
          <w:rStyle w:val="HideTWBExt"/>
          <w:b w:val="0"/>
        </w:rPr>
        <w:t>&lt;DocAmend&gt;</w:t>
      </w:r>
      <w:r w:rsidRPr="001C33EF">
        <w:t>Voorstel voor een verordening</w:t>
      </w:r>
      <w:r w:rsidRPr="00061B00">
        <w:rPr>
          <w:rStyle w:val="HideTWBExt"/>
          <w:b w:val="0"/>
        </w:rPr>
        <w:t>&lt;/DocAmend&gt;</w:t>
      </w:r>
    </w:p>
    <w:p w:rsidR="00193467" w:rsidRPr="001C33EF" w:rsidRDefault="00193467" w:rsidP="00193467">
      <w:pPr>
        <w:pStyle w:val="NormalBold"/>
      </w:pPr>
      <w:r w:rsidRPr="00061B00">
        <w:rPr>
          <w:rStyle w:val="HideTWBExt"/>
          <w:b w:val="0"/>
        </w:rPr>
        <w:t>&lt;Article&gt;</w:t>
      </w:r>
      <w:r w:rsidRPr="001C33EF">
        <w:t>Artikel 2 – alinea 1 – punt 4 bis (nieuw)</w:t>
      </w:r>
      <w:r w:rsidRPr="00061B00">
        <w:rPr>
          <w:rStyle w:val="HideTWBExt"/>
          <w:b w:val="0"/>
        </w:rPr>
        <w:t>&lt;/Article&gt;</w:t>
      </w:r>
    </w:p>
    <w:p w:rsidR="00193467" w:rsidRPr="001C33EF" w:rsidRDefault="00193467" w:rsidP="00193467">
      <w:r w:rsidRPr="00061B00">
        <w:rPr>
          <w:rStyle w:val="HideTWBExt"/>
        </w:rPr>
        <w:t>&lt;DocAmend2&gt;</w:t>
      </w:r>
      <w:r w:rsidRPr="001C33EF">
        <w:t>Verordening (EU) nr. 167/2013</w:t>
      </w:r>
      <w:r w:rsidRPr="00061B00">
        <w:rPr>
          <w:rStyle w:val="HideTWBExt"/>
        </w:rPr>
        <w:t>&lt;/DocAmend2&gt;</w:t>
      </w:r>
    </w:p>
    <w:p w:rsidR="00193467" w:rsidRPr="001C33EF" w:rsidRDefault="00193467" w:rsidP="00193467">
      <w:r w:rsidRPr="00061B00">
        <w:rPr>
          <w:rStyle w:val="HideTWBExt"/>
        </w:rPr>
        <w:t>&lt;Article</w:t>
      </w:r>
      <w:r w:rsidR="00061B00" w:rsidRPr="00061B00">
        <w:rPr>
          <w:rStyle w:val="HideTWBExt"/>
        </w:rPr>
        <w:t>2</w:t>
      </w:r>
      <w:r w:rsidRPr="00061B00">
        <w:rPr>
          <w:rStyle w:val="HideTWBExt"/>
        </w:rPr>
        <w:t>&gt;</w:t>
      </w:r>
      <w:r w:rsidRPr="001C33EF">
        <w:t>Artikel 39 – lid 1 – alinea 2</w:t>
      </w:r>
      <w:r w:rsidRPr="00061B00">
        <w:rPr>
          <w:rStyle w:val="HideTWBExt"/>
        </w:rPr>
        <w:t>&lt;/Article</w:t>
      </w:r>
      <w:r w:rsidR="00061B00" w:rsidRPr="00061B00">
        <w:rPr>
          <w:rStyle w:val="HideTWBExt"/>
        </w:rPr>
        <w:t>2</w:t>
      </w:r>
      <w:bookmarkStart w:id="1" w:name="_GoBack"/>
      <w:bookmarkEnd w:id="1"/>
      <w:r w:rsidRPr="00061B00">
        <w:rPr>
          <w:rStyle w:val="HideTWBExt"/>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3467" w:rsidRPr="001C33EF" w:rsidTr="00BF5A72">
        <w:trPr>
          <w:jc w:val="center"/>
        </w:trPr>
        <w:tc>
          <w:tcPr>
            <w:tcW w:w="9752" w:type="dxa"/>
            <w:gridSpan w:val="2"/>
          </w:tcPr>
          <w:p w:rsidR="00193467" w:rsidRPr="001C33EF" w:rsidRDefault="00193467" w:rsidP="00BF5A72">
            <w:pPr>
              <w:keepNext/>
            </w:pPr>
          </w:p>
        </w:tc>
      </w:tr>
      <w:tr w:rsidR="00193467" w:rsidRPr="001C33EF" w:rsidTr="00BF5A72">
        <w:trPr>
          <w:jc w:val="center"/>
        </w:trPr>
        <w:tc>
          <w:tcPr>
            <w:tcW w:w="4876" w:type="dxa"/>
            <w:hideMark/>
          </w:tcPr>
          <w:p w:rsidR="00193467" w:rsidRPr="001C33EF" w:rsidRDefault="00193467" w:rsidP="00BF5A72">
            <w:pPr>
              <w:pStyle w:val="ColumnHeading"/>
              <w:keepNext/>
            </w:pPr>
            <w:r w:rsidRPr="001C33EF">
              <w:t>Bestaande tekst</w:t>
            </w:r>
          </w:p>
        </w:tc>
        <w:tc>
          <w:tcPr>
            <w:tcW w:w="4876" w:type="dxa"/>
            <w:hideMark/>
          </w:tcPr>
          <w:p w:rsidR="00193467" w:rsidRPr="001C33EF" w:rsidRDefault="00193467" w:rsidP="00BF5A72">
            <w:pPr>
              <w:pStyle w:val="ColumnHeading"/>
              <w:keepNext/>
            </w:pPr>
            <w:r w:rsidRPr="001C33EF">
              <w:t>Amendement</w:t>
            </w:r>
          </w:p>
        </w:tc>
      </w:tr>
      <w:tr w:rsidR="00193467" w:rsidRPr="001C33EF" w:rsidTr="00BF5A72">
        <w:trPr>
          <w:jc w:val="center"/>
        </w:trPr>
        <w:tc>
          <w:tcPr>
            <w:tcW w:w="4876" w:type="dxa"/>
          </w:tcPr>
          <w:p w:rsidR="00193467" w:rsidRPr="001C33EF" w:rsidRDefault="00193467" w:rsidP="00BF5A72">
            <w:pPr>
              <w:pStyle w:val="Normal6"/>
            </w:pPr>
          </w:p>
        </w:tc>
        <w:tc>
          <w:tcPr>
            <w:tcW w:w="4876" w:type="dxa"/>
            <w:hideMark/>
          </w:tcPr>
          <w:p w:rsidR="00193467" w:rsidRPr="001C33EF" w:rsidRDefault="00193467" w:rsidP="00BF5A72">
            <w:pPr>
              <w:pStyle w:val="Normal6"/>
              <w:rPr>
                <w:szCs w:val="24"/>
              </w:rPr>
            </w:pPr>
            <w:r w:rsidRPr="001C33EF">
              <w:rPr>
                <w:b/>
                <w:i/>
              </w:rPr>
              <w:t>(4 bis)</w:t>
            </w:r>
            <w:r w:rsidRPr="001C33EF">
              <w:rPr>
                <w:b/>
                <w:i/>
              </w:rPr>
              <w:tab/>
              <w:t>In artikel 39, lid 1, wordt de tweede alinea vervangen door:</w:t>
            </w:r>
          </w:p>
        </w:tc>
      </w:tr>
      <w:tr w:rsidR="00193467" w:rsidRPr="001C33EF" w:rsidTr="00BF5A72">
        <w:trPr>
          <w:jc w:val="center"/>
        </w:trPr>
        <w:tc>
          <w:tcPr>
            <w:tcW w:w="4876" w:type="dxa"/>
          </w:tcPr>
          <w:p w:rsidR="00193467" w:rsidRPr="001C33EF" w:rsidRDefault="00193467" w:rsidP="00BF5A72">
            <w:pPr>
              <w:pStyle w:val="Normal6"/>
            </w:pPr>
            <w:r w:rsidRPr="001C33EF">
              <w:t xml:space="preserve">De eerste alinea is alleen van toepassing op voertuigen die zich op het grondgebied van de Unie bevinden en waarvoor ten tijde van hun productie een geldige EU-typegoedkeuring was verleend, maar die niet </w:t>
            </w:r>
            <w:r w:rsidRPr="001C33EF">
              <w:rPr>
                <w:b/>
                <w:i/>
              </w:rPr>
              <w:t>op de markt zijn aangeboden,</w:t>
            </w:r>
            <w:r w:rsidRPr="001C33EF">
              <w:t xml:space="preserve"> zijn geregistreerd of in het verkeer zijn gebracht voor deze EU-typegoedkeuring ongeldig werd.</w:t>
            </w:r>
          </w:p>
        </w:tc>
        <w:tc>
          <w:tcPr>
            <w:tcW w:w="4876" w:type="dxa"/>
          </w:tcPr>
          <w:p w:rsidR="00193467" w:rsidRPr="001C33EF" w:rsidRDefault="00193467" w:rsidP="00BF5A72">
            <w:pPr>
              <w:pStyle w:val="Normal6"/>
            </w:pPr>
            <w:r w:rsidRPr="001C33EF">
              <w:t>De eerste alinea is alleen van toepassing op voertuigen die zich op het grondgebied van de Unie bevinden en waarvoor ten tijde van hun productie een geldige EU-typegoedkeuring was verleend, maar die niet zijn geregistreerd of in het verkeer zijn gebracht voor deze EU-typegoedkeuring ongeldig werd.</w:t>
            </w:r>
          </w:p>
        </w:tc>
      </w:tr>
    </w:tbl>
    <w:p w:rsidR="00193467" w:rsidRPr="001C33EF" w:rsidRDefault="00193467" w:rsidP="00193467">
      <w:pPr>
        <w:pStyle w:val="Normal12Hanging"/>
      </w:pPr>
      <w:r w:rsidRPr="00061B00">
        <w:rPr>
          <w:rStyle w:val="HideTWBExt"/>
        </w:rPr>
        <w:t>&lt;/Amend&gt;&lt;/RepeatBlock-Amend&gt;</w:t>
      </w:r>
    </w:p>
    <w:p w:rsidR="00193467" w:rsidRPr="001C33EF" w:rsidRDefault="00193467" w:rsidP="00193467">
      <w:pPr>
        <w:pStyle w:val="PageHeading"/>
      </w:pPr>
      <w:r w:rsidRPr="001C33EF">
        <w:br w:type="page"/>
      </w:r>
      <w:bookmarkStart w:id="2" w:name="ProcPageRR"/>
      <w:bookmarkStart w:id="3" w:name="_Toc528064198"/>
      <w:r w:rsidRPr="001C33EF">
        <w:t>PROCEDURE VAN DE BEVOEGDE COMMISSIE</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93467" w:rsidRPr="001C33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b/>
                <w:bCs/>
                <w:color w:val="000000"/>
                <w:sz w:val="20"/>
              </w:rPr>
            </w:pPr>
            <w:r w:rsidRPr="001C33EF">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color w:val="000000"/>
                <w:sz w:val="20"/>
              </w:rPr>
            </w:pPr>
            <w:r w:rsidRPr="001C33EF">
              <w:rPr>
                <w:color w:val="000000"/>
                <w:sz w:val="20"/>
              </w:rPr>
              <w:t>De goedkeuring van en het markttoezicht op landbouw- en bosbouwvoertuigen</w:t>
            </w:r>
          </w:p>
        </w:tc>
      </w:tr>
      <w:tr w:rsidR="00193467" w:rsidRPr="001C33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b/>
                <w:bCs/>
                <w:color w:val="000000"/>
                <w:sz w:val="20"/>
              </w:rPr>
            </w:pPr>
            <w:r w:rsidRPr="001C33EF">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color w:val="000000"/>
                <w:sz w:val="20"/>
              </w:rPr>
            </w:pPr>
            <w:r w:rsidRPr="001C33EF">
              <w:rPr>
                <w:color w:val="000000"/>
                <w:sz w:val="20"/>
              </w:rPr>
              <w:t>COM(2018)0289 – C8-0183/2018 – 2018/0142(COD)</w:t>
            </w:r>
          </w:p>
        </w:tc>
      </w:tr>
      <w:tr w:rsidR="00193467" w:rsidRPr="001C33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b/>
                <w:bCs/>
                <w:color w:val="000000"/>
                <w:sz w:val="20"/>
              </w:rPr>
            </w:pPr>
            <w:r w:rsidRPr="001C33EF">
              <w:rPr>
                <w:b/>
                <w:bCs/>
                <w:color w:val="000000"/>
                <w:sz w:val="20"/>
              </w:rPr>
              <w:t>Datum indiening bij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color w:val="000000"/>
                <w:sz w:val="20"/>
              </w:rPr>
            </w:pPr>
            <w:r w:rsidRPr="001C33EF">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r>
      <w:tr w:rsidR="00193467" w:rsidRPr="001C33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b/>
                <w:bCs/>
                <w:color w:val="000000"/>
                <w:sz w:val="20"/>
              </w:rPr>
            </w:pPr>
            <w:r w:rsidRPr="001C33EF">
              <w:rPr>
                <w:b/>
                <w:bCs/>
                <w:color w:val="000000"/>
                <w:sz w:val="20"/>
              </w:rPr>
              <w:t>Bevoegde commissie</w:t>
            </w:r>
          </w:p>
          <w:p w:rsidR="00193467" w:rsidRPr="001C33EF" w:rsidRDefault="00193467">
            <w:pPr>
              <w:autoSpaceDE w:val="0"/>
              <w:autoSpaceDN w:val="0"/>
              <w:adjustRightInd w:val="0"/>
              <w:rPr>
                <w:color w:val="000000"/>
                <w:sz w:val="20"/>
              </w:rPr>
            </w:pPr>
            <w:r w:rsidRPr="001C33EF">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color w:val="000000"/>
                <w:sz w:val="20"/>
              </w:rPr>
            </w:pPr>
            <w:r w:rsidRPr="001C33EF">
              <w:rPr>
                <w:color w:val="000000"/>
                <w:sz w:val="20"/>
              </w:rPr>
              <w:t>IMCO</w:t>
            </w:r>
          </w:p>
          <w:p w:rsidR="00193467" w:rsidRPr="001C33EF" w:rsidRDefault="00193467">
            <w:pPr>
              <w:autoSpaceDE w:val="0"/>
              <w:autoSpaceDN w:val="0"/>
              <w:adjustRightInd w:val="0"/>
              <w:rPr>
                <w:color w:val="000000"/>
                <w:sz w:val="20"/>
              </w:rPr>
            </w:pPr>
            <w:r w:rsidRPr="001C33EF">
              <w:rPr>
                <w:color w:val="000000"/>
                <w:sz w:val="20"/>
              </w:rPr>
              <w:t>28.5.2018</w:t>
            </w:r>
          </w:p>
        </w:tc>
        <w:tc>
          <w:tcPr>
            <w:tcW w:w="1474" w:type="dxa"/>
            <w:tcBorders>
              <w:top w:val="nil"/>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r>
      <w:tr w:rsidR="00193467" w:rsidRPr="001C33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b/>
                <w:bCs/>
                <w:color w:val="000000"/>
                <w:sz w:val="20"/>
              </w:rPr>
            </w:pPr>
            <w:r w:rsidRPr="001C33EF">
              <w:rPr>
                <w:b/>
                <w:bCs/>
                <w:color w:val="000000"/>
                <w:sz w:val="20"/>
              </w:rPr>
              <w:t>Rapporteurs</w:t>
            </w:r>
          </w:p>
          <w:p w:rsidR="00193467" w:rsidRPr="001C33EF" w:rsidRDefault="00193467">
            <w:pPr>
              <w:autoSpaceDE w:val="0"/>
              <w:autoSpaceDN w:val="0"/>
              <w:adjustRightInd w:val="0"/>
              <w:rPr>
                <w:color w:val="000000"/>
                <w:sz w:val="20"/>
              </w:rPr>
            </w:pPr>
            <w:r w:rsidRPr="001C33EF">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color w:val="000000"/>
                <w:sz w:val="20"/>
              </w:rPr>
            </w:pPr>
            <w:r w:rsidRPr="001C33EF">
              <w:rPr>
                <w:color w:val="000000"/>
                <w:sz w:val="20"/>
              </w:rPr>
              <w:t>Nicola Danti</w:t>
            </w:r>
          </w:p>
          <w:p w:rsidR="00193467" w:rsidRPr="001C33EF" w:rsidRDefault="00193467">
            <w:pPr>
              <w:autoSpaceDE w:val="0"/>
              <w:autoSpaceDN w:val="0"/>
              <w:adjustRightInd w:val="0"/>
              <w:rPr>
                <w:color w:val="000000"/>
                <w:sz w:val="20"/>
              </w:rPr>
            </w:pPr>
            <w:r w:rsidRPr="001C33EF">
              <w:rPr>
                <w:color w:val="000000"/>
                <w:sz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r>
      <w:tr w:rsidR="00193467" w:rsidRPr="001C33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b/>
                <w:bCs/>
                <w:color w:val="000000"/>
                <w:sz w:val="20"/>
              </w:rPr>
            </w:pPr>
            <w:r w:rsidRPr="001C33EF">
              <w:rPr>
                <w:b/>
                <w:bCs/>
                <w:color w:val="000000"/>
                <w:sz w:val="20"/>
              </w:rPr>
              <w:t>Vereenvoudigde procedure - datum besluit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color w:val="000000"/>
                <w:sz w:val="20"/>
              </w:rPr>
            </w:pPr>
            <w:r w:rsidRPr="001C33EF">
              <w:rPr>
                <w:color w:val="000000"/>
                <w:sz w:val="20"/>
              </w:rPr>
              <w:t>19.6.2018</w:t>
            </w:r>
          </w:p>
        </w:tc>
      </w:tr>
      <w:tr w:rsidR="00193467" w:rsidRPr="001C33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b/>
                <w:bCs/>
                <w:color w:val="000000"/>
                <w:sz w:val="20"/>
              </w:rPr>
            </w:pPr>
            <w:r w:rsidRPr="001C33EF">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color w:val="000000"/>
                <w:sz w:val="20"/>
              </w:rPr>
            </w:pPr>
            <w:r w:rsidRPr="001C33EF">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r>
      <w:tr w:rsidR="00193467" w:rsidRPr="001C33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b/>
                <w:bCs/>
                <w:color w:val="000000"/>
                <w:sz w:val="20"/>
              </w:rPr>
            </w:pPr>
            <w:r w:rsidRPr="001C33EF">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color w:val="000000"/>
                <w:sz w:val="20"/>
              </w:rPr>
            </w:pPr>
            <w:r w:rsidRPr="001C33EF">
              <w:rPr>
                <w:color w:val="000000"/>
                <w:sz w:val="20"/>
              </w:rPr>
              <w:t>24.9.2018</w:t>
            </w:r>
          </w:p>
        </w:tc>
        <w:tc>
          <w:tcPr>
            <w:tcW w:w="1474" w:type="dxa"/>
            <w:tcBorders>
              <w:top w:val="nil"/>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rFonts w:ascii="sans-serif" w:hAnsi="sans-serif" w:cs="sans-serif"/>
                <w:color w:val="000000"/>
                <w:szCs w:val="24"/>
              </w:rPr>
            </w:pPr>
          </w:p>
        </w:tc>
      </w:tr>
      <w:tr w:rsidR="00193467" w:rsidRPr="001C33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b/>
                <w:bCs/>
                <w:color w:val="000000"/>
                <w:sz w:val="20"/>
              </w:rPr>
            </w:pPr>
            <w:r w:rsidRPr="001C33EF">
              <w:rPr>
                <w:b/>
                <w:bCs/>
                <w:color w:val="000000"/>
                <w:sz w:val="20"/>
              </w:rPr>
              <w:t>Datum indiening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93467" w:rsidRPr="001C33EF" w:rsidRDefault="00193467">
            <w:pPr>
              <w:autoSpaceDE w:val="0"/>
              <w:autoSpaceDN w:val="0"/>
              <w:adjustRightInd w:val="0"/>
              <w:rPr>
                <w:color w:val="000000"/>
                <w:sz w:val="20"/>
              </w:rPr>
            </w:pPr>
            <w:r w:rsidRPr="001C33EF">
              <w:rPr>
                <w:color w:val="000000"/>
                <w:sz w:val="20"/>
              </w:rPr>
              <w:t>12.10.2018</w:t>
            </w:r>
          </w:p>
        </w:tc>
      </w:tr>
      <w:bookmarkEnd w:id="2"/>
    </w:tbl>
    <w:p w:rsidR="00ED0821" w:rsidRPr="001C33EF" w:rsidRDefault="00ED0821" w:rsidP="00193467"/>
    <w:sectPr w:rsidR="00ED0821" w:rsidRPr="001C33EF" w:rsidSect="001C33E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64" w:rsidRPr="001C33EF" w:rsidRDefault="00992564">
      <w:r w:rsidRPr="001C33EF">
        <w:separator/>
      </w:r>
    </w:p>
  </w:endnote>
  <w:endnote w:type="continuationSeparator" w:id="0">
    <w:p w:rsidR="00992564" w:rsidRPr="001C33EF" w:rsidRDefault="00992564">
      <w:r w:rsidRPr="001C33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EF" w:rsidRPr="001C33EF" w:rsidRDefault="001C33EF" w:rsidP="001C33EF">
    <w:pPr>
      <w:pStyle w:val="Footer"/>
    </w:pPr>
    <w:r w:rsidRPr="001C33EF">
      <w:t>PE</w:t>
    </w:r>
    <w:r w:rsidRPr="00061B00">
      <w:rPr>
        <w:rStyle w:val="HideTWBExt"/>
      </w:rPr>
      <w:t>&lt;NoPE&gt;</w:t>
    </w:r>
    <w:r w:rsidRPr="001C33EF">
      <w:t>628.546</w:t>
    </w:r>
    <w:r w:rsidRPr="00061B00">
      <w:rPr>
        <w:rStyle w:val="HideTWBExt"/>
      </w:rPr>
      <w:t>&lt;/NoPE&gt;&lt;Version&gt;</w:t>
    </w:r>
    <w:r w:rsidRPr="001C33EF">
      <w:t>v01-00</w:t>
    </w:r>
    <w:r w:rsidRPr="00061B00">
      <w:rPr>
        <w:rStyle w:val="HideTWBExt"/>
      </w:rPr>
      <w:t>&lt;/Version&gt;</w:t>
    </w:r>
    <w:r w:rsidRPr="001C33EF">
      <w:tab/>
    </w:r>
    <w:r w:rsidRPr="001C33EF">
      <w:fldChar w:fldCharType="begin"/>
    </w:r>
    <w:r w:rsidRPr="001C33EF">
      <w:instrText xml:space="preserve"> PAGE  \* MERGEFORMAT </w:instrText>
    </w:r>
    <w:r w:rsidRPr="001C33EF">
      <w:fldChar w:fldCharType="separate"/>
    </w:r>
    <w:r w:rsidR="00EE6FD8">
      <w:rPr>
        <w:noProof/>
      </w:rPr>
      <w:t>6</w:t>
    </w:r>
    <w:r w:rsidRPr="001C33EF">
      <w:fldChar w:fldCharType="end"/>
    </w:r>
    <w:r w:rsidRPr="001C33EF">
      <w:t>/</w:t>
    </w:r>
    <w:fldSimple w:instr=" NUMPAGES  \* MERGEFORMAT ">
      <w:r w:rsidR="00EE6FD8">
        <w:rPr>
          <w:noProof/>
        </w:rPr>
        <w:t>8</w:t>
      </w:r>
    </w:fldSimple>
    <w:r w:rsidRPr="001C33EF">
      <w:tab/>
    </w:r>
    <w:r w:rsidRPr="00061B00">
      <w:rPr>
        <w:rStyle w:val="HideTWBExt"/>
      </w:rPr>
      <w:t>&lt;PathFdR&gt;</w:t>
    </w:r>
    <w:r w:rsidRPr="001C33EF">
      <w:t>RR\1165635NL.docx</w:t>
    </w:r>
    <w:r w:rsidRPr="00061B00">
      <w:rPr>
        <w:rStyle w:val="HideTWBExt"/>
      </w:rPr>
      <w:t>&lt;/PathFdR&gt;</w:t>
    </w:r>
  </w:p>
  <w:p w:rsidR="00302A66" w:rsidRPr="001C33EF" w:rsidRDefault="001C33EF" w:rsidP="001C33EF">
    <w:pPr>
      <w:pStyle w:val="Footer2"/>
    </w:pPr>
    <w:r w:rsidRPr="001C33EF">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EF" w:rsidRPr="001C33EF" w:rsidRDefault="001C33EF" w:rsidP="001C33EF">
    <w:pPr>
      <w:pStyle w:val="Footer"/>
    </w:pPr>
    <w:r w:rsidRPr="00061B00">
      <w:rPr>
        <w:rStyle w:val="HideTWBExt"/>
      </w:rPr>
      <w:t>&lt;PathFdR&gt;</w:t>
    </w:r>
    <w:r w:rsidRPr="001C33EF">
      <w:t>RR\1165635NL.docx</w:t>
    </w:r>
    <w:r w:rsidRPr="00061B00">
      <w:rPr>
        <w:rStyle w:val="HideTWBExt"/>
      </w:rPr>
      <w:t>&lt;/PathFdR&gt;</w:t>
    </w:r>
    <w:r w:rsidRPr="001C33EF">
      <w:tab/>
    </w:r>
    <w:r w:rsidRPr="001C33EF">
      <w:fldChar w:fldCharType="begin"/>
    </w:r>
    <w:r w:rsidRPr="001C33EF">
      <w:instrText xml:space="preserve"> PAGE  \* MERGEFORMAT </w:instrText>
    </w:r>
    <w:r w:rsidRPr="001C33EF">
      <w:fldChar w:fldCharType="separate"/>
    </w:r>
    <w:r w:rsidR="00EE6FD8">
      <w:rPr>
        <w:noProof/>
      </w:rPr>
      <w:t>7</w:t>
    </w:r>
    <w:r w:rsidRPr="001C33EF">
      <w:fldChar w:fldCharType="end"/>
    </w:r>
    <w:r w:rsidRPr="001C33EF">
      <w:t>/</w:t>
    </w:r>
    <w:fldSimple w:instr=" NUMPAGES  \* MERGEFORMAT ">
      <w:r w:rsidR="00EE6FD8">
        <w:rPr>
          <w:noProof/>
        </w:rPr>
        <w:t>8</w:t>
      </w:r>
    </w:fldSimple>
    <w:r w:rsidRPr="001C33EF">
      <w:tab/>
      <w:t>PE</w:t>
    </w:r>
    <w:r w:rsidRPr="00061B00">
      <w:rPr>
        <w:rStyle w:val="HideTWBExt"/>
      </w:rPr>
      <w:t>&lt;NoPE&gt;</w:t>
    </w:r>
    <w:r w:rsidRPr="001C33EF">
      <w:t>628.546</w:t>
    </w:r>
    <w:r w:rsidRPr="00061B00">
      <w:rPr>
        <w:rStyle w:val="HideTWBExt"/>
      </w:rPr>
      <w:t>&lt;/NoPE&gt;&lt;Version&gt;</w:t>
    </w:r>
    <w:r w:rsidRPr="001C33EF">
      <w:t>v01-00</w:t>
    </w:r>
    <w:r w:rsidRPr="00061B00">
      <w:rPr>
        <w:rStyle w:val="HideTWBExt"/>
      </w:rPr>
      <w:t>&lt;/Version&gt;</w:t>
    </w:r>
  </w:p>
  <w:p w:rsidR="00302A66" w:rsidRPr="001C33EF" w:rsidRDefault="001C33EF" w:rsidP="001C33EF">
    <w:pPr>
      <w:pStyle w:val="Footer2"/>
    </w:pPr>
    <w:r w:rsidRPr="001C33EF">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EF" w:rsidRPr="001C33EF" w:rsidRDefault="001C33EF" w:rsidP="001C33EF">
    <w:pPr>
      <w:pStyle w:val="Footer"/>
    </w:pPr>
    <w:r w:rsidRPr="00061B00">
      <w:rPr>
        <w:rStyle w:val="HideTWBExt"/>
      </w:rPr>
      <w:t>&lt;PathFdR&gt;</w:t>
    </w:r>
    <w:r w:rsidRPr="001C33EF">
      <w:t>RR\1165635NL.docx</w:t>
    </w:r>
    <w:r w:rsidRPr="00061B00">
      <w:rPr>
        <w:rStyle w:val="HideTWBExt"/>
      </w:rPr>
      <w:t>&lt;/PathFdR&gt;</w:t>
    </w:r>
    <w:r w:rsidRPr="001C33EF">
      <w:tab/>
    </w:r>
    <w:r w:rsidRPr="001C33EF">
      <w:tab/>
      <w:t>PE</w:t>
    </w:r>
    <w:r w:rsidRPr="00061B00">
      <w:rPr>
        <w:rStyle w:val="HideTWBExt"/>
      </w:rPr>
      <w:t>&lt;NoPE&gt;</w:t>
    </w:r>
    <w:r w:rsidRPr="001C33EF">
      <w:t>628.546</w:t>
    </w:r>
    <w:r w:rsidRPr="00061B00">
      <w:rPr>
        <w:rStyle w:val="HideTWBExt"/>
      </w:rPr>
      <w:t>&lt;/NoPE&gt;&lt;Version&gt;</w:t>
    </w:r>
    <w:r w:rsidRPr="001C33EF">
      <w:t>v01-00</w:t>
    </w:r>
    <w:r w:rsidRPr="00061B00">
      <w:rPr>
        <w:rStyle w:val="HideTWBExt"/>
      </w:rPr>
      <w:t>&lt;/Version&gt;</w:t>
    </w:r>
  </w:p>
  <w:p w:rsidR="00302A66" w:rsidRPr="001C33EF" w:rsidRDefault="001C33EF" w:rsidP="001C33EF">
    <w:pPr>
      <w:pStyle w:val="Footer2"/>
      <w:tabs>
        <w:tab w:val="center" w:pos="4535"/>
      </w:tabs>
    </w:pPr>
    <w:r w:rsidRPr="001C33EF">
      <w:t>NL</w:t>
    </w:r>
    <w:r w:rsidRPr="001C33EF">
      <w:tab/>
    </w:r>
    <w:r w:rsidRPr="001C33EF">
      <w:rPr>
        <w:b w:val="0"/>
        <w:i/>
        <w:color w:val="C0C0C0"/>
        <w:sz w:val="22"/>
      </w:rPr>
      <w:t>In verscheidenheid verenigd</w:t>
    </w:r>
    <w:r w:rsidRPr="001C33EF">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64" w:rsidRPr="001C33EF" w:rsidRDefault="00992564">
      <w:r w:rsidRPr="001C33EF">
        <w:separator/>
      </w:r>
    </w:p>
  </w:footnote>
  <w:footnote w:type="continuationSeparator" w:id="0">
    <w:p w:rsidR="00992564" w:rsidRPr="001C33EF" w:rsidRDefault="00992564">
      <w:r w:rsidRPr="001C33EF">
        <w:continuationSeparator/>
      </w:r>
    </w:p>
  </w:footnote>
  <w:footnote w:id="1">
    <w:p w:rsidR="00193467" w:rsidRPr="001C33EF" w:rsidRDefault="00193467">
      <w:pPr>
        <w:pStyle w:val="FootnoteText"/>
      </w:pPr>
      <w:r w:rsidRPr="001C33EF">
        <w:rPr>
          <w:rStyle w:val="FootnoteReference"/>
        </w:rPr>
        <w:footnoteRef/>
      </w:r>
      <w:r w:rsidRPr="001C33EF">
        <w:t xml:space="preserve"> Nog niet in het Publicatieblad verschenen.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00" w:rsidRDefault="00061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00" w:rsidRDefault="00061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00" w:rsidRDefault="00061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MCO"/>
    <w:docVar w:name="DOCMNU" w:val=" 1"/>
    <w:docVar w:name="INSTITUTIONSMNU" w:val=" 1"/>
    <w:docVar w:name="JURI1MNU" w:val=" 2"/>
    <w:docVar w:name="JURI2MNU" w:val=" 2"/>
    <w:docVar w:name="LastEditedSection" w:val=" 1"/>
    <w:docVar w:name="PARLIAMENTSMNU" w:val=" 2"/>
    <w:docVar w:name="strDocTypeID" w:val="PR_COD_1app"/>
    <w:docVar w:name="strSubDir" w:val="1165"/>
    <w:docVar w:name="TXTLANGUE" w:val="NL"/>
    <w:docVar w:name="TXTLANGUEMIN" w:val="nl"/>
    <w:docVar w:name="TXTNRC" w:val="0183/2018"/>
    <w:docVar w:name="TXTNRCOD" w:val="2018/0142"/>
    <w:docVar w:name="TXTNRCOM" w:val="(2018)0289"/>
    <w:docVar w:name="TXTNRPE" w:val="628.546"/>
    <w:docVar w:name="TXTPEorAP" w:val="PE"/>
    <w:docVar w:name="TXTROUTE" w:val="RR\1165635NL.docx"/>
    <w:docVar w:name="TXTTITLE" w:val="tot wijziging en rectificatie van Verordening (EU) nr. 167/2013 inzake de goedkeuring van en het markttoezicht op landbouw- en bosbouwvoertuigen"/>
    <w:docVar w:name="TXTVERSION" w:val="01-00"/>
  </w:docVars>
  <w:rsids>
    <w:rsidRoot w:val="00992564"/>
    <w:rsid w:val="00053B97"/>
    <w:rsid w:val="00061B00"/>
    <w:rsid w:val="00104AEE"/>
    <w:rsid w:val="001907B9"/>
    <w:rsid w:val="00193467"/>
    <w:rsid w:val="001A06D8"/>
    <w:rsid w:val="001C33EF"/>
    <w:rsid w:val="00260FAA"/>
    <w:rsid w:val="00264CA1"/>
    <w:rsid w:val="002B272A"/>
    <w:rsid w:val="00302A66"/>
    <w:rsid w:val="0031764E"/>
    <w:rsid w:val="003A53CE"/>
    <w:rsid w:val="0041661E"/>
    <w:rsid w:val="004532E9"/>
    <w:rsid w:val="004D7B3B"/>
    <w:rsid w:val="004E3C3B"/>
    <w:rsid w:val="00526F1E"/>
    <w:rsid w:val="00543B7B"/>
    <w:rsid w:val="005663F7"/>
    <w:rsid w:val="007D611D"/>
    <w:rsid w:val="008663F8"/>
    <w:rsid w:val="00866C15"/>
    <w:rsid w:val="008B26BF"/>
    <w:rsid w:val="008E22DF"/>
    <w:rsid w:val="00972ED6"/>
    <w:rsid w:val="00992564"/>
    <w:rsid w:val="00A356AD"/>
    <w:rsid w:val="00A43E6A"/>
    <w:rsid w:val="00A62C81"/>
    <w:rsid w:val="00AD26AD"/>
    <w:rsid w:val="00AE4E74"/>
    <w:rsid w:val="00AF7573"/>
    <w:rsid w:val="00B37926"/>
    <w:rsid w:val="00B52B6C"/>
    <w:rsid w:val="00BD28D4"/>
    <w:rsid w:val="00BE4EC7"/>
    <w:rsid w:val="00C21ABA"/>
    <w:rsid w:val="00C54859"/>
    <w:rsid w:val="00C71A3C"/>
    <w:rsid w:val="00C82EBC"/>
    <w:rsid w:val="00C86735"/>
    <w:rsid w:val="00DC3DED"/>
    <w:rsid w:val="00ED0609"/>
    <w:rsid w:val="00ED0821"/>
    <w:rsid w:val="00EE6FD8"/>
    <w:rsid w:val="00F0202A"/>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5B2F36"/>
  <w15:chartTrackingRefBased/>
  <w15:docId w15:val="{7B993705-E88D-4435-A187-CA8C8231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053B9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3F7"/>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53B97"/>
    <w:pPr>
      <w:spacing w:after="80"/>
    </w:pPr>
    <w:rPr>
      <w:rFonts w:ascii="Arial" w:hAnsi="Arial" w:cs="Arial"/>
      <w:sz w:val="20"/>
      <w:szCs w:val="22"/>
    </w:rPr>
  </w:style>
  <w:style w:type="paragraph" w:customStyle="1" w:styleId="EPLogo">
    <w:name w:val="EPLogo"/>
    <w:basedOn w:val="Normal"/>
    <w:qFormat/>
    <w:rsid w:val="00053B97"/>
    <w:pPr>
      <w:jc w:val="right"/>
    </w:pPr>
  </w:style>
  <w:style w:type="paragraph" w:customStyle="1" w:styleId="Lgendesigne">
    <w:name w:val="Légende signe"/>
    <w:basedOn w:val="Normal"/>
    <w:rsid w:val="00193467"/>
    <w:pPr>
      <w:tabs>
        <w:tab w:val="right" w:pos="454"/>
        <w:tab w:val="left" w:pos="737"/>
      </w:tabs>
      <w:ind w:left="737" w:hanging="737"/>
    </w:pPr>
    <w:rPr>
      <w:snapToGrid w:val="0"/>
      <w:sz w:val="18"/>
      <w:lang w:eastAsia="en-US"/>
    </w:rPr>
  </w:style>
  <w:style w:type="paragraph" w:customStyle="1" w:styleId="Lgendetitre">
    <w:name w:val="Légende titre"/>
    <w:basedOn w:val="Normal"/>
    <w:rsid w:val="00193467"/>
    <w:pPr>
      <w:spacing w:before="240" w:after="240"/>
    </w:pPr>
    <w:rPr>
      <w:b/>
      <w:i/>
      <w:snapToGrid w:val="0"/>
      <w:lang w:eastAsia="en-US"/>
    </w:rPr>
  </w:style>
  <w:style w:type="paragraph" w:customStyle="1" w:styleId="Lgendestandard">
    <w:name w:val="Légende standard"/>
    <w:basedOn w:val="Lgendesigne"/>
    <w:rsid w:val="00193467"/>
    <w:pPr>
      <w:ind w:left="0" w:firstLine="0"/>
    </w:pPr>
  </w:style>
  <w:style w:type="paragraph" w:styleId="FootnoteText">
    <w:name w:val="footnote text"/>
    <w:basedOn w:val="Normal"/>
    <w:link w:val="FootnoteTextChar"/>
    <w:rsid w:val="00193467"/>
    <w:rPr>
      <w:sz w:val="20"/>
    </w:rPr>
  </w:style>
  <w:style w:type="character" w:customStyle="1" w:styleId="FootnoteTextChar">
    <w:name w:val="Footnote Text Char"/>
    <w:basedOn w:val="DefaultParagraphFont"/>
    <w:link w:val="FootnoteText"/>
    <w:rsid w:val="00193467"/>
    <w:rPr>
      <w:lang w:val="nl-NL"/>
    </w:rPr>
  </w:style>
  <w:style w:type="character" w:styleId="FootnoteReference">
    <w:name w:val="footnote reference"/>
    <w:basedOn w:val="DefaultParagraphFont"/>
    <w:rsid w:val="00193467"/>
    <w:rPr>
      <w:vertAlign w:val="superscript"/>
    </w:rPr>
  </w:style>
  <w:style w:type="paragraph" w:customStyle="1" w:styleId="Normal6">
    <w:name w:val="Normal6"/>
    <w:basedOn w:val="Normal"/>
    <w:link w:val="Normal6Char"/>
    <w:rsid w:val="00193467"/>
    <w:pPr>
      <w:spacing w:after="120"/>
    </w:pPr>
  </w:style>
  <w:style w:type="character" w:customStyle="1" w:styleId="Normal6Char">
    <w:name w:val="Normal6 Char"/>
    <w:link w:val="Normal6"/>
    <w:rsid w:val="00193467"/>
    <w:rPr>
      <w:sz w:val="24"/>
    </w:rPr>
  </w:style>
  <w:style w:type="character" w:customStyle="1" w:styleId="NormalBoldChar">
    <w:name w:val="NormalBold Char"/>
    <w:link w:val="NormalBold"/>
    <w:rsid w:val="00193467"/>
    <w:rPr>
      <w:b/>
      <w:sz w:val="24"/>
      <w:lang w:val="nl-NL"/>
    </w:rPr>
  </w:style>
  <w:style w:type="paragraph" w:customStyle="1" w:styleId="ColumnHeading">
    <w:name w:val="ColumnHeading"/>
    <w:basedOn w:val="Normal"/>
    <w:rsid w:val="00193467"/>
    <w:pPr>
      <w:spacing w:after="240"/>
      <w:jc w:val="center"/>
    </w:pPr>
    <w:rPr>
      <w:i/>
    </w:rPr>
  </w:style>
  <w:style w:type="paragraph" w:customStyle="1" w:styleId="AMNumberTabs">
    <w:name w:val="AMNumberTabs"/>
    <w:basedOn w:val="Normal"/>
    <w:rsid w:val="0019346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193467"/>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2269-739F-4B4E-82DF-50C14804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984</Words>
  <Characters>5993</Characters>
  <Application>Microsoft Office Word</Application>
  <DocSecurity>0</DocSecurity>
  <Lines>249</Lines>
  <Paragraphs>122</Paragraphs>
  <ScaleCrop>false</ScaleCrop>
  <HeadingPairs>
    <vt:vector size="2" baseType="variant">
      <vt:variant>
        <vt:lpstr>Title</vt:lpstr>
      </vt:variant>
      <vt:variant>
        <vt:i4>1</vt:i4>
      </vt:variant>
    </vt:vector>
  </HeadingPairs>
  <TitlesOfParts>
    <vt:vector size="1" baseType="lpstr">
      <vt:lpstr>PR_COD_1app</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PR_COD_1app</dc:title>
  <dc:subject/>
  <dc:creator>ROVERS Rosette</dc:creator>
  <cp:keywords/>
  <dc:description/>
  <cp:lastModifiedBy>ROVERS Rosette</cp:lastModifiedBy>
  <cp:revision>2</cp:revision>
  <cp:lastPrinted>2004-11-04T10:10:00Z</cp:lastPrinted>
  <dcterms:created xsi:type="dcterms:W3CDTF">2018-10-23T11:21:00Z</dcterms:created>
  <dcterms:modified xsi:type="dcterms:W3CDTF">2018-10-23T11:21:00Z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1165635</vt:lpwstr>
  </property>
  <property fmtid="{D5CDD505-2E9C-101B-9397-08002B2CF9AE}" pid="5" name="&lt;Type&gt;">
    <vt:lpwstr>RR</vt:lpwstr>
  </property>
  <property fmtid="{D5CDD505-2E9C-101B-9397-08002B2CF9AE}" pid="6" name="&lt;ModelCod&gt;">
    <vt:lpwstr>\\eiciLUXpr1\pdocep$\DocEP\DOCS\General\PR\PR_Leg\COD\COD_1st\PR_COD_1app.dot(30/06/2017 07:37:06)</vt:lpwstr>
  </property>
  <property fmtid="{D5CDD505-2E9C-101B-9397-08002B2CF9AE}" pid="7" name="&lt;ModelTra&gt;">
    <vt:lpwstr>\\eiciLUXpr1\pdocep$\DocEP\TRANSFIL\NL\PR_COD_1app.NL(03/07/2017 19:59:24)</vt:lpwstr>
  </property>
  <property fmtid="{D5CDD505-2E9C-101B-9397-08002B2CF9AE}" pid="8" name="&lt;Model&gt;">
    <vt:lpwstr>PR_COD_1app</vt:lpwstr>
  </property>
  <property fmtid="{D5CDD505-2E9C-101B-9397-08002B2CF9AE}" pid="9" name="FooterPath">
    <vt:lpwstr>RR\1165635NL.docx</vt:lpwstr>
  </property>
  <property fmtid="{D5CDD505-2E9C-101B-9397-08002B2CF9AE}" pid="10" name="PE number">
    <vt:lpwstr>628.546</vt:lpwstr>
  </property>
  <property fmtid="{D5CDD505-2E9C-101B-9397-08002B2CF9AE}" pid="11" name="SDLStudio">
    <vt:lpwstr/>
  </property>
  <property fmtid="{D5CDD505-2E9C-101B-9397-08002B2CF9AE}" pid="12" name="&lt;Extension&gt;">
    <vt:lpwstr>NL</vt:lpwstr>
  </property>
  <property fmtid="{D5CDD505-2E9C-101B-9397-08002B2CF9AE}" pid="13" name="SubscribeElise">
    <vt:lpwstr/>
  </property>
  <property fmtid="{D5CDD505-2E9C-101B-9397-08002B2CF9AE}" pid="14" name="Bookout">
    <vt:lpwstr>OK - 2018/10/23 13:20</vt:lpwstr>
  </property>
</Properties>
</file>