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573B9E" w:rsidRDefault="0004541F" w:rsidP="00AE46A3">
      <w:pPr>
        <w:pStyle w:val="ZDateAM"/>
      </w:pPr>
      <w:bookmarkStart w:id="0" w:name="_GoBack"/>
      <w:bookmarkEnd w:id="0"/>
      <w:r w:rsidRPr="00573B9E">
        <w:rPr>
          <w:rStyle w:val="HideTWBExt"/>
          <w:noProof w:val="0"/>
        </w:rPr>
        <w:t>&lt;Amend&gt;</w:t>
      </w:r>
      <w:r w:rsidR="00AE46A3" w:rsidRPr="00573B9E">
        <w:rPr>
          <w:rStyle w:val="HideTWBExt"/>
          <w:noProof w:val="0"/>
        </w:rPr>
        <w:t>&lt;Date&gt;</w:t>
      </w:r>
      <w:r w:rsidR="0088333E" w:rsidRPr="00573B9E">
        <w:rPr>
          <w:rStyle w:val="HideTWBInt"/>
        </w:rPr>
        <w:t>{</w:t>
      </w:r>
      <w:r w:rsidR="00B75631" w:rsidRPr="00573B9E">
        <w:rPr>
          <w:rStyle w:val="HideTWBInt"/>
        </w:rPr>
        <w:t>10</w:t>
      </w:r>
      <w:r w:rsidR="0088333E" w:rsidRPr="00573B9E">
        <w:rPr>
          <w:rStyle w:val="HideTWBInt"/>
        </w:rPr>
        <w:t>/04/2019}</w:t>
      </w:r>
      <w:r w:rsidR="00B75631" w:rsidRPr="00573B9E">
        <w:t>10</w:t>
      </w:r>
      <w:r w:rsidR="0088333E" w:rsidRPr="00573B9E">
        <w:t>.4.2019</w:t>
      </w:r>
      <w:r w:rsidR="00AE46A3" w:rsidRPr="00573B9E">
        <w:rPr>
          <w:rStyle w:val="HideTWBExt"/>
          <w:noProof w:val="0"/>
        </w:rPr>
        <w:t>&lt;/Date&gt;</w:t>
      </w:r>
      <w:r w:rsidR="00AE46A3" w:rsidRPr="00573B9E">
        <w:tab/>
      </w:r>
      <w:r w:rsidR="00AE46A3" w:rsidRPr="00573B9E">
        <w:rPr>
          <w:rStyle w:val="HideTWBExt"/>
          <w:noProof w:val="0"/>
        </w:rPr>
        <w:t>&lt;ANo&gt;</w:t>
      </w:r>
      <w:r w:rsidR="0088333E" w:rsidRPr="00573B9E">
        <w:t>A8</w:t>
      </w:r>
      <w:r w:rsidR="0088333E" w:rsidRPr="00573B9E">
        <w:noBreakHyphen/>
        <w:t>0002</w:t>
      </w:r>
      <w:r w:rsidR="00AE46A3" w:rsidRPr="00573B9E">
        <w:rPr>
          <w:rStyle w:val="HideTWBExt"/>
          <w:noProof w:val="0"/>
        </w:rPr>
        <w:t>&lt;/ANo&gt;</w:t>
      </w:r>
      <w:r w:rsidR="00AE46A3" w:rsidRPr="00573B9E">
        <w:t>/</w:t>
      </w:r>
      <w:r w:rsidR="00AE46A3" w:rsidRPr="00573B9E">
        <w:rPr>
          <w:rStyle w:val="HideTWBExt"/>
          <w:noProof w:val="0"/>
        </w:rPr>
        <w:t>&lt;NumAm&gt;</w:t>
      </w:r>
      <w:r w:rsidR="00B75631" w:rsidRPr="00573B9E">
        <w:t>340</w:t>
      </w:r>
      <w:r w:rsidR="00AE46A3" w:rsidRPr="00573B9E">
        <w:rPr>
          <w:rStyle w:val="HideTWBExt"/>
          <w:noProof w:val="0"/>
        </w:rPr>
        <w:t>&lt;/NumAm&gt;</w:t>
      </w:r>
    </w:p>
    <w:p w:rsidR="00AE46A3" w:rsidRPr="00573B9E" w:rsidRDefault="00145098" w:rsidP="00AE46A3">
      <w:pPr>
        <w:pStyle w:val="AMNumberTabs"/>
      </w:pPr>
      <w:r w:rsidRPr="00573B9E">
        <w:t>Amend</w:t>
      </w:r>
      <w:r w:rsidR="00C80B19">
        <w:t>a</w:t>
      </w:r>
      <w:r w:rsidRPr="00573B9E">
        <w:t>ment</w:t>
      </w:r>
      <w:r w:rsidR="00C80B19">
        <w:t>ul</w:t>
      </w:r>
      <w:r w:rsidR="00AE46A3" w:rsidRPr="00573B9E">
        <w:tab/>
      </w:r>
      <w:r w:rsidR="00AE46A3" w:rsidRPr="00573B9E">
        <w:tab/>
      </w:r>
      <w:r w:rsidR="00AE46A3" w:rsidRPr="00573B9E">
        <w:rPr>
          <w:rStyle w:val="HideTWBExt"/>
          <w:b w:val="0"/>
          <w:noProof w:val="0"/>
        </w:rPr>
        <w:t>&lt;NumAm&gt;</w:t>
      </w:r>
      <w:r w:rsidR="00B75631" w:rsidRPr="00573B9E">
        <w:t>340</w:t>
      </w:r>
      <w:r w:rsidR="00AE46A3" w:rsidRPr="00573B9E">
        <w:rPr>
          <w:rStyle w:val="HideTWBExt"/>
          <w:b w:val="0"/>
          <w:noProof w:val="0"/>
        </w:rPr>
        <w:t>&lt;/NumAm&gt;</w:t>
      </w:r>
    </w:p>
    <w:p w:rsidR="00AE46A3" w:rsidRPr="00573B9E" w:rsidRDefault="00AE46A3" w:rsidP="00AE46A3">
      <w:pPr>
        <w:pStyle w:val="NormalBold"/>
      </w:pPr>
      <w:r w:rsidRPr="00573B9E">
        <w:rPr>
          <w:rStyle w:val="HideTWBExt"/>
          <w:b w:val="0"/>
          <w:noProof w:val="0"/>
        </w:rPr>
        <w:t>&lt;RepeatBlock-By&gt;</w:t>
      </w:r>
      <w:bookmarkStart w:id="1" w:name="By"/>
      <w:r w:rsidRPr="00573B9E">
        <w:rPr>
          <w:rStyle w:val="HideTWBExt"/>
          <w:b w:val="0"/>
          <w:noProof w:val="0"/>
        </w:rPr>
        <w:t>&lt;</w:t>
      </w:r>
      <w:r w:rsidR="00814526" w:rsidRPr="00573B9E">
        <w:rPr>
          <w:rStyle w:val="HideTWBExt"/>
          <w:b w:val="0"/>
          <w:noProof w:val="0"/>
        </w:rPr>
        <w:t>By&gt;&lt;</w:t>
      </w:r>
      <w:r w:rsidRPr="00573B9E">
        <w:rPr>
          <w:rStyle w:val="HideTWBExt"/>
          <w:b w:val="0"/>
          <w:noProof w:val="0"/>
        </w:rPr>
        <w:t>Members&gt;</w:t>
      </w:r>
      <w:r w:rsidR="0088333E" w:rsidRPr="00573B9E">
        <w:t>Pavel Svoboda</w:t>
      </w:r>
      <w:r w:rsidRPr="00573B9E">
        <w:rPr>
          <w:rStyle w:val="HideTWBExt"/>
          <w:b w:val="0"/>
          <w:noProof w:val="0"/>
        </w:rPr>
        <w:t>&lt;/Members&gt;</w:t>
      </w:r>
    </w:p>
    <w:p w:rsidR="00AE46A3" w:rsidRPr="00573B9E" w:rsidRDefault="00AE46A3" w:rsidP="00AE46A3">
      <w:r w:rsidRPr="00573B9E">
        <w:rPr>
          <w:rStyle w:val="HideTWBExt"/>
          <w:noProof w:val="0"/>
        </w:rPr>
        <w:t>&lt;AuNomDe&gt;</w:t>
      </w:r>
      <w:r w:rsidR="0088333E" w:rsidRPr="00573B9E">
        <w:rPr>
          <w:rStyle w:val="HideTWBInt"/>
        </w:rPr>
        <w:t>{JURI}</w:t>
      </w:r>
      <w:r w:rsidR="00C80B19" w:rsidRPr="00C80B19">
        <w:t>în numele Comisiei pentru afaceri juridice</w:t>
      </w:r>
      <w:r w:rsidRPr="00573B9E">
        <w:rPr>
          <w:rStyle w:val="HideTWBExt"/>
          <w:noProof w:val="0"/>
        </w:rPr>
        <w:t>&lt;/AuNomDe&gt;</w:t>
      </w:r>
    </w:p>
    <w:p w:rsidR="00AE46A3" w:rsidRPr="00573B9E" w:rsidRDefault="00814526" w:rsidP="00AE46A3">
      <w:r w:rsidRPr="00573B9E">
        <w:rPr>
          <w:rStyle w:val="HideTWBExt"/>
          <w:noProof w:val="0"/>
        </w:rPr>
        <w:t>&lt;</w:t>
      </w:r>
      <w:r w:rsidR="00510280" w:rsidRPr="00573B9E">
        <w:rPr>
          <w:rStyle w:val="HideTWBExt"/>
          <w:noProof w:val="0"/>
        </w:rPr>
        <w:t>/</w:t>
      </w:r>
      <w:r w:rsidRPr="00573B9E">
        <w:rPr>
          <w:rStyle w:val="HideTWBExt"/>
          <w:noProof w:val="0"/>
        </w:rPr>
        <w:t>By&gt;</w:t>
      </w:r>
      <w:bookmarkEnd w:id="1"/>
      <w:r w:rsidR="00AE46A3" w:rsidRPr="00573B9E">
        <w:rPr>
          <w:rStyle w:val="HideTWBExt"/>
          <w:noProof w:val="0"/>
        </w:rPr>
        <w:t>&lt;/RepeatBlock-By&gt;</w:t>
      </w:r>
    </w:p>
    <w:p w:rsidR="00AE46A3" w:rsidRPr="00573B9E" w:rsidRDefault="00AE46A3" w:rsidP="00AE46A3">
      <w:pPr>
        <w:pStyle w:val="ProjRap"/>
      </w:pPr>
      <w:r w:rsidRPr="00573B9E">
        <w:rPr>
          <w:rStyle w:val="HideTWBExt"/>
          <w:b w:val="0"/>
          <w:noProof w:val="0"/>
        </w:rPr>
        <w:t>&lt;TitreType&gt;</w:t>
      </w:r>
      <w:r w:rsidR="00C80B19">
        <w:t>Ra</w:t>
      </w:r>
      <w:r w:rsidR="0088333E" w:rsidRPr="00573B9E">
        <w:t>port</w:t>
      </w:r>
      <w:r w:rsidRPr="00573B9E">
        <w:rPr>
          <w:rStyle w:val="HideTWBExt"/>
          <w:b w:val="0"/>
          <w:noProof w:val="0"/>
        </w:rPr>
        <w:t>&lt;/TitreType&gt;</w:t>
      </w:r>
      <w:r w:rsidRPr="00573B9E">
        <w:tab/>
      </w:r>
      <w:r w:rsidR="0088333E" w:rsidRPr="00573B9E">
        <w:t>A8</w:t>
      </w:r>
      <w:r w:rsidR="0088333E" w:rsidRPr="00573B9E">
        <w:noBreakHyphen/>
        <w:t>0002</w:t>
      </w:r>
      <w:r w:rsidRPr="00573B9E">
        <w:t>/</w:t>
      </w:r>
      <w:r w:rsidR="0088333E" w:rsidRPr="00573B9E">
        <w:t>2019</w:t>
      </w:r>
    </w:p>
    <w:p w:rsidR="00AE46A3" w:rsidRPr="00573B9E" w:rsidRDefault="00AE46A3" w:rsidP="00AE46A3">
      <w:pPr>
        <w:pStyle w:val="NormalBold"/>
      </w:pPr>
      <w:r w:rsidRPr="00573B9E">
        <w:rPr>
          <w:rStyle w:val="HideTWBExt"/>
          <w:b w:val="0"/>
          <w:noProof w:val="0"/>
        </w:rPr>
        <w:t>&lt;Rapporteur&gt;</w:t>
      </w:r>
      <w:r w:rsidR="0088333E" w:rsidRPr="00573B9E">
        <w:t>Evelyn Regner</w:t>
      </w:r>
      <w:r w:rsidRPr="00573B9E">
        <w:rPr>
          <w:rStyle w:val="HideTWBExt"/>
          <w:b w:val="0"/>
          <w:noProof w:val="0"/>
        </w:rPr>
        <w:t>&lt;/Rapporteur&gt;</w:t>
      </w:r>
    </w:p>
    <w:p w:rsidR="00AE46A3" w:rsidRPr="00573B9E" w:rsidRDefault="00AE46A3" w:rsidP="00AE46A3">
      <w:r w:rsidRPr="00573B9E">
        <w:rPr>
          <w:rStyle w:val="HideTWBExt"/>
          <w:noProof w:val="0"/>
        </w:rPr>
        <w:t>&lt;Titre&gt;</w:t>
      </w:r>
      <w:r w:rsidR="00C80B19" w:rsidRPr="00C80B19">
        <w:t>Transformările, fuziunile și divizările transfrontaliere</w:t>
      </w:r>
      <w:r w:rsidRPr="00573B9E">
        <w:rPr>
          <w:rStyle w:val="HideTWBExt"/>
          <w:noProof w:val="0"/>
        </w:rPr>
        <w:t>&lt;/Titre&gt;</w:t>
      </w:r>
    </w:p>
    <w:p w:rsidR="00AE46A3" w:rsidRPr="00573B9E" w:rsidRDefault="00AE46A3" w:rsidP="00AE46A3">
      <w:pPr>
        <w:pStyle w:val="Normal12"/>
      </w:pPr>
      <w:r w:rsidRPr="00573B9E">
        <w:rPr>
          <w:rStyle w:val="HideTWBExt"/>
          <w:noProof w:val="0"/>
        </w:rPr>
        <w:t>&lt;DocRef&gt;</w:t>
      </w:r>
      <w:r w:rsidR="00145098" w:rsidRPr="00573B9E">
        <w:t>(</w:t>
      </w:r>
      <w:r w:rsidR="0088333E" w:rsidRPr="00573B9E">
        <w:t>COM(2018)0241 – C8-0167/2018 – 2018/0114(COD)</w:t>
      </w:r>
      <w:r w:rsidR="00145098" w:rsidRPr="00573B9E">
        <w:t>)</w:t>
      </w:r>
      <w:r w:rsidRPr="00573B9E">
        <w:rPr>
          <w:rStyle w:val="HideTWBExt"/>
          <w:noProof w:val="0"/>
        </w:rPr>
        <w:t>&lt;/DocRef&gt;</w:t>
      </w:r>
    </w:p>
    <w:p w:rsidR="00AE46A3" w:rsidRPr="00573B9E" w:rsidRDefault="00AE46A3" w:rsidP="00AE46A3">
      <w:pPr>
        <w:pStyle w:val="NormalBold"/>
      </w:pPr>
      <w:r w:rsidRPr="00573B9E">
        <w:rPr>
          <w:rStyle w:val="HideTWBExt"/>
          <w:b w:val="0"/>
          <w:noProof w:val="0"/>
        </w:rPr>
        <w:t>&lt;DocAmend&gt;</w:t>
      </w:r>
      <w:r w:rsidR="0088333E" w:rsidRPr="00573B9E">
        <w:t>Prop</w:t>
      </w:r>
      <w:r w:rsidR="00C80B19">
        <w:t xml:space="preserve">unere de </w:t>
      </w:r>
      <w:r w:rsidR="0088333E" w:rsidRPr="00573B9E">
        <w:t>directiv</w:t>
      </w:r>
      <w:r w:rsidR="00C80B19">
        <w:t>ă</w:t>
      </w:r>
      <w:r w:rsidRPr="00573B9E">
        <w:rPr>
          <w:rStyle w:val="HideTWBExt"/>
          <w:b w:val="0"/>
          <w:noProof w:val="0"/>
        </w:rPr>
        <w:t>&lt;/DocAmend&gt;</w:t>
      </w:r>
    </w:p>
    <w:p w:rsidR="00AE46A3" w:rsidRPr="00573B9E" w:rsidRDefault="00AE46A3" w:rsidP="00AE46A3">
      <w:pPr>
        <w:pStyle w:val="NormalBold"/>
      </w:pPr>
      <w:r w:rsidRPr="00573B9E">
        <w:rPr>
          <w:rStyle w:val="HideTWBExt"/>
          <w:b w:val="0"/>
          <w:noProof w:val="0"/>
        </w:rPr>
        <w:t>&lt;Article&gt;</w:t>
      </w:r>
      <w:r w:rsidR="00E5087F" w:rsidRPr="00573B9E">
        <w:t>–</w:t>
      </w:r>
      <w:r w:rsidRPr="00573B9E">
        <w:rPr>
          <w:rStyle w:val="HideTWBExt"/>
          <w:b w:val="0"/>
          <w:noProof w:val="0"/>
        </w:rPr>
        <w:t>&lt;/Article&gt;</w:t>
      </w:r>
    </w:p>
    <w:p w:rsidR="00FF2CB3" w:rsidRPr="00573B9E" w:rsidRDefault="00C80B19" w:rsidP="006339AB">
      <w:pPr>
        <w:pStyle w:val="ConsHeading"/>
        <w:rPr>
          <w:noProof w:val="0"/>
        </w:rPr>
      </w:pPr>
      <w:r w:rsidRPr="00C80B19">
        <w:rPr>
          <w:noProof w:val="0"/>
        </w:rPr>
        <w:t>AMENDAMENTELE PARLAMENTULUI EUROPEAN</w:t>
      </w:r>
      <w:r w:rsidR="00FD68C2" w:rsidRPr="00573B9E">
        <w:rPr>
          <w:rStyle w:val="FootnoteReference"/>
          <w:noProof w:val="0"/>
        </w:rPr>
        <w:footnoteReference w:customMarkFollows="1" w:id="1"/>
        <w:t>*</w:t>
      </w:r>
    </w:p>
    <w:p w:rsidR="00892C85" w:rsidRPr="00573B9E" w:rsidRDefault="00C80B19" w:rsidP="006C0168">
      <w:pPr>
        <w:pStyle w:val="Normal12Centre"/>
        <w:rPr>
          <w:noProof w:val="0"/>
        </w:rPr>
      </w:pPr>
      <w:r w:rsidRPr="00C80B19">
        <w:rPr>
          <w:noProof w:val="0"/>
        </w:rPr>
        <w:t>la propunerea Comisiei</w:t>
      </w:r>
    </w:p>
    <w:p w:rsidR="00525DC0" w:rsidRPr="00573B9E" w:rsidRDefault="00525DC0" w:rsidP="006C0168">
      <w:pPr>
        <w:pStyle w:val="Normal12Centre"/>
        <w:rPr>
          <w:noProof w:val="0"/>
        </w:rPr>
      </w:pPr>
      <w:r w:rsidRPr="00573B9E">
        <w:rPr>
          <w:noProof w:val="0"/>
        </w:rPr>
        <w:t>---------------------------------------------------------</w:t>
      </w:r>
    </w:p>
    <w:p w:rsidR="0088333E" w:rsidRPr="00573B9E" w:rsidRDefault="0088333E" w:rsidP="0088333E">
      <w:pPr>
        <w:spacing w:before="840" w:line="360" w:lineRule="auto"/>
        <w:jc w:val="center"/>
        <w:rPr>
          <w:b/>
          <w:color w:val="000000"/>
          <w:szCs w:val="24"/>
          <w:lang w:eastAsia="en-US"/>
        </w:rPr>
      </w:pPr>
      <w:r w:rsidRPr="00573B9E">
        <w:rPr>
          <w:b/>
          <w:color w:val="000000"/>
          <w:szCs w:val="24"/>
          <w:lang w:eastAsia="en-US"/>
        </w:rPr>
        <w:t>DIRECTIV</w:t>
      </w:r>
      <w:r w:rsidR="00C80B19">
        <w:rPr>
          <w:b/>
          <w:color w:val="000000"/>
          <w:szCs w:val="24"/>
          <w:lang w:eastAsia="en-US"/>
        </w:rPr>
        <w:t>A (</w:t>
      </w:r>
      <w:r w:rsidRPr="00573B9E">
        <w:rPr>
          <w:b/>
          <w:color w:val="000000"/>
          <w:szCs w:val="24"/>
          <w:lang w:eastAsia="en-US"/>
        </w:rPr>
        <w:t>U</w:t>
      </w:r>
      <w:r w:rsidR="00C80B19">
        <w:rPr>
          <w:b/>
          <w:color w:val="000000"/>
          <w:szCs w:val="24"/>
          <w:lang w:eastAsia="en-US"/>
        </w:rPr>
        <w:t>E</w:t>
      </w:r>
      <w:r w:rsidRPr="00573B9E">
        <w:rPr>
          <w:b/>
          <w:color w:val="000000"/>
          <w:szCs w:val="24"/>
          <w:lang w:eastAsia="en-US"/>
        </w:rPr>
        <w:t xml:space="preserve">) </w:t>
      </w:r>
      <w:r w:rsidRPr="00573B9E">
        <w:rPr>
          <w:b/>
          <w:szCs w:val="24"/>
          <w:lang w:eastAsia="en-US"/>
        </w:rPr>
        <w:t>2019</w:t>
      </w:r>
      <w:r w:rsidRPr="00573B9E">
        <w:rPr>
          <w:b/>
          <w:color w:val="000000"/>
          <w:szCs w:val="24"/>
          <w:lang w:eastAsia="en-US"/>
        </w:rPr>
        <w:t>/</w:t>
      </w:r>
      <w:r w:rsidRPr="00573B9E">
        <w:rPr>
          <w:b/>
          <w:szCs w:val="24"/>
          <w:lang w:eastAsia="en-US"/>
        </w:rPr>
        <w:t>...</w:t>
      </w:r>
      <w:r w:rsidRPr="00573B9E">
        <w:rPr>
          <w:b/>
          <w:color w:val="000000"/>
          <w:szCs w:val="24"/>
          <w:lang w:eastAsia="en-US"/>
        </w:rPr>
        <w:br/>
      </w:r>
      <w:r w:rsidR="00C80B19">
        <w:rPr>
          <w:b/>
          <w:color w:val="000000"/>
          <w:szCs w:val="24"/>
          <w:lang w:eastAsia="en-US"/>
        </w:rPr>
        <w:t xml:space="preserve">A </w:t>
      </w:r>
      <w:r w:rsidR="00C80B19" w:rsidRPr="00C80B19">
        <w:rPr>
          <w:b/>
          <w:color w:val="000000"/>
          <w:szCs w:val="24"/>
          <w:lang w:eastAsia="en-US"/>
        </w:rPr>
        <w:t>PARLAMENTULUI EUROPEAN ȘI A CONSILIULUI</w:t>
      </w:r>
    </w:p>
    <w:p w:rsidR="0088333E" w:rsidRPr="00573B9E" w:rsidRDefault="00C80B19" w:rsidP="0088333E">
      <w:pPr>
        <w:spacing w:before="360" w:line="360" w:lineRule="auto"/>
        <w:jc w:val="center"/>
        <w:rPr>
          <w:b/>
          <w:color w:val="000000"/>
          <w:szCs w:val="24"/>
          <w:lang w:eastAsia="en-US"/>
        </w:rPr>
      </w:pPr>
      <w:r>
        <w:rPr>
          <w:b/>
          <w:color w:val="000000"/>
          <w:szCs w:val="24"/>
          <w:lang w:eastAsia="en-US"/>
        </w:rPr>
        <w:t>din</w:t>
      </w:r>
      <w:r w:rsidR="0088333E" w:rsidRPr="00573B9E">
        <w:rPr>
          <w:b/>
          <w:color w:val="000000"/>
          <w:szCs w:val="24"/>
          <w:lang w:eastAsia="en-US"/>
        </w:rPr>
        <w:t xml:space="preserve"> ...</w:t>
      </w:r>
    </w:p>
    <w:p w:rsidR="0088333E" w:rsidRPr="00573B9E" w:rsidRDefault="00C80B19" w:rsidP="0088333E">
      <w:pPr>
        <w:spacing w:before="360" w:after="360" w:line="360" w:lineRule="auto"/>
        <w:jc w:val="center"/>
        <w:rPr>
          <w:b/>
          <w:color w:val="000000"/>
          <w:szCs w:val="24"/>
          <w:lang w:eastAsia="en-US"/>
        </w:rPr>
      </w:pPr>
      <w:r w:rsidRPr="00C80B19">
        <w:rPr>
          <w:b/>
          <w:color w:val="000000"/>
          <w:szCs w:val="24"/>
          <w:lang w:eastAsia="en-US"/>
        </w:rPr>
        <w:t>de modificare a Directivei (UE) 2017/1132 în ceea ce privește transformările, fuziunile și divizările transfrontaliere</w:t>
      </w:r>
    </w:p>
    <w:p w:rsidR="0088333E" w:rsidRPr="00573B9E" w:rsidRDefault="0088333E" w:rsidP="0088333E">
      <w:pPr>
        <w:spacing w:line="360" w:lineRule="auto"/>
        <w:jc w:val="center"/>
        <w:rPr>
          <w:color w:val="000000"/>
          <w:szCs w:val="24"/>
          <w:lang w:eastAsia="en-US"/>
        </w:rPr>
      </w:pPr>
      <w:r w:rsidRPr="00573B9E">
        <w:rPr>
          <w:color w:val="000000"/>
          <w:szCs w:val="24"/>
          <w:lang w:eastAsia="en-US"/>
        </w:rPr>
        <w:t>(</w:t>
      </w:r>
      <w:r w:rsidR="00C80B19" w:rsidRPr="00C80B19">
        <w:rPr>
          <w:color w:val="000000"/>
          <w:szCs w:val="24"/>
          <w:lang w:eastAsia="en-US"/>
        </w:rPr>
        <w:t>Text cu relevanță pentru SEE</w:t>
      </w:r>
      <w:r w:rsidRPr="00573B9E">
        <w:rPr>
          <w:color w:val="000000"/>
          <w:szCs w:val="24"/>
          <w:lang w:eastAsia="en-US"/>
        </w:rPr>
        <w:t>)</w:t>
      </w:r>
    </w:p>
    <w:p w:rsidR="0088333E" w:rsidRPr="00573B9E" w:rsidRDefault="00C80B19" w:rsidP="0088333E">
      <w:pPr>
        <w:spacing w:before="600" w:after="120" w:line="360" w:lineRule="auto"/>
        <w:rPr>
          <w:color w:val="000000"/>
          <w:szCs w:val="24"/>
          <w:lang w:eastAsia="en-US"/>
        </w:rPr>
      </w:pPr>
      <w:r w:rsidRPr="00C80B19">
        <w:rPr>
          <w:color w:val="000000"/>
          <w:szCs w:val="24"/>
          <w:lang w:eastAsia="en-US"/>
        </w:rPr>
        <w:t>PARLAMENTUL EUROPEAN ȘI CONSILIUL UNIUNII EUROPENE</w:t>
      </w:r>
      <w:r w:rsidR="0088333E" w:rsidRPr="00573B9E">
        <w:rPr>
          <w:color w:val="000000"/>
          <w:szCs w:val="24"/>
          <w:lang w:eastAsia="en-US"/>
        </w:rPr>
        <w:t>,</w:t>
      </w:r>
    </w:p>
    <w:p w:rsidR="0088333E" w:rsidRPr="00573B9E" w:rsidRDefault="00C80B19" w:rsidP="0088333E">
      <w:pPr>
        <w:spacing w:before="120" w:after="120" w:line="360" w:lineRule="auto"/>
        <w:rPr>
          <w:rFonts w:eastAsia="Calibri"/>
          <w:szCs w:val="22"/>
          <w:lang w:eastAsia="en-US"/>
        </w:rPr>
      </w:pPr>
      <w:r w:rsidRPr="00C80B19">
        <w:rPr>
          <w:rFonts w:eastAsia="Calibri"/>
          <w:szCs w:val="22"/>
          <w:lang w:eastAsia="en-US"/>
        </w:rPr>
        <w:t>Tratatul privind funcționarea Uniunii Europene, în special articolul 50 alineatele (1) și (2)</w:t>
      </w:r>
      <w:r w:rsidR="0088333E" w:rsidRPr="00573B9E">
        <w:rPr>
          <w:rFonts w:eastAsia="Calibri"/>
          <w:szCs w:val="22"/>
          <w:lang w:eastAsia="en-US"/>
        </w:rPr>
        <w:t>,</w:t>
      </w:r>
    </w:p>
    <w:p w:rsidR="0088333E" w:rsidRPr="00573B9E" w:rsidRDefault="00C80B19" w:rsidP="0088333E">
      <w:pPr>
        <w:spacing w:before="120" w:after="120" w:line="360" w:lineRule="auto"/>
        <w:rPr>
          <w:rFonts w:eastAsia="Calibri"/>
          <w:szCs w:val="22"/>
          <w:lang w:eastAsia="en-US"/>
        </w:rPr>
      </w:pPr>
      <w:r w:rsidRPr="00C80B19">
        <w:rPr>
          <w:rFonts w:eastAsia="Calibri"/>
          <w:szCs w:val="22"/>
          <w:lang w:eastAsia="en-US"/>
        </w:rPr>
        <w:lastRenderedPageBreak/>
        <w:t>având în vedere propunerea Comisiei Europene</w:t>
      </w:r>
      <w:r w:rsidR="0088333E" w:rsidRPr="00573B9E">
        <w:rPr>
          <w:rFonts w:eastAsia="Calibri"/>
          <w:szCs w:val="22"/>
          <w:lang w:eastAsia="en-US"/>
        </w:rPr>
        <w:t>,</w:t>
      </w:r>
    </w:p>
    <w:p w:rsidR="0088333E" w:rsidRPr="00573B9E" w:rsidRDefault="00C80B19" w:rsidP="0088333E">
      <w:pPr>
        <w:spacing w:before="120" w:after="120" w:line="360" w:lineRule="auto"/>
        <w:rPr>
          <w:rFonts w:eastAsia="Calibri"/>
          <w:szCs w:val="22"/>
          <w:lang w:eastAsia="en-US"/>
        </w:rPr>
      </w:pPr>
      <w:r w:rsidRPr="00C80B19">
        <w:rPr>
          <w:rFonts w:eastAsia="Calibri"/>
          <w:szCs w:val="22"/>
          <w:lang w:eastAsia="en-US"/>
        </w:rPr>
        <w:t>după transmiterea proiectului de act legislativ către parlamentele naționale</w:t>
      </w:r>
      <w:r w:rsidR="0088333E" w:rsidRPr="00573B9E">
        <w:rPr>
          <w:rFonts w:eastAsia="Calibri"/>
          <w:szCs w:val="22"/>
          <w:lang w:eastAsia="en-US"/>
        </w:rPr>
        <w:t>,</w:t>
      </w:r>
    </w:p>
    <w:p w:rsidR="0088333E" w:rsidRPr="00573B9E" w:rsidRDefault="00C80B19" w:rsidP="0088333E">
      <w:pPr>
        <w:spacing w:before="120" w:after="120" w:line="360" w:lineRule="auto"/>
        <w:rPr>
          <w:rFonts w:eastAsia="Calibri"/>
          <w:szCs w:val="22"/>
          <w:lang w:eastAsia="en-US"/>
        </w:rPr>
      </w:pPr>
      <w:r w:rsidRPr="00C80B19">
        <w:rPr>
          <w:rFonts w:eastAsia="Calibri"/>
          <w:szCs w:val="22"/>
          <w:lang w:eastAsia="en-US"/>
        </w:rPr>
        <w:t>având în vedere avizul Comitetului Economic și Social European</w:t>
      </w:r>
      <w:r w:rsidR="0088333E" w:rsidRPr="00573B9E">
        <w:rPr>
          <w:rFonts w:eastAsia="Calibri"/>
          <w:szCs w:val="22"/>
          <w:vertAlign w:val="superscript"/>
          <w:lang w:eastAsia="en-US"/>
        </w:rPr>
        <w:footnoteReference w:id="2"/>
      </w:r>
      <w:r w:rsidR="0088333E" w:rsidRPr="00573B9E">
        <w:rPr>
          <w:rFonts w:eastAsia="Calibri"/>
          <w:szCs w:val="22"/>
          <w:lang w:eastAsia="en-US"/>
        </w:rPr>
        <w:t>,</w:t>
      </w:r>
    </w:p>
    <w:p w:rsidR="0088333E" w:rsidRPr="00573B9E" w:rsidRDefault="00C80B19" w:rsidP="0088333E">
      <w:pPr>
        <w:spacing w:before="120" w:after="120" w:line="360" w:lineRule="auto"/>
        <w:rPr>
          <w:rFonts w:eastAsia="Calibri"/>
          <w:szCs w:val="22"/>
          <w:lang w:eastAsia="en-US"/>
        </w:rPr>
      </w:pPr>
      <w:r w:rsidRPr="00C80B19">
        <w:rPr>
          <w:rFonts w:eastAsia="Calibri"/>
          <w:szCs w:val="22"/>
          <w:lang w:eastAsia="en-US"/>
        </w:rPr>
        <w:t>hotărând în conformitate cu procedura legislativă ordinară</w:t>
      </w:r>
      <w:r w:rsidR="0088333E" w:rsidRPr="00573B9E">
        <w:rPr>
          <w:rFonts w:eastAsia="Calibri"/>
          <w:szCs w:val="22"/>
          <w:vertAlign w:val="superscript"/>
          <w:lang w:eastAsia="en-US"/>
        </w:rPr>
        <w:footnoteReference w:id="3"/>
      </w:r>
      <w:r w:rsidR="0088333E" w:rsidRPr="00573B9E">
        <w:rPr>
          <w:rFonts w:eastAsia="Calibri"/>
          <w:szCs w:val="22"/>
          <w:lang w:eastAsia="en-US"/>
        </w:rPr>
        <w:t>,</w:t>
      </w:r>
    </w:p>
    <w:p w:rsidR="0088333E" w:rsidRPr="00573B9E" w:rsidRDefault="0088333E" w:rsidP="0088333E">
      <w:pPr>
        <w:rPr>
          <w:rFonts w:eastAsia="Calibri"/>
          <w:szCs w:val="22"/>
          <w:lang w:eastAsia="en-US"/>
        </w:rPr>
      </w:pPr>
      <w:r w:rsidRPr="00573B9E">
        <w:rPr>
          <w:rFonts w:eastAsia="Calibri"/>
          <w:szCs w:val="22"/>
          <w:lang w:eastAsia="en-US"/>
        </w:rPr>
        <w:br w:type="page"/>
      </w:r>
    </w:p>
    <w:p w:rsidR="00C80B19" w:rsidRPr="00650E3E" w:rsidRDefault="00C80B19" w:rsidP="00C80B19">
      <w:pPr>
        <w:spacing w:before="120" w:after="120" w:line="360" w:lineRule="auto"/>
        <w:rPr>
          <w:szCs w:val="22"/>
        </w:rPr>
      </w:pPr>
      <w:r w:rsidRPr="00650E3E">
        <w:t>întrucât:</w:t>
      </w:r>
    </w:p>
    <w:p w:rsidR="00C80B19" w:rsidRPr="00650E3E" w:rsidRDefault="00C80B19" w:rsidP="00C80B19">
      <w:pPr>
        <w:spacing w:before="120" w:after="120" w:line="360" w:lineRule="auto"/>
        <w:ind w:left="851" w:hanging="852"/>
      </w:pPr>
      <w:r w:rsidRPr="00650E3E">
        <w:t>(1)</w:t>
      </w:r>
      <w:r w:rsidRPr="00650E3E">
        <w:tab/>
        <w:t xml:space="preserve">Directiva (UE) 2017/1132 a Parlamentului European </w:t>
      </w:r>
      <w:r>
        <w:t>ș</w:t>
      </w:r>
      <w:r w:rsidRPr="00650E3E">
        <w:t>i a Consiliului</w:t>
      </w:r>
      <w:r w:rsidRPr="00650E3E">
        <w:rPr>
          <w:vertAlign w:val="superscript"/>
        </w:rPr>
        <w:footnoteReference w:id="4"/>
      </w:r>
      <w:r w:rsidRPr="00650E3E">
        <w:t xml:space="preserve"> reglementează fuziunile transfrontaliere ale societă</w:t>
      </w:r>
      <w:r>
        <w:t>ț</w:t>
      </w:r>
      <w:r w:rsidRPr="00650E3E">
        <w:t>ilor cu răspundere până la concuren</w:t>
      </w:r>
      <w:r>
        <w:t>ț</w:t>
      </w:r>
      <w:r w:rsidRPr="00650E3E">
        <w:t>a capitalului social subscris. Aceste norme reprezintă un jalon important în eforturile de îmbunătă</w:t>
      </w:r>
      <w:r>
        <w:t>ț</w:t>
      </w:r>
      <w:r w:rsidRPr="00650E3E">
        <w:t>ire a func</w:t>
      </w:r>
      <w:r>
        <w:t>ț</w:t>
      </w:r>
      <w:r w:rsidRPr="00650E3E">
        <w:t>ionării pie</w:t>
      </w:r>
      <w:r>
        <w:t>ț</w:t>
      </w:r>
      <w:r w:rsidRPr="00650E3E">
        <w:t>ei unice pentru societă</w:t>
      </w:r>
      <w:r>
        <w:t>ț</w:t>
      </w:r>
      <w:r w:rsidRPr="00650E3E">
        <w:t xml:space="preserve">i </w:t>
      </w:r>
      <w:r>
        <w:t>ș</w:t>
      </w:r>
      <w:r w:rsidRPr="00650E3E">
        <w:t>i în exercitarea libertă</w:t>
      </w:r>
      <w:r>
        <w:t>ț</w:t>
      </w:r>
      <w:r w:rsidRPr="00650E3E">
        <w:t xml:space="preserve">ii de stabilire. Cu toate acestea, evaluarea arată că este nevoie de unele modificări ale normelor privind fuziunile transfrontaliere. Mai mult, este oportun să se prevadă norme care să reglementeze transformările </w:t>
      </w:r>
      <w:r>
        <w:t>ș</w:t>
      </w:r>
      <w:r w:rsidRPr="00650E3E">
        <w:t>i divizările transfrontaliere</w:t>
      </w:r>
      <w:r w:rsidRPr="00650E3E">
        <w:rPr>
          <w:b/>
          <w:bCs/>
          <w:i/>
        </w:rPr>
        <w:t>, întrucât Directiva (UE) 2017/1132 prevede doar norme privind divizările societă</w:t>
      </w:r>
      <w:r>
        <w:rPr>
          <w:b/>
          <w:bCs/>
          <w:i/>
        </w:rPr>
        <w:t>ț</w:t>
      </w:r>
      <w:r w:rsidRPr="00650E3E">
        <w:rPr>
          <w:b/>
          <w:bCs/>
          <w:i/>
        </w:rPr>
        <w:t>ilor pe ac</w:t>
      </w:r>
      <w:r>
        <w:rPr>
          <w:b/>
          <w:bCs/>
          <w:i/>
        </w:rPr>
        <w:t>ț</w:t>
      </w:r>
      <w:r w:rsidRPr="00650E3E">
        <w:rPr>
          <w:b/>
          <w:bCs/>
          <w:i/>
        </w:rPr>
        <w:t>iuni care au loc în context na</w:t>
      </w:r>
      <w:r>
        <w:rPr>
          <w:b/>
          <w:bCs/>
          <w:i/>
        </w:rPr>
        <w:t>ț</w:t>
      </w:r>
      <w:r w:rsidRPr="00650E3E">
        <w:rPr>
          <w:b/>
          <w:bCs/>
          <w:i/>
        </w:rPr>
        <w:t>ional.</w:t>
      </w:r>
    </w:p>
    <w:p w:rsidR="00C80B19" w:rsidRPr="00650E3E" w:rsidRDefault="00C80B19" w:rsidP="00C80B19">
      <w:r w:rsidRPr="00650E3E">
        <w:br w:type="page"/>
      </w:r>
    </w:p>
    <w:p w:rsidR="00C80B19" w:rsidRPr="00650E3E" w:rsidRDefault="00C80B19" w:rsidP="00C80B19">
      <w:pPr>
        <w:spacing w:before="120" w:after="120" w:line="360" w:lineRule="auto"/>
        <w:ind w:left="851" w:hanging="852"/>
      </w:pPr>
      <w:r w:rsidRPr="00650E3E">
        <w:t>(2)</w:t>
      </w:r>
      <w:r w:rsidRPr="00650E3E">
        <w:tab/>
        <w:t>Libertatea de stabilire este unul dintre principiile fundamentale ale dreptului Uniunii. În temeiul articolului 49 al doilea paragraf din Tratatul privind func</w:t>
      </w:r>
      <w:r>
        <w:t>ț</w:t>
      </w:r>
      <w:r w:rsidRPr="00650E3E">
        <w:t>ionarea Uniunii Europene (TFUE), coroborat cu articolul 54 din TFUE, libertatea de stabilire pentru societă</w:t>
      </w:r>
      <w:r>
        <w:t>ț</w:t>
      </w:r>
      <w:r w:rsidRPr="00650E3E">
        <w:t xml:space="preserve">i include, printre altele, constituirea </w:t>
      </w:r>
      <w:r>
        <w:t>ș</w:t>
      </w:r>
      <w:r w:rsidRPr="00650E3E">
        <w:t>i administrarea acestor societă</w:t>
      </w:r>
      <w:r>
        <w:t>ț</w:t>
      </w:r>
      <w:r w:rsidRPr="00650E3E">
        <w:t>i în condi</w:t>
      </w:r>
      <w:r>
        <w:t>ț</w:t>
      </w:r>
      <w:r w:rsidRPr="00650E3E">
        <w:t>iile definite de legisla</w:t>
      </w:r>
      <w:r>
        <w:t>ț</w:t>
      </w:r>
      <w:r w:rsidRPr="00650E3E">
        <w:t>ia statului membru de stabilire. Libertatea de stabilire a fost interpretată de Curtea de Justi</w:t>
      </w:r>
      <w:r>
        <w:t>ț</w:t>
      </w:r>
      <w:r w:rsidRPr="00650E3E">
        <w:t>ie a Uniunii Europene ca înglobând dreptul unei societă</w:t>
      </w:r>
      <w:r>
        <w:t>ț</w:t>
      </w:r>
      <w:r w:rsidRPr="00650E3E">
        <w:t>i constituite în conformitate cu legisla</w:t>
      </w:r>
      <w:r>
        <w:t>ț</w:t>
      </w:r>
      <w:r w:rsidRPr="00650E3E">
        <w:t>ia unui stat membru de a se transforma într-o societate care intră sub inciden</w:t>
      </w:r>
      <w:r>
        <w:t>ț</w:t>
      </w:r>
      <w:r w:rsidRPr="00650E3E">
        <w:t>a dreptului altui stat membru, atât timp cât sunt îndeplinite condi</w:t>
      </w:r>
      <w:r>
        <w:t>ț</w:t>
      </w:r>
      <w:r w:rsidRPr="00650E3E">
        <w:t>iile definite de legisla</w:t>
      </w:r>
      <w:r>
        <w:t>ț</w:t>
      </w:r>
      <w:r w:rsidRPr="00650E3E">
        <w:t xml:space="preserve">ia acestui alt stat membru </w:t>
      </w:r>
      <w:r>
        <w:t>ș</w:t>
      </w:r>
      <w:r w:rsidRPr="00650E3E">
        <w:t>i în special criteriul pe care acest din urmă stat l-a re</w:t>
      </w:r>
      <w:r>
        <w:t>ț</w:t>
      </w:r>
      <w:r w:rsidRPr="00650E3E">
        <w:t xml:space="preserve">inut pentru stabilirea legăturii dintre o societate </w:t>
      </w:r>
      <w:r>
        <w:t>ș</w:t>
      </w:r>
      <w:r w:rsidRPr="00650E3E">
        <w:t>i ordinea sa juridică na</w:t>
      </w:r>
      <w:r>
        <w:t>ț</w:t>
      </w:r>
      <w:r w:rsidRPr="00650E3E">
        <w:t>ională.</w:t>
      </w:r>
    </w:p>
    <w:p w:rsidR="00C80B19" w:rsidRPr="00650E3E" w:rsidRDefault="00C80B19" w:rsidP="00C80B19">
      <w:r w:rsidRPr="00650E3E">
        <w:br w:type="page"/>
      </w:r>
    </w:p>
    <w:p w:rsidR="00C80B19" w:rsidRPr="00650E3E" w:rsidRDefault="00C80B19" w:rsidP="00C80B19">
      <w:pPr>
        <w:spacing w:before="120" w:after="120" w:line="360" w:lineRule="auto"/>
        <w:ind w:left="851" w:hanging="852"/>
      </w:pPr>
      <w:r w:rsidRPr="00650E3E">
        <w:t>(3)</w:t>
      </w:r>
      <w:r w:rsidRPr="00650E3E">
        <w:tab/>
        <w:t>În lipsa unei uniformizări în dreptul Uniunii, definirea elementului de legătură care determină dreptul na</w:t>
      </w:r>
      <w:r>
        <w:t>ț</w:t>
      </w:r>
      <w:r w:rsidRPr="00650E3E">
        <w:t>ional aplicabil unei societă</w:t>
      </w:r>
      <w:r>
        <w:t>ț</w:t>
      </w:r>
      <w:r w:rsidRPr="00650E3E">
        <w:t>i este, potrivit articolului 54 din TFUE, de competen</w:t>
      </w:r>
      <w:r>
        <w:t>ț</w:t>
      </w:r>
      <w:r w:rsidRPr="00650E3E">
        <w:t xml:space="preserve">a fiecărui stat membru. Articolul 54 din TFUE acordă </w:t>
      </w:r>
      <w:r w:rsidRPr="00650E3E">
        <w:rPr>
          <w:b/>
          <w:i/>
        </w:rPr>
        <w:t>o importan</w:t>
      </w:r>
      <w:r>
        <w:rPr>
          <w:b/>
          <w:i/>
        </w:rPr>
        <w:t>ț</w:t>
      </w:r>
      <w:r w:rsidRPr="00650E3E">
        <w:rPr>
          <w:b/>
          <w:i/>
        </w:rPr>
        <w:t>ă egală</w:t>
      </w:r>
      <w:r w:rsidRPr="00650E3E">
        <w:t xml:space="preserve"> sediului social, administra</w:t>
      </w:r>
      <w:r>
        <w:t>ț</w:t>
      </w:r>
      <w:r w:rsidRPr="00650E3E">
        <w:t xml:space="preserve">iei centrale </w:t>
      </w:r>
      <w:r>
        <w:t>ș</w:t>
      </w:r>
      <w:r w:rsidRPr="00650E3E">
        <w:t>i locului principal de desfă</w:t>
      </w:r>
      <w:r>
        <w:t>ș</w:t>
      </w:r>
      <w:r w:rsidRPr="00650E3E">
        <w:t>urare a activită</w:t>
      </w:r>
      <w:r>
        <w:t>ț</w:t>
      </w:r>
      <w:r w:rsidRPr="00650E3E">
        <w:t>ii unei societă</w:t>
      </w:r>
      <w:r>
        <w:t>ț</w:t>
      </w:r>
      <w:r w:rsidRPr="00650E3E">
        <w:t xml:space="preserve">i ca elemente </w:t>
      </w:r>
      <w:r w:rsidRPr="00650E3E">
        <w:rPr>
          <w:b/>
          <w:i/>
        </w:rPr>
        <w:t>de legătură</w:t>
      </w:r>
      <w:r w:rsidRPr="00650E3E">
        <w:t>.</w:t>
      </w:r>
      <w:r w:rsidRPr="00650E3E">
        <w:rPr>
          <w:b/>
          <w:bCs/>
          <w:i/>
        </w:rPr>
        <w:t xml:space="preserve"> </w:t>
      </w:r>
      <w:r w:rsidRPr="00650E3E">
        <w:t>Prin urmare, astfel cum s-a clarificat în jurispruden</w:t>
      </w:r>
      <w:r>
        <w:t>ț</w:t>
      </w:r>
      <w:r w:rsidRPr="00650E3E">
        <w:t>ă</w:t>
      </w:r>
      <w:r w:rsidRPr="00650E3E">
        <w:rPr>
          <w:bCs/>
          <w:vertAlign w:val="superscript"/>
        </w:rPr>
        <w:t>▌</w:t>
      </w:r>
      <w:r w:rsidRPr="00650E3E">
        <w:t>, ▌faptul că se transferă numai sediul social (</w:t>
      </w:r>
      <w:r>
        <w:t>ș</w:t>
      </w:r>
      <w:r w:rsidRPr="00650E3E">
        <w:t>i nu administra</w:t>
      </w:r>
      <w:r>
        <w:t>ț</w:t>
      </w:r>
      <w:r w:rsidRPr="00650E3E">
        <w:t>ia centrală sau locul principal de desfă</w:t>
      </w:r>
      <w:r>
        <w:t>ș</w:t>
      </w:r>
      <w:r w:rsidRPr="00650E3E">
        <w:t>urare a activită</w:t>
      </w:r>
      <w:r>
        <w:t>ț</w:t>
      </w:r>
      <w:r w:rsidRPr="00650E3E">
        <w:t>ii) nu exclude, în sine, aplicabilitatea libertă</w:t>
      </w:r>
      <w:r>
        <w:t>ț</w:t>
      </w:r>
      <w:r w:rsidRPr="00650E3E">
        <w:t>ii de stabilire prevăzute la articolul 49 din TFUE. ▌</w:t>
      </w:r>
    </w:p>
    <w:p w:rsidR="00C80B19" w:rsidRPr="00650E3E" w:rsidRDefault="00C80B19" w:rsidP="00C80B19">
      <w:pPr>
        <w:spacing w:before="120" w:after="120" w:line="360" w:lineRule="auto"/>
        <w:ind w:left="851" w:hanging="852"/>
      </w:pPr>
      <w:r w:rsidRPr="00650E3E">
        <w:t>(4)</w:t>
      </w:r>
      <w:r w:rsidRPr="00650E3E">
        <w:tab/>
        <w:t>Aceste evolu</w:t>
      </w:r>
      <w:r>
        <w:t>ț</w:t>
      </w:r>
      <w:r w:rsidRPr="00650E3E">
        <w:t>ii în jurispruden</w:t>
      </w:r>
      <w:r>
        <w:t>ț</w:t>
      </w:r>
      <w:r w:rsidRPr="00650E3E">
        <w:t>ă au deschis noi oportunită</w:t>
      </w:r>
      <w:r>
        <w:t>ț</w:t>
      </w:r>
      <w:r w:rsidRPr="00650E3E">
        <w:t>i pentru societă</w:t>
      </w:r>
      <w:r>
        <w:t>ț</w:t>
      </w:r>
      <w:r w:rsidRPr="00650E3E">
        <w:t>ile de pe pia</w:t>
      </w:r>
      <w:r>
        <w:t>ț</w:t>
      </w:r>
      <w:r w:rsidRPr="00650E3E">
        <w:t>a unică de a stimula cre</w:t>
      </w:r>
      <w:r>
        <w:t>ș</w:t>
      </w:r>
      <w:r w:rsidRPr="00650E3E">
        <w:t>terea economică, concuren</w:t>
      </w:r>
      <w:r>
        <w:t>ț</w:t>
      </w:r>
      <w:r w:rsidRPr="00650E3E">
        <w:t xml:space="preserve">a efectivă </w:t>
      </w:r>
      <w:r>
        <w:t>ș</w:t>
      </w:r>
      <w:r w:rsidRPr="00650E3E">
        <w:t>i productivitatea. În acela</w:t>
      </w:r>
      <w:r>
        <w:t>ș</w:t>
      </w:r>
      <w:r w:rsidRPr="00650E3E">
        <w:t>i timp, obiectivul unei pie</w:t>
      </w:r>
      <w:r>
        <w:t>ț</w:t>
      </w:r>
      <w:r w:rsidRPr="00650E3E">
        <w:t>e unice fără frontiere interne pentru societă</w:t>
      </w:r>
      <w:r>
        <w:t>ț</w:t>
      </w:r>
      <w:r w:rsidRPr="00650E3E">
        <w:t>i trebuie să fie armonizat cu alte obiective ale integrării europene, precum protec</w:t>
      </w:r>
      <w:r>
        <w:t>ț</w:t>
      </w:r>
      <w:r w:rsidRPr="00650E3E">
        <w:t>ia socială</w:t>
      </w:r>
      <w:r w:rsidRPr="00650E3E">
        <w:rPr>
          <w:b/>
          <w:i/>
        </w:rPr>
        <w:t xml:space="preserve">, astfel cum este prevăzută la articolul 3 </w:t>
      </w:r>
      <w:r>
        <w:rPr>
          <w:b/>
          <w:i/>
        </w:rPr>
        <w:t>ș</w:t>
      </w:r>
      <w:r w:rsidRPr="00650E3E">
        <w:rPr>
          <w:b/>
          <w:i/>
        </w:rPr>
        <w:t xml:space="preserve">i la articolul 9 din TFUE </w:t>
      </w:r>
      <w:r>
        <w:rPr>
          <w:b/>
          <w:i/>
        </w:rPr>
        <w:t>ș</w:t>
      </w:r>
      <w:r w:rsidRPr="00650E3E">
        <w:rPr>
          <w:b/>
          <w:i/>
        </w:rPr>
        <w:t xml:space="preserve">i de asemenea cu promovarea dialogului social, astfel cum este prevăzută la articolele 151 </w:t>
      </w:r>
      <w:r>
        <w:rPr>
          <w:b/>
          <w:i/>
        </w:rPr>
        <w:t>ș</w:t>
      </w:r>
      <w:r w:rsidRPr="00650E3E">
        <w:rPr>
          <w:b/>
          <w:i/>
        </w:rPr>
        <w:t>i 152 din TFUE.</w:t>
      </w:r>
      <w:r w:rsidRPr="00650E3E">
        <w:rPr>
          <w:b/>
          <w:bCs/>
          <w:i/>
        </w:rPr>
        <w:t xml:space="preserve"> </w:t>
      </w:r>
      <w:r w:rsidRPr="00650E3E">
        <w:rPr>
          <w:b/>
          <w:i/>
        </w:rPr>
        <w:t>Dreptul societă</w:t>
      </w:r>
      <w:r>
        <w:rPr>
          <w:b/>
          <w:i/>
        </w:rPr>
        <w:t>ț</w:t>
      </w:r>
      <w:r w:rsidRPr="00650E3E">
        <w:rPr>
          <w:b/>
          <w:i/>
        </w:rPr>
        <w:t xml:space="preserve">ilor de a efectua transformări, fuziuni </w:t>
      </w:r>
      <w:r>
        <w:rPr>
          <w:b/>
          <w:i/>
        </w:rPr>
        <w:t>ș</w:t>
      </w:r>
      <w:r w:rsidRPr="00650E3E">
        <w:rPr>
          <w:b/>
          <w:i/>
        </w:rPr>
        <w:t>i divizări transfrontaliere ar trebui să fie înso</w:t>
      </w:r>
      <w:r>
        <w:rPr>
          <w:b/>
          <w:i/>
        </w:rPr>
        <w:t>ț</w:t>
      </w:r>
      <w:r w:rsidRPr="00650E3E">
        <w:rPr>
          <w:b/>
          <w:i/>
        </w:rPr>
        <w:t xml:space="preserve">it </w:t>
      </w:r>
      <w:r>
        <w:rPr>
          <w:b/>
          <w:i/>
        </w:rPr>
        <w:t>ș</w:t>
      </w:r>
      <w:r w:rsidRPr="00650E3E">
        <w:rPr>
          <w:b/>
          <w:i/>
        </w:rPr>
        <w:t>i echilibrat în mod adecvat de protec</w:t>
      </w:r>
      <w:r>
        <w:rPr>
          <w:b/>
          <w:i/>
        </w:rPr>
        <w:t>ț</w:t>
      </w:r>
      <w:r w:rsidRPr="00650E3E">
        <w:rPr>
          <w:b/>
          <w:i/>
        </w:rPr>
        <w:t xml:space="preserve">ia lucrătorilor, a creditorilor </w:t>
      </w:r>
      <w:r>
        <w:rPr>
          <w:b/>
          <w:i/>
        </w:rPr>
        <w:t>ș</w:t>
      </w:r>
      <w:r w:rsidRPr="00650E3E">
        <w:rPr>
          <w:b/>
          <w:i/>
        </w:rPr>
        <w:t>i a membrilor.</w:t>
      </w:r>
      <w:r w:rsidRPr="00650E3E">
        <w:t xml:space="preserve"> </w:t>
      </w:r>
    </w:p>
    <w:p w:rsidR="00C80B19" w:rsidRPr="00650E3E" w:rsidRDefault="00C80B19" w:rsidP="00C80B19">
      <w:pPr>
        <w:rPr>
          <w:bCs/>
        </w:rPr>
      </w:pPr>
      <w:r w:rsidRPr="00650E3E">
        <w:br w:type="page"/>
      </w:r>
    </w:p>
    <w:p w:rsidR="00C80B19" w:rsidRPr="00650E3E" w:rsidRDefault="00C80B19" w:rsidP="00C80B19">
      <w:pPr>
        <w:spacing w:before="120" w:after="120" w:line="360" w:lineRule="auto"/>
        <w:ind w:left="851" w:hanging="852"/>
      </w:pPr>
      <w:r w:rsidRPr="00650E3E">
        <w:t>(5)</w:t>
      </w:r>
      <w:r w:rsidRPr="00650E3E">
        <w:tab/>
      </w:r>
      <w:r w:rsidRPr="00650E3E">
        <w:rPr>
          <w:b/>
          <w:i/>
        </w:rPr>
        <w:t xml:space="preserve">Lipsa unui cadru juridic referitor la transformările </w:t>
      </w:r>
      <w:r>
        <w:rPr>
          <w:b/>
          <w:i/>
        </w:rPr>
        <w:t>ș</w:t>
      </w:r>
      <w:r w:rsidRPr="00650E3E">
        <w:rPr>
          <w:b/>
          <w:i/>
        </w:rPr>
        <w:t>i divizările transfrontaliere</w:t>
      </w:r>
      <w:r w:rsidRPr="00650E3E">
        <w:t xml:space="preserve"> duce la fragmentare </w:t>
      </w:r>
      <w:r>
        <w:t>ș</w:t>
      </w:r>
      <w:r w:rsidRPr="00650E3E">
        <w:t xml:space="preserve">i incertitudine juridică </w:t>
      </w:r>
      <w:r>
        <w:t>ș</w:t>
      </w:r>
      <w:r w:rsidRPr="00650E3E">
        <w:t>i, prin urmare, la obstacole în calea exercitării libertă</w:t>
      </w:r>
      <w:r>
        <w:t>ț</w:t>
      </w:r>
      <w:r w:rsidRPr="00650E3E">
        <w:t>ii de stabilire. De asemenea, aceasta conduce la o protec</w:t>
      </w:r>
      <w:r>
        <w:t>ț</w:t>
      </w:r>
      <w:r w:rsidRPr="00650E3E">
        <w:t>ie suboptimală a angaja</w:t>
      </w:r>
      <w:r>
        <w:t>ț</w:t>
      </w:r>
      <w:r w:rsidRPr="00650E3E">
        <w:t xml:space="preserve">ilor, creditorilor </w:t>
      </w:r>
      <w:r>
        <w:t>ș</w:t>
      </w:r>
      <w:r w:rsidRPr="00650E3E">
        <w:t xml:space="preserve">i </w:t>
      </w:r>
      <w:r w:rsidRPr="00650E3E">
        <w:rPr>
          <w:b/>
          <w:i/>
        </w:rPr>
        <w:t>membrilor</w:t>
      </w:r>
      <w:r w:rsidRPr="00650E3E">
        <w:t xml:space="preserve"> minoritari în cadrul pie</w:t>
      </w:r>
      <w:r>
        <w:t>ț</w:t>
      </w:r>
      <w:r w:rsidRPr="00650E3E">
        <w:t>ei unice.</w:t>
      </w:r>
    </w:p>
    <w:p w:rsidR="00C80B19" w:rsidRPr="00650E3E" w:rsidRDefault="00C80B19" w:rsidP="00C80B19">
      <w:pPr>
        <w:spacing w:before="120" w:after="120" w:line="360" w:lineRule="auto"/>
        <w:ind w:left="851" w:hanging="852"/>
      </w:pPr>
      <w:r w:rsidRPr="00650E3E">
        <w:rPr>
          <w:b/>
          <w:bCs/>
          <w:i/>
        </w:rPr>
        <w:t>(6)</w:t>
      </w:r>
      <w:r w:rsidRPr="00650E3E">
        <w:rPr>
          <w:b/>
          <w:bCs/>
          <w:i/>
        </w:rPr>
        <w:tab/>
      </w:r>
      <w:r w:rsidRPr="00650E3E">
        <w:rPr>
          <w:b/>
          <w:i/>
        </w:rPr>
        <w:t>Parlamentul European a solicitat Comisiei să adopte norme armonizate</w:t>
      </w:r>
      <w:r w:rsidRPr="00650E3E">
        <w:t xml:space="preserve"> privind transformările </w:t>
      </w:r>
      <w:r>
        <w:rPr>
          <w:b/>
          <w:i/>
        </w:rPr>
        <w:t>ș</w:t>
      </w:r>
      <w:r w:rsidRPr="00650E3E">
        <w:rPr>
          <w:b/>
          <w:i/>
        </w:rPr>
        <w:t>i divizările</w:t>
      </w:r>
      <w:r w:rsidRPr="00650E3E">
        <w:t xml:space="preserve"> transfrontaliere.</w:t>
      </w:r>
      <w:r w:rsidRPr="00650E3E">
        <w:rPr>
          <w:b/>
          <w:bCs/>
          <w:i/>
        </w:rPr>
        <w:t xml:space="preserve"> </w:t>
      </w:r>
      <w:r w:rsidRPr="00650E3E">
        <w:rPr>
          <w:b/>
          <w:i/>
        </w:rPr>
        <w:t>Un cadru juridic armonizat ar</w:t>
      </w:r>
      <w:r w:rsidRPr="00650E3E">
        <w:t xml:space="preserve"> contribui </w:t>
      </w:r>
      <w:r w:rsidRPr="00650E3E">
        <w:rPr>
          <w:b/>
          <w:i/>
        </w:rPr>
        <w:t>într-o mai mare măsură</w:t>
      </w:r>
      <w:r w:rsidRPr="00650E3E">
        <w:t xml:space="preserve"> la </w:t>
      </w:r>
      <w:r w:rsidRPr="00650E3E">
        <w:rPr>
          <w:b/>
          <w:i/>
        </w:rPr>
        <w:t>îndepărtarea</w:t>
      </w:r>
      <w:r w:rsidRPr="00650E3E">
        <w:t xml:space="preserve"> restric</w:t>
      </w:r>
      <w:r>
        <w:t>ț</w:t>
      </w:r>
      <w:r w:rsidRPr="00650E3E">
        <w:t xml:space="preserve">iilor privind libertatea de stabilire, </w:t>
      </w:r>
      <w:r w:rsidRPr="00650E3E">
        <w:rPr>
          <w:b/>
          <w:i/>
        </w:rPr>
        <w:t>oferind totodată</w:t>
      </w:r>
      <w:r w:rsidRPr="00650E3E">
        <w:t xml:space="preserve"> o protec</w:t>
      </w:r>
      <w:r>
        <w:t>ț</w:t>
      </w:r>
      <w:r w:rsidRPr="00650E3E">
        <w:t>ie adecvată ▌păr</w:t>
      </w:r>
      <w:r>
        <w:t>ț</w:t>
      </w:r>
      <w:r w:rsidRPr="00650E3E">
        <w:t>ilor interesate, cum ar fi angaja</w:t>
      </w:r>
      <w:r>
        <w:t>ț</w:t>
      </w:r>
      <w:r w:rsidRPr="00650E3E">
        <w:t xml:space="preserve">ii, creditorii </w:t>
      </w:r>
      <w:r>
        <w:t>ș</w:t>
      </w:r>
      <w:r w:rsidRPr="00650E3E">
        <w:t xml:space="preserve">i </w:t>
      </w:r>
      <w:r w:rsidRPr="00650E3E">
        <w:rPr>
          <w:b/>
          <w:i/>
        </w:rPr>
        <w:t>membrii</w:t>
      </w:r>
      <w:r w:rsidRPr="00650E3E">
        <w:t>.</w:t>
      </w:r>
    </w:p>
    <w:p w:rsidR="00C80B19" w:rsidRPr="00650E3E" w:rsidRDefault="00C80B19" w:rsidP="00C80B19">
      <w:pPr>
        <w:spacing w:before="120" w:after="120" w:line="360" w:lineRule="auto"/>
        <w:ind w:left="851" w:hanging="852"/>
      </w:pPr>
      <w:r w:rsidRPr="00650E3E">
        <w:t>▌</w:t>
      </w:r>
    </w:p>
    <w:p w:rsidR="00C80B19" w:rsidRPr="00650E3E" w:rsidRDefault="00C80B19" w:rsidP="00C80B19">
      <w:pPr>
        <w:spacing w:before="120" w:after="120" w:line="360" w:lineRule="auto"/>
        <w:ind w:left="851" w:hanging="852"/>
      </w:pPr>
      <w:r w:rsidRPr="00650E3E">
        <w:rPr>
          <w:b/>
          <w:i/>
        </w:rPr>
        <w:t>(7)</w:t>
      </w:r>
      <w:r w:rsidRPr="00650E3E">
        <w:rPr>
          <w:b/>
          <w:i/>
        </w:rPr>
        <w:tab/>
        <w:t>Prezenta directivă ar trebui să se aplice fără a se aduce atingere competen</w:t>
      </w:r>
      <w:r>
        <w:rPr>
          <w:b/>
          <w:i/>
        </w:rPr>
        <w:t>ț</w:t>
      </w:r>
      <w:r w:rsidRPr="00650E3E">
        <w:rPr>
          <w:b/>
          <w:i/>
        </w:rPr>
        <w:t>elor statelor membre de a oferi o protec</w:t>
      </w:r>
      <w:r>
        <w:rPr>
          <w:b/>
          <w:i/>
        </w:rPr>
        <w:t>ț</w:t>
      </w:r>
      <w:r w:rsidRPr="00650E3E">
        <w:rPr>
          <w:b/>
          <w:i/>
        </w:rPr>
        <w:t>ie consolidată lucrătorilor, în conformitate cu acquis-ul social existent.</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851" w:hanging="852"/>
      </w:pPr>
      <w:r w:rsidRPr="00650E3E">
        <w:rPr>
          <w:b/>
          <w:i/>
        </w:rPr>
        <w:t>(8)</w:t>
      </w:r>
      <w:r w:rsidRPr="00650E3E">
        <w:rPr>
          <w:b/>
          <w:i/>
        </w:rPr>
        <w:tab/>
      </w:r>
      <w:r w:rsidRPr="00650E3E">
        <w:t>O transformare transfrontalieră presupune schimbarea statutului unei societă</w:t>
      </w:r>
      <w:r>
        <w:t>ț</w:t>
      </w:r>
      <w:r w:rsidRPr="00650E3E">
        <w:t>i comerciale fără pierderea personalită</w:t>
      </w:r>
      <w:r>
        <w:t>ț</w:t>
      </w:r>
      <w:r w:rsidRPr="00650E3E">
        <w:t>ii sale juridice.</w:t>
      </w:r>
      <w:r w:rsidRPr="00650E3E">
        <w:rPr>
          <w:b/>
          <w:i/>
        </w:rPr>
        <w:t xml:space="preserve"> Cu toate acestea, nici o transformare, nici o fuziune sau divizare transfrontalieră</w:t>
      </w:r>
      <w:r w:rsidRPr="00650E3E">
        <w:t xml:space="preserve"> nu ar trebui să conducă la eludarea cerin</w:t>
      </w:r>
      <w:r>
        <w:t>ț</w:t>
      </w:r>
      <w:r w:rsidRPr="00650E3E">
        <w:t>elor privind constituirea în statul membru ▌</w:t>
      </w:r>
      <w:r w:rsidRPr="00650E3E">
        <w:rPr>
          <w:b/>
          <w:i/>
        </w:rPr>
        <w:t>în care va fi înregistrată</w:t>
      </w:r>
      <w:r w:rsidRPr="00650E3E">
        <w:t xml:space="preserve"> </w:t>
      </w:r>
      <w:r w:rsidRPr="00650E3E">
        <w:rPr>
          <w:b/>
          <w:i/>
        </w:rPr>
        <w:t>societatea</w:t>
      </w:r>
      <w:r w:rsidRPr="00650E3E">
        <w:t>.</w:t>
      </w:r>
      <w:r w:rsidRPr="00650E3E">
        <w:rPr>
          <w:b/>
          <w:i/>
        </w:rPr>
        <w:t xml:space="preserve"> </w:t>
      </w:r>
      <w:r w:rsidRPr="00650E3E">
        <w:t>Astfel de condi</w:t>
      </w:r>
      <w:r>
        <w:t>ț</w:t>
      </w:r>
      <w:r w:rsidRPr="00650E3E">
        <w:t>ii, inclusiv cerin</w:t>
      </w:r>
      <w:r>
        <w:t>ț</w:t>
      </w:r>
      <w:r w:rsidRPr="00650E3E">
        <w:t>ele de a avea</w:t>
      </w:r>
      <w:r w:rsidRPr="00650E3E">
        <w:rPr>
          <w:b/>
          <w:i/>
        </w:rPr>
        <w:t xml:space="preserve"> sediul</w:t>
      </w:r>
      <w:r w:rsidRPr="00650E3E">
        <w:t xml:space="preserve"> central în statul membru de destina</w:t>
      </w:r>
      <w:r>
        <w:t>ț</w:t>
      </w:r>
      <w:r w:rsidRPr="00650E3E">
        <w:t xml:space="preserve">ie </w:t>
      </w:r>
      <w:r>
        <w:t>ș</w:t>
      </w:r>
      <w:r w:rsidRPr="00650E3E">
        <w:t>i cele legate de pierderea de către administratori a dreptului de a exercita o func</w:t>
      </w:r>
      <w:r>
        <w:t>ț</w:t>
      </w:r>
      <w:r w:rsidRPr="00650E3E">
        <w:t>ie de conducere, ar trebui să fie respectate pe deplin de către societatea în cauză.</w:t>
      </w:r>
      <w:r w:rsidRPr="00650E3E">
        <w:rPr>
          <w:b/>
          <w:i/>
        </w:rPr>
        <w:t xml:space="preserve"> </w:t>
      </w:r>
      <w:r w:rsidRPr="00650E3E">
        <w:t xml:space="preserve">Cu toate acestea, </w:t>
      </w:r>
      <w:r w:rsidRPr="00650E3E">
        <w:rPr>
          <w:b/>
          <w:i/>
        </w:rPr>
        <w:t>în cazul transformărilor transfrontaliere,</w:t>
      </w:r>
      <w:r w:rsidRPr="00650E3E">
        <w:t xml:space="preserve"> aplicarea unor astfel de condi</w:t>
      </w:r>
      <w:r>
        <w:t>ț</w:t>
      </w:r>
      <w:r w:rsidRPr="00650E3E">
        <w:t>ii de către statul membru de destina</w:t>
      </w:r>
      <w:r>
        <w:t>ț</w:t>
      </w:r>
      <w:r w:rsidRPr="00650E3E">
        <w:t>ie nu poate afecta continuitatea personalită</w:t>
      </w:r>
      <w:r>
        <w:t>ț</w:t>
      </w:r>
      <w:r w:rsidRPr="00650E3E">
        <w:t>ii juridice a societă</w:t>
      </w:r>
      <w:r>
        <w:t>ț</w:t>
      </w:r>
      <w:r w:rsidRPr="00650E3E">
        <w:t>ii care face obiectul transformării. ▌</w:t>
      </w:r>
    </w:p>
    <w:p w:rsidR="00C80B19" w:rsidRPr="00650E3E" w:rsidRDefault="00C80B19" w:rsidP="00C80B19">
      <w:pPr>
        <w:spacing w:before="120" w:after="120" w:line="360" w:lineRule="auto"/>
        <w:ind w:left="851" w:hanging="852"/>
        <w:rPr>
          <w:b/>
          <w:bCs/>
          <w:i/>
          <w:strike/>
        </w:rPr>
      </w:pPr>
      <w:r w:rsidRPr="00650E3E">
        <w:rPr>
          <w:b/>
          <w:bCs/>
          <w:i/>
        </w:rPr>
        <w:t>(9)</w:t>
      </w:r>
      <w:r w:rsidRPr="00650E3E">
        <w:rPr>
          <w:b/>
          <w:bCs/>
          <w:i/>
        </w:rPr>
        <w:tab/>
        <w:t>Prezenta directivă nu ar trebui să se aplice societă</w:t>
      </w:r>
      <w:r>
        <w:rPr>
          <w:b/>
          <w:bCs/>
          <w:i/>
        </w:rPr>
        <w:t>ț</w:t>
      </w:r>
      <w:r w:rsidRPr="00650E3E">
        <w:rPr>
          <w:b/>
          <w:bCs/>
          <w:i/>
        </w:rPr>
        <w:t>ilor aflate în lichidare în care a început distribuirea activelor. În plus, statele membre pot decide, de asemenea, să excludă societă</w:t>
      </w:r>
      <w:r>
        <w:rPr>
          <w:b/>
          <w:bCs/>
          <w:i/>
        </w:rPr>
        <w:t>ț</w:t>
      </w:r>
      <w:r w:rsidRPr="00650E3E">
        <w:rPr>
          <w:b/>
          <w:bCs/>
          <w:i/>
        </w:rPr>
        <w:t>ile care fac obiectul altor proceduri de lichidare. Statele membre ar trebui, de asemenea, să poată decide să nu aplice prezenta directivă societă</w:t>
      </w:r>
      <w:r>
        <w:rPr>
          <w:b/>
          <w:bCs/>
          <w:i/>
        </w:rPr>
        <w:t>ț</w:t>
      </w:r>
      <w:r w:rsidRPr="00650E3E">
        <w:rPr>
          <w:b/>
          <w:bCs/>
          <w:i/>
        </w:rPr>
        <w:t>ilor care fac obiectul unei proceduri de insolven</w:t>
      </w:r>
      <w:r>
        <w:rPr>
          <w:b/>
          <w:bCs/>
          <w:i/>
        </w:rPr>
        <w:t>ț</w:t>
      </w:r>
      <w:r w:rsidRPr="00650E3E">
        <w:rPr>
          <w:b/>
          <w:bCs/>
          <w:i/>
        </w:rPr>
        <w:t>ă, astfel cum este definită de către dreptul na</w:t>
      </w:r>
      <w:r>
        <w:rPr>
          <w:b/>
          <w:bCs/>
          <w:i/>
        </w:rPr>
        <w:t>ț</w:t>
      </w:r>
      <w:r w:rsidRPr="00650E3E">
        <w:rPr>
          <w:b/>
          <w:bCs/>
          <w:i/>
        </w:rPr>
        <w:t>ional, indiferent dacă această procedură face parte dintr-un cadru na</w:t>
      </w:r>
      <w:r>
        <w:rPr>
          <w:b/>
          <w:bCs/>
          <w:i/>
        </w:rPr>
        <w:t>ț</w:t>
      </w:r>
      <w:r w:rsidRPr="00650E3E">
        <w:rPr>
          <w:b/>
          <w:bCs/>
          <w:i/>
        </w:rPr>
        <w:t>ional de insolven</w:t>
      </w:r>
      <w:r>
        <w:rPr>
          <w:b/>
          <w:bCs/>
          <w:i/>
        </w:rPr>
        <w:t>ț</w:t>
      </w:r>
      <w:r w:rsidRPr="00650E3E">
        <w:rPr>
          <w:b/>
          <w:bCs/>
          <w:i/>
        </w:rPr>
        <w:t xml:space="preserve">ă sau este reglementată în afara lui, precum </w:t>
      </w:r>
      <w:r>
        <w:rPr>
          <w:b/>
          <w:bCs/>
          <w:i/>
        </w:rPr>
        <w:t>ș</w:t>
      </w:r>
      <w:r w:rsidRPr="00650E3E">
        <w:rPr>
          <w:b/>
          <w:bCs/>
          <w:i/>
        </w:rPr>
        <w:t>i societă</w:t>
      </w:r>
      <w:r>
        <w:rPr>
          <w:b/>
          <w:bCs/>
          <w:i/>
        </w:rPr>
        <w:t>ț</w:t>
      </w:r>
      <w:r w:rsidRPr="00650E3E">
        <w:rPr>
          <w:b/>
          <w:bCs/>
          <w:i/>
        </w:rPr>
        <w:t xml:space="preserve">ilor care fac obiectul unei măsuri de prevenire a crizelor, în sensul Directivei 2014/59/UE a Parlamentului European </w:t>
      </w:r>
      <w:r>
        <w:rPr>
          <w:b/>
          <w:bCs/>
          <w:i/>
        </w:rPr>
        <w:t>ș</w:t>
      </w:r>
      <w:r w:rsidRPr="00650E3E">
        <w:rPr>
          <w:b/>
          <w:bCs/>
          <w:i/>
        </w:rPr>
        <w:t>i a Consiliului</w:t>
      </w:r>
      <w:r w:rsidRPr="00650E3E">
        <w:rPr>
          <w:rStyle w:val="FootnoteReference"/>
          <w:b/>
          <w:bCs/>
          <w:i/>
        </w:rPr>
        <w:footnoteReference w:id="5"/>
      </w:r>
      <w:r w:rsidRPr="00650E3E">
        <w:rPr>
          <w:b/>
          <w:bCs/>
          <w:i/>
        </w:rPr>
        <w:t>.</w:t>
      </w:r>
    </w:p>
    <w:p w:rsidR="00C80B19" w:rsidRPr="00650E3E" w:rsidRDefault="00C80B19" w:rsidP="00C80B19">
      <w:pPr>
        <w:rPr>
          <w:b/>
          <w:bCs/>
          <w:i/>
        </w:rPr>
      </w:pPr>
      <w:r w:rsidRPr="00650E3E">
        <w:br w:type="page"/>
      </w:r>
    </w:p>
    <w:p w:rsidR="00C80B19" w:rsidRPr="00650E3E" w:rsidRDefault="00C80B19" w:rsidP="00C80B19">
      <w:pPr>
        <w:spacing w:before="120" w:after="120" w:line="360" w:lineRule="auto"/>
        <w:ind w:left="851"/>
      </w:pPr>
      <w:r w:rsidRPr="00650E3E">
        <w:rPr>
          <w:b/>
          <w:i/>
        </w:rPr>
        <w:t xml:space="preserve">Prezenta directivă nu ar trebui să aducă atingere Directivei privind cadrele de restructurare preventivă, a doua </w:t>
      </w:r>
      <w:r>
        <w:rPr>
          <w:b/>
          <w:i/>
        </w:rPr>
        <w:t>ș</w:t>
      </w:r>
      <w:r w:rsidRPr="00650E3E">
        <w:rPr>
          <w:b/>
          <w:i/>
        </w:rPr>
        <w:t xml:space="preserve">ansă </w:t>
      </w:r>
      <w:r>
        <w:rPr>
          <w:b/>
          <w:i/>
        </w:rPr>
        <w:t>ș</w:t>
      </w:r>
      <w:r w:rsidRPr="00650E3E">
        <w:rPr>
          <w:b/>
          <w:i/>
        </w:rPr>
        <w:t>i măsurile de sporire a eficien</w:t>
      </w:r>
      <w:r>
        <w:rPr>
          <w:b/>
          <w:i/>
        </w:rPr>
        <w:t>ț</w:t>
      </w:r>
      <w:r w:rsidRPr="00650E3E">
        <w:rPr>
          <w:b/>
          <w:i/>
        </w:rPr>
        <w:t>ei procedurilor de restructurare, de insolven</w:t>
      </w:r>
      <w:r>
        <w:rPr>
          <w:b/>
          <w:i/>
        </w:rPr>
        <w:t>ț</w:t>
      </w:r>
      <w:r w:rsidRPr="00650E3E">
        <w:rPr>
          <w:b/>
          <w:i/>
        </w:rPr>
        <w:t xml:space="preserve">ă </w:t>
      </w:r>
      <w:r>
        <w:rPr>
          <w:b/>
          <w:i/>
        </w:rPr>
        <w:t>ș</w:t>
      </w:r>
      <w:r w:rsidRPr="00650E3E">
        <w:rPr>
          <w:b/>
          <w:i/>
        </w:rPr>
        <w:t>i de remitere de datorie.</w:t>
      </w:r>
    </w:p>
    <w:p w:rsidR="00C80B19" w:rsidRPr="00650E3E" w:rsidRDefault="00C80B19" w:rsidP="00C80B19">
      <w:pPr>
        <w:spacing w:before="120" w:after="120" w:line="360" w:lineRule="auto"/>
        <w:ind w:left="851" w:hanging="852"/>
      </w:pPr>
      <w:r w:rsidRPr="00650E3E">
        <w:rPr>
          <w:b/>
          <w:i/>
        </w:rPr>
        <w:t>(</w:t>
      </w:r>
      <w:r w:rsidRPr="00650E3E">
        <w:rPr>
          <w:b/>
          <w:bCs/>
          <w:i/>
        </w:rPr>
        <w:t>10</w:t>
      </w:r>
      <w:r w:rsidRPr="00650E3E">
        <w:rPr>
          <w:b/>
          <w:i/>
        </w:rPr>
        <w:t>)</w:t>
      </w:r>
      <w:r w:rsidRPr="00650E3E">
        <w:tab/>
        <w:t xml:space="preserve">Având în vedere complexitatea </w:t>
      </w:r>
      <w:r>
        <w:t>ș</w:t>
      </w:r>
      <w:r w:rsidRPr="00650E3E">
        <w:t>i multitudinea de interese în cazul transformărilor</w:t>
      </w:r>
      <w:r w:rsidRPr="00650E3E">
        <w:rPr>
          <w:b/>
          <w:i/>
        </w:rPr>
        <w:t xml:space="preserve">, fuziunilor </w:t>
      </w:r>
      <w:r>
        <w:rPr>
          <w:b/>
          <w:i/>
        </w:rPr>
        <w:t>ș</w:t>
      </w:r>
      <w:r w:rsidRPr="00650E3E">
        <w:rPr>
          <w:b/>
          <w:i/>
        </w:rPr>
        <w:t>i divizărilor</w:t>
      </w:r>
      <w:r w:rsidRPr="00650E3E">
        <w:t xml:space="preserve"> transfrontaliere </w:t>
      </w:r>
      <w:r w:rsidRPr="00650E3E">
        <w:rPr>
          <w:b/>
          <w:i/>
        </w:rPr>
        <w:t>(denumite în continuare opera</w:t>
      </w:r>
      <w:r>
        <w:rPr>
          <w:b/>
          <w:i/>
        </w:rPr>
        <w:t>ț</w:t>
      </w:r>
      <w:r w:rsidRPr="00650E3E">
        <w:rPr>
          <w:b/>
          <w:i/>
        </w:rPr>
        <w:t>iuni transfrontaliere)</w:t>
      </w:r>
      <w:r w:rsidRPr="00650E3E">
        <w:t xml:space="preserve">, este necesar să se prevadă un control </w:t>
      </w:r>
      <w:r w:rsidRPr="00650E3E">
        <w:rPr>
          <w:b/>
          <w:i/>
        </w:rPr>
        <w:t>al legalită</w:t>
      </w:r>
      <w:r>
        <w:rPr>
          <w:b/>
          <w:i/>
        </w:rPr>
        <w:t>ț</w:t>
      </w:r>
      <w:r w:rsidRPr="00650E3E">
        <w:rPr>
          <w:b/>
          <w:i/>
        </w:rPr>
        <w:t>ii opera</w:t>
      </w:r>
      <w:r>
        <w:rPr>
          <w:b/>
          <w:i/>
        </w:rPr>
        <w:t>ț</w:t>
      </w:r>
      <w:r w:rsidRPr="00650E3E">
        <w:rPr>
          <w:b/>
          <w:i/>
        </w:rPr>
        <w:t>iunii transfrontaliere înainte de realizarea acesteia</w:t>
      </w:r>
      <w:r w:rsidRPr="00650E3E">
        <w:t>, din ra</w:t>
      </w:r>
      <w:r>
        <w:t>ț</w:t>
      </w:r>
      <w:r w:rsidRPr="00650E3E">
        <w:t>iuni de securitate juridică. În acest sens, ▌autorită</w:t>
      </w:r>
      <w:r>
        <w:t>ț</w:t>
      </w:r>
      <w:r w:rsidRPr="00650E3E">
        <w:t>ile competente din ▌statele membre ▌</w:t>
      </w:r>
      <w:r w:rsidRPr="00650E3E">
        <w:rPr>
          <w:b/>
          <w:i/>
        </w:rPr>
        <w:t>implicate ar trebui</w:t>
      </w:r>
      <w:r w:rsidRPr="00650E3E">
        <w:rPr>
          <w:b/>
        </w:rPr>
        <w:t xml:space="preserve"> </w:t>
      </w:r>
      <w:r w:rsidRPr="00650E3E">
        <w:t xml:space="preserve">să se asigure că decizia privind aprobarea unei </w:t>
      </w:r>
      <w:r w:rsidRPr="00650E3E">
        <w:rPr>
          <w:b/>
          <w:i/>
        </w:rPr>
        <w:t>opera</w:t>
      </w:r>
      <w:r>
        <w:rPr>
          <w:b/>
          <w:i/>
        </w:rPr>
        <w:t>ț</w:t>
      </w:r>
      <w:r w:rsidRPr="00650E3E">
        <w:rPr>
          <w:b/>
          <w:i/>
        </w:rPr>
        <w:t>iuni</w:t>
      </w:r>
      <w:r w:rsidRPr="00650E3E">
        <w:t xml:space="preserve"> transfrontaliere este luată în mod echitabil, obiectiv </w:t>
      </w:r>
      <w:r>
        <w:t>ș</w:t>
      </w:r>
      <w:r w:rsidRPr="00650E3E">
        <w:t xml:space="preserve">i nediscriminatoriu pe baza tuturor elementelor relevante </w:t>
      </w:r>
      <w:r w:rsidRPr="00650E3E">
        <w:rPr>
          <w:b/>
          <w:i/>
        </w:rPr>
        <w:t>prevăzute de dreptul na</w:t>
      </w:r>
      <w:r>
        <w:rPr>
          <w:b/>
          <w:i/>
        </w:rPr>
        <w:t>ț</w:t>
      </w:r>
      <w:r w:rsidRPr="00650E3E">
        <w:rPr>
          <w:b/>
          <w:i/>
        </w:rPr>
        <w:t xml:space="preserve">ional </w:t>
      </w:r>
      <w:r>
        <w:rPr>
          <w:b/>
          <w:i/>
        </w:rPr>
        <w:t>ș</w:t>
      </w:r>
      <w:r w:rsidRPr="00650E3E">
        <w:rPr>
          <w:b/>
          <w:i/>
        </w:rPr>
        <w:t>i european</w:t>
      </w:r>
      <w:r w:rsidRPr="00650E3E">
        <w:t xml:space="preserve">. </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851" w:hanging="852"/>
      </w:pPr>
      <w:r w:rsidRPr="00650E3E">
        <w:rPr>
          <w:b/>
          <w:i/>
        </w:rPr>
        <w:t>(</w:t>
      </w:r>
      <w:r w:rsidRPr="00650E3E">
        <w:rPr>
          <w:b/>
          <w:bCs/>
          <w:i/>
        </w:rPr>
        <w:t>11</w:t>
      </w:r>
      <w:r w:rsidRPr="00650E3E">
        <w:rPr>
          <w:b/>
          <w:i/>
        </w:rPr>
        <w:t>)</w:t>
      </w:r>
      <w:r w:rsidRPr="00650E3E">
        <w:tab/>
        <w:t>Pentru ca toate interesele legitime ale păr</w:t>
      </w:r>
      <w:r>
        <w:t>ț</w:t>
      </w:r>
      <w:r w:rsidRPr="00650E3E">
        <w:t xml:space="preserve">ilor interesate să fie luate în considerare în cadrul procedurii de reglementare a unei </w:t>
      </w:r>
      <w:r w:rsidRPr="00650E3E">
        <w:rPr>
          <w:b/>
          <w:i/>
        </w:rPr>
        <w:t>opera</w:t>
      </w:r>
      <w:r>
        <w:rPr>
          <w:b/>
          <w:i/>
        </w:rPr>
        <w:t>ț</w:t>
      </w:r>
      <w:r w:rsidRPr="00650E3E">
        <w:rPr>
          <w:b/>
          <w:i/>
        </w:rPr>
        <w:t>iuni</w:t>
      </w:r>
      <w:r w:rsidRPr="00650E3E">
        <w:t xml:space="preserve"> transfrontaliere, societatea ar trebui </w:t>
      </w:r>
      <w:r w:rsidRPr="00650E3E">
        <w:rPr>
          <w:b/>
          <w:i/>
        </w:rPr>
        <w:t xml:space="preserve">să elaboreze </w:t>
      </w:r>
      <w:r>
        <w:rPr>
          <w:b/>
          <w:i/>
        </w:rPr>
        <w:t>ș</w:t>
      </w:r>
      <w:r w:rsidRPr="00650E3E">
        <w:rPr>
          <w:b/>
          <w:i/>
        </w:rPr>
        <w:t>i să</w:t>
      </w:r>
      <w:r w:rsidRPr="00650E3E">
        <w:t xml:space="preserve"> publice proiectul </w:t>
      </w:r>
      <w:r w:rsidRPr="00650E3E">
        <w:rPr>
          <w:b/>
          <w:i/>
        </w:rPr>
        <w:t>de opera</w:t>
      </w:r>
      <w:r>
        <w:rPr>
          <w:b/>
          <w:i/>
        </w:rPr>
        <w:t>ț</w:t>
      </w:r>
      <w:r w:rsidRPr="00650E3E">
        <w:rPr>
          <w:b/>
          <w:i/>
        </w:rPr>
        <w:t>iune propusă</w:t>
      </w:r>
      <w:r w:rsidRPr="00650E3E">
        <w:t>, care ar trebui să con</w:t>
      </w:r>
      <w:r>
        <w:t>ț</w:t>
      </w:r>
      <w:r w:rsidRPr="00650E3E">
        <w:t>ină cele mai importante informa</w:t>
      </w:r>
      <w:r>
        <w:t>ț</w:t>
      </w:r>
      <w:r w:rsidRPr="00650E3E">
        <w:t>ii cu privire la</w:t>
      </w:r>
      <w:r w:rsidRPr="00650E3E">
        <w:rPr>
          <w:b/>
          <w:i/>
        </w:rPr>
        <w:t xml:space="preserve"> aceasta</w:t>
      </w:r>
      <w:r w:rsidRPr="00650E3E">
        <w:t>.</w:t>
      </w:r>
      <w:r w:rsidRPr="00650E3E">
        <w:rPr>
          <w:b/>
          <w:bCs/>
          <w:i/>
        </w:rPr>
        <w:t xml:space="preserve"> </w:t>
      </w:r>
      <w:r w:rsidRPr="00650E3E">
        <w:rPr>
          <w:b/>
          <w:i/>
        </w:rPr>
        <w:t>Organul administrativ sau de conducere ar trebui, dacă acest lucru este prevăzut de dreptul na</w:t>
      </w:r>
      <w:r>
        <w:rPr>
          <w:b/>
          <w:i/>
        </w:rPr>
        <w:t>ț</w:t>
      </w:r>
      <w:r w:rsidRPr="00650E3E">
        <w:rPr>
          <w:b/>
          <w:i/>
        </w:rPr>
        <w:t xml:space="preserve">ional </w:t>
      </w:r>
      <w:r>
        <w:rPr>
          <w:b/>
          <w:i/>
        </w:rPr>
        <w:t>ș</w:t>
      </w:r>
      <w:r w:rsidRPr="00650E3E">
        <w:rPr>
          <w:b/>
          <w:i/>
        </w:rPr>
        <w:t>i/sau în conformitate cu practicile na</w:t>
      </w:r>
      <w:r>
        <w:rPr>
          <w:b/>
          <w:i/>
        </w:rPr>
        <w:t>ț</w:t>
      </w:r>
      <w:r w:rsidRPr="00650E3E">
        <w:rPr>
          <w:b/>
          <w:i/>
        </w:rPr>
        <w:t>ionale, să includă reprezentan</w:t>
      </w:r>
      <w:r>
        <w:rPr>
          <w:b/>
          <w:i/>
        </w:rPr>
        <w:t>ț</w:t>
      </w:r>
      <w:r w:rsidRPr="00650E3E">
        <w:rPr>
          <w:b/>
          <w:i/>
        </w:rPr>
        <w:t>ii angaja</w:t>
      </w:r>
      <w:r>
        <w:rPr>
          <w:b/>
          <w:i/>
        </w:rPr>
        <w:t>ț</w:t>
      </w:r>
      <w:r w:rsidRPr="00650E3E">
        <w:rPr>
          <w:b/>
          <w:i/>
        </w:rPr>
        <w:t>ilor de la nivelul consiliului de administra</w:t>
      </w:r>
      <w:r>
        <w:rPr>
          <w:b/>
          <w:i/>
        </w:rPr>
        <w:t>ț</w:t>
      </w:r>
      <w:r w:rsidRPr="00650E3E">
        <w:rPr>
          <w:b/>
          <w:i/>
        </w:rPr>
        <w:t>ie în decizia privind proiectul de opera</w:t>
      </w:r>
      <w:r>
        <w:rPr>
          <w:b/>
          <w:i/>
        </w:rPr>
        <w:t>ț</w:t>
      </w:r>
      <w:r w:rsidRPr="00650E3E">
        <w:rPr>
          <w:b/>
          <w:i/>
        </w:rPr>
        <w:t>iune transfrontalieră. Aceste informa</w:t>
      </w:r>
      <w:r>
        <w:rPr>
          <w:b/>
          <w:i/>
        </w:rPr>
        <w:t>ț</w:t>
      </w:r>
      <w:r w:rsidRPr="00650E3E">
        <w:rPr>
          <w:b/>
          <w:i/>
        </w:rPr>
        <w:t>ii ar trebui să includă cel pu</w:t>
      </w:r>
      <w:r>
        <w:rPr>
          <w:b/>
          <w:i/>
        </w:rPr>
        <w:t>ț</w:t>
      </w:r>
      <w:r w:rsidRPr="00650E3E">
        <w:rPr>
          <w:b/>
          <w:i/>
        </w:rPr>
        <w:t>in forma juridică</w:t>
      </w:r>
      <w:r w:rsidRPr="00650E3E">
        <w:t xml:space="preserve"> avută în vedere a societă</w:t>
      </w:r>
      <w:r>
        <w:t>ț</w:t>
      </w:r>
      <w:r w:rsidRPr="00650E3E">
        <w:t xml:space="preserve">ii </w:t>
      </w:r>
      <w:r w:rsidRPr="00650E3E">
        <w:rPr>
          <w:b/>
          <w:i/>
        </w:rPr>
        <w:t>sau a societă</w:t>
      </w:r>
      <w:r>
        <w:rPr>
          <w:b/>
          <w:i/>
        </w:rPr>
        <w:t>ț</w:t>
      </w:r>
      <w:r w:rsidRPr="00650E3E">
        <w:rPr>
          <w:b/>
          <w:i/>
        </w:rPr>
        <w:t>ilor</w:t>
      </w:r>
      <w:r w:rsidRPr="00650E3E">
        <w:t xml:space="preserve">, actul constitutiv, </w:t>
      </w:r>
      <w:r w:rsidRPr="00650E3E">
        <w:rPr>
          <w:b/>
          <w:i/>
        </w:rPr>
        <w:t>dacă este cazul, statutul,</w:t>
      </w:r>
      <w:r w:rsidRPr="00650E3E">
        <w:t xml:space="preserve"> calendarul </w:t>
      </w:r>
      <w:r w:rsidRPr="00650E3E">
        <w:rPr>
          <w:b/>
          <w:i/>
        </w:rPr>
        <w:t>orientativ</w:t>
      </w:r>
      <w:r w:rsidRPr="00650E3E">
        <w:t xml:space="preserve"> propus al opera</w:t>
      </w:r>
      <w:r>
        <w:t>ț</w:t>
      </w:r>
      <w:r w:rsidRPr="00650E3E">
        <w:t xml:space="preserve">iunii </w:t>
      </w:r>
      <w:r>
        <w:rPr>
          <w:b/>
          <w:i/>
        </w:rPr>
        <w:t>ș</w:t>
      </w:r>
      <w:r w:rsidRPr="00650E3E">
        <w:rPr>
          <w:b/>
          <w:i/>
        </w:rPr>
        <w:t>i detalii privind garan</w:t>
      </w:r>
      <w:r>
        <w:rPr>
          <w:b/>
          <w:i/>
        </w:rPr>
        <w:t>ț</w:t>
      </w:r>
      <w:r w:rsidRPr="00650E3E">
        <w:rPr>
          <w:b/>
          <w:i/>
        </w:rPr>
        <w:t xml:space="preserve">iile oferite membrilor </w:t>
      </w:r>
      <w:r>
        <w:rPr>
          <w:b/>
          <w:i/>
        </w:rPr>
        <w:t>ș</w:t>
      </w:r>
      <w:r w:rsidRPr="00650E3E">
        <w:rPr>
          <w:b/>
          <w:i/>
        </w:rPr>
        <w:t>i creditorilor</w:t>
      </w:r>
      <w:r w:rsidRPr="00650E3E">
        <w:t xml:space="preserve">. </w:t>
      </w:r>
      <w:r w:rsidRPr="00650E3E">
        <w:rPr>
          <w:b/>
          <w:i/>
        </w:rPr>
        <w:t>Ar trebui să fie publicat un anun</w:t>
      </w:r>
      <w:r>
        <w:rPr>
          <w:b/>
          <w:i/>
        </w:rPr>
        <w:t>ț</w:t>
      </w:r>
      <w:r w:rsidRPr="00650E3E">
        <w:rPr>
          <w:b/>
          <w:i/>
        </w:rPr>
        <w:t xml:space="preserve"> în registrul comer</w:t>
      </w:r>
      <w:r>
        <w:rPr>
          <w:b/>
          <w:i/>
        </w:rPr>
        <w:t>ț</w:t>
      </w:r>
      <w:r w:rsidRPr="00650E3E">
        <w:rPr>
          <w:b/>
          <w:i/>
        </w:rPr>
        <w:t>ului prin care se informează membrii, creditorii</w:t>
      </w:r>
      <w:r w:rsidRPr="00650E3E">
        <w:t xml:space="preserve"> </w:t>
      </w:r>
      <w:r>
        <w:t>ș</w:t>
      </w:r>
      <w:r w:rsidRPr="00650E3E">
        <w:t xml:space="preserve">i </w:t>
      </w:r>
      <w:r w:rsidRPr="00650E3E">
        <w:rPr>
          <w:b/>
          <w:i/>
        </w:rPr>
        <w:t>reprezentan</w:t>
      </w:r>
      <w:r>
        <w:rPr>
          <w:b/>
          <w:i/>
        </w:rPr>
        <w:t>ț</w:t>
      </w:r>
      <w:r w:rsidRPr="00650E3E">
        <w:rPr>
          <w:b/>
          <w:i/>
        </w:rPr>
        <w:t>ii</w:t>
      </w:r>
      <w:r w:rsidRPr="00650E3E">
        <w:t xml:space="preserve"> angaja</w:t>
      </w:r>
      <w:r>
        <w:t>ț</w:t>
      </w:r>
      <w:r w:rsidRPr="00650E3E">
        <w:t>ilor societă</w:t>
      </w:r>
      <w:r>
        <w:t>ț</w:t>
      </w:r>
      <w:r w:rsidRPr="00650E3E">
        <w:t xml:space="preserve">ii </w:t>
      </w:r>
      <w:r w:rsidRPr="00650E3E">
        <w:rPr>
          <w:b/>
          <w:i/>
        </w:rPr>
        <w:t>sau, în cazul în care nu există astfel de reprezentan</w:t>
      </w:r>
      <w:r>
        <w:rPr>
          <w:b/>
          <w:i/>
        </w:rPr>
        <w:t>ț</w:t>
      </w:r>
      <w:r w:rsidRPr="00650E3E">
        <w:rPr>
          <w:b/>
          <w:i/>
        </w:rPr>
        <w:t>i, angaja</w:t>
      </w:r>
      <w:r>
        <w:rPr>
          <w:b/>
          <w:i/>
        </w:rPr>
        <w:t>ț</w:t>
      </w:r>
      <w:r w:rsidRPr="00650E3E">
        <w:rPr>
          <w:b/>
          <w:i/>
        </w:rPr>
        <w:t>ii în</w:t>
      </w:r>
      <w:r>
        <w:rPr>
          <w:b/>
          <w:i/>
        </w:rPr>
        <w:t>ș</w:t>
      </w:r>
      <w:r w:rsidRPr="00650E3E">
        <w:rPr>
          <w:b/>
          <w:i/>
        </w:rPr>
        <w:t>i</w:t>
      </w:r>
      <w:r>
        <w:rPr>
          <w:b/>
          <w:i/>
        </w:rPr>
        <w:t>ș</w:t>
      </w:r>
      <w:r w:rsidRPr="00650E3E">
        <w:rPr>
          <w:b/>
          <w:i/>
        </w:rPr>
        <w:t>i că pot</w:t>
      </w:r>
      <w:r w:rsidRPr="00650E3E">
        <w:t xml:space="preserve"> prezenta observa</w:t>
      </w:r>
      <w:r>
        <w:t>ț</w:t>
      </w:r>
      <w:r w:rsidRPr="00650E3E">
        <w:t xml:space="preserve">ii cu privire la </w:t>
      </w:r>
      <w:r w:rsidRPr="00650E3E">
        <w:rPr>
          <w:b/>
          <w:i/>
        </w:rPr>
        <w:t>opera</w:t>
      </w:r>
      <w:r>
        <w:rPr>
          <w:b/>
          <w:i/>
        </w:rPr>
        <w:t>ț</w:t>
      </w:r>
      <w:r w:rsidRPr="00650E3E">
        <w:rPr>
          <w:b/>
          <w:i/>
        </w:rPr>
        <w:t>iunea</w:t>
      </w:r>
      <w:r w:rsidRPr="00650E3E">
        <w:t xml:space="preserve"> propusă.</w:t>
      </w:r>
      <w:r w:rsidRPr="00650E3E">
        <w:rPr>
          <w:b/>
          <w:i/>
        </w:rPr>
        <w:t xml:space="preserve"> </w:t>
      </w:r>
      <w:r w:rsidRPr="00650E3E">
        <w:rPr>
          <w:b/>
          <w:bCs/>
          <w:i/>
        </w:rPr>
        <w:t>Statele membre pot decide, de asemenea, ca raportul de expertiză independentă să fie făcut public.</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851" w:hanging="852"/>
        <w:rPr>
          <w:b/>
          <w:bCs/>
          <w:i/>
        </w:rPr>
      </w:pPr>
      <w:r w:rsidRPr="00650E3E">
        <w:rPr>
          <w:b/>
          <w:i/>
        </w:rPr>
        <w:t>(</w:t>
      </w:r>
      <w:r w:rsidRPr="00650E3E">
        <w:rPr>
          <w:b/>
          <w:bCs/>
          <w:i/>
        </w:rPr>
        <w:t>12</w:t>
      </w:r>
      <w:r w:rsidRPr="00650E3E">
        <w:rPr>
          <w:b/>
          <w:i/>
        </w:rPr>
        <w:t>)</w:t>
      </w:r>
      <w:r w:rsidRPr="00650E3E">
        <w:rPr>
          <w:b/>
          <w:i/>
        </w:rPr>
        <w:tab/>
      </w:r>
      <w:r w:rsidRPr="00650E3E">
        <w:t xml:space="preserve">În scopul informării membrilor </w:t>
      </w:r>
      <w:r>
        <w:rPr>
          <w:b/>
          <w:i/>
        </w:rPr>
        <w:t>ș</w:t>
      </w:r>
      <w:r w:rsidRPr="00650E3E">
        <w:rPr>
          <w:b/>
          <w:i/>
        </w:rPr>
        <w:t>i angaja</w:t>
      </w:r>
      <w:r>
        <w:rPr>
          <w:b/>
          <w:i/>
        </w:rPr>
        <w:t>ț</w:t>
      </w:r>
      <w:r w:rsidRPr="00650E3E">
        <w:rPr>
          <w:b/>
          <w:i/>
        </w:rPr>
        <w:t>ilor</w:t>
      </w:r>
      <w:r w:rsidRPr="00650E3E">
        <w:t xml:space="preserve"> săi, societatea care efectuează </w:t>
      </w:r>
      <w:r w:rsidRPr="00650E3E">
        <w:rPr>
          <w:b/>
          <w:i/>
        </w:rPr>
        <w:t>opera</w:t>
      </w:r>
      <w:r>
        <w:rPr>
          <w:b/>
          <w:i/>
        </w:rPr>
        <w:t>ț</w:t>
      </w:r>
      <w:r w:rsidRPr="00650E3E">
        <w:rPr>
          <w:b/>
          <w:i/>
        </w:rPr>
        <w:t>iunea</w:t>
      </w:r>
      <w:r w:rsidRPr="00650E3E">
        <w:t xml:space="preserve"> transfrontalieră ar trebui să întocmească un raport </w:t>
      </w:r>
      <w:r w:rsidRPr="00650E3E">
        <w:rPr>
          <w:b/>
          <w:i/>
        </w:rPr>
        <w:t>pentru ace</w:t>
      </w:r>
      <w:r>
        <w:rPr>
          <w:b/>
          <w:i/>
        </w:rPr>
        <w:t>ș</w:t>
      </w:r>
      <w:r w:rsidRPr="00650E3E">
        <w:rPr>
          <w:b/>
          <w:i/>
        </w:rPr>
        <w:t>tia</w:t>
      </w:r>
      <w:r w:rsidRPr="00650E3E">
        <w:t>.</w:t>
      </w:r>
      <w:r w:rsidRPr="00650E3E">
        <w:rPr>
          <w:b/>
          <w:i/>
        </w:rPr>
        <w:t xml:space="preserve"> </w:t>
      </w:r>
      <w:r w:rsidRPr="00650E3E">
        <w:t xml:space="preserve">Raportul ar trebui să explice </w:t>
      </w:r>
      <w:r>
        <w:t>ș</w:t>
      </w:r>
      <w:r w:rsidRPr="00650E3E">
        <w:t xml:space="preserve">i să justifice aspectele juridice </w:t>
      </w:r>
      <w:r>
        <w:t>ș</w:t>
      </w:r>
      <w:r w:rsidRPr="00650E3E">
        <w:t xml:space="preserve">i economice din propunerea de </w:t>
      </w:r>
      <w:r w:rsidRPr="00650E3E">
        <w:rPr>
          <w:b/>
          <w:i/>
        </w:rPr>
        <w:t>opera</w:t>
      </w:r>
      <w:r>
        <w:rPr>
          <w:b/>
          <w:i/>
        </w:rPr>
        <w:t>ț</w:t>
      </w:r>
      <w:r w:rsidRPr="00650E3E">
        <w:rPr>
          <w:b/>
          <w:i/>
        </w:rPr>
        <w:t>iune</w:t>
      </w:r>
      <w:r w:rsidRPr="00650E3E">
        <w:rPr>
          <w:b/>
        </w:rPr>
        <w:t xml:space="preserve"> </w:t>
      </w:r>
      <w:r w:rsidRPr="00650E3E">
        <w:t xml:space="preserve">transfrontalieră </w:t>
      </w:r>
      <w:r>
        <w:rPr>
          <w:b/>
          <w:i/>
        </w:rPr>
        <w:t>ș</w:t>
      </w:r>
      <w:r w:rsidRPr="00650E3E">
        <w:rPr>
          <w:b/>
          <w:i/>
        </w:rPr>
        <w:t>i</w:t>
      </w:r>
      <w:r w:rsidRPr="00650E3E">
        <w:t xml:space="preserve"> implica</w:t>
      </w:r>
      <w:r>
        <w:t>ț</w:t>
      </w:r>
      <w:r w:rsidRPr="00650E3E">
        <w:t>iile</w:t>
      </w:r>
      <w:r w:rsidRPr="00650E3E">
        <w:rPr>
          <w:b/>
          <w:i/>
        </w:rPr>
        <w:t xml:space="preserve"> opera</w:t>
      </w:r>
      <w:r>
        <w:rPr>
          <w:b/>
          <w:i/>
        </w:rPr>
        <w:t>ț</w:t>
      </w:r>
      <w:r w:rsidRPr="00650E3E">
        <w:rPr>
          <w:b/>
          <w:i/>
        </w:rPr>
        <w:t>iunii</w:t>
      </w:r>
      <w:r w:rsidRPr="00650E3E">
        <w:rPr>
          <w:b/>
        </w:rPr>
        <w:t xml:space="preserve"> </w:t>
      </w:r>
      <w:r w:rsidRPr="00650E3E">
        <w:t xml:space="preserve">transfrontaliere </w:t>
      </w:r>
      <w:r w:rsidRPr="00650E3E">
        <w:rPr>
          <w:b/>
          <w:i/>
        </w:rPr>
        <w:t>propuse</w:t>
      </w:r>
      <w:r w:rsidRPr="00650E3E">
        <w:t xml:space="preserve"> pentru </w:t>
      </w:r>
      <w:r w:rsidRPr="00650E3E">
        <w:rPr>
          <w:b/>
          <w:i/>
        </w:rPr>
        <w:t>angaja</w:t>
      </w:r>
      <w:r>
        <w:rPr>
          <w:b/>
          <w:i/>
        </w:rPr>
        <w:t>ț</w:t>
      </w:r>
      <w:r w:rsidRPr="00650E3E">
        <w:rPr>
          <w:b/>
          <w:i/>
        </w:rPr>
        <w:t>i</w:t>
      </w:r>
      <w:r w:rsidRPr="00650E3E">
        <w:t>.</w:t>
      </w:r>
      <w:r w:rsidRPr="00650E3E">
        <w:rPr>
          <w:b/>
          <w:i/>
        </w:rPr>
        <w:t xml:space="preserve"> În special, raportul ar trebui să explice implica</w:t>
      </w:r>
      <w:r>
        <w:rPr>
          <w:b/>
          <w:i/>
        </w:rPr>
        <w:t>ț</w:t>
      </w:r>
      <w:r w:rsidRPr="00650E3E">
        <w:rPr>
          <w:b/>
          <w:i/>
        </w:rPr>
        <w:t>iile opera</w:t>
      </w:r>
      <w:r>
        <w:rPr>
          <w:b/>
          <w:i/>
        </w:rPr>
        <w:t>ț</w:t>
      </w:r>
      <w:r w:rsidRPr="00650E3E">
        <w:rPr>
          <w:b/>
          <w:i/>
        </w:rPr>
        <w:t>iunii transfrontaliere</w:t>
      </w:r>
      <w:r w:rsidRPr="00650E3E">
        <w:t xml:space="preserve"> în ceea ce prive</w:t>
      </w:r>
      <w:r>
        <w:t>ș</w:t>
      </w:r>
      <w:r w:rsidRPr="00650E3E">
        <w:t>te activitatea viitoare a societă</w:t>
      </w:r>
      <w:r>
        <w:t>ț</w:t>
      </w:r>
      <w:r w:rsidRPr="00650E3E">
        <w:t>ii</w:t>
      </w:r>
      <w:r w:rsidRPr="00650E3E">
        <w:rPr>
          <w:b/>
          <w:i/>
        </w:rPr>
        <w:t>, inclusiv a filialelor sale</w:t>
      </w:r>
      <w:r w:rsidRPr="00650E3E">
        <w:t>.</w:t>
      </w:r>
      <w:r w:rsidRPr="00650E3E">
        <w:rPr>
          <w:b/>
          <w:i/>
        </w:rPr>
        <w:t xml:space="preserve"> În ceea ce îi prive</w:t>
      </w:r>
      <w:r>
        <w:rPr>
          <w:b/>
          <w:i/>
        </w:rPr>
        <w:t>ș</w:t>
      </w:r>
      <w:r w:rsidRPr="00650E3E">
        <w:rPr>
          <w:b/>
          <w:i/>
        </w:rPr>
        <w:t>te pe membri, raportul ar trebui să includă, în special, eventualele măsuri reparatorii disponibile pentru ei, mai ales informa</w:t>
      </w:r>
      <w:r>
        <w:rPr>
          <w:b/>
          <w:i/>
        </w:rPr>
        <w:t>ț</w:t>
      </w:r>
      <w:r w:rsidRPr="00650E3E">
        <w:rPr>
          <w:b/>
          <w:i/>
        </w:rPr>
        <w:t>ii referitoare la dreptul de ie</w:t>
      </w:r>
      <w:r>
        <w:rPr>
          <w:b/>
          <w:i/>
        </w:rPr>
        <w:t>ș</w:t>
      </w:r>
      <w:r w:rsidRPr="00650E3E">
        <w:rPr>
          <w:b/>
          <w:i/>
        </w:rPr>
        <w:t>ire al acestora. În ceea ce îi prive</w:t>
      </w:r>
      <w:r>
        <w:rPr>
          <w:b/>
          <w:i/>
        </w:rPr>
        <w:t>ș</w:t>
      </w:r>
      <w:r w:rsidRPr="00650E3E">
        <w:rPr>
          <w:b/>
          <w:i/>
        </w:rPr>
        <w:t>te pe angaja</w:t>
      </w:r>
      <w:r>
        <w:rPr>
          <w:b/>
          <w:i/>
        </w:rPr>
        <w:t>ț</w:t>
      </w:r>
      <w:r w:rsidRPr="00650E3E">
        <w:rPr>
          <w:b/>
          <w:i/>
        </w:rPr>
        <w:t>i, raportul ar trebui, de asemenea, să explice mai ales care sunt implica</w:t>
      </w:r>
      <w:r>
        <w:rPr>
          <w:b/>
          <w:i/>
        </w:rPr>
        <w:t>ț</w:t>
      </w:r>
      <w:r w:rsidRPr="00650E3E">
        <w:rPr>
          <w:b/>
          <w:i/>
        </w:rPr>
        <w:t>iile opera</w:t>
      </w:r>
      <w:r>
        <w:rPr>
          <w:b/>
          <w:i/>
        </w:rPr>
        <w:t>ț</w:t>
      </w:r>
      <w:r w:rsidRPr="00650E3E">
        <w:rPr>
          <w:b/>
          <w:i/>
        </w:rPr>
        <w:t>iunii transfrontaliere propuse asupra situa</w:t>
      </w:r>
      <w:r>
        <w:rPr>
          <w:b/>
          <w:i/>
        </w:rPr>
        <w:t>ț</w:t>
      </w:r>
      <w:r w:rsidRPr="00650E3E">
        <w:rPr>
          <w:b/>
          <w:i/>
        </w:rPr>
        <w:t>iei ocupării for</w:t>
      </w:r>
      <w:r>
        <w:rPr>
          <w:b/>
          <w:i/>
        </w:rPr>
        <w:t>ț</w:t>
      </w:r>
      <w:r w:rsidRPr="00650E3E">
        <w:rPr>
          <w:b/>
          <w:i/>
        </w:rPr>
        <w:t>ei de muncă. Ar trebui să explice, în special, dacă vor exista modificări semnificative ale condi</w:t>
      </w:r>
      <w:r>
        <w:rPr>
          <w:b/>
          <w:i/>
        </w:rPr>
        <w:t>ț</w:t>
      </w:r>
      <w:r w:rsidRPr="00650E3E">
        <w:rPr>
          <w:b/>
          <w:i/>
        </w:rPr>
        <w:t xml:space="preserve">iilor de muncă prevăzute de lege, de contractele colective de muncă </w:t>
      </w:r>
      <w:r>
        <w:rPr>
          <w:b/>
          <w:i/>
        </w:rPr>
        <w:t>ș</w:t>
      </w:r>
      <w:r w:rsidRPr="00650E3E">
        <w:rPr>
          <w:b/>
          <w:i/>
        </w:rPr>
        <w:t>i de acordurile de întreprindere transna</w:t>
      </w:r>
      <w:r>
        <w:rPr>
          <w:b/>
          <w:i/>
        </w:rPr>
        <w:t>ț</w:t>
      </w:r>
      <w:r w:rsidRPr="00650E3E">
        <w:rPr>
          <w:b/>
          <w:i/>
        </w:rPr>
        <w:t xml:space="preserve">ionale, </w:t>
      </w:r>
      <w:r>
        <w:rPr>
          <w:b/>
          <w:i/>
        </w:rPr>
        <w:t>ș</w:t>
      </w:r>
      <w:r w:rsidRPr="00650E3E">
        <w:rPr>
          <w:b/>
          <w:i/>
        </w:rPr>
        <w:t>i ale locului unde societă</w:t>
      </w:r>
      <w:r>
        <w:rPr>
          <w:b/>
          <w:i/>
        </w:rPr>
        <w:t>ț</w:t>
      </w:r>
      <w:r w:rsidRPr="00650E3E">
        <w:rPr>
          <w:b/>
          <w:i/>
        </w:rPr>
        <w:t>ile î</w:t>
      </w:r>
      <w:r>
        <w:rPr>
          <w:b/>
          <w:i/>
        </w:rPr>
        <w:t>ș</w:t>
      </w:r>
      <w:r w:rsidRPr="00650E3E">
        <w:rPr>
          <w:b/>
          <w:i/>
        </w:rPr>
        <w:t>i desfă</w:t>
      </w:r>
      <w:r>
        <w:rPr>
          <w:b/>
          <w:i/>
        </w:rPr>
        <w:t>ș</w:t>
      </w:r>
      <w:r w:rsidRPr="00650E3E">
        <w:rPr>
          <w:b/>
          <w:i/>
        </w:rPr>
        <w:t xml:space="preserve">oară activitatea, cum ar fi localizarea sediului central, precum </w:t>
      </w:r>
      <w:r>
        <w:rPr>
          <w:b/>
          <w:i/>
        </w:rPr>
        <w:t>ș</w:t>
      </w:r>
      <w:r w:rsidRPr="00650E3E">
        <w:rPr>
          <w:b/>
          <w:i/>
        </w:rPr>
        <w:t>i informa</w:t>
      </w:r>
      <w:r>
        <w:rPr>
          <w:b/>
          <w:i/>
        </w:rPr>
        <w:t>ț</w:t>
      </w:r>
      <w:r w:rsidRPr="00650E3E">
        <w:rPr>
          <w:b/>
          <w:i/>
        </w:rPr>
        <w:t xml:space="preserve">ii privind organul de conducere </w:t>
      </w:r>
      <w:r>
        <w:rPr>
          <w:b/>
          <w:i/>
        </w:rPr>
        <w:t>ș</w:t>
      </w:r>
      <w:r w:rsidRPr="00650E3E">
        <w:rPr>
          <w:b/>
          <w:i/>
        </w:rPr>
        <w:t xml:space="preserve">i, după caz, personalul, echipamentele, clădirile </w:t>
      </w:r>
      <w:r>
        <w:rPr>
          <w:b/>
          <w:i/>
        </w:rPr>
        <w:t>ș</w:t>
      </w:r>
      <w:r w:rsidRPr="00650E3E">
        <w:rPr>
          <w:b/>
          <w:i/>
        </w:rPr>
        <w:t>i activele societă</w:t>
      </w:r>
      <w:r>
        <w:rPr>
          <w:b/>
          <w:i/>
        </w:rPr>
        <w:t>ț</w:t>
      </w:r>
      <w:r w:rsidRPr="00650E3E">
        <w:rPr>
          <w:b/>
          <w:i/>
        </w:rPr>
        <w:t xml:space="preserve">ii, înainte </w:t>
      </w:r>
      <w:r>
        <w:rPr>
          <w:b/>
          <w:i/>
        </w:rPr>
        <w:t>ș</w:t>
      </w:r>
      <w:r w:rsidRPr="00650E3E">
        <w:rPr>
          <w:b/>
          <w:i/>
        </w:rPr>
        <w:t>i după opera</w:t>
      </w:r>
      <w:r>
        <w:rPr>
          <w:b/>
          <w:i/>
        </w:rPr>
        <w:t>ț</w:t>
      </w:r>
      <w:r w:rsidRPr="00650E3E">
        <w:rPr>
          <w:b/>
          <w:i/>
        </w:rPr>
        <w:t xml:space="preserve">iunea transfrontalieră, </w:t>
      </w:r>
      <w:r>
        <w:rPr>
          <w:b/>
          <w:i/>
        </w:rPr>
        <w:t>ș</w:t>
      </w:r>
      <w:r w:rsidRPr="00650E3E">
        <w:rPr>
          <w:b/>
          <w:i/>
        </w:rPr>
        <w:t xml:space="preserve">i eventualele schimbări ale organizării muncii, ale salariilor, ale localizării posturilor specifice </w:t>
      </w:r>
      <w:r>
        <w:rPr>
          <w:b/>
          <w:i/>
        </w:rPr>
        <w:t>ș</w:t>
      </w:r>
      <w:r w:rsidRPr="00650E3E">
        <w:rPr>
          <w:b/>
          <w:i/>
        </w:rPr>
        <w:t>i consecin</w:t>
      </w:r>
      <w:r>
        <w:rPr>
          <w:b/>
          <w:i/>
        </w:rPr>
        <w:t>ț</w:t>
      </w:r>
      <w:r w:rsidRPr="00650E3E">
        <w:rPr>
          <w:b/>
          <w:i/>
        </w:rPr>
        <w:t>ele preconizate asupra angaja</w:t>
      </w:r>
      <w:r>
        <w:rPr>
          <w:b/>
          <w:i/>
        </w:rPr>
        <w:t>ț</w:t>
      </w:r>
      <w:r w:rsidRPr="00650E3E">
        <w:rPr>
          <w:b/>
          <w:i/>
        </w:rPr>
        <w:t xml:space="preserve">ilor care ocupă aceste posturi, </w:t>
      </w:r>
      <w:r>
        <w:rPr>
          <w:b/>
          <w:i/>
        </w:rPr>
        <w:t>ș</w:t>
      </w:r>
      <w:r w:rsidRPr="00650E3E">
        <w:rPr>
          <w:b/>
          <w:i/>
        </w:rPr>
        <w:t>i de asemenea dialogul social în cadrul societă</w:t>
      </w:r>
      <w:r>
        <w:rPr>
          <w:b/>
          <w:i/>
        </w:rPr>
        <w:t>ț</w:t>
      </w:r>
      <w:r w:rsidRPr="00650E3E">
        <w:rPr>
          <w:b/>
          <w:i/>
        </w:rPr>
        <w:t>ii, inclusiv, dacă este cazul, reprezentarea angaja</w:t>
      </w:r>
      <w:r>
        <w:rPr>
          <w:b/>
          <w:i/>
        </w:rPr>
        <w:t>ț</w:t>
      </w:r>
      <w:r w:rsidRPr="00650E3E">
        <w:rPr>
          <w:b/>
          <w:i/>
        </w:rPr>
        <w:t>ilor la nivelul consiliului de administra</w:t>
      </w:r>
      <w:r>
        <w:rPr>
          <w:b/>
          <w:i/>
        </w:rPr>
        <w:t>ț</w:t>
      </w:r>
      <w:r w:rsidRPr="00650E3E">
        <w:rPr>
          <w:b/>
          <w:i/>
        </w:rPr>
        <w:t>ie. Ar trebui să explice, de asemenea, cum ar afecta aceste schimbări eventualele filiale ale societă</w:t>
      </w:r>
      <w:r>
        <w:rPr>
          <w:b/>
          <w:i/>
        </w:rPr>
        <w:t>ț</w:t>
      </w:r>
      <w:r w:rsidRPr="00650E3E">
        <w:rPr>
          <w:b/>
          <w:i/>
        </w:rPr>
        <w:t>ii. Această cerin</w:t>
      </w:r>
      <w:r>
        <w:rPr>
          <w:b/>
          <w:i/>
        </w:rPr>
        <w:t>ț</w:t>
      </w:r>
      <w:r w:rsidRPr="00650E3E">
        <w:rPr>
          <w:b/>
          <w:i/>
        </w:rPr>
        <w:t>ă nu se aplică însă în cazul în care singurii angaja</w:t>
      </w:r>
      <w:r>
        <w:rPr>
          <w:b/>
          <w:i/>
        </w:rPr>
        <w:t>ț</w:t>
      </w:r>
      <w:r w:rsidRPr="00650E3E">
        <w:rPr>
          <w:b/>
          <w:i/>
        </w:rPr>
        <w:t>i ai societă</w:t>
      </w:r>
      <w:r>
        <w:rPr>
          <w:b/>
          <w:i/>
        </w:rPr>
        <w:t>ț</w:t>
      </w:r>
      <w:r w:rsidRPr="00650E3E">
        <w:rPr>
          <w:b/>
          <w:i/>
        </w:rPr>
        <w:t xml:space="preserve">ii sunt cei din organul administrativ. </w:t>
      </w:r>
      <w:r w:rsidRPr="00650E3E">
        <w:rPr>
          <w:b/>
          <w:bCs/>
          <w:i/>
        </w:rPr>
        <w:t>În plus, pentru a îmbunătă</w:t>
      </w:r>
      <w:r>
        <w:rPr>
          <w:b/>
          <w:bCs/>
          <w:i/>
        </w:rPr>
        <w:t>ț</w:t>
      </w:r>
      <w:r w:rsidRPr="00650E3E">
        <w:rPr>
          <w:b/>
          <w:bCs/>
          <w:i/>
        </w:rPr>
        <w:t>i protec</w:t>
      </w:r>
      <w:r>
        <w:rPr>
          <w:b/>
          <w:bCs/>
          <w:i/>
        </w:rPr>
        <w:t>ț</w:t>
      </w:r>
      <w:r w:rsidRPr="00650E3E">
        <w:rPr>
          <w:b/>
          <w:bCs/>
          <w:i/>
        </w:rPr>
        <w:t>ia acordată angaja</w:t>
      </w:r>
      <w:r>
        <w:rPr>
          <w:b/>
          <w:bCs/>
          <w:i/>
        </w:rPr>
        <w:t>ț</w:t>
      </w:r>
      <w:r w:rsidRPr="00650E3E">
        <w:rPr>
          <w:b/>
          <w:bCs/>
          <w:i/>
        </w:rPr>
        <w:t>ilor, angaja</w:t>
      </w:r>
      <w:r>
        <w:rPr>
          <w:b/>
          <w:bCs/>
          <w:i/>
        </w:rPr>
        <w:t>ț</w:t>
      </w:r>
      <w:r w:rsidRPr="00650E3E">
        <w:rPr>
          <w:b/>
          <w:bCs/>
          <w:i/>
        </w:rPr>
        <w:t>ii sau reprezentan</w:t>
      </w:r>
      <w:r>
        <w:rPr>
          <w:b/>
          <w:bCs/>
          <w:i/>
        </w:rPr>
        <w:t>ț</w:t>
      </w:r>
      <w:r w:rsidRPr="00650E3E">
        <w:rPr>
          <w:b/>
          <w:bCs/>
          <w:i/>
        </w:rPr>
        <w:t>ii acestora ar trebui să poată să î</w:t>
      </w:r>
      <w:r>
        <w:rPr>
          <w:b/>
          <w:bCs/>
          <w:i/>
        </w:rPr>
        <w:t>ș</w:t>
      </w:r>
      <w:r w:rsidRPr="00650E3E">
        <w:rPr>
          <w:b/>
          <w:bCs/>
          <w:i/>
        </w:rPr>
        <w:t>i prezinte avizul privind raportul în care se precizează implica</w:t>
      </w:r>
      <w:r>
        <w:rPr>
          <w:b/>
          <w:bCs/>
          <w:i/>
        </w:rPr>
        <w:t>ț</w:t>
      </w:r>
      <w:r w:rsidRPr="00650E3E">
        <w:rPr>
          <w:b/>
          <w:bCs/>
          <w:i/>
        </w:rPr>
        <w:t>iile opera</w:t>
      </w:r>
      <w:r>
        <w:rPr>
          <w:b/>
          <w:bCs/>
          <w:i/>
        </w:rPr>
        <w:t>ț</w:t>
      </w:r>
      <w:r w:rsidRPr="00650E3E">
        <w:rPr>
          <w:b/>
          <w:bCs/>
          <w:i/>
        </w:rPr>
        <w:t>iunii transfrontaliere pentru ace</w:t>
      </w:r>
      <w:r>
        <w:rPr>
          <w:b/>
          <w:bCs/>
          <w:i/>
        </w:rPr>
        <w:t>ș</w:t>
      </w:r>
      <w:r w:rsidRPr="00650E3E">
        <w:rPr>
          <w:b/>
          <w:bCs/>
          <w:i/>
        </w:rPr>
        <w:t xml:space="preserve">tia. </w:t>
      </w:r>
      <w:r w:rsidRPr="00650E3E">
        <w:t xml:space="preserve">Prezentarea raportului </w:t>
      </w:r>
      <w:r>
        <w:rPr>
          <w:b/>
          <w:i/>
        </w:rPr>
        <w:t>ș</w:t>
      </w:r>
      <w:r w:rsidRPr="00650E3E">
        <w:rPr>
          <w:b/>
          <w:i/>
        </w:rPr>
        <w:t>i posibilitatea de a prezenta un aviz</w:t>
      </w:r>
      <w:r w:rsidRPr="00650E3E">
        <w:t xml:space="preserve"> ar trebui să se facă fără a aduce atingere procedurilor de informare </w:t>
      </w:r>
      <w:r>
        <w:t>ș</w:t>
      </w:r>
      <w:r w:rsidRPr="00650E3E">
        <w:t>i consultare aplicabile, care au fost instituite la nivel na</w:t>
      </w:r>
      <w:r>
        <w:t>ț</w:t>
      </w:r>
      <w:r w:rsidRPr="00650E3E">
        <w:t xml:space="preserve">ional, </w:t>
      </w:r>
      <w:r w:rsidRPr="00650E3E">
        <w:rPr>
          <w:b/>
          <w:i/>
        </w:rPr>
        <w:t>inclusiv cele instituite</w:t>
      </w:r>
      <w:r w:rsidRPr="00650E3E">
        <w:t xml:space="preserve"> în urma punerii în aplicare a Directivei 2002/14/CE a Parlamentului European </w:t>
      </w:r>
      <w:r>
        <w:t>ș</w:t>
      </w:r>
      <w:r w:rsidRPr="00650E3E">
        <w:t>i a Consiliului</w:t>
      </w:r>
      <w:r w:rsidRPr="00650E3E">
        <w:rPr>
          <w:rStyle w:val="FootnoteReference"/>
        </w:rPr>
        <w:footnoteReference w:id="6"/>
      </w:r>
      <w:r w:rsidRPr="00650E3E">
        <w:t xml:space="preserve"> sau a Directivei 2009/38/CE a Parlamentului European </w:t>
      </w:r>
      <w:r>
        <w:t>ș</w:t>
      </w:r>
      <w:r w:rsidRPr="00650E3E">
        <w:t>i a Consiliului</w:t>
      </w:r>
      <w:r w:rsidRPr="00650E3E">
        <w:rPr>
          <w:rStyle w:val="FootnoteReference"/>
        </w:rPr>
        <w:footnoteReference w:id="7"/>
      </w:r>
      <w:r w:rsidRPr="00650E3E">
        <w:t>.</w:t>
      </w:r>
      <w:r w:rsidRPr="00650E3E">
        <w:rPr>
          <w:b/>
          <w:bCs/>
          <w:i/>
        </w:rPr>
        <w:t xml:space="preserve"> </w:t>
      </w:r>
      <w:r w:rsidRPr="00650E3E">
        <w:rPr>
          <w:b/>
          <w:i/>
        </w:rPr>
        <w:t>Raportul sau rapoartele, în cazul în care sunt elaborate separat,</w:t>
      </w:r>
      <w:r w:rsidRPr="00650E3E">
        <w:t xml:space="preserve"> ar trebui</w:t>
      </w:r>
      <w:r w:rsidRPr="00650E3E">
        <w:rPr>
          <w:b/>
          <w:bCs/>
          <w:i/>
        </w:rPr>
        <w:t xml:space="preserve"> ▌</w:t>
      </w:r>
      <w:r w:rsidRPr="00650E3E">
        <w:t>să fie</w:t>
      </w:r>
      <w:r w:rsidRPr="00650E3E">
        <w:rPr>
          <w:b/>
          <w:bCs/>
          <w:i/>
        </w:rPr>
        <w:t xml:space="preserve"> ▌</w:t>
      </w:r>
      <w:r w:rsidRPr="00650E3E">
        <w:rPr>
          <w:b/>
          <w:i/>
        </w:rPr>
        <w:t>puse</w:t>
      </w:r>
      <w:r w:rsidRPr="00650E3E">
        <w:t xml:space="preserve"> la dispozi</w:t>
      </w:r>
      <w:r>
        <w:t>ț</w:t>
      </w:r>
      <w:r w:rsidRPr="00650E3E">
        <w:t>ia</w:t>
      </w:r>
      <w:r w:rsidRPr="00650E3E">
        <w:rPr>
          <w:b/>
          <w:i/>
        </w:rPr>
        <w:t xml:space="preserve"> membrilor </w:t>
      </w:r>
      <w:r>
        <w:rPr>
          <w:b/>
          <w:i/>
        </w:rPr>
        <w:t>ș</w:t>
      </w:r>
      <w:r w:rsidRPr="00650E3E">
        <w:rPr>
          <w:b/>
          <w:i/>
        </w:rPr>
        <w:t>i reprezentan</w:t>
      </w:r>
      <w:r>
        <w:rPr>
          <w:b/>
          <w:i/>
        </w:rPr>
        <w:t>ț</w:t>
      </w:r>
      <w:r w:rsidRPr="00650E3E">
        <w:rPr>
          <w:b/>
          <w:i/>
        </w:rPr>
        <w:t>ilor</w:t>
      </w:r>
      <w:r w:rsidRPr="00650E3E">
        <w:t xml:space="preserve"> angaja</w:t>
      </w:r>
      <w:r>
        <w:t>ț</w:t>
      </w:r>
      <w:r w:rsidRPr="00650E3E">
        <w:t>ilor societă</w:t>
      </w:r>
      <w:r>
        <w:t>ț</w:t>
      </w:r>
      <w:r w:rsidRPr="00650E3E">
        <w:t>ii comerciale care efectuează transformarea transfrontalieră sau</w:t>
      </w:r>
      <w:r w:rsidRPr="00650E3E">
        <w:rPr>
          <w:b/>
          <w:i/>
        </w:rPr>
        <w:t>, în cazul în care nu există astfel de reprezentan</w:t>
      </w:r>
      <w:r>
        <w:rPr>
          <w:b/>
          <w:i/>
        </w:rPr>
        <w:t>ț</w:t>
      </w:r>
      <w:r w:rsidRPr="00650E3E">
        <w:rPr>
          <w:b/>
          <w:i/>
        </w:rPr>
        <w:t>i, angaja</w:t>
      </w:r>
      <w:r>
        <w:rPr>
          <w:b/>
          <w:i/>
        </w:rPr>
        <w:t>ț</w:t>
      </w:r>
      <w:r w:rsidRPr="00650E3E">
        <w:rPr>
          <w:b/>
          <w:i/>
        </w:rPr>
        <w:t>ilor în</w:t>
      </w:r>
      <w:r>
        <w:rPr>
          <w:b/>
          <w:i/>
        </w:rPr>
        <w:t>ș</w:t>
      </w:r>
      <w:r w:rsidRPr="00650E3E">
        <w:rPr>
          <w:b/>
          <w:i/>
        </w:rPr>
        <w:t>i</w:t>
      </w:r>
      <w:r>
        <w:rPr>
          <w:b/>
          <w:i/>
        </w:rPr>
        <w:t>ș</w:t>
      </w:r>
      <w:r w:rsidRPr="00650E3E">
        <w:rPr>
          <w:b/>
          <w:i/>
        </w:rPr>
        <w:t>i.</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851" w:hanging="852"/>
        <w:rPr>
          <w:b/>
          <w:i/>
        </w:rPr>
      </w:pPr>
      <w:r w:rsidRPr="00650E3E">
        <w:rPr>
          <w:b/>
          <w:i/>
        </w:rPr>
        <w:t>(13)</w:t>
      </w:r>
      <w:r w:rsidRPr="00650E3E">
        <w:rPr>
          <w:b/>
          <w:i/>
        </w:rPr>
        <w:tab/>
        <w:t>Proiectul de opera</w:t>
      </w:r>
      <w:r>
        <w:rPr>
          <w:b/>
          <w:i/>
        </w:rPr>
        <w:t>ț</w:t>
      </w:r>
      <w:r w:rsidRPr="00650E3E">
        <w:rPr>
          <w:b/>
          <w:i/>
        </w:rPr>
        <w:t>iune transfrontalieră, oferta de compensa</w:t>
      </w:r>
      <w:r>
        <w:rPr>
          <w:b/>
          <w:i/>
        </w:rPr>
        <w:t>ț</w:t>
      </w:r>
      <w:r w:rsidRPr="00650E3E">
        <w:rPr>
          <w:b/>
          <w:i/>
        </w:rPr>
        <w:t>ie bănească din partea societă</w:t>
      </w:r>
      <w:r>
        <w:rPr>
          <w:b/>
          <w:i/>
        </w:rPr>
        <w:t>ț</w:t>
      </w:r>
      <w:r w:rsidRPr="00650E3E">
        <w:rPr>
          <w:b/>
          <w:i/>
        </w:rPr>
        <w:t xml:space="preserve">ii pentru membrii care doresc să se retragă din societate </w:t>
      </w:r>
      <w:r>
        <w:rPr>
          <w:b/>
          <w:i/>
        </w:rPr>
        <w:t>ș</w:t>
      </w:r>
      <w:r w:rsidRPr="00650E3E">
        <w:rPr>
          <w:b/>
          <w:i/>
        </w:rPr>
        <w:t>i, după caz, rata de schimb a ac</w:t>
      </w:r>
      <w:r>
        <w:rPr>
          <w:b/>
          <w:i/>
        </w:rPr>
        <w:t>ț</w:t>
      </w:r>
      <w:r w:rsidRPr="00650E3E">
        <w:rPr>
          <w:b/>
          <w:i/>
        </w:rPr>
        <w:t>iunilor, inclusiv cuantumul unei eventuale plă</w:t>
      </w:r>
      <w:r>
        <w:rPr>
          <w:b/>
          <w:i/>
        </w:rPr>
        <w:t>ț</w:t>
      </w:r>
      <w:r w:rsidRPr="00650E3E">
        <w:rPr>
          <w:b/>
          <w:i/>
        </w:rPr>
        <w:t>i complementare în numerar incluse în proiect ar trebui examinate de către un expert independent de societate. În ceea ce prive</w:t>
      </w:r>
      <w:r>
        <w:rPr>
          <w:b/>
          <w:i/>
        </w:rPr>
        <w:t>ș</w:t>
      </w:r>
      <w:r w:rsidRPr="00650E3E">
        <w:rPr>
          <w:b/>
          <w:i/>
        </w:rPr>
        <w:t>te independen</w:t>
      </w:r>
      <w:r>
        <w:rPr>
          <w:b/>
          <w:i/>
        </w:rPr>
        <w:t>ț</w:t>
      </w:r>
      <w:r w:rsidRPr="00650E3E">
        <w:rPr>
          <w:b/>
          <w:i/>
        </w:rPr>
        <w:t xml:space="preserve">a expertului, statele membre ar trebui să ia în considerare principiile prevăzute la articolele 22 </w:t>
      </w:r>
      <w:r>
        <w:rPr>
          <w:b/>
          <w:i/>
        </w:rPr>
        <w:t>ș</w:t>
      </w:r>
      <w:r w:rsidRPr="00650E3E">
        <w:rPr>
          <w:b/>
          <w:i/>
        </w:rPr>
        <w:t xml:space="preserve">i 22b din Directiva 2006/43/CE a Parlamentului European </w:t>
      </w:r>
      <w:r>
        <w:rPr>
          <w:b/>
          <w:i/>
        </w:rPr>
        <w:t>ș</w:t>
      </w:r>
      <w:r w:rsidRPr="00650E3E">
        <w:rPr>
          <w:b/>
          <w:i/>
        </w:rPr>
        <w:t>i a Consiliului</w:t>
      </w:r>
      <w:r w:rsidRPr="00650E3E">
        <w:rPr>
          <w:rStyle w:val="FootnoteReference"/>
          <w:b/>
          <w:i/>
        </w:rPr>
        <w:footnoteReference w:id="8"/>
      </w:r>
      <w:r w:rsidRPr="00650E3E">
        <w:rPr>
          <w:b/>
          <w:i/>
        </w:rPr>
        <w:t>.</w:t>
      </w:r>
    </w:p>
    <w:p w:rsidR="00C80B19" w:rsidRPr="00650E3E" w:rsidRDefault="00C80B19" w:rsidP="00C80B19">
      <w:pPr>
        <w:spacing w:before="120" w:after="120" w:line="360" w:lineRule="auto"/>
        <w:ind w:left="851" w:hanging="852"/>
        <w:rPr>
          <w:b/>
          <w:i/>
        </w:rPr>
      </w:pPr>
      <w:r w:rsidRPr="00650E3E">
        <w:rPr>
          <w:b/>
          <w:i/>
        </w:rPr>
        <w:t>(14)</w:t>
      </w:r>
      <w:r w:rsidRPr="00650E3E">
        <w:rPr>
          <w:b/>
          <w:i/>
        </w:rPr>
        <w:tab/>
        <w:t>Informa</w:t>
      </w:r>
      <w:r>
        <w:rPr>
          <w:b/>
          <w:i/>
        </w:rPr>
        <w:t>ț</w:t>
      </w:r>
      <w:r w:rsidRPr="00650E3E">
        <w:rPr>
          <w:b/>
          <w:i/>
        </w:rPr>
        <w:t xml:space="preserve">iile făcute publice de societate ar trebui să fie cuprinzătoare </w:t>
      </w:r>
      <w:r>
        <w:rPr>
          <w:b/>
          <w:i/>
        </w:rPr>
        <w:t>ș</w:t>
      </w:r>
      <w:r w:rsidRPr="00650E3E">
        <w:rPr>
          <w:b/>
          <w:i/>
        </w:rPr>
        <w:t>i să permită păr</w:t>
      </w:r>
      <w:r>
        <w:rPr>
          <w:b/>
          <w:i/>
        </w:rPr>
        <w:t>ț</w:t>
      </w:r>
      <w:r w:rsidRPr="00650E3E">
        <w:rPr>
          <w:b/>
          <w:i/>
        </w:rPr>
        <w:t>ilor interesate să evalueze implica</w:t>
      </w:r>
      <w:r>
        <w:rPr>
          <w:b/>
          <w:i/>
        </w:rPr>
        <w:t>ț</w:t>
      </w:r>
      <w:r w:rsidRPr="00650E3E">
        <w:rPr>
          <w:b/>
          <w:i/>
        </w:rPr>
        <w:t>iile opera</w:t>
      </w:r>
      <w:r>
        <w:rPr>
          <w:b/>
          <w:i/>
        </w:rPr>
        <w:t>ț</w:t>
      </w:r>
      <w:r w:rsidRPr="00650E3E">
        <w:rPr>
          <w:b/>
          <w:i/>
        </w:rPr>
        <w:t>iunii transfrontaliere preconizate. Cu toate acestea, societă</w:t>
      </w:r>
      <w:r>
        <w:rPr>
          <w:b/>
          <w:i/>
        </w:rPr>
        <w:t>ț</w:t>
      </w:r>
      <w:r w:rsidRPr="00650E3E">
        <w:rPr>
          <w:b/>
          <w:i/>
        </w:rPr>
        <w:t>ile nu ar trebui să fie obligate să facă publice informa</w:t>
      </w:r>
      <w:r>
        <w:rPr>
          <w:b/>
          <w:i/>
        </w:rPr>
        <w:t>ț</w:t>
      </w:r>
      <w:r w:rsidRPr="00650E3E">
        <w:rPr>
          <w:b/>
          <w:i/>
        </w:rPr>
        <w:t>ii confiden</w:t>
      </w:r>
      <w:r>
        <w:rPr>
          <w:b/>
          <w:i/>
        </w:rPr>
        <w:t>ț</w:t>
      </w:r>
      <w:r w:rsidRPr="00650E3E">
        <w:rPr>
          <w:b/>
          <w:i/>
        </w:rPr>
        <w:t>iale, a căror divulgare ar aduce prejudicii pozi</w:t>
      </w:r>
      <w:r>
        <w:rPr>
          <w:b/>
          <w:i/>
        </w:rPr>
        <w:t>ț</w:t>
      </w:r>
      <w:r w:rsidRPr="00650E3E">
        <w:rPr>
          <w:b/>
          <w:i/>
        </w:rPr>
        <w:t>iei lor comerciale, în conformitate cu dreptul na</w:t>
      </w:r>
      <w:r>
        <w:rPr>
          <w:b/>
          <w:i/>
        </w:rPr>
        <w:t>ț</w:t>
      </w:r>
      <w:r w:rsidRPr="00650E3E">
        <w:rPr>
          <w:b/>
          <w:i/>
        </w:rPr>
        <w:t>ional sau cu dreptul Uniunii. Această nedivulgare de informa</w:t>
      </w:r>
      <w:r>
        <w:rPr>
          <w:b/>
          <w:i/>
        </w:rPr>
        <w:t>ț</w:t>
      </w:r>
      <w:r w:rsidRPr="00650E3E">
        <w:rPr>
          <w:b/>
          <w:i/>
        </w:rPr>
        <w:t>ii nu ar trebui să submineze celelalte cerin</w:t>
      </w:r>
      <w:r>
        <w:rPr>
          <w:b/>
          <w:i/>
        </w:rPr>
        <w:t>ț</w:t>
      </w:r>
      <w:r w:rsidRPr="00650E3E">
        <w:rPr>
          <w:b/>
          <w:i/>
        </w:rPr>
        <w:t>e prevăzute de prezenta directivă.</w:t>
      </w:r>
    </w:p>
    <w:p w:rsidR="00C80B19" w:rsidRPr="00650E3E" w:rsidRDefault="00C80B19" w:rsidP="00C80B19">
      <w:pPr>
        <w:spacing w:before="120" w:after="120" w:line="360" w:lineRule="auto"/>
        <w:ind w:left="851" w:hanging="852"/>
      </w:pPr>
      <w:r w:rsidRPr="00650E3E">
        <w:rPr>
          <w:b/>
          <w:i/>
        </w:rPr>
        <w:t>▌</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851" w:hanging="852"/>
      </w:pPr>
      <w:r w:rsidRPr="00650E3E">
        <w:t>(15)</w:t>
      </w:r>
      <w:r w:rsidRPr="00650E3E">
        <w:tab/>
        <w:t>Pe baza proiectului ▌</w:t>
      </w:r>
      <w:r>
        <w:t>ș</w:t>
      </w:r>
      <w:r w:rsidRPr="00650E3E">
        <w:t>i a rapoartelor, adunarea generală a membrilor societă</w:t>
      </w:r>
      <w:r>
        <w:t>ț</w:t>
      </w:r>
      <w:r w:rsidRPr="00650E3E">
        <w:t xml:space="preserve">ii </w:t>
      </w:r>
      <w:r w:rsidRPr="00650E3E">
        <w:rPr>
          <w:b/>
          <w:i/>
        </w:rPr>
        <w:t>sau societă</w:t>
      </w:r>
      <w:r>
        <w:rPr>
          <w:b/>
          <w:i/>
        </w:rPr>
        <w:t>ț</w:t>
      </w:r>
      <w:r w:rsidRPr="00650E3E">
        <w:rPr>
          <w:b/>
          <w:i/>
        </w:rPr>
        <w:t>ilor</w:t>
      </w:r>
      <w:r w:rsidRPr="00650E3E">
        <w:t xml:space="preserve"> ar trebui să decidă dacă aprobă sau nu proiectul</w:t>
      </w:r>
      <w:r w:rsidRPr="00650E3E">
        <w:rPr>
          <w:b/>
          <w:i/>
        </w:rPr>
        <w:t xml:space="preserve"> </w:t>
      </w:r>
      <w:r>
        <w:rPr>
          <w:b/>
          <w:i/>
        </w:rPr>
        <w:t>ș</w:t>
      </w:r>
      <w:r w:rsidRPr="00650E3E">
        <w:rPr>
          <w:b/>
          <w:i/>
        </w:rPr>
        <w:t>i modificările necesare ale actului constitutiv, inclusiv ale statutului</w:t>
      </w:r>
      <w:r w:rsidRPr="00650E3E">
        <w:t>. Este important ca majoritatea necesară pentru un astfel de vot să fie suficient de ridicată pentru a se asigura faptul că decizia ▌</w:t>
      </w:r>
      <w:r w:rsidRPr="00650E3E">
        <w:rPr>
          <w:b/>
          <w:i/>
        </w:rPr>
        <w:t>se bazează pe o majoritate solidă</w:t>
      </w:r>
      <w:r w:rsidRPr="00650E3E">
        <w:t>. În plus, membrii ar trebui să aibă dreptul de a vota cu privire la orice în</w:t>
      </w:r>
      <w:r>
        <w:t>ț</w:t>
      </w:r>
      <w:r w:rsidRPr="00650E3E">
        <w:t>elegere privind participarea salaria</w:t>
      </w:r>
      <w:r>
        <w:t>ț</w:t>
      </w:r>
      <w:r w:rsidRPr="00650E3E">
        <w:t xml:space="preserve">ilor, dacă </w:t>
      </w:r>
      <w:r>
        <w:t>ș</w:t>
      </w:r>
      <w:r w:rsidRPr="00650E3E">
        <w:t>i-au rezervat acest drept în cadrul adunării generale.</w:t>
      </w:r>
    </w:p>
    <w:p w:rsidR="00C80B19" w:rsidRPr="00650E3E" w:rsidRDefault="00C80B19" w:rsidP="00C80B19">
      <w:pPr>
        <w:spacing w:before="120" w:after="120" w:line="360" w:lineRule="auto"/>
        <w:ind w:left="851" w:hanging="852"/>
      </w:pPr>
      <w:r w:rsidRPr="00650E3E">
        <w:t>▌</w:t>
      </w:r>
    </w:p>
    <w:p w:rsidR="00C80B19" w:rsidRPr="00650E3E" w:rsidRDefault="00C80B19" w:rsidP="00C80B19">
      <w:pPr>
        <w:rPr>
          <w:b/>
          <w:bCs/>
          <w:i/>
        </w:rPr>
      </w:pPr>
      <w:r w:rsidRPr="00650E3E">
        <w:br w:type="page"/>
      </w:r>
    </w:p>
    <w:p w:rsidR="00C80B19" w:rsidRPr="00650E3E" w:rsidRDefault="00C80B19" w:rsidP="00C80B19">
      <w:pPr>
        <w:spacing w:before="120" w:after="120" w:line="360" w:lineRule="auto"/>
        <w:ind w:left="851" w:hanging="852"/>
      </w:pPr>
      <w:r w:rsidRPr="00650E3E">
        <w:rPr>
          <w:b/>
          <w:bCs/>
          <w:i/>
        </w:rPr>
        <w:t>(16)</w:t>
      </w:r>
      <w:r w:rsidRPr="00650E3E">
        <w:rPr>
          <w:b/>
          <w:bCs/>
          <w:i/>
        </w:rPr>
        <w:tab/>
        <w:t>Adesea, ca urmare a unei opera</w:t>
      </w:r>
      <w:r>
        <w:rPr>
          <w:b/>
          <w:bCs/>
          <w:i/>
        </w:rPr>
        <w:t>ț</w:t>
      </w:r>
      <w:r w:rsidRPr="00650E3E">
        <w:rPr>
          <w:b/>
          <w:bCs/>
          <w:i/>
        </w:rPr>
        <w:t>iuni transfrontaliere, membrii se confruntă cu o schimbare a legii care le guvernează drepturile, pentru că devin membri ai unei societă</w:t>
      </w:r>
      <w:r>
        <w:rPr>
          <w:b/>
          <w:bCs/>
          <w:i/>
        </w:rPr>
        <w:t>ț</w:t>
      </w:r>
      <w:r w:rsidRPr="00650E3E">
        <w:rPr>
          <w:b/>
          <w:bCs/>
          <w:i/>
        </w:rPr>
        <w:t>i care intră sub inciden</w:t>
      </w:r>
      <w:r>
        <w:rPr>
          <w:b/>
          <w:bCs/>
          <w:i/>
        </w:rPr>
        <w:t>ț</w:t>
      </w:r>
      <w:r w:rsidRPr="00650E3E">
        <w:rPr>
          <w:b/>
          <w:bCs/>
          <w:i/>
        </w:rPr>
        <w:t>a dreptului unui alt stat membru decât cel al cărui drept se aplica societă</w:t>
      </w:r>
      <w:r>
        <w:rPr>
          <w:b/>
          <w:bCs/>
          <w:i/>
        </w:rPr>
        <w:t>ț</w:t>
      </w:r>
      <w:r w:rsidRPr="00650E3E">
        <w:rPr>
          <w:b/>
          <w:bCs/>
          <w:i/>
        </w:rPr>
        <w:t>ii înainte de opera</w:t>
      </w:r>
      <w:r>
        <w:rPr>
          <w:b/>
          <w:bCs/>
          <w:i/>
        </w:rPr>
        <w:t>ț</w:t>
      </w:r>
      <w:r w:rsidRPr="00650E3E">
        <w:rPr>
          <w:b/>
          <w:bCs/>
          <w:i/>
        </w:rPr>
        <w:t>iune. Prin urmare, statele membre ar trebui, cel pu</w:t>
      </w:r>
      <w:r>
        <w:rPr>
          <w:b/>
          <w:bCs/>
          <w:i/>
        </w:rPr>
        <w:t>ț</w:t>
      </w:r>
      <w:r w:rsidRPr="00650E3E">
        <w:rPr>
          <w:b/>
          <w:bCs/>
          <w:i/>
        </w:rPr>
        <w:t>in, să ofere membrilor care de</w:t>
      </w:r>
      <w:r>
        <w:rPr>
          <w:b/>
          <w:bCs/>
          <w:i/>
        </w:rPr>
        <w:t>ț</w:t>
      </w:r>
      <w:r w:rsidRPr="00650E3E">
        <w:rPr>
          <w:b/>
          <w:bCs/>
          <w:i/>
        </w:rPr>
        <w:t>in ac</w:t>
      </w:r>
      <w:r>
        <w:rPr>
          <w:b/>
          <w:bCs/>
          <w:i/>
        </w:rPr>
        <w:t>ț</w:t>
      </w:r>
      <w:r w:rsidRPr="00650E3E">
        <w:rPr>
          <w:b/>
          <w:bCs/>
          <w:i/>
        </w:rPr>
        <w:t xml:space="preserve">iuni cu drept de vot, </w:t>
      </w:r>
      <w:r>
        <w:rPr>
          <w:b/>
          <w:bCs/>
          <w:i/>
        </w:rPr>
        <w:t>ș</w:t>
      </w:r>
      <w:r w:rsidRPr="00650E3E">
        <w:rPr>
          <w:b/>
          <w:bCs/>
          <w:i/>
        </w:rPr>
        <w:t xml:space="preserve">i care au votat împotriva aprobării proiectului, dreptul de a se retrage din societate </w:t>
      </w:r>
      <w:r>
        <w:rPr>
          <w:b/>
          <w:bCs/>
          <w:i/>
        </w:rPr>
        <w:t>ș</w:t>
      </w:r>
      <w:r w:rsidRPr="00650E3E">
        <w:rPr>
          <w:b/>
          <w:bCs/>
          <w:i/>
        </w:rPr>
        <w:t>i de a primi o compensa</w:t>
      </w:r>
      <w:r>
        <w:rPr>
          <w:b/>
          <w:bCs/>
          <w:i/>
        </w:rPr>
        <w:t>ț</w:t>
      </w:r>
      <w:r w:rsidRPr="00650E3E">
        <w:rPr>
          <w:b/>
          <w:bCs/>
          <w:i/>
        </w:rPr>
        <w:t>ie bănească echivalentă cu valoarea ac</w:t>
      </w:r>
      <w:r>
        <w:rPr>
          <w:b/>
          <w:bCs/>
          <w:i/>
        </w:rPr>
        <w:t>ț</w:t>
      </w:r>
      <w:r w:rsidRPr="00650E3E">
        <w:rPr>
          <w:b/>
          <w:bCs/>
          <w:i/>
        </w:rPr>
        <w:t>iunilor pe care le de</w:t>
      </w:r>
      <w:r>
        <w:rPr>
          <w:b/>
          <w:bCs/>
          <w:i/>
        </w:rPr>
        <w:t>ț</w:t>
      </w:r>
      <w:r w:rsidRPr="00650E3E">
        <w:rPr>
          <w:b/>
          <w:bCs/>
          <w:i/>
        </w:rPr>
        <w:t xml:space="preserve">in. Cu toate acestea, statele membre pot decide să ofere acest drept </w:t>
      </w:r>
      <w:r>
        <w:rPr>
          <w:b/>
          <w:bCs/>
          <w:i/>
        </w:rPr>
        <w:t>ș</w:t>
      </w:r>
      <w:r w:rsidRPr="00650E3E">
        <w:rPr>
          <w:b/>
          <w:bCs/>
          <w:i/>
        </w:rPr>
        <w:t>i altor membri, de exemplu membrilor care de</w:t>
      </w:r>
      <w:r>
        <w:rPr>
          <w:b/>
          <w:bCs/>
          <w:i/>
        </w:rPr>
        <w:t>ț</w:t>
      </w:r>
      <w:r w:rsidRPr="00650E3E">
        <w:rPr>
          <w:b/>
          <w:bCs/>
          <w:i/>
        </w:rPr>
        <w:t>in ac</w:t>
      </w:r>
      <w:r>
        <w:rPr>
          <w:b/>
          <w:bCs/>
          <w:i/>
        </w:rPr>
        <w:t>ț</w:t>
      </w:r>
      <w:r w:rsidRPr="00650E3E">
        <w:rPr>
          <w:b/>
          <w:bCs/>
          <w:i/>
        </w:rPr>
        <w:t>iuni fără drept de vot sau membrilor care, ca urmare a unei divizări transfrontaliere, ar primi ac</w:t>
      </w:r>
      <w:r>
        <w:rPr>
          <w:b/>
          <w:bCs/>
          <w:i/>
        </w:rPr>
        <w:t>ț</w:t>
      </w:r>
      <w:r w:rsidRPr="00650E3E">
        <w:rPr>
          <w:b/>
          <w:bCs/>
          <w:i/>
        </w:rPr>
        <w:t>iuni la societate în alte propor</w:t>
      </w:r>
      <w:r>
        <w:rPr>
          <w:b/>
          <w:bCs/>
          <w:i/>
        </w:rPr>
        <w:t>ț</w:t>
      </w:r>
      <w:r w:rsidRPr="00650E3E">
        <w:rPr>
          <w:b/>
          <w:bCs/>
          <w:i/>
        </w:rPr>
        <w:t>ii decât de</w:t>
      </w:r>
      <w:r>
        <w:rPr>
          <w:b/>
          <w:bCs/>
          <w:i/>
        </w:rPr>
        <w:t>ț</w:t>
      </w:r>
      <w:r w:rsidRPr="00650E3E">
        <w:rPr>
          <w:b/>
          <w:bCs/>
          <w:i/>
        </w:rPr>
        <w:t>ineau înainte de opera</w:t>
      </w:r>
      <w:r>
        <w:rPr>
          <w:b/>
          <w:bCs/>
          <w:i/>
        </w:rPr>
        <w:t>ț</w:t>
      </w:r>
      <w:r w:rsidRPr="00650E3E">
        <w:rPr>
          <w:b/>
          <w:bCs/>
          <w:i/>
        </w:rPr>
        <w:t>iune sau membrilor în cazul cărora nu s-a schimbat dreptul aplicabil, dar cărora li s-au modificat anumite drepturi din cauza opera</w:t>
      </w:r>
      <w:r>
        <w:rPr>
          <w:b/>
          <w:bCs/>
          <w:i/>
        </w:rPr>
        <w:t>ț</w:t>
      </w:r>
      <w:r w:rsidRPr="00650E3E">
        <w:rPr>
          <w:b/>
          <w:bCs/>
          <w:i/>
        </w:rPr>
        <w:t>iunii. Prezenta directivă nu ar trebui să afecteze normele na</w:t>
      </w:r>
      <w:r>
        <w:rPr>
          <w:b/>
          <w:bCs/>
          <w:i/>
        </w:rPr>
        <w:t>ț</w:t>
      </w:r>
      <w:r w:rsidRPr="00650E3E">
        <w:rPr>
          <w:b/>
          <w:bCs/>
          <w:i/>
        </w:rPr>
        <w:t xml:space="preserve">ionale referitoare la valabilitatea contractelor pentru vânzarea </w:t>
      </w:r>
      <w:r>
        <w:rPr>
          <w:b/>
          <w:bCs/>
          <w:i/>
        </w:rPr>
        <w:t>ș</w:t>
      </w:r>
      <w:r w:rsidRPr="00650E3E">
        <w:rPr>
          <w:b/>
          <w:bCs/>
          <w:i/>
        </w:rPr>
        <w:t>i transferul de ac</w:t>
      </w:r>
      <w:r>
        <w:rPr>
          <w:b/>
          <w:bCs/>
          <w:i/>
        </w:rPr>
        <w:t>ț</w:t>
      </w:r>
      <w:r w:rsidRPr="00650E3E">
        <w:rPr>
          <w:b/>
          <w:bCs/>
          <w:i/>
        </w:rPr>
        <w:t>iuni ale societă</w:t>
      </w:r>
      <w:r>
        <w:rPr>
          <w:b/>
          <w:bCs/>
          <w:i/>
        </w:rPr>
        <w:t>ț</w:t>
      </w:r>
      <w:r w:rsidRPr="00650E3E">
        <w:rPr>
          <w:b/>
          <w:bCs/>
          <w:i/>
        </w:rPr>
        <w:t xml:space="preserve">ilor </w:t>
      </w:r>
      <w:r>
        <w:rPr>
          <w:b/>
          <w:bCs/>
          <w:i/>
        </w:rPr>
        <w:t>ș</w:t>
      </w:r>
      <w:r w:rsidRPr="00650E3E">
        <w:rPr>
          <w:b/>
          <w:bCs/>
          <w:i/>
        </w:rPr>
        <w:t>i nici cerin</w:t>
      </w:r>
      <w:r>
        <w:rPr>
          <w:b/>
          <w:bCs/>
          <w:i/>
        </w:rPr>
        <w:t>ț</w:t>
      </w:r>
      <w:r w:rsidRPr="00650E3E">
        <w:rPr>
          <w:b/>
          <w:bCs/>
          <w:i/>
        </w:rPr>
        <w:t>ele specifice privind forma juridică. De exemplu, statele membre ar trebui să poată solicita un act notarial sau o confirmare a semnăturilor.</w:t>
      </w:r>
    </w:p>
    <w:p w:rsidR="00C80B19" w:rsidRPr="00650E3E" w:rsidRDefault="00C80B19" w:rsidP="00C80B19">
      <w:pPr>
        <w:rPr>
          <w:b/>
          <w:bCs/>
          <w:i/>
        </w:rPr>
      </w:pPr>
      <w:r w:rsidRPr="00650E3E">
        <w:br w:type="page"/>
      </w:r>
    </w:p>
    <w:p w:rsidR="00C80B19" w:rsidRPr="00650E3E" w:rsidRDefault="00C80B19" w:rsidP="00C80B19">
      <w:pPr>
        <w:spacing w:before="120" w:after="120" w:line="360" w:lineRule="auto"/>
        <w:ind w:left="851" w:hanging="852"/>
      </w:pPr>
      <w:r w:rsidRPr="00650E3E">
        <w:rPr>
          <w:b/>
          <w:bCs/>
          <w:i/>
        </w:rPr>
        <w:t>(17)</w:t>
      </w:r>
      <w:r w:rsidRPr="00650E3E">
        <w:rPr>
          <w:b/>
          <w:bCs/>
          <w:i/>
        </w:rPr>
        <w:tab/>
        <w:t>Societă</w:t>
      </w:r>
      <w:r>
        <w:rPr>
          <w:b/>
          <w:bCs/>
          <w:i/>
        </w:rPr>
        <w:t>ț</w:t>
      </w:r>
      <w:r w:rsidRPr="00650E3E">
        <w:rPr>
          <w:b/>
          <w:bCs/>
          <w:i/>
        </w:rPr>
        <w:t>ile ar trebui să poată estima, în măsura posibilului, costurile aferente opera</w:t>
      </w:r>
      <w:r>
        <w:rPr>
          <w:b/>
          <w:bCs/>
          <w:i/>
        </w:rPr>
        <w:t>ț</w:t>
      </w:r>
      <w:r w:rsidRPr="00650E3E">
        <w:rPr>
          <w:b/>
          <w:bCs/>
          <w:i/>
        </w:rPr>
        <w:t>iunii transfrontaliere. Prin urmare, membrii ar trebui să aibă obliga</w:t>
      </w:r>
      <w:r>
        <w:rPr>
          <w:b/>
          <w:bCs/>
          <w:i/>
        </w:rPr>
        <w:t>ț</w:t>
      </w:r>
      <w:r w:rsidRPr="00650E3E">
        <w:rPr>
          <w:b/>
          <w:bCs/>
          <w:i/>
        </w:rPr>
        <w:t>ia de a declara societă</w:t>
      </w:r>
      <w:r>
        <w:rPr>
          <w:b/>
          <w:bCs/>
          <w:i/>
        </w:rPr>
        <w:t>ț</w:t>
      </w:r>
      <w:r w:rsidRPr="00650E3E">
        <w:rPr>
          <w:b/>
          <w:bCs/>
          <w:i/>
        </w:rPr>
        <w:t>ii dacă î</w:t>
      </w:r>
      <w:r>
        <w:rPr>
          <w:b/>
          <w:bCs/>
          <w:i/>
        </w:rPr>
        <w:t>ș</w:t>
      </w:r>
      <w:r w:rsidRPr="00650E3E">
        <w:rPr>
          <w:b/>
          <w:bCs/>
          <w:i/>
        </w:rPr>
        <w:t>i exercită dreptul de a-</w:t>
      </w:r>
      <w:r>
        <w:rPr>
          <w:b/>
          <w:bCs/>
          <w:i/>
        </w:rPr>
        <w:t>ș</w:t>
      </w:r>
      <w:r w:rsidRPr="00650E3E">
        <w:rPr>
          <w:b/>
          <w:bCs/>
          <w:i/>
        </w:rPr>
        <w:t>i transfera ac</w:t>
      </w:r>
      <w:r>
        <w:rPr>
          <w:b/>
          <w:bCs/>
          <w:i/>
        </w:rPr>
        <w:t>ț</w:t>
      </w:r>
      <w:r w:rsidRPr="00650E3E">
        <w:rPr>
          <w:b/>
          <w:bCs/>
          <w:i/>
        </w:rPr>
        <w:t>iunile. Acest lucru nu ar trebui să aducă niciun prejudiciu cerin</w:t>
      </w:r>
      <w:r>
        <w:rPr>
          <w:b/>
          <w:bCs/>
          <w:i/>
        </w:rPr>
        <w:t>ț</w:t>
      </w:r>
      <w:r w:rsidRPr="00650E3E">
        <w:rPr>
          <w:b/>
          <w:bCs/>
          <w:i/>
        </w:rPr>
        <w:t>elor formale prevăzute de dreptul na</w:t>
      </w:r>
      <w:r>
        <w:rPr>
          <w:b/>
          <w:bCs/>
          <w:i/>
        </w:rPr>
        <w:t>ț</w:t>
      </w:r>
      <w:r w:rsidRPr="00650E3E">
        <w:rPr>
          <w:b/>
          <w:bCs/>
          <w:i/>
        </w:rPr>
        <w:t>ional. De asemenea, membrii ar putea avea obliga</w:t>
      </w:r>
      <w:r>
        <w:rPr>
          <w:b/>
          <w:bCs/>
          <w:i/>
        </w:rPr>
        <w:t>ț</w:t>
      </w:r>
      <w:r w:rsidRPr="00650E3E">
        <w:rPr>
          <w:b/>
          <w:bCs/>
          <w:i/>
        </w:rPr>
        <w:t>ia de a indica, împreună cu declara</w:t>
      </w:r>
      <w:r>
        <w:rPr>
          <w:b/>
          <w:bCs/>
          <w:i/>
        </w:rPr>
        <w:t>ț</w:t>
      </w:r>
      <w:r w:rsidRPr="00650E3E">
        <w:rPr>
          <w:b/>
          <w:bCs/>
          <w:i/>
        </w:rPr>
        <w:t>ia sau într-un anumit termen, dacă inten</w:t>
      </w:r>
      <w:r>
        <w:rPr>
          <w:b/>
          <w:bCs/>
          <w:i/>
        </w:rPr>
        <w:t>ț</w:t>
      </w:r>
      <w:r w:rsidRPr="00650E3E">
        <w:rPr>
          <w:b/>
          <w:bCs/>
          <w:i/>
        </w:rPr>
        <w:t>ionează să conteste compensa</w:t>
      </w:r>
      <w:r>
        <w:rPr>
          <w:b/>
          <w:bCs/>
          <w:i/>
        </w:rPr>
        <w:t>ț</w:t>
      </w:r>
      <w:r w:rsidRPr="00650E3E">
        <w:rPr>
          <w:b/>
          <w:bCs/>
          <w:i/>
        </w:rPr>
        <w:t xml:space="preserve">ia bănească oferită </w:t>
      </w:r>
      <w:r>
        <w:rPr>
          <w:b/>
          <w:bCs/>
          <w:i/>
        </w:rPr>
        <w:t>ș</w:t>
      </w:r>
      <w:r w:rsidRPr="00650E3E">
        <w:rPr>
          <w:b/>
          <w:bCs/>
          <w:i/>
        </w:rPr>
        <w:t>i să solicite o compensa</w:t>
      </w:r>
      <w:r>
        <w:rPr>
          <w:b/>
          <w:bCs/>
          <w:i/>
        </w:rPr>
        <w:t>ț</w:t>
      </w:r>
      <w:r w:rsidRPr="00650E3E">
        <w:rPr>
          <w:b/>
          <w:bCs/>
          <w:i/>
        </w:rPr>
        <w:t>ie bănească suplimentară.</w:t>
      </w:r>
    </w:p>
    <w:p w:rsidR="00C80B19" w:rsidRPr="00650E3E" w:rsidRDefault="00C80B19" w:rsidP="00C80B19">
      <w:pPr>
        <w:spacing w:before="120" w:after="120" w:line="360" w:lineRule="auto"/>
        <w:ind w:left="851" w:hanging="852"/>
      </w:pPr>
      <w:r w:rsidRPr="00650E3E">
        <w:rPr>
          <w:b/>
          <w:bCs/>
          <w:i/>
        </w:rPr>
        <w:t>(18)</w:t>
      </w:r>
      <w:r w:rsidRPr="00650E3E">
        <w:rPr>
          <w:b/>
          <w:bCs/>
          <w:i/>
        </w:rPr>
        <w:tab/>
        <w:t>Calculul ofertei de compensa</w:t>
      </w:r>
      <w:r>
        <w:rPr>
          <w:b/>
          <w:bCs/>
          <w:i/>
        </w:rPr>
        <w:t>ț</w:t>
      </w:r>
      <w:r w:rsidRPr="00650E3E">
        <w:rPr>
          <w:b/>
          <w:bCs/>
          <w:i/>
        </w:rPr>
        <w:t xml:space="preserve">ie bănească ar trebui să se bazeze pe metode de evaluare general acceptate. Membrii ar trebui să aibă dreptul de a contesta calculul </w:t>
      </w:r>
      <w:r>
        <w:rPr>
          <w:b/>
          <w:bCs/>
          <w:i/>
        </w:rPr>
        <w:t>ș</w:t>
      </w:r>
      <w:r w:rsidRPr="00650E3E">
        <w:rPr>
          <w:b/>
          <w:bCs/>
          <w:i/>
        </w:rPr>
        <w:t>i de a pune sub semnul întrebării caracterul adecvat al compensa</w:t>
      </w:r>
      <w:r>
        <w:rPr>
          <w:b/>
          <w:bCs/>
          <w:i/>
        </w:rPr>
        <w:t>ț</w:t>
      </w:r>
      <w:r w:rsidRPr="00650E3E">
        <w:rPr>
          <w:b/>
          <w:bCs/>
          <w:i/>
        </w:rPr>
        <w:t>iei băne</w:t>
      </w:r>
      <w:r>
        <w:rPr>
          <w:b/>
          <w:bCs/>
          <w:i/>
        </w:rPr>
        <w:t>ș</w:t>
      </w:r>
      <w:r w:rsidRPr="00650E3E">
        <w:rPr>
          <w:b/>
          <w:bCs/>
          <w:i/>
        </w:rPr>
        <w:t>ti în fa</w:t>
      </w:r>
      <w:r>
        <w:rPr>
          <w:b/>
          <w:bCs/>
          <w:i/>
        </w:rPr>
        <w:t>ț</w:t>
      </w:r>
      <w:r w:rsidRPr="00650E3E">
        <w:rPr>
          <w:b/>
          <w:bCs/>
          <w:i/>
        </w:rPr>
        <w:t>a unei autorită</w:t>
      </w:r>
      <w:r>
        <w:rPr>
          <w:b/>
          <w:bCs/>
          <w:i/>
        </w:rPr>
        <w:t>ț</w:t>
      </w:r>
      <w:r w:rsidRPr="00650E3E">
        <w:rPr>
          <w:b/>
          <w:bCs/>
          <w:i/>
        </w:rPr>
        <w:t>i administrative sau judiciare competente sau a unui organism mandatat în temeiul dreptului na</w:t>
      </w:r>
      <w:r>
        <w:rPr>
          <w:b/>
          <w:bCs/>
          <w:i/>
        </w:rPr>
        <w:t>ț</w:t>
      </w:r>
      <w:r w:rsidRPr="00650E3E">
        <w:rPr>
          <w:b/>
          <w:bCs/>
          <w:i/>
        </w:rPr>
        <w:t>ional, inclusiv a instan</w:t>
      </w:r>
      <w:r>
        <w:rPr>
          <w:b/>
          <w:bCs/>
          <w:i/>
        </w:rPr>
        <w:t>ț</w:t>
      </w:r>
      <w:r w:rsidRPr="00650E3E">
        <w:rPr>
          <w:b/>
          <w:bCs/>
          <w:i/>
        </w:rPr>
        <w:t xml:space="preserve">elor de arbitraj. </w:t>
      </w:r>
      <w:r w:rsidRPr="00650E3E">
        <w:rPr>
          <w:b/>
          <w:i/>
        </w:rPr>
        <w:t xml:space="preserve">Statele membre ar trebui să poată prevedea ca membrii care </w:t>
      </w:r>
      <w:r>
        <w:rPr>
          <w:b/>
          <w:i/>
        </w:rPr>
        <w:t>ș</w:t>
      </w:r>
      <w:r w:rsidRPr="00650E3E">
        <w:rPr>
          <w:b/>
          <w:i/>
        </w:rPr>
        <w:t>i-au exercitat dreptul de a-</w:t>
      </w:r>
      <w:r>
        <w:rPr>
          <w:b/>
          <w:i/>
        </w:rPr>
        <w:t>ș</w:t>
      </w:r>
      <w:r w:rsidRPr="00650E3E">
        <w:rPr>
          <w:b/>
          <w:i/>
        </w:rPr>
        <w:t>i transfera ac</w:t>
      </w:r>
      <w:r>
        <w:rPr>
          <w:b/>
          <w:i/>
        </w:rPr>
        <w:t>ț</w:t>
      </w:r>
      <w:r w:rsidRPr="00650E3E">
        <w:rPr>
          <w:b/>
          <w:i/>
        </w:rPr>
        <w:t>iunile să aibă dreptul de a participa la procedură, iar statele membre ar trebui să poată stabili termene maxime pentru acest lucru în dreptul na</w:t>
      </w:r>
      <w:r>
        <w:rPr>
          <w:b/>
          <w:i/>
        </w:rPr>
        <w:t>ț</w:t>
      </w:r>
      <w:r w:rsidRPr="00650E3E">
        <w:rPr>
          <w:b/>
          <w:i/>
        </w:rPr>
        <w:t>ional.</w:t>
      </w:r>
    </w:p>
    <w:p w:rsidR="00C80B19" w:rsidRPr="00650E3E" w:rsidRDefault="00C80B19" w:rsidP="00C80B19">
      <w:pPr>
        <w:rPr>
          <w:b/>
          <w:bCs/>
          <w:i/>
        </w:rPr>
      </w:pPr>
      <w:r w:rsidRPr="00650E3E">
        <w:br w:type="page"/>
      </w:r>
    </w:p>
    <w:p w:rsidR="00C80B19" w:rsidRPr="00650E3E" w:rsidRDefault="00C80B19" w:rsidP="00C80B19">
      <w:pPr>
        <w:spacing w:before="120" w:after="120" w:line="360" w:lineRule="auto"/>
        <w:ind w:left="851" w:hanging="852"/>
        <w:rPr>
          <w:b/>
          <w:bCs/>
          <w:i/>
        </w:rPr>
      </w:pPr>
      <w:r w:rsidRPr="00650E3E">
        <w:rPr>
          <w:b/>
          <w:bCs/>
          <w:i/>
        </w:rPr>
        <w:t>(19)</w:t>
      </w:r>
      <w:r w:rsidRPr="00650E3E">
        <w:rPr>
          <w:b/>
          <w:bCs/>
          <w:i/>
        </w:rPr>
        <w:tab/>
        <w:t xml:space="preserve">În cazul unei fuziuni sau divizări transfrontaliere, membrii care nu au avut sau nu </w:t>
      </w:r>
      <w:r>
        <w:rPr>
          <w:b/>
          <w:bCs/>
          <w:i/>
        </w:rPr>
        <w:t>ș</w:t>
      </w:r>
      <w:r w:rsidRPr="00650E3E">
        <w:rPr>
          <w:b/>
          <w:bCs/>
          <w:i/>
        </w:rPr>
        <w:t>i-au exercitat dreptul de ie</w:t>
      </w:r>
      <w:r>
        <w:rPr>
          <w:b/>
          <w:bCs/>
          <w:i/>
        </w:rPr>
        <w:t>ș</w:t>
      </w:r>
      <w:r w:rsidRPr="00650E3E">
        <w:rPr>
          <w:b/>
          <w:bCs/>
          <w:i/>
        </w:rPr>
        <w:t>ire ar trebui, totu</w:t>
      </w:r>
      <w:r>
        <w:rPr>
          <w:b/>
          <w:bCs/>
          <w:i/>
        </w:rPr>
        <w:t>ș</w:t>
      </w:r>
      <w:r w:rsidRPr="00650E3E">
        <w:rPr>
          <w:b/>
          <w:bCs/>
          <w:i/>
        </w:rPr>
        <w:t>i, să aibă dreptul de a contesta rata de schimb a ac</w:t>
      </w:r>
      <w:r>
        <w:rPr>
          <w:b/>
          <w:bCs/>
          <w:i/>
        </w:rPr>
        <w:t>ț</w:t>
      </w:r>
      <w:r w:rsidRPr="00650E3E">
        <w:rPr>
          <w:b/>
          <w:bCs/>
          <w:i/>
        </w:rPr>
        <w:t>iunilor. Atunci când evaluează caracterul adecvat al ratei de schimb a ac</w:t>
      </w:r>
      <w:r>
        <w:rPr>
          <w:b/>
          <w:bCs/>
          <w:i/>
        </w:rPr>
        <w:t>ț</w:t>
      </w:r>
      <w:r w:rsidRPr="00650E3E">
        <w:rPr>
          <w:b/>
          <w:bCs/>
          <w:i/>
        </w:rPr>
        <w:t>iunilor, autoritatea administrativă sau judiciară competentă sau organismul mandatat în temeiul dreptului na</w:t>
      </w:r>
      <w:r>
        <w:rPr>
          <w:b/>
          <w:bCs/>
          <w:i/>
        </w:rPr>
        <w:t>ț</w:t>
      </w:r>
      <w:r w:rsidRPr="00650E3E">
        <w:rPr>
          <w:b/>
          <w:bCs/>
          <w:i/>
        </w:rPr>
        <w:t>ional ar trebui să ia, de asemenea, în considerare cuantumul unei plă</w:t>
      </w:r>
      <w:r>
        <w:rPr>
          <w:b/>
          <w:bCs/>
          <w:i/>
        </w:rPr>
        <w:t>ț</w:t>
      </w:r>
      <w:r w:rsidRPr="00650E3E">
        <w:rPr>
          <w:b/>
          <w:bCs/>
          <w:i/>
        </w:rPr>
        <w:t xml:space="preserve">i complementare în numerar incluse în proiect. </w:t>
      </w:r>
    </w:p>
    <w:p w:rsidR="00C80B19" w:rsidRPr="00650E3E" w:rsidRDefault="00C80B19" w:rsidP="00C80B19">
      <w:pPr>
        <w:spacing w:before="120" w:after="120" w:line="360" w:lineRule="auto"/>
        <w:ind w:left="851" w:hanging="852"/>
      </w:pPr>
      <w:r w:rsidRPr="00650E3E">
        <w:rPr>
          <w:b/>
          <w:i/>
        </w:rPr>
        <w:t>(</w:t>
      </w:r>
      <w:r w:rsidRPr="00650E3E">
        <w:rPr>
          <w:b/>
          <w:bCs/>
          <w:i/>
        </w:rPr>
        <w:t>20)</w:t>
      </w:r>
      <w:r w:rsidRPr="00650E3E">
        <w:tab/>
        <w:t xml:space="preserve">▌În plus, pentru a proteja ▌creditorii de </w:t>
      </w:r>
      <w:r w:rsidRPr="00650E3E">
        <w:rPr>
          <w:b/>
          <w:i/>
        </w:rPr>
        <w:t>riscul de</w:t>
      </w:r>
      <w:r w:rsidRPr="00650E3E">
        <w:t xml:space="preserve"> insolven</w:t>
      </w:r>
      <w:r>
        <w:t>ț</w:t>
      </w:r>
      <w:r w:rsidRPr="00650E3E">
        <w:t>ă a societă</w:t>
      </w:r>
      <w:r>
        <w:t>ț</w:t>
      </w:r>
      <w:r w:rsidRPr="00650E3E">
        <w:t xml:space="preserve">ii după </w:t>
      </w:r>
      <w:r w:rsidRPr="00650E3E">
        <w:rPr>
          <w:b/>
          <w:i/>
        </w:rPr>
        <w:t>opera</w:t>
      </w:r>
      <w:r>
        <w:rPr>
          <w:b/>
          <w:i/>
        </w:rPr>
        <w:t>ț</w:t>
      </w:r>
      <w:r w:rsidRPr="00650E3E">
        <w:rPr>
          <w:b/>
          <w:i/>
        </w:rPr>
        <w:t>iunea</w:t>
      </w:r>
      <w:r w:rsidRPr="00650E3E">
        <w:t xml:space="preserve"> transfrontalieră, statele membre ar trebui să aibă posibilitatea de a solicita societă</w:t>
      </w:r>
      <w:r>
        <w:t>ț</w:t>
      </w:r>
      <w:r w:rsidRPr="00650E3E">
        <w:t xml:space="preserve">ii </w:t>
      </w:r>
      <w:r w:rsidRPr="00650E3E">
        <w:rPr>
          <w:b/>
          <w:i/>
        </w:rPr>
        <w:t>sau societă</w:t>
      </w:r>
      <w:r>
        <w:rPr>
          <w:b/>
          <w:i/>
        </w:rPr>
        <w:t>ț</w:t>
      </w:r>
      <w:r w:rsidRPr="00650E3E">
        <w:rPr>
          <w:b/>
          <w:i/>
        </w:rPr>
        <w:t>ilor</w:t>
      </w:r>
      <w:r w:rsidRPr="00650E3E">
        <w:t xml:space="preserve"> să facă o declara</w:t>
      </w:r>
      <w:r>
        <w:t>ț</w:t>
      </w:r>
      <w:r w:rsidRPr="00650E3E">
        <w:t xml:space="preserve">ie de solvabilitate care să ateste că </w:t>
      </w:r>
      <w:r w:rsidRPr="00650E3E">
        <w:rPr>
          <w:b/>
          <w:i/>
        </w:rPr>
        <w:t>acestea</w:t>
      </w:r>
      <w:r w:rsidRPr="00650E3E">
        <w:t xml:space="preserve"> nu </w:t>
      </w:r>
      <w:r w:rsidRPr="00650E3E">
        <w:rPr>
          <w:b/>
          <w:i/>
        </w:rPr>
        <w:t>au</w:t>
      </w:r>
      <w:r w:rsidRPr="00650E3E">
        <w:t xml:space="preserve"> cuno</w:t>
      </w:r>
      <w:r>
        <w:t>ș</w:t>
      </w:r>
      <w:r w:rsidRPr="00650E3E">
        <w:t>tin</w:t>
      </w:r>
      <w:r>
        <w:t>ț</w:t>
      </w:r>
      <w:r w:rsidRPr="00650E3E">
        <w:t xml:space="preserve">ă de niciun motiv pentru care societatea </w:t>
      </w:r>
      <w:r w:rsidRPr="00650E3E">
        <w:rPr>
          <w:b/>
          <w:i/>
        </w:rPr>
        <w:t>sau societă</w:t>
      </w:r>
      <w:r>
        <w:rPr>
          <w:b/>
          <w:i/>
        </w:rPr>
        <w:t>ț</w:t>
      </w:r>
      <w:r w:rsidRPr="00650E3E">
        <w:rPr>
          <w:b/>
          <w:i/>
        </w:rPr>
        <w:t>ile rezultate în urma opera</w:t>
      </w:r>
      <w:r>
        <w:rPr>
          <w:b/>
          <w:i/>
        </w:rPr>
        <w:t>ț</w:t>
      </w:r>
      <w:r w:rsidRPr="00650E3E">
        <w:rPr>
          <w:b/>
          <w:i/>
        </w:rPr>
        <w:t>iunii transfrontaliere</w:t>
      </w:r>
      <w:r w:rsidRPr="00650E3E">
        <w:t xml:space="preserve"> nu ar putea pe viitor să î</w:t>
      </w:r>
      <w:r>
        <w:t>ș</w:t>
      </w:r>
      <w:r w:rsidRPr="00650E3E">
        <w:t>i îndeplinească obliga</w:t>
      </w:r>
      <w:r>
        <w:t>ț</w:t>
      </w:r>
      <w:r w:rsidRPr="00650E3E">
        <w:t>iile. În aceste condi</w:t>
      </w:r>
      <w:r>
        <w:t>ț</w:t>
      </w:r>
      <w:r w:rsidRPr="00650E3E">
        <w:t>ii, statele membre ar trebui să poată antrena răspunderea personală a membrilor organelor de conducere pentru exactitatea acestei declara</w:t>
      </w:r>
      <w:r>
        <w:t>ț</w:t>
      </w:r>
      <w:r w:rsidRPr="00650E3E">
        <w:t>ii. Întrucât tradi</w:t>
      </w:r>
      <w:r>
        <w:t>ț</w:t>
      </w:r>
      <w:r w:rsidRPr="00650E3E">
        <w:t>iile juridice variază de la un stat membru la altul în ceea ce prive</w:t>
      </w:r>
      <w:r>
        <w:t>ș</w:t>
      </w:r>
      <w:r w:rsidRPr="00650E3E">
        <w:t>te utilizarea declara</w:t>
      </w:r>
      <w:r>
        <w:t>ț</w:t>
      </w:r>
      <w:r w:rsidRPr="00650E3E">
        <w:t xml:space="preserve">iilor de solvabilitate </w:t>
      </w:r>
      <w:r>
        <w:t>ș</w:t>
      </w:r>
      <w:r w:rsidRPr="00650E3E">
        <w:t>i posibilele consecin</w:t>
      </w:r>
      <w:r>
        <w:t>ț</w:t>
      </w:r>
      <w:r w:rsidRPr="00650E3E">
        <w:t>e ale acestora, ar trebui ca reglementarea consecin</w:t>
      </w:r>
      <w:r>
        <w:t>ț</w:t>
      </w:r>
      <w:r w:rsidRPr="00650E3E">
        <w:t>elor în cazul furnizării de declara</w:t>
      </w:r>
      <w:r>
        <w:t>ț</w:t>
      </w:r>
      <w:r w:rsidRPr="00650E3E">
        <w:t>ii inexacte sau în</w:t>
      </w:r>
      <w:r>
        <w:t>ș</w:t>
      </w:r>
      <w:r w:rsidRPr="00650E3E">
        <w:t>elătoare să rămână la latitudinea statelor membre, inclusiv prevederea unor sanc</w:t>
      </w:r>
      <w:r>
        <w:t>ț</w:t>
      </w:r>
      <w:r w:rsidRPr="00650E3E">
        <w:t xml:space="preserve">iuni eficace </w:t>
      </w:r>
      <w:r>
        <w:t>ș</w:t>
      </w:r>
      <w:r w:rsidRPr="00650E3E">
        <w:t>i propor</w:t>
      </w:r>
      <w:r>
        <w:t>ț</w:t>
      </w:r>
      <w:r w:rsidRPr="00650E3E">
        <w:t xml:space="preserve">ionale </w:t>
      </w:r>
      <w:r>
        <w:t>ș</w:t>
      </w:r>
      <w:r w:rsidRPr="00650E3E">
        <w:t xml:space="preserve">i a tipului de răspundere în conformitate cu dreptul Uniunii. </w:t>
      </w:r>
    </w:p>
    <w:p w:rsidR="00C80B19" w:rsidRPr="00650E3E" w:rsidRDefault="00C80B19" w:rsidP="00C80B19">
      <w:r w:rsidRPr="00650E3E">
        <w:br w:type="page"/>
      </w:r>
    </w:p>
    <w:p w:rsidR="00C80B19" w:rsidRPr="00650E3E" w:rsidRDefault="00C80B19" w:rsidP="00C80B19">
      <w:pPr>
        <w:spacing w:before="120" w:after="120" w:line="360" w:lineRule="auto"/>
        <w:ind w:left="851" w:hanging="852"/>
      </w:pPr>
      <w:r w:rsidRPr="00650E3E">
        <w:t>(21)</w:t>
      </w:r>
      <w:r w:rsidRPr="00650E3E">
        <w:tab/>
        <w:t>Pentru a garanta o protec</w:t>
      </w:r>
      <w:r>
        <w:t>ț</w:t>
      </w:r>
      <w:r w:rsidRPr="00650E3E">
        <w:t>ie adecvată a creditorilor în cazul în care nu sunt mul</w:t>
      </w:r>
      <w:r>
        <w:t>ț</w:t>
      </w:r>
      <w:r w:rsidRPr="00650E3E">
        <w:t>umi</w:t>
      </w:r>
      <w:r>
        <w:t>ț</w:t>
      </w:r>
      <w:r w:rsidRPr="00650E3E">
        <w:t>i de protec</w:t>
      </w:r>
      <w:r>
        <w:t>ț</w:t>
      </w:r>
      <w:r w:rsidRPr="00650E3E">
        <w:t xml:space="preserve">ia oferită de societate în proiect </w:t>
      </w:r>
      <w:r>
        <w:rPr>
          <w:b/>
          <w:i/>
        </w:rPr>
        <w:t>ș</w:t>
      </w:r>
      <w:r w:rsidRPr="00650E3E">
        <w:rPr>
          <w:b/>
          <w:i/>
        </w:rPr>
        <w:t>i în cazul în care ace</w:t>
      </w:r>
      <w:r>
        <w:rPr>
          <w:b/>
          <w:i/>
        </w:rPr>
        <w:t>ș</w:t>
      </w:r>
      <w:r w:rsidRPr="00650E3E">
        <w:rPr>
          <w:b/>
          <w:i/>
        </w:rPr>
        <w:t>tia nu au găsit o solu</w:t>
      </w:r>
      <w:r>
        <w:rPr>
          <w:b/>
          <w:i/>
        </w:rPr>
        <w:t>ț</w:t>
      </w:r>
      <w:r w:rsidRPr="00650E3E">
        <w:rPr>
          <w:b/>
          <w:i/>
        </w:rPr>
        <w:t>ie satisfăcătoare împreună cu societatea, creditorii, după notificarea prealabilă a societă</w:t>
      </w:r>
      <w:r>
        <w:rPr>
          <w:b/>
          <w:i/>
        </w:rPr>
        <w:t>ț</w:t>
      </w:r>
      <w:r w:rsidRPr="00650E3E">
        <w:rPr>
          <w:b/>
          <w:i/>
        </w:rPr>
        <w:t>ii,</w:t>
      </w:r>
      <w:r w:rsidRPr="00650E3E">
        <w:t xml:space="preserve"> pot solicita garan</w:t>
      </w:r>
      <w:r>
        <w:t>ț</w:t>
      </w:r>
      <w:r w:rsidRPr="00650E3E">
        <w:t>ii autorită</w:t>
      </w:r>
      <w:r>
        <w:t>ț</w:t>
      </w:r>
      <w:r w:rsidRPr="00650E3E">
        <w:t xml:space="preserve">ii ▌ competente ▌. </w:t>
      </w:r>
      <w:r w:rsidRPr="00650E3E">
        <w:rPr>
          <w:b/>
          <w:i/>
        </w:rPr>
        <w:t>Atunci când evaluează aceste garan</w:t>
      </w:r>
      <w:r>
        <w:rPr>
          <w:b/>
          <w:i/>
        </w:rPr>
        <w:t>ț</w:t>
      </w:r>
      <w:r w:rsidRPr="00650E3E">
        <w:rPr>
          <w:b/>
          <w:i/>
        </w:rPr>
        <w:t>ii, autoritatea adecvată</w:t>
      </w:r>
      <w:r w:rsidRPr="00650E3E">
        <w:t xml:space="preserve"> ar trebui </w:t>
      </w:r>
      <w:r w:rsidRPr="00650E3E">
        <w:rPr>
          <w:b/>
          <w:i/>
        </w:rPr>
        <w:t>să analizeze dacă crean</w:t>
      </w:r>
      <w:r>
        <w:rPr>
          <w:b/>
          <w:i/>
        </w:rPr>
        <w:t>ț</w:t>
      </w:r>
      <w:r w:rsidRPr="00650E3E">
        <w:rPr>
          <w:b/>
          <w:i/>
        </w:rPr>
        <w:t>a creditorului asupra</w:t>
      </w:r>
      <w:r w:rsidRPr="00650E3E">
        <w:t xml:space="preserve"> societă</w:t>
      </w:r>
      <w:r>
        <w:t>ț</w:t>
      </w:r>
      <w:r w:rsidRPr="00650E3E">
        <w:t>ii ▌sau a unei păr</w:t>
      </w:r>
      <w:r>
        <w:t>ț</w:t>
      </w:r>
      <w:r w:rsidRPr="00650E3E">
        <w:t>i ter</w:t>
      </w:r>
      <w:r>
        <w:t>ț</w:t>
      </w:r>
      <w:r w:rsidRPr="00650E3E">
        <w:t>e ▌</w:t>
      </w:r>
      <w:r w:rsidRPr="00650E3E">
        <w:rPr>
          <w:b/>
          <w:i/>
        </w:rPr>
        <w:t>are cel pu</w:t>
      </w:r>
      <w:r>
        <w:rPr>
          <w:b/>
          <w:i/>
        </w:rPr>
        <w:t>ț</w:t>
      </w:r>
      <w:r w:rsidRPr="00650E3E">
        <w:rPr>
          <w:b/>
          <w:i/>
        </w:rPr>
        <w:t>in</w:t>
      </w:r>
      <w:r w:rsidRPr="00650E3E">
        <w:t xml:space="preserve"> o valoare echivalentă </w:t>
      </w:r>
      <w:r>
        <w:rPr>
          <w:b/>
          <w:i/>
        </w:rPr>
        <w:t>ș</w:t>
      </w:r>
      <w:r w:rsidRPr="00650E3E">
        <w:rPr>
          <w:b/>
          <w:i/>
        </w:rPr>
        <w:t>i o calitate a creditului propor</w:t>
      </w:r>
      <w:r>
        <w:rPr>
          <w:b/>
          <w:i/>
        </w:rPr>
        <w:t>ț</w:t>
      </w:r>
      <w:r w:rsidRPr="00650E3E">
        <w:rPr>
          <w:b/>
          <w:i/>
        </w:rPr>
        <w:t>ională cu cea dinainte de opera</w:t>
      </w:r>
      <w:r>
        <w:rPr>
          <w:b/>
          <w:i/>
        </w:rPr>
        <w:t>ț</w:t>
      </w:r>
      <w:r w:rsidRPr="00650E3E">
        <w:rPr>
          <w:b/>
          <w:i/>
        </w:rPr>
        <w:t xml:space="preserve">iunea transfrontalieră, </w:t>
      </w:r>
      <w:r>
        <w:rPr>
          <w:b/>
          <w:i/>
        </w:rPr>
        <w:t>ș</w:t>
      </w:r>
      <w:r w:rsidRPr="00650E3E">
        <w:rPr>
          <w:b/>
          <w:i/>
        </w:rPr>
        <w:t>i dacă</w:t>
      </w:r>
      <w:r w:rsidRPr="00650E3E">
        <w:t xml:space="preserve"> executarea </w:t>
      </w:r>
      <w:r w:rsidRPr="00650E3E">
        <w:rPr>
          <w:b/>
          <w:i/>
        </w:rPr>
        <w:t>crean</w:t>
      </w:r>
      <w:r>
        <w:rPr>
          <w:b/>
          <w:i/>
        </w:rPr>
        <w:t>ț</w:t>
      </w:r>
      <w:r w:rsidRPr="00650E3E">
        <w:rPr>
          <w:b/>
          <w:i/>
        </w:rPr>
        <w:t>ei</w:t>
      </w:r>
      <w:r w:rsidRPr="00650E3E">
        <w:t xml:space="preserve"> poate fi cerută în fa</w:t>
      </w:r>
      <w:r>
        <w:t>ț</w:t>
      </w:r>
      <w:r w:rsidRPr="00650E3E">
        <w:t>a aceleia</w:t>
      </w:r>
      <w:r>
        <w:t>ș</w:t>
      </w:r>
      <w:r w:rsidRPr="00650E3E">
        <w:t>i jurisdic</w:t>
      </w:r>
      <w:r>
        <w:t>ț</w:t>
      </w:r>
      <w:r w:rsidRPr="00650E3E">
        <w:t>ii ▌.</w:t>
      </w:r>
    </w:p>
    <w:p w:rsidR="00C80B19" w:rsidRPr="00650E3E" w:rsidRDefault="00C80B19" w:rsidP="00C80B19">
      <w:pPr>
        <w:rPr>
          <w:b/>
          <w:bCs/>
          <w:i/>
        </w:rPr>
      </w:pPr>
      <w:r w:rsidRPr="00650E3E">
        <w:br w:type="page"/>
      </w:r>
    </w:p>
    <w:p w:rsidR="00C80B19" w:rsidRPr="00650E3E" w:rsidRDefault="00C80B19" w:rsidP="00C80B19">
      <w:pPr>
        <w:spacing w:before="120" w:after="120" w:line="360" w:lineRule="auto"/>
        <w:ind w:left="851" w:hanging="852"/>
        <w:rPr>
          <w:b/>
          <w:bCs/>
          <w:i/>
        </w:rPr>
      </w:pPr>
      <w:r w:rsidRPr="00650E3E">
        <w:rPr>
          <w:b/>
          <w:bCs/>
          <w:i/>
        </w:rPr>
        <w:t>(22)</w:t>
      </w:r>
      <w:r w:rsidRPr="00650E3E">
        <w:rPr>
          <w:b/>
          <w:bCs/>
          <w:i/>
        </w:rPr>
        <w:tab/>
        <w:t>Statele membre ar trebui să asigure o protec</w:t>
      </w:r>
      <w:r>
        <w:rPr>
          <w:b/>
          <w:bCs/>
          <w:i/>
        </w:rPr>
        <w:t>ț</w:t>
      </w:r>
      <w:r w:rsidRPr="00650E3E">
        <w:rPr>
          <w:b/>
          <w:bCs/>
          <w:i/>
        </w:rPr>
        <w:t>ie adecvată pentru acei creditori care au început o rela</w:t>
      </w:r>
      <w:r>
        <w:rPr>
          <w:b/>
          <w:bCs/>
          <w:i/>
        </w:rPr>
        <w:t>ț</w:t>
      </w:r>
      <w:r w:rsidRPr="00650E3E">
        <w:rPr>
          <w:b/>
          <w:bCs/>
          <w:i/>
        </w:rPr>
        <w:t>ie cu societatea înainte ca aceasta să î</w:t>
      </w:r>
      <w:r>
        <w:rPr>
          <w:b/>
          <w:bCs/>
          <w:i/>
        </w:rPr>
        <w:t>ș</w:t>
      </w:r>
      <w:r w:rsidRPr="00650E3E">
        <w:rPr>
          <w:b/>
          <w:bCs/>
          <w:i/>
        </w:rPr>
        <w:t>i facă publică inten</w:t>
      </w:r>
      <w:r>
        <w:rPr>
          <w:b/>
          <w:bCs/>
          <w:i/>
        </w:rPr>
        <w:t>ț</w:t>
      </w:r>
      <w:r w:rsidRPr="00650E3E">
        <w:rPr>
          <w:b/>
          <w:bCs/>
          <w:i/>
        </w:rPr>
        <w:t>ia de a efectua o opera</w:t>
      </w:r>
      <w:r>
        <w:rPr>
          <w:b/>
          <w:bCs/>
          <w:i/>
        </w:rPr>
        <w:t>ț</w:t>
      </w:r>
      <w:r w:rsidRPr="00650E3E">
        <w:rPr>
          <w:b/>
          <w:bCs/>
          <w:i/>
        </w:rPr>
        <w:t xml:space="preserve">iune transfrontalieră. </w:t>
      </w:r>
      <w:r w:rsidRPr="00650E3E">
        <w:rPr>
          <w:b/>
          <w:i/>
        </w:rPr>
        <w:t>Pe lângă normele generale stabilite de Regulamentul Bruxelles Ia, statele membre ar trebui să asigure, prin urmare, că ace</w:t>
      </w:r>
      <w:r>
        <w:rPr>
          <w:b/>
          <w:i/>
        </w:rPr>
        <w:t>ș</w:t>
      </w:r>
      <w:r w:rsidRPr="00650E3E">
        <w:rPr>
          <w:b/>
          <w:i/>
        </w:rPr>
        <w:t>ti creditori au posibilitatea de a depune o cerere de executare în statul membru de plecare în termen de doi ani de la divulgarea proiectului de transformare transfrontalieră</w:t>
      </w:r>
      <w:r w:rsidRPr="00650E3E">
        <w:rPr>
          <w:b/>
          <w:bCs/>
          <w:i/>
        </w:rPr>
        <w:t>. După ce proiectul a fost făcut public, creditorii ar trebui să poată lua în considerare impactul poten</w:t>
      </w:r>
      <w:r>
        <w:rPr>
          <w:b/>
          <w:bCs/>
          <w:i/>
        </w:rPr>
        <w:t>ț</w:t>
      </w:r>
      <w:r w:rsidRPr="00650E3E">
        <w:rPr>
          <w:b/>
          <w:bCs/>
          <w:i/>
        </w:rPr>
        <w:t>ial al schimbării jurisdic</w:t>
      </w:r>
      <w:r>
        <w:rPr>
          <w:b/>
          <w:bCs/>
          <w:i/>
        </w:rPr>
        <w:t>ț</w:t>
      </w:r>
      <w:r w:rsidRPr="00650E3E">
        <w:rPr>
          <w:b/>
          <w:bCs/>
          <w:i/>
        </w:rPr>
        <w:t xml:space="preserve">iei </w:t>
      </w:r>
      <w:r>
        <w:rPr>
          <w:b/>
          <w:bCs/>
          <w:i/>
        </w:rPr>
        <w:t>ș</w:t>
      </w:r>
      <w:r w:rsidRPr="00650E3E">
        <w:rPr>
          <w:b/>
          <w:bCs/>
          <w:i/>
        </w:rPr>
        <w:t>i dreptului aplicabil ca urmare a opera</w:t>
      </w:r>
      <w:r>
        <w:rPr>
          <w:b/>
          <w:bCs/>
          <w:i/>
        </w:rPr>
        <w:t>ț</w:t>
      </w:r>
      <w:r w:rsidRPr="00650E3E">
        <w:rPr>
          <w:b/>
          <w:bCs/>
          <w:i/>
        </w:rPr>
        <w:t>iunii transfrontaliere. Creditorii unei societă</w:t>
      </w:r>
      <w:r>
        <w:rPr>
          <w:b/>
          <w:bCs/>
          <w:i/>
        </w:rPr>
        <w:t>ț</w:t>
      </w:r>
      <w:r w:rsidRPr="00650E3E">
        <w:rPr>
          <w:b/>
          <w:bCs/>
          <w:i/>
        </w:rPr>
        <w:t>i care trebuie proteja</w:t>
      </w:r>
      <w:r>
        <w:rPr>
          <w:b/>
          <w:bCs/>
          <w:i/>
        </w:rPr>
        <w:t>ț</w:t>
      </w:r>
      <w:r w:rsidRPr="00650E3E">
        <w:rPr>
          <w:b/>
          <w:bCs/>
          <w:i/>
        </w:rPr>
        <w:t>i pot fi, de asemenea, angaja</w:t>
      </w:r>
      <w:r>
        <w:rPr>
          <w:b/>
          <w:bCs/>
          <w:i/>
        </w:rPr>
        <w:t>ț</w:t>
      </w:r>
      <w:r w:rsidRPr="00650E3E">
        <w:rPr>
          <w:b/>
          <w:bCs/>
          <w:i/>
        </w:rPr>
        <w:t xml:space="preserve">i activi </w:t>
      </w:r>
      <w:r>
        <w:rPr>
          <w:b/>
          <w:bCs/>
          <w:i/>
        </w:rPr>
        <w:t>ș</w:t>
      </w:r>
      <w:r w:rsidRPr="00650E3E">
        <w:rPr>
          <w:b/>
          <w:bCs/>
          <w:i/>
        </w:rPr>
        <w:t>i fo</w:t>
      </w:r>
      <w:r>
        <w:rPr>
          <w:b/>
          <w:bCs/>
          <w:i/>
        </w:rPr>
        <w:t>ș</w:t>
      </w:r>
      <w:r w:rsidRPr="00650E3E">
        <w:rPr>
          <w:b/>
          <w:bCs/>
          <w:i/>
        </w:rPr>
        <w:t>ti angaja</w:t>
      </w:r>
      <w:r>
        <w:rPr>
          <w:b/>
          <w:bCs/>
          <w:i/>
        </w:rPr>
        <w:t>ț</w:t>
      </w:r>
      <w:r w:rsidRPr="00650E3E">
        <w:rPr>
          <w:b/>
          <w:bCs/>
          <w:i/>
        </w:rPr>
        <w:t>i care de</w:t>
      </w:r>
      <w:r>
        <w:rPr>
          <w:b/>
          <w:bCs/>
          <w:i/>
        </w:rPr>
        <w:t>ț</w:t>
      </w:r>
      <w:r w:rsidRPr="00650E3E">
        <w:rPr>
          <w:b/>
          <w:bCs/>
          <w:i/>
        </w:rPr>
        <w:t>in drepturi garantate la pensii ocupa</w:t>
      </w:r>
      <w:r>
        <w:rPr>
          <w:b/>
          <w:bCs/>
          <w:i/>
        </w:rPr>
        <w:t>ț</w:t>
      </w:r>
      <w:r w:rsidRPr="00650E3E">
        <w:rPr>
          <w:b/>
          <w:bCs/>
          <w:i/>
        </w:rPr>
        <w:t xml:space="preserve">ionale </w:t>
      </w:r>
      <w:r>
        <w:rPr>
          <w:b/>
          <w:bCs/>
          <w:i/>
        </w:rPr>
        <w:t>ș</w:t>
      </w:r>
      <w:r w:rsidRPr="00650E3E">
        <w:rPr>
          <w:b/>
          <w:bCs/>
          <w:i/>
        </w:rPr>
        <w:t>i persoanele care primesc pensii ocupa</w:t>
      </w:r>
      <w:r>
        <w:rPr>
          <w:b/>
          <w:bCs/>
          <w:i/>
        </w:rPr>
        <w:t>ț</w:t>
      </w:r>
      <w:r w:rsidRPr="00650E3E">
        <w:rPr>
          <w:b/>
          <w:bCs/>
          <w:i/>
        </w:rPr>
        <w:t>ionale. De asemenea, măsura de protec</w:t>
      </w:r>
      <w:r>
        <w:rPr>
          <w:b/>
          <w:bCs/>
          <w:i/>
        </w:rPr>
        <w:t>ț</w:t>
      </w:r>
      <w:r w:rsidRPr="00650E3E">
        <w:rPr>
          <w:b/>
          <w:bCs/>
          <w:i/>
        </w:rPr>
        <w:t>ie de doi ani prevăzută de prezenta directivă referitor la jurisdic</w:t>
      </w:r>
      <w:r>
        <w:rPr>
          <w:b/>
          <w:bCs/>
          <w:i/>
        </w:rPr>
        <w:t>ț</w:t>
      </w:r>
      <w:r w:rsidRPr="00650E3E">
        <w:rPr>
          <w:b/>
          <w:bCs/>
          <w:i/>
        </w:rPr>
        <w:t>ia aplicabilă creditorilor ale căror crean</w:t>
      </w:r>
      <w:r>
        <w:rPr>
          <w:b/>
          <w:bCs/>
          <w:i/>
        </w:rPr>
        <w:t>ț</w:t>
      </w:r>
      <w:r w:rsidRPr="00650E3E">
        <w:rPr>
          <w:b/>
          <w:bCs/>
          <w:i/>
        </w:rPr>
        <w:t>e sunt anterioare datei publicării proiectului de transformare transfrontalieră nu aduce atingere dreptului na</w:t>
      </w:r>
      <w:r>
        <w:rPr>
          <w:b/>
          <w:bCs/>
          <w:i/>
        </w:rPr>
        <w:t>ț</w:t>
      </w:r>
      <w:r w:rsidRPr="00650E3E">
        <w:rPr>
          <w:b/>
          <w:bCs/>
          <w:i/>
        </w:rPr>
        <w:t>ional care determină prescrip</w:t>
      </w:r>
      <w:r>
        <w:rPr>
          <w:b/>
          <w:bCs/>
          <w:i/>
        </w:rPr>
        <w:t>ț</w:t>
      </w:r>
      <w:r w:rsidRPr="00650E3E">
        <w:rPr>
          <w:b/>
          <w:bCs/>
          <w:i/>
        </w:rPr>
        <w:t>ia cererilor.</w:t>
      </w:r>
      <w:r w:rsidRPr="00650E3E">
        <w:rPr>
          <w:b/>
          <w:i/>
        </w:rPr>
        <w:t xml:space="preserve"> </w:t>
      </w:r>
    </w:p>
    <w:p w:rsidR="00C80B19" w:rsidRPr="00650E3E" w:rsidRDefault="00C80B19" w:rsidP="00C80B19">
      <w:pPr>
        <w:rPr>
          <w:b/>
          <w:bCs/>
          <w:i/>
          <w:iCs/>
        </w:rPr>
      </w:pPr>
      <w:r w:rsidRPr="00650E3E">
        <w:br w:type="page"/>
      </w:r>
    </w:p>
    <w:p w:rsidR="00C80B19" w:rsidRPr="00650E3E" w:rsidRDefault="00C80B19" w:rsidP="00C80B19">
      <w:pPr>
        <w:spacing w:before="120" w:after="120" w:line="360" w:lineRule="auto"/>
        <w:ind w:left="851" w:hanging="852"/>
        <w:rPr>
          <w:b/>
          <w:bCs/>
          <w:i/>
          <w:iCs/>
        </w:rPr>
      </w:pPr>
      <w:r w:rsidRPr="00650E3E">
        <w:rPr>
          <w:b/>
          <w:bCs/>
          <w:i/>
          <w:iCs/>
        </w:rPr>
        <w:t>(23)</w:t>
      </w:r>
      <w:r w:rsidRPr="00650E3E">
        <w:rPr>
          <w:b/>
          <w:bCs/>
          <w:i/>
          <w:iCs/>
        </w:rPr>
        <w:tab/>
        <w:t>Este important să se asigure că drepturile angaja</w:t>
      </w:r>
      <w:r>
        <w:rPr>
          <w:b/>
          <w:bCs/>
          <w:i/>
          <w:iCs/>
        </w:rPr>
        <w:t>ț</w:t>
      </w:r>
      <w:r w:rsidRPr="00650E3E">
        <w:rPr>
          <w:b/>
          <w:bCs/>
          <w:i/>
          <w:iCs/>
        </w:rPr>
        <w:t>ilor de a fi informa</w:t>
      </w:r>
      <w:r>
        <w:rPr>
          <w:b/>
          <w:bCs/>
          <w:i/>
          <w:iCs/>
        </w:rPr>
        <w:t>ț</w:t>
      </w:r>
      <w:r w:rsidRPr="00650E3E">
        <w:rPr>
          <w:b/>
          <w:bCs/>
          <w:i/>
          <w:iCs/>
        </w:rPr>
        <w:t xml:space="preserve">i </w:t>
      </w:r>
      <w:r>
        <w:rPr>
          <w:b/>
          <w:bCs/>
          <w:i/>
          <w:iCs/>
        </w:rPr>
        <w:t>ș</w:t>
      </w:r>
      <w:r w:rsidRPr="00650E3E">
        <w:rPr>
          <w:b/>
          <w:bCs/>
          <w:i/>
          <w:iCs/>
        </w:rPr>
        <w:t>i consulta</w:t>
      </w:r>
      <w:r>
        <w:rPr>
          <w:b/>
          <w:bCs/>
          <w:i/>
          <w:iCs/>
        </w:rPr>
        <w:t>ț</w:t>
      </w:r>
      <w:r w:rsidRPr="00650E3E">
        <w:rPr>
          <w:b/>
          <w:bCs/>
          <w:i/>
          <w:iCs/>
        </w:rPr>
        <w:t>i în contextul opera</w:t>
      </w:r>
      <w:r>
        <w:rPr>
          <w:b/>
          <w:bCs/>
          <w:i/>
          <w:iCs/>
        </w:rPr>
        <w:t>ț</w:t>
      </w:r>
      <w:r w:rsidRPr="00650E3E">
        <w:rPr>
          <w:b/>
          <w:bCs/>
          <w:i/>
          <w:iCs/>
        </w:rPr>
        <w:t xml:space="preserve">iunilor transfrontaliere sunt pe deplin respectate. Informarea </w:t>
      </w:r>
      <w:r>
        <w:rPr>
          <w:b/>
          <w:bCs/>
          <w:i/>
          <w:iCs/>
        </w:rPr>
        <w:t>ș</w:t>
      </w:r>
      <w:r w:rsidRPr="00650E3E">
        <w:rPr>
          <w:b/>
          <w:bCs/>
          <w:i/>
          <w:iCs/>
        </w:rPr>
        <w:t>i consultarea angaja</w:t>
      </w:r>
      <w:r>
        <w:rPr>
          <w:b/>
          <w:bCs/>
          <w:i/>
          <w:iCs/>
        </w:rPr>
        <w:t>ț</w:t>
      </w:r>
      <w:r w:rsidRPr="00650E3E">
        <w:rPr>
          <w:b/>
          <w:bCs/>
          <w:i/>
          <w:iCs/>
        </w:rPr>
        <w:t>ilor în contextul opera</w:t>
      </w:r>
      <w:r>
        <w:rPr>
          <w:b/>
          <w:bCs/>
          <w:i/>
          <w:iCs/>
        </w:rPr>
        <w:t>ț</w:t>
      </w:r>
      <w:r w:rsidRPr="00650E3E">
        <w:rPr>
          <w:b/>
          <w:bCs/>
          <w:i/>
          <w:iCs/>
        </w:rPr>
        <w:t xml:space="preserve">iunilor transfrontaliere ar trebui efectuate conform cadrului juridic prevăzut în Directiva 2002/14/CE, în cazul întreprinderilor de dimensiune comunitară sau grupurilor de întreprinderi de dimensiune comunitară, în temeiul Directivei 2009/38/CE </w:t>
      </w:r>
      <w:r>
        <w:rPr>
          <w:b/>
          <w:bCs/>
          <w:i/>
          <w:iCs/>
        </w:rPr>
        <w:t>ș</w:t>
      </w:r>
      <w:r w:rsidRPr="00650E3E">
        <w:rPr>
          <w:b/>
          <w:bCs/>
          <w:i/>
          <w:iCs/>
        </w:rPr>
        <w:t>i Directivei 2001/23/CE a Consiliului</w:t>
      </w:r>
      <w:r w:rsidRPr="00650E3E">
        <w:rPr>
          <w:rStyle w:val="FootnoteReference"/>
          <w:b/>
          <w:bCs/>
          <w:i/>
          <w:iCs/>
        </w:rPr>
        <w:footnoteReference w:id="9"/>
      </w:r>
      <w:r w:rsidRPr="00650E3E">
        <w:rPr>
          <w:b/>
          <w:bCs/>
          <w:i/>
          <w:iCs/>
        </w:rPr>
        <w:t xml:space="preserve">, în cazul în care fuziunea transfrontalieră sau divizarea transfrontalieră este considerată transfer de întreprindere în sensul respectivei directive. Prezenta directivă nu aduce atingere Directivei 2009/38/CE, Directivei 98/59/CE a Consiliului, Directivei 2001/23/CE </w:t>
      </w:r>
      <w:r>
        <w:rPr>
          <w:b/>
          <w:bCs/>
          <w:i/>
          <w:iCs/>
        </w:rPr>
        <w:t>ș</w:t>
      </w:r>
      <w:r w:rsidRPr="00650E3E">
        <w:rPr>
          <w:b/>
          <w:bCs/>
          <w:i/>
          <w:iCs/>
        </w:rPr>
        <w:t>i Directivei 2001/14/CE. Cu toate acestea, având în vedere că prezenta directivă stabile</w:t>
      </w:r>
      <w:r>
        <w:rPr>
          <w:b/>
          <w:bCs/>
          <w:i/>
          <w:iCs/>
        </w:rPr>
        <w:t>ș</w:t>
      </w:r>
      <w:r w:rsidRPr="00650E3E">
        <w:rPr>
          <w:b/>
          <w:bCs/>
          <w:i/>
          <w:iCs/>
        </w:rPr>
        <w:t>te o procedură armonizată pentru opera</w:t>
      </w:r>
      <w:r>
        <w:rPr>
          <w:b/>
          <w:bCs/>
          <w:i/>
          <w:iCs/>
        </w:rPr>
        <w:t>ț</w:t>
      </w:r>
      <w:r w:rsidRPr="00650E3E">
        <w:rPr>
          <w:b/>
          <w:bCs/>
          <w:i/>
          <w:iCs/>
        </w:rPr>
        <w:t xml:space="preserve">iunile transfrontaliere, este adecvat să se precizeze în special termenul în care ar trebui să aibă loc informarea </w:t>
      </w:r>
      <w:r>
        <w:rPr>
          <w:b/>
          <w:bCs/>
          <w:i/>
          <w:iCs/>
        </w:rPr>
        <w:t>ș</w:t>
      </w:r>
      <w:r w:rsidRPr="00650E3E">
        <w:rPr>
          <w:b/>
          <w:bCs/>
          <w:i/>
          <w:iCs/>
        </w:rPr>
        <w:t>i consultarea angaja</w:t>
      </w:r>
      <w:r>
        <w:rPr>
          <w:b/>
          <w:bCs/>
          <w:i/>
          <w:iCs/>
        </w:rPr>
        <w:t>ț</w:t>
      </w:r>
      <w:r w:rsidRPr="00650E3E">
        <w:rPr>
          <w:b/>
          <w:bCs/>
          <w:i/>
          <w:iCs/>
        </w:rPr>
        <w:t>ilor în contextul opera</w:t>
      </w:r>
      <w:r>
        <w:rPr>
          <w:b/>
          <w:bCs/>
          <w:i/>
          <w:iCs/>
        </w:rPr>
        <w:t>ț</w:t>
      </w:r>
      <w:r w:rsidRPr="00650E3E">
        <w:rPr>
          <w:b/>
          <w:bCs/>
          <w:i/>
          <w:iCs/>
        </w:rPr>
        <w:t xml:space="preserve">iunii transfrontaliere. </w:t>
      </w:r>
    </w:p>
    <w:p w:rsidR="00C80B19" w:rsidRPr="00650E3E" w:rsidRDefault="00C80B19" w:rsidP="00C80B19">
      <w:pPr>
        <w:spacing w:before="120" w:after="120" w:line="360" w:lineRule="auto"/>
        <w:ind w:left="851" w:hanging="852"/>
      </w:pPr>
      <w:r w:rsidRPr="00650E3E">
        <w:rPr>
          <w:b/>
          <w:i/>
        </w:rPr>
        <w:t>(24)</w:t>
      </w:r>
      <w:r w:rsidRPr="00650E3E">
        <w:rPr>
          <w:b/>
          <w:i/>
        </w:rPr>
        <w:tab/>
        <w:t>Printre reprezentan</w:t>
      </w:r>
      <w:r>
        <w:rPr>
          <w:b/>
          <w:i/>
        </w:rPr>
        <w:t>ț</w:t>
      </w:r>
      <w:r w:rsidRPr="00650E3E">
        <w:rPr>
          <w:b/>
          <w:i/>
        </w:rPr>
        <w:t>ii angaja</w:t>
      </w:r>
      <w:r>
        <w:rPr>
          <w:b/>
          <w:i/>
        </w:rPr>
        <w:t>ț</w:t>
      </w:r>
      <w:r w:rsidRPr="00650E3E">
        <w:rPr>
          <w:b/>
          <w:i/>
        </w:rPr>
        <w:t>ilor care sunt prevăzu</w:t>
      </w:r>
      <w:r>
        <w:rPr>
          <w:b/>
          <w:i/>
        </w:rPr>
        <w:t>ț</w:t>
      </w:r>
      <w:r w:rsidRPr="00650E3E">
        <w:rPr>
          <w:b/>
          <w:i/>
        </w:rPr>
        <w:t>i de dreptul na</w:t>
      </w:r>
      <w:r>
        <w:rPr>
          <w:b/>
          <w:i/>
        </w:rPr>
        <w:t>ț</w:t>
      </w:r>
      <w:r w:rsidRPr="00650E3E">
        <w:rPr>
          <w:b/>
          <w:i/>
        </w:rPr>
        <w:t xml:space="preserve">ional </w:t>
      </w:r>
      <w:r>
        <w:rPr>
          <w:b/>
          <w:i/>
        </w:rPr>
        <w:t>ș</w:t>
      </w:r>
      <w:r w:rsidRPr="00650E3E">
        <w:rPr>
          <w:b/>
          <w:i/>
        </w:rPr>
        <w:t>i/sau în conformitate cu practica na</w:t>
      </w:r>
      <w:r>
        <w:rPr>
          <w:b/>
          <w:i/>
        </w:rPr>
        <w:t>ț</w:t>
      </w:r>
      <w:r w:rsidRPr="00650E3E">
        <w:rPr>
          <w:b/>
          <w:i/>
        </w:rPr>
        <w:t xml:space="preserve">ională, după caz, ar trebui să se numere </w:t>
      </w:r>
      <w:r>
        <w:rPr>
          <w:b/>
          <w:i/>
        </w:rPr>
        <w:t>ș</w:t>
      </w:r>
      <w:r w:rsidRPr="00650E3E">
        <w:rPr>
          <w:b/>
          <w:i/>
        </w:rPr>
        <w:t xml:space="preserve">i organismele relevante instituite în temeiul dreptului UE, dacă există, cum ar fi comitetul european de întreprindere instituit în temeiul Directivei 2009/38/CE </w:t>
      </w:r>
      <w:r>
        <w:rPr>
          <w:b/>
          <w:i/>
        </w:rPr>
        <w:t>ș</w:t>
      </w:r>
      <w:r w:rsidRPr="00650E3E">
        <w:rPr>
          <w:b/>
          <w:i/>
        </w:rPr>
        <w:t>i organismul de reprezentare instituit în conformitate cu Directiva 2001/86/CE a Consiliului</w:t>
      </w:r>
      <w:r w:rsidRPr="00650E3E">
        <w:rPr>
          <w:rStyle w:val="FootnoteReference"/>
          <w:b/>
          <w:i/>
        </w:rPr>
        <w:footnoteReference w:id="10"/>
      </w:r>
      <w:r w:rsidRPr="00650E3E">
        <w:rPr>
          <w:b/>
          <w:i/>
        </w:rPr>
        <w:t>.</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851" w:hanging="852"/>
        <w:rPr>
          <w:b/>
          <w:i/>
        </w:rPr>
      </w:pPr>
      <w:r w:rsidRPr="00650E3E">
        <w:rPr>
          <w:b/>
          <w:i/>
        </w:rPr>
        <w:t>(25)</w:t>
      </w:r>
      <w:r w:rsidRPr="00650E3E">
        <w:rPr>
          <w:b/>
          <w:i/>
        </w:rPr>
        <w:tab/>
        <w:t>Statele membre ar trebui să se asigure că reprezentan</w:t>
      </w:r>
      <w:r>
        <w:rPr>
          <w:b/>
          <w:i/>
        </w:rPr>
        <w:t>ț</w:t>
      </w:r>
      <w:r w:rsidRPr="00650E3E">
        <w:rPr>
          <w:b/>
          <w:i/>
        </w:rPr>
        <w:t>ii angaja</w:t>
      </w:r>
      <w:r>
        <w:rPr>
          <w:b/>
          <w:i/>
        </w:rPr>
        <w:t>ț</w:t>
      </w:r>
      <w:r w:rsidRPr="00650E3E">
        <w:rPr>
          <w:b/>
          <w:i/>
        </w:rPr>
        <w:t>ilor, afla</w:t>
      </w:r>
      <w:r>
        <w:rPr>
          <w:b/>
          <w:i/>
        </w:rPr>
        <w:t>ț</w:t>
      </w:r>
      <w:r w:rsidRPr="00650E3E">
        <w:rPr>
          <w:b/>
          <w:i/>
        </w:rPr>
        <w:t>i în exerci</w:t>
      </w:r>
      <w:r>
        <w:rPr>
          <w:b/>
          <w:i/>
        </w:rPr>
        <w:t>ț</w:t>
      </w:r>
      <w:r w:rsidRPr="00650E3E">
        <w:rPr>
          <w:b/>
          <w:i/>
        </w:rPr>
        <w:t>iul func</w:t>
      </w:r>
      <w:r>
        <w:rPr>
          <w:b/>
          <w:i/>
        </w:rPr>
        <w:t>ț</w:t>
      </w:r>
      <w:r w:rsidRPr="00650E3E">
        <w:rPr>
          <w:b/>
          <w:i/>
        </w:rPr>
        <w:t>iunii, beneficiază de protec</w:t>
      </w:r>
      <w:r>
        <w:rPr>
          <w:b/>
          <w:i/>
        </w:rPr>
        <w:t>ț</w:t>
      </w:r>
      <w:r w:rsidRPr="00650E3E">
        <w:rPr>
          <w:b/>
          <w:i/>
        </w:rPr>
        <w:t xml:space="preserve">ie </w:t>
      </w:r>
      <w:r>
        <w:rPr>
          <w:b/>
          <w:i/>
        </w:rPr>
        <w:t>ș</w:t>
      </w:r>
      <w:r w:rsidRPr="00650E3E">
        <w:rPr>
          <w:b/>
          <w:i/>
        </w:rPr>
        <w:t>i garan</w:t>
      </w:r>
      <w:r>
        <w:rPr>
          <w:b/>
          <w:i/>
        </w:rPr>
        <w:t>ț</w:t>
      </w:r>
      <w:r w:rsidRPr="00650E3E">
        <w:rPr>
          <w:b/>
          <w:i/>
        </w:rPr>
        <w:t>ii suficiente, în temeiul articolului 7 din Directiva 2002/14/CE, pentru a le permite să î</w:t>
      </w:r>
      <w:r>
        <w:rPr>
          <w:b/>
          <w:i/>
        </w:rPr>
        <w:t>ș</w:t>
      </w:r>
      <w:r w:rsidRPr="00650E3E">
        <w:rPr>
          <w:b/>
          <w:i/>
        </w:rPr>
        <w:t>i îndeplinească corespunzător obliga</w:t>
      </w:r>
      <w:r>
        <w:rPr>
          <w:b/>
          <w:i/>
        </w:rPr>
        <w:t>ț</w:t>
      </w:r>
      <w:r w:rsidRPr="00650E3E">
        <w:rPr>
          <w:b/>
          <w:i/>
        </w:rPr>
        <w:t>iile care le-au fost încredin</w:t>
      </w:r>
      <w:r>
        <w:rPr>
          <w:b/>
          <w:i/>
        </w:rPr>
        <w:t>ț</w:t>
      </w:r>
      <w:r w:rsidRPr="00650E3E">
        <w:rPr>
          <w:b/>
          <w:i/>
        </w:rPr>
        <w:t>ate.</w:t>
      </w:r>
    </w:p>
    <w:p w:rsidR="00C80B19" w:rsidRPr="00650E3E" w:rsidRDefault="00C80B19" w:rsidP="00C80B19">
      <w:pPr>
        <w:spacing w:before="120" w:after="120" w:line="360" w:lineRule="auto"/>
        <w:ind w:left="851" w:hanging="852"/>
        <w:rPr>
          <w:b/>
          <w:i/>
        </w:rPr>
      </w:pPr>
      <w:r w:rsidRPr="00650E3E">
        <w:rPr>
          <w:b/>
          <w:i/>
        </w:rPr>
        <w:t>(26)</w:t>
      </w:r>
      <w:r w:rsidRPr="00650E3E">
        <w:rPr>
          <w:b/>
          <w:i/>
        </w:rPr>
        <w:tab/>
        <w:t>Pentru a efectua o analiză a raportului, societatea care realizează opera</w:t>
      </w:r>
      <w:r>
        <w:rPr>
          <w:b/>
          <w:i/>
        </w:rPr>
        <w:t>ț</w:t>
      </w:r>
      <w:r w:rsidRPr="00650E3E">
        <w:rPr>
          <w:b/>
          <w:i/>
        </w:rPr>
        <w:t>iunea transfrontalieră ar trebui să pună la dispozi</w:t>
      </w:r>
      <w:r>
        <w:rPr>
          <w:b/>
          <w:i/>
        </w:rPr>
        <w:t>ț</w:t>
      </w:r>
      <w:r w:rsidRPr="00650E3E">
        <w:rPr>
          <w:b/>
          <w:i/>
        </w:rPr>
        <w:t>ia reprezentan</w:t>
      </w:r>
      <w:r>
        <w:rPr>
          <w:b/>
          <w:i/>
        </w:rPr>
        <w:t>ț</w:t>
      </w:r>
      <w:r w:rsidRPr="00650E3E">
        <w:rPr>
          <w:b/>
          <w:i/>
        </w:rPr>
        <w:t>ilor angaja</w:t>
      </w:r>
      <w:r>
        <w:rPr>
          <w:b/>
          <w:i/>
        </w:rPr>
        <w:t>ț</w:t>
      </w:r>
      <w:r w:rsidRPr="00650E3E">
        <w:rPr>
          <w:b/>
          <w:i/>
        </w:rPr>
        <w:t>ilor resursele necesare care să le permită să facă uz în mod adecvat de drepturile de care dispun în temeiul prezentei directive.</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851" w:hanging="852"/>
      </w:pPr>
      <w:r w:rsidRPr="00650E3E">
        <w:rPr>
          <w:b/>
          <w:i/>
        </w:rPr>
        <w:t>(</w:t>
      </w:r>
      <w:r w:rsidRPr="00650E3E">
        <w:rPr>
          <w:b/>
          <w:bCs/>
          <w:i/>
        </w:rPr>
        <w:t>27</w:t>
      </w:r>
      <w:r w:rsidRPr="00650E3E">
        <w:rPr>
          <w:b/>
          <w:i/>
        </w:rPr>
        <w:t>)</w:t>
      </w:r>
      <w:r w:rsidRPr="00650E3E">
        <w:tab/>
        <w:t>În scopul de a se asigura că participarea angaja</w:t>
      </w:r>
      <w:r>
        <w:t>ț</w:t>
      </w:r>
      <w:r w:rsidRPr="00650E3E">
        <w:t xml:space="preserve">ilor nu este prejudiciată în mod nejustificat ca urmare a unei </w:t>
      </w:r>
      <w:r w:rsidRPr="00650E3E">
        <w:rPr>
          <w:b/>
          <w:i/>
        </w:rPr>
        <w:t>opera</w:t>
      </w:r>
      <w:r>
        <w:rPr>
          <w:b/>
          <w:i/>
        </w:rPr>
        <w:t>ț</w:t>
      </w:r>
      <w:r w:rsidRPr="00650E3E">
        <w:rPr>
          <w:b/>
          <w:i/>
        </w:rPr>
        <w:t>iuni</w:t>
      </w:r>
      <w:r w:rsidRPr="00650E3E">
        <w:t xml:space="preserve"> transfrontaliere, în cazul în care societatea care face obiectul </w:t>
      </w:r>
      <w:r w:rsidRPr="00650E3E">
        <w:rPr>
          <w:b/>
          <w:i/>
        </w:rPr>
        <w:t>opera</w:t>
      </w:r>
      <w:r>
        <w:rPr>
          <w:b/>
          <w:i/>
        </w:rPr>
        <w:t>ț</w:t>
      </w:r>
      <w:r w:rsidRPr="00650E3E">
        <w:rPr>
          <w:b/>
          <w:i/>
        </w:rPr>
        <w:t>iunii</w:t>
      </w:r>
      <w:r w:rsidRPr="00650E3E">
        <w:t xml:space="preserve"> transfrontaliere ▌</w:t>
      </w:r>
      <w:r w:rsidRPr="00650E3E">
        <w:rPr>
          <w:b/>
          <w:i/>
        </w:rPr>
        <w:t>a implementat un</w:t>
      </w:r>
      <w:r w:rsidRPr="00650E3E">
        <w:t xml:space="preserve"> sistem de participare a angaja</w:t>
      </w:r>
      <w:r>
        <w:t>ț</w:t>
      </w:r>
      <w:r w:rsidRPr="00650E3E">
        <w:t xml:space="preserve">ilor, </w:t>
      </w:r>
      <w:r w:rsidRPr="00650E3E">
        <w:rPr>
          <w:b/>
          <w:i/>
        </w:rPr>
        <w:t>societatea sau societă</w:t>
      </w:r>
      <w:r>
        <w:rPr>
          <w:b/>
          <w:i/>
        </w:rPr>
        <w:t>ț</w:t>
      </w:r>
      <w:r w:rsidRPr="00650E3E">
        <w:rPr>
          <w:b/>
          <w:i/>
        </w:rPr>
        <w:t>ile care rezultă în urma opera</w:t>
      </w:r>
      <w:r>
        <w:rPr>
          <w:b/>
          <w:i/>
        </w:rPr>
        <w:t>ț</w:t>
      </w:r>
      <w:r w:rsidRPr="00650E3E">
        <w:rPr>
          <w:b/>
          <w:i/>
        </w:rPr>
        <w:t>iunii transfrontaliere</w:t>
      </w:r>
      <w:r w:rsidRPr="00650E3E">
        <w:t xml:space="preserve"> ar trebui să fie obligate să adopte o formă juridică permi</w:t>
      </w:r>
      <w:r>
        <w:t>ț</w:t>
      </w:r>
      <w:r w:rsidRPr="00650E3E">
        <w:t>ând exercitarea dreptului de participare, inclusiv prin prezen</w:t>
      </w:r>
      <w:r>
        <w:t>ț</w:t>
      </w:r>
      <w:r w:rsidRPr="00650E3E">
        <w:t>a reprezentan</w:t>
      </w:r>
      <w:r>
        <w:t>ț</w:t>
      </w:r>
      <w:r w:rsidRPr="00650E3E">
        <w:t>ilor angaja</w:t>
      </w:r>
      <w:r>
        <w:t>ț</w:t>
      </w:r>
      <w:r w:rsidRPr="00650E3E">
        <w:t xml:space="preserve">ilor în organele de supraveghere sau de conducere corespunzătoare ale </w:t>
      </w:r>
      <w:r w:rsidRPr="00650E3E">
        <w:rPr>
          <w:b/>
          <w:i/>
        </w:rPr>
        <w:t>societă</w:t>
      </w:r>
      <w:r>
        <w:rPr>
          <w:b/>
          <w:i/>
        </w:rPr>
        <w:t>ț</w:t>
      </w:r>
      <w:r w:rsidRPr="00650E3E">
        <w:rPr>
          <w:b/>
          <w:i/>
        </w:rPr>
        <w:t>ii sau</w:t>
      </w:r>
      <w:r w:rsidRPr="00650E3E">
        <w:t xml:space="preserve"> societă</w:t>
      </w:r>
      <w:r>
        <w:t>ț</w:t>
      </w:r>
      <w:r w:rsidRPr="00650E3E">
        <w:t>ilor. În plus, într-un astfel de caz,</w:t>
      </w:r>
      <w:r w:rsidRPr="00650E3E">
        <w:rPr>
          <w:b/>
          <w:i/>
        </w:rPr>
        <w:t xml:space="preserve"> atunci când au</w:t>
      </w:r>
      <w:r w:rsidRPr="00650E3E">
        <w:t xml:space="preserve"> loc negocieri de bună credin</w:t>
      </w:r>
      <w:r>
        <w:t>ț</w:t>
      </w:r>
      <w:r w:rsidRPr="00650E3E">
        <w:t xml:space="preserve">ă între societatea comercială </w:t>
      </w:r>
      <w:r>
        <w:t>ș</w:t>
      </w:r>
      <w:r w:rsidRPr="00650E3E">
        <w:t>i angaja</w:t>
      </w:r>
      <w:r>
        <w:t>ț</w:t>
      </w:r>
      <w:r w:rsidRPr="00650E3E">
        <w:t xml:space="preserve">ii săi, </w:t>
      </w:r>
      <w:r w:rsidRPr="00650E3E">
        <w:rPr>
          <w:b/>
          <w:i/>
        </w:rPr>
        <w:t>acestea ar trebui desfă</w:t>
      </w:r>
      <w:r>
        <w:rPr>
          <w:b/>
          <w:i/>
        </w:rPr>
        <w:t>ș</w:t>
      </w:r>
      <w:r w:rsidRPr="00650E3E">
        <w:rPr>
          <w:b/>
          <w:i/>
        </w:rPr>
        <w:t>urate</w:t>
      </w:r>
      <w:r w:rsidRPr="00650E3E">
        <w:rPr>
          <w:b/>
        </w:rPr>
        <w:t xml:space="preserve"> </w:t>
      </w:r>
      <w:r w:rsidRPr="00650E3E">
        <w:t>în conformitate cu procedura prevăzută în Directiva 2001/86/CE, în scopul de a găsi o solu</w:t>
      </w:r>
      <w:r>
        <w:t>ț</w:t>
      </w:r>
      <w:r w:rsidRPr="00650E3E">
        <w:t>ie amiabilă care să respecte atât dreptul societă</w:t>
      </w:r>
      <w:r>
        <w:t>ț</w:t>
      </w:r>
      <w:r w:rsidRPr="00650E3E">
        <w:t xml:space="preserve">ii de a efectua o </w:t>
      </w:r>
      <w:r w:rsidRPr="00650E3E">
        <w:rPr>
          <w:b/>
          <w:i/>
        </w:rPr>
        <w:t>opera</w:t>
      </w:r>
      <w:r>
        <w:rPr>
          <w:b/>
          <w:i/>
        </w:rPr>
        <w:t>ț</w:t>
      </w:r>
      <w:r w:rsidRPr="00650E3E">
        <w:rPr>
          <w:b/>
          <w:i/>
        </w:rPr>
        <w:t>iune</w:t>
      </w:r>
      <w:r w:rsidRPr="00650E3E">
        <w:rPr>
          <w:b/>
        </w:rPr>
        <w:t xml:space="preserve"> </w:t>
      </w:r>
      <w:r w:rsidRPr="00650E3E">
        <w:t xml:space="preserve">transfrontalieră, cât </w:t>
      </w:r>
      <w:r>
        <w:t>ș</w:t>
      </w:r>
      <w:r w:rsidRPr="00650E3E">
        <w:t>i drepturile de participare ale angaja</w:t>
      </w:r>
      <w:r>
        <w:t>ț</w:t>
      </w:r>
      <w:r w:rsidRPr="00650E3E">
        <w:t>ilor. Ca urmare a acestor negocieri ar trebui să se aplice, mutatis mutandis, fie acordul ad hoc sau solu</w:t>
      </w:r>
      <w:r>
        <w:t>ț</w:t>
      </w:r>
      <w:r w:rsidRPr="00650E3E">
        <w:t>ia convenită, fie, în lipsa unui acord, normele standard, astfel cum figurează în anexa la Directiva 2001/86/CE. Pentru a proteja fie solu</w:t>
      </w:r>
      <w:r>
        <w:t>ț</w:t>
      </w:r>
      <w:r w:rsidRPr="00650E3E">
        <w:t>ia convenită, fie aplicarea acestor norme standard, societatea nu ar trebui să fie în măsură să eludeze drepturile de participare prin efectuarea unor transformări, divizări sau fuziuni subsecvente la nivel na</w:t>
      </w:r>
      <w:r>
        <w:t>ț</w:t>
      </w:r>
      <w:r w:rsidRPr="00650E3E">
        <w:t xml:space="preserve">ional sau transfrontalier în termen de </w:t>
      </w:r>
      <w:r w:rsidRPr="00650E3E">
        <w:rPr>
          <w:b/>
          <w:i/>
        </w:rPr>
        <w:t>patru</w:t>
      </w:r>
      <w:r w:rsidRPr="00650E3E">
        <w:t xml:space="preserve"> ani. </w:t>
      </w:r>
    </w:p>
    <w:p w:rsidR="00C80B19" w:rsidRPr="00650E3E" w:rsidRDefault="00C80B19" w:rsidP="00C80B19">
      <w:r w:rsidRPr="00650E3E">
        <w:br w:type="page"/>
      </w:r>
    </w:p>
    <w:p w:rsidR="00C80B19" w:rsidRPr="00650E3E" w:rsidRDefault="00C80B19" w:rsidP="00C80B19">
      <w:pPr>
        <w:spacing w:before="120" w:after="120" w:line="360" w:lineRule="auto"/>
        <w:ind w:left="851" w:hanging="852"/>
      </w:pPr>
      <w:r w:rsidRPr="00650E3E">
        <w:t>(28)</w:t>
      </w:r>
      <w:r w:rsidRPr="00650E3E">
        <w:tab/>
        <w:t>Pentru a preveni eludarea drepturilor de participare ale angaja</w:t>
      </w:r>
      <w:r>
        <w:t>ț</w:t>
      </w:r>
      <w:r w:rsidRPr="00650E3E">
        <w:t>ilor prin intermediul unei</w:t>
      </w:r>
      <w:r w:rsidRPr="00650E3E">
        <w:rPr>
          <w:b/>
          <w:i/>
        </w:rPr>
        <w:t xml:space="preserve"> opera</w:t>
      </w:r>
      <w:r>
        <w:rPr>
          <w:b/>
          <w:i/>
        </w:rPr>
        <w:t>ț</w:t>
      </w:r>
      <w:r w:rsidRPr="00650E3E">
        <w:rPr>
          <w:b/>
          <w:i/>
        </w:rPr>
        <w:t>iuni</w:t>
      </w:r>
      <w:r w:rsidRPr="00650E3E">
        <w:t xml:space="preserve"> transfrontaliere, societatea </w:t>
      </w:r>
      <w:r w:rsidRPr="00650E3E">
        <w:rPr>
          <w:b/>
          <w:i/>
        </w:rPr>
        <w:t>sau societă</w:t>
      </w:r>
      <w:r>
        <w:rPr>
          <w:b/>
          <w:i/>
        </w:rPr>
        <w:t>ț</w:t>
      </w:r>
      <w:r w:rsidRPr="00650E3E">
        <w:rPr>
          <w:b/>
          <w:i/>
        </w:rPr>
        <w:t>ile</w:t>
      </w:r>
      <w:r w:rsidRPr="00650E3E">
        <w:t xml:space="preserve"> care efectuează </w:t>
      </w:r>
      <w:r w:rsidRPr="00650E3E">
        <w:rPr>
          <w:b/>
          <w:i/>
        </w:rPr>
        <w:t>opera</w:t>
      </w:r>
      <w:r>
        <w:rPr>
          <w:b/>
          <w:i/>
        </w:rPr>
        <w:t>ț</w:t>
      </w:r>
      <w:r w:rsidRPr="00650E3E">
        <w:rPr>
          <w:b/>
          <w:i/>
        </w:rPr>
        <w:t>iunea transfrontalieră</w:t>
      </w:r>
      <w:r w:rsidRPr="00650E3E">
        <w:t xml:space="preserve"> </w:t>
      </w:r>
      <w:r>
        <w:t>ș</w:t>
      </w:r>
      <w:r w:rsidRPr="00650E3E">
        <w:t>i care sunt înscrise în statul membru care prevede asigurarea drepturilor de participare ale angaja</w:t>
      </w:r>
      <w:r>
        <w:t>ț</w:t>
      </w:r>
      <w:r w:rsidRPr="00650E3E">
        <w:t xml:space="preserve">ilor nu ar trebui să fie în măsură să efectueze </w:t>
      </w:r>
      <w:r w:rsidRPr="00650E3E">
        <w:rPr>
          <w:b/>
          <w:i/>
        </w:rPr>
        <w:t>opera</w:t>
      </w:r>
      <w:r>
        <w:rPr>
          <w:b/>
          <w:i/>
        </w:rPr>
        <w:t>ț</w:t>
      </w:r>
      <w:r w:rsidRPr="00650E3E">
        <w:rPr>
          <w:b/>
          <w:i/>
        </w:rPr>
        <w:t>iunea</w:t>
      </w:r>
      <w:r w:rsidRPr="00650E3E">
        <w:t xml:space="preserve"> transfrontalieră fără a ini</w:t>
      </w:r>
      <w:r>
        <w:t>ț</w:t>
      </w:r>
      <w:r w:rsidRPr="00650E3E">
        <w:t>ia mai întâi negocieri cu angaja</w:t>
      </w:r>
      <w:r>
        <w:t>ț</w:t>
      </w:r>
      <w:r w:rsidRPr="00650E3E">
        <w:t>ii sau cu reprezentan</w:t>
      </w:r>
      <w:r>
        <w:t>ț</w:t>
      </w:r>
      <w:r w:rsidRPr="00650E3E">
        <w:t>ii acestora, atunci când numărul mediu de persoane angajate în această societate este egal cu patru cincimi din pragul na</w:t>
      </w:r>
      <w:r>
        <w:t>ț</w:t>
      </w:r>
      <w:r w:rsidRPr="00650E3E">
        <w:t>ional de la care participarea angaja</w:t>
      </w:r>
      <w:r>
        <w:t>ț</w:t>
      </w:r>
      <w:r w:rsidRPr="00650E3E">
        <w:t>ilor devine obligatorie.</w:t>
      </w:r>
    </w:p>
    <w:p w:rsidR="00C80B19" w:rsidRPr="00650E3E" w:rsidRDefault="00C80B19" w:rsidP="00C80B19">
      <w:pPr>
        <w:spacing w:before="120" w:after="120" w:line="360" w:lineRule="auto"/>
        <w:ind w:left="851" w:hanging="852"/>
      </w:pPr>
      <w:r w:rsidRPr="00650E3E">
        <w:rPr>
          <w:b/>
          <w:i/>
        </w:rPr>
        <w:t>(29)</w:t>
      </w:r>
      <w:r w:rsidRPr="00650E3E">
        <w:rPr>
          <w:b/>
          <w:i/>
        </w:rPr>
        <w:tab/>
        <w:t>Implicarea tuturor păr</w:t>
      </w:r>
      <w:r>
        <w:rPr>
          <w:b/>
          <w:i/>
        </w:rPr>
        <w:t>ț</w:t>
      </w:r>
      <w:r w:rsidRPr="00650E3E">
        <w:rPr>
          <w:b/>
          <w:i/>
        </w:rPr>
        <w:t>ilor interesate, în special a angaja</w:t>
      </w:r>
      <w:r>
        <w:rPr>
          <w:b/>
          <w:i/>
        </w:rPr>
        <w:t>ț</w:t>
      </w:r>
      <w:r w:rsidRPr="00650E3E">
        <w:rPr>
          <w:b/>
          <w:i/>
        </w:rPr>
        <w:t>ilor, contribuie la o abordare sustenabilă, pe termen lung, a societă</w:t>
      </w:r>
      <w:r>
        <w:rPr>
          <w:b/>
          <w:i/>
        </w:rPr>
        <w:t>ț</w:t>
      </w:r>
      <w:r w:rsidRPr="00650E3E">
        <w:rPr>
          <w:b/>
          <w:i/>
        </w:rPr>
        <w:t>ilor în cadrul întregii pie</w:t>
      </w:r>
      <w:r>
        <w:rPr>
          <w:b/>
          <w:i/>
        </w:rPr>
        <w:t>ț</w:t>
      </w:r>
      <w:r w:rsidRPr="00650E3E">
        <w:rPr>
          <w:b/>
          <w:i/>
        </w:rPr>
        <w:t>e unice. În această privin</w:t>
      </w:r>
      <w:r>
        <w:rPr>
          <w:b/>
          <w:i/>
        </w:rPr>
        <w:t>ț</w:t>
      </w:r>
      <w:r w:rsidRPr="00650E3E">
        <w:rPr>
          <w:b/>
          <w:i/>
        </w:rPr>
        <w:t xml:space="preserve">ă, garantarea </w:t>
      </w:r>
      <w:r>
        <w:rPr>
          <w:b/>
          <w:i/>
        </w:rPr>
        <w:t>ș</w:t>
      </w:r>
      <w:r w:rsidRPr="00650E3E">
        <w:rPr>
          <w:b/>
          <w:i/>
        </w:rPr>
        <w:t xml:space="preserve">i promovarea </w:t>
      </w:r>
      <w:r w:rsidRPr="00650E3E">
        <w:rPr>
          <w:b/>
          <w:i/>
          <w:shd w:val="clear" w:color="auto" w:fill="FFFFFF"/>
        </w:rPr>
        <w:t>drepturilor de participare ale angaja</w:t>
      </w:r>
      <w:r>
        <w:rPr>
          <w:b/>
          <w:i/>
          <w:shd w:val="clear" w:color="auto" w:fill="FFFFFF"/>
        </w:rPr>
        <w:t>ț</w:t>
      </w:r>
      <w:r w:rsidRPr="00650E3E">
        <w:rPr>
          <w:b/>
          <w:i/>
          <w:shd w:val="clear" w:color="auto" w:fill="FFFFFF"/>
        </w:rPr>
        <w:t>ilor la consiliile de administra</w:t>
      </w:r>
      <w:r>
        <w:rPr>
          <w:b/>
          <w:i/>
          <w:shd w:val="clear" w:color="auto" w:fill="FFFFFF"/>
        </w:rPr>
        <w:t>ț</w:t>
      </w:r>
      <w:r w:rsidRPr="00650E3E">
        <w:rPr>
          <w:b/>
          <w:i/>
          <w:shd w:val="clear" w:color="auto" w:fill="FFFFFF"/>
        </w:rPr>
        <w:t>ie ale societă</w:t>
      </w:r>
      <w:r>
        <w:rPr>
          <w:b/>
          <w:i/>
          <w:shd w:val="clear" w:color="auto" w:fill="FFFFFF"/>
        </w:rPr>
        <w:t>ț</w:t>
      </w:r>
      <w:r w:rsidRPr="00650E3E">
        <w:rPr>
          <w:b/>
          <w:i/>
          <w:shd w:val="clear" w:color="auto" w:fill="FFFFFF"/>
        </w:rPr>
        <w:t>ilor, mai ales atunci când societă</w:t>
      </w:r>
      <w:r>
        <w:rPr>
          <w:b/>
          <w:i/>
          <w:shd w:val="clear" w:color="auto" w:fill="FFFFFF"/>
        </w:rPr>
        <w:t>ț</w:t>
      </w:r>
      <w:r w:rsidRPr="00650E3E">
        <w:rPr>
          <w:b/>
          <w:i/>
          <w:shd w:val="clear" w:color="auto" w:fill="FFFFFF"/>
        </w:rPr>
        <w:t>ile se mută sau se restructurează transfrontalier, joacă un rol important. Prin urmare, finalizarea cu succes a negocierilor referitoare la drepturile de participare în contextul opera</w:t>
      </w:r>
      <w:r>
        <w:rPr>
          <w:b/>
          <w:i/>
          <w:shd w:val="clear" w:color="auto" w:fill="FFFFFF"/>
        </w:rPr>
        <w:t>ț</w:t>
      </w:r>
      <w:r w:rsidRPr="00650E3E">
        <w:rPr>
          <w:b/>
          <w:i/>
          <w:shd w:val="clear" w:color="auto" w:fill="FFFFFF"/>
        </w:rPr>
        <w:t>iunilor transfrontaliere este esen</w:t>
      </w:r>
      <w:r>
        <w:rPr>
          <w:b/>
          <w:i/>
          <w:shd w:val="clear" w:color="auto" w:fill="FFFFFF"/>
        </w:rPr>
        <w:t>ț</w:t>
      </w:r>
      <w:r w:rsidRPr="00650E3E">
        <w:rPr>
          <w:b/>
          <w:i/>
          <w:shd w:val="clear" w:color="auto" w:fill="FFFFFF"/>
        </w:rPr>
        <w:t xml:space="preserve">ială </w:t>
      </w:r>
      <w:r>
        <w:rPr>
          <w:b/>
          <w:i/>
          <w:shd w:val="clear" w:color="auto" w:fill="FFFFFF"/>
        </w:rPr>
        <w:t>ș</w:t>
      </w:r>
      <w:r w:rsidRPr="00650E3E">
        <w:rPr>
          <w:b/>
          <w:i/>
          <w:shd w:val="clear" w:color="auto" w:fill="FFFFFF"/>
        </w:rPr>
        <w:t>i ar trebui încurajată.</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851" w:hanging="852"/>
        <w:rPr>
          <w:b/>
          <w:bCs/>
          <w:i/>
        </w:rPr>
      </w:pPr>
      <w:r w:rsidRPr="00650E3E">
        <w:rPr>
          <w:b/>
          <w:i/>
        </w:rPr>
        <w:t>(</w:t>
      </w:r>
      <w:r w:rsidRPr="00650E3E">
        <w:rPr>
          <w:b/>
          <w:bCs/>
          <w:i/>
        </w:rPr>
        <w:t>30</w:t>
      </w:r>
      <w:r w:rsidRPr="00650E3E">
        <w:rPr>
          <w:b/>
          <w:i/>
        </w:rPr>
        <w:t>)</w:t>
      </w:r>
      <w:r w:rsidRPr="00650E3E">
        <w:tab/>
        <w:t xml:space="preserve">Pentru a asigura o repartizare adecvată a sarcinilor între statele membre </w:t>
      </w:r>
      <w:r>
        <w:t>ș</w:t>
      </w:r>
      <w:r w:rsidRPr="00650E3E">
        <w:t xml:space="preserve">i un control ex ante eficace </w:t>
      </w:r>
      <w:r>
        <w:t>ș</w:t>
      </w:r>
      <w:r w:rsidRPr="00650E3E">
        <w:t xml:space="preserve">i eficient al </w:t>
      </w:r>
      <w:r w:rsidRPr="00650E3E">
        <w:rPr>
          <w:b/>
          <w:i/>
        </w:rPr>
        <w:t>opera</w:t>
      </w:r>
      <w:r>
        <w:rPr>
          <w:b/>
          <w:i/>
        </w:rPr>
        <w:t>ț</w:t>
      </w:r>
      <w:r w:rsidRPr="00650E3E">
        <w:rPr>
          <w:b/>
          <w:i/>
        </w:rPr>
        <w:t>iunilor</w:t>
      </w:r>
      <w:r w:rsidRPr="00650E3E">
        <w:rPr>
          <w:b/>
        </w:rPr>
        <w:t xml:space="preserve"> </w:t>
      </w:r>
      <w:r w:rsidRPr="00650E3E">
        <w:t>transfrontaliere, ▌autorită</w:t>
      </w:r>
      <w:r>
        <w:t>ț</w:t>
      </w:r>
      <w:r w:rsidRPr="00650E3E">
        <w:t xml:space="preserve">ile competente din statele membre </w:t>
      </w:r>
      <w:r w:rsidRPr="00650E3E">
        <w:rPr>
          <w:b/>
          <w:i/>
        </w:rPr>
        <w:t>ale societă</w:t>
      </w:r>
      <w:r>
        <w:rPr>
          <w:b/>
          <w:i/>
        </w:rPr>
        <w:t>ț</w:t>
      </w:r>
      <w:r w:rsidRPr="00650E3E">
        <w:rPr>
          <w:b/>
          <w:i/>
        </w:rPr>
        <w:t>ii sau societă</w:t>
      </w:r>
      <w:r>
        <w:rPr>
          <w:b/>
          <w:i/>
        </w:rPr>
        <w:t>ț</w:t>
      </w:r>
      <w:r w:rsidRPr="00650E3E">
        <w:rPr>
          <w:b/>
          <w:i/>
        </w:rPr>
        <w:t>ilor care efectuează opera</w:t>
      </w:r>
      <w:r>
        <w:rPr>
          <w:b/>
          <w:i/>
        </w:rPr>
        <w:t>ț</w:t>
      </w:r>
      <w:r w:rsidRPr="00650E3E">
        <w:rPr>
          <w:b/>
          <w:i/>
        </w:rPr>
        <w:t>iunea transfrontalieră</w:t>
      </w:r>
      <w:r w:rsidRPr="00650E3E">
        <w:t xml:space="preserve"> ar trebui să aibă competen</w:t>
      </w:r>
      <w:r>
        <w:t>ț</w:t>
      </w:r>
      <w:r w:rsidRPr="00650E3E">
        <w:t>a de a elibera un certificat prealabil transformării</w:t>
      </w:r>
      <w:r w:rsidRPr="00650E3E">
        <w:rPr>
          <w:b/>
          <w:i/>
        </w:rPr>
        <w:t>, fuziunii sau divizării (denumit în continuare „certificatul prealabil opera</w:t>
      </w:r>
      <w:r>
        <w:rPr>
          <w:b/>
          <w:i/>
        </w:rPr>
        <w:t>ț</w:t>
      </w:r>
      <w:r w:rsidRPr="00650E3E">
        <w:rPr>
          <w:b/>
          <w:i/>
        </w:rPr>
        <w:t>iunii”)</w:t>
      </w:r>
      <w:r w:rsidRPr="00650E3E">
        <w:t>.</w:t>
      </w:r>
      <w:r w:rsidRPr="00650E3E">
        <w:rPr>
          <w:b/>
          <w:bCs/>
          <w:i/>
        </w:rPr>
        <w:t xml:space="preserve"> </w:t>
      </w:r>
      <w:r w:rsidRPr="00650E3E">
        <w:rPr>
          <w:b/>
          <w:i/>
        </w:rPr>
        <w:t>Fără un astfel de certificat,</w:t>
      </w:r>
      <w:r w:rsidRPr="00650E3E">
        <w:t xml:space="preserve"> autorită</w:t>
      </w:r>
      <w:r>
        <w:t>ț</w:t>
      </w:r>
      <w:r w:rsidRPr="00650E3E">
        <w:t>ile competente</w:t>
      </w:r>
      <w:r w:rsidRPr="00650E3E">
        <w:rPr>
          <w:b/>
          <w:i/>
        </w:rPr>
        <w:t xml:space="preserve"> din statele membre ale societă</w:t>
      </w:r>
      <w:r>
        <w:rPr>
          <w:b/>
          <w:i/>
        </w:rPr>
        <w:t>ț</w:t>
      </w:r>
      <w:r w:rsidRPr="00650E3E">
        <w:rPr>
          <w:b/>
          <w:i/>
        </w:rPr>
        <w:t>ii transformate sau ale societă</w:t>
      </w:r>
      <w:r>
        <w:rPr>
          <w:b/>
          <w:i/>
        </w:rPr>
        <w:t>ț</w:t>
      </w:r>
      <w:r w:rsidRPr="00650E3E">
        <w:rPr>
          <w:b/>
          <w:i/>
        </w:rPr>
        <w:t>ii sau societă</w:t>
      </w:r>
      <w:r>
        <w:rPr>
          <w:b/>
          <w:i/>
        </w:rPr>
        <w:t>ț</w:t>
      </w:r>
      <w:r w:rsidRPr="00650E3E">
        <w:rPr>
          <w:b/>
          <w:i/>
        </w:rPr>
        <w:t>ilor rezultate în urma opera</w:t>
      </w:r>
      <w:r>
        <w:rPr>
          <w:b/>
          <w:i/>
        </w:rPr>
        <w:t>ț</w:t>
      </w:r>
      <w:r w:rsidRPr="00650E3E">
        <w:rPr>
          <w:b/>
          <w:i/>
        </w:rPr>
        <w:t>iunii transfrontaliere</w:t>
      </w:r>
      <w:r w:rsidRPr="00650E3E">
        <w:t xml:space="preserve"> nu ar trebui să poată finaliza </w:t>
      </w:r>
      <w:r w:rsidRPr="00650E3E">
        <w:rPr>
          <w:b/>
          <w:i/>
        </w:rPr>
        <w:t>procedurile de opera</w:t>
      </w:r>
      <w:r>
        <w:rPr>
          <w:b/>
          <w:i/>
        </w:rPr>
        <w:t>ț</w:t>
      </w:r>
      <w:r w:rsidRPr="00650E3E">
        <w:rPr>
          <w:b/>
          <w:i/>
        </w:rPr>
        <w:t>iune transfrontalieră</w:t>
      </w:r>
      <w:r w:rsidRPr="00650E3E">
        <w:t>.</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851" w:hanging="852"/>
        <w:rPr>
          <w:b/>
          <w:i/>
        </w:rPr>
      </w:pPr>
      <w:r w:rsidRPr="00650E3E">
        <w:rPr>
          <w:b/>
          <w:i/>
        </w:rPr>
        <w:t>(31)</w:t>
      </w:r>
      <w:r w:rsidRPr="00650E3E">
        <w:rPr>
          <w:b/>
          <w:i/>
        </w:rPr>
        <w:tab/>
        <w:t>Pentru a emite certificatul prealabil opera</w:t>
      </w:r>
      <w:r>
        <w:rPr>
          <w:b/>
          <w:i/>
        </w:rPr>
        <w:t>ț</w:t>
      </w:r>
      <w:r w:rsidRPr="00650E3E">
        <w:rPr>
          <w:b/>
          <w:i/>
        </w:rPr>
        <w:t>iunii, statele membre ale societă</w:t>
      </w:r>
      <w:r>
        <w:rPr>
          <w:b/>
          <w:i/>
        </w:rPr>
        <w:t>ț</w:t>
      </w:r>
      <w:r w:rsidRPr="00650E3E">
        <w:rPr>
          <w:b/>
          <w:i/>
        </w:rPr>
        <w:t>ii sau societă</w:t>
      </w:r>
      <w:r>
        <w:rPr>
          <w:b/>
          <w:i/>
        </w:rPr>
        <w:t>ț</w:t>
      </w:r>
      <w:r w:rsidRPr="00650E3E">
        <w:rPr>
          <w:b/>
          <w:i/>
        </w:rPr>
        <w:t>ilor care efectuează opera</w:t>
      </w:r>
      <w:r>
        <w:rPr>
          <w:b/>
          <w:i/>
        </w:rPr>
        <w:t>ț</w:t>
      </w:r>
      <w:r w:rsidRPr="00650E3E">
        <w:rPr>
          <w:b/>
          <w:i/>
        </w:rPr>
        <w:t>iunea transfrontalieră ar trebui să desemneze, în temeiul dreptului na</w:t>
      </w:r>
      <w:r>
        <w:rPr>
          <w:b/>
          <w:i/>
        </w:rPr>
        <w:t>ț</w:t>
      </w:r>
      <w:r w:rsidRPr="00650E3E">
        <w:rPr>
          <w:b/>
          <w:i/>
        </w:rPr>
        <w:t>ional, o autoritate sau mai multe autorită</w:t>
      </w:r>
      <w:r>
        <w:rPr>
          <w:b/>
          <w:i/>
        </w:rPr>
        <w:t>ț</w:t>
      </w:r>
      <w:r w:rsidRPr="00650E3E">
        <w:rPr>
          <w:b/>
          <w:i/>
        </w:rPr>
        <w:t>i competente pentru a verifica legalitatea opera</w:t>
      </w:r>
      <w:r>
        <w:rPr>
          <w:b/>
          <w:i/>
        </w:rPr>
        <w:t>ț</w:t>
      </w:r>
      <w:r w:rsidRPr="00650E3E">
        <w:rPr>
          <w:b/>
          <w:i/>
        </w:rPr>
        <w:t>iunii. Autoritatea sau autorită</w:t>
      </w:r>
      <w:r>
        <w:rPr>
          <w:b/>
          <w:i/>
        </w:rPr>
        <w:t>ț</w:t>
      </w:r>
      <w:r w:rsidRPr="00650E3E">
        <w:rPr>
          <w:b/>
          <w:i/>
        </w:rPr>
        <w:t>ile competente pot fi: instan</w:t>
      </w:r>
      <w:r>
        <w:rPr>
          <w:b/>
          <w:i/>
        </w:rPr>
        <w:t>ț</w:t>
      </w:r>
      <w:r w:rsidRPr="00650E3E">
        <w:rPr>
          <w:b/>
          <w:i/>
        </w:rPr>
        <w:t>e, notari sau alte autorită</w:t>
      </w:r>
      <w:r>
        <w:rPr>
          <w:b/>
          <w:i/>
        </w:rPr>
        <w:t>ț</w:t>
      </w:r>
      <w:r w:rsidRPr="00650E3E">
        <w:rPr>
          <w:b/>
          <w:i/>
        </w:rPr>
        <w:t>i, o autoritate fiscală sau o autoritate pentru servicii financiare. Dacă există mai mult de o autoritate competentă, societatea ar trebui să poată solicita certificatul prealabil opera</w:t>
      </w:r>
      <w:r>
        <w:rPr>
          <w:b/>
          <w:i/>
        </w:rPr>
        <w:t>ț</w:t>
      </w:r>
      <w:r w:rsidRPr="00650E3E">
        <w:rPr>
          <w:b/>
          <w:i/>
        </w:rPr>
        <w:t>iunii la o singură autoritate competentă, desemnată de statele membre, care ar trebui să se coordoneze cu celelalte autorită</w:t>
      </w:r>
      <w:r>
        <w:rPr>
          <w:b/>
          <w:i/>
        </w:rPr>
        <w:t>ț</w:t>
      </w:r>
      <w:r w:rsidRPr="00650E3E">
        <w:rPr>
          <w:b/>
          <w:i/>
        </w:rPr>
        <w:t>i competente. Autoritatea sau autorită</w:t>
      </w:r>
      <w:r>
        <w:rPr>
          <w:b/>
          <w:i/>
        </w:rPr>
        <w:t>ț</w:t>
      </w:r>
      <w:r w:rsidRPr="00650E3E">
        <w:rPr>
          <w:b/>
          <w:i/>
        </w:rPr>
        <w:t>ile competente ar trebui să evalueze respectarea tuturor condi</w:t>
      </w:r>
      <w:r>
        <w:rPr>
          <w:b/>
          <w:i/>
        </w:rPr>
        <w:t>ț</w:t>
      </w:r>
      <w:r w:rsidRPr="00650E3E">
        <w:rPr>
          <w:b/>
          <w:i/>
        </w:rPr>
        <w:t xml:space="preserve">iilor relevante </w:t>
      </w:r>
      <w:r>
        <w:rPr>
          <w:b/>
          <w:i/>
        </w:rPr>
        <w:t>ș</w:t>
      </w:r>
      <w:r w:rsidRPr="00650E3E">
        <w:rPr>
          <w:b/>
          <w:i/>
        </w:rPr>
        <w:t xml:space="preserve">i îndeplinirea corectă a tuturor procedurilor </w:t>
      </w:r>
      <w:r>
        <w:rPr>
          <w:b/>
          <w:i/>
        </w:rPr>
        <w:t>ș</w:t>
      </w:r>
      <w:r w:rsidRPr="00650E3E">
        <w:rPr>
          <w:b/>
          <w:i/>
        </w:rPr>
        <w:t>i formalită</w:t>
      </w:r>
      <w:r>
        <w:rPr>
          <w:b/>
          <w:i/>
        </w:rPr>
        <w:t>ț</w:t>
      </w:r>
      <w:r w:rsidRPr="00650E3E">
        <w:rPr>
          <w:b/>
          <w:i/>
        </w:rPr>
        <w:t xml:space="preserve">ilor din respectivul stat membru </w:t>
      </w:r>
      <w:r>
        <w:rPr>
          <w:b/>
          <w:i/>
        </w:rPr>
        <w:t>ș</w:t>
      </w:r>
      <w:r w:rsidRPr="00650E3E">
        <w:rPr>
          <w:b/>
          <w:i/>
        </w:rPr>
        <w:t>i ar trebui să decidă dacă să emită un certificat prealabil opera</w:t>
      </w:r>
      <w:r>
        <w:rPr>
          <w:b/>
          <w:i/>
        </w:rPr>
        <w:t>ț</w:t>
      </w:r>
      <w:r w:rsidRPr="00650E3E">
        <w:rPr>
          <w:b/>
          <w:i/>
        </w:rPr>
        <w:t>iunii în termen de trei luni de la depunerea cererii de către societate, cu excep</w:t>
      </w:r>
      <w:r>
        <w:rPr>
          <w:b/>
          <w:i/>
        </w:rPr>
        <w:t>ț</w:t>
      </w:r>
      <w:r w:rsidRPr="00650E3E">
        <w:rPr>
          <w:b/>
          <w:i/>
        </w:rPr>
        <w:t>ia cazului în care există bănuieli serioase că opera</w:t>
      </w:r>
      <w:r>
        <w:rPr>
          <w:b/>
          <w:i/>
        </w:rPr>
        <w:t>ț</w:t>
      </w:r>
      <w:r w:rsidRPr="00650E3E">
        <w:rPr>
          <w:b/>
          <w:i/>
        </w:rPr>
        <w:t>iunea transfrontalieră este realizată în scopuri abuzive sau frauduloase, care duc sau î</w:t>
      </w:r>
      <w:r>
        <w:rPr>
          <w:b/>
          <w:i/>
        </w:rPr>
        <w:t>ș</w:t>
      </w:r>
      <w:r w:rsidRPr="00650E3E">
        <w:rPr>
          <w:b/>
          <w:i/>
        </w:rPr>
        <w:t>i propun să ducă la evaziune sau la eludarea dreptului na</w:t>
      </w:r>
      <w:r>
        <w:rPr>
          <w:b/>
          <w:i/>
        </w:rPr>
        <w:t>ț</w:t>
      </w:r>
      <w:r w:rsidRPr="00650E3E">
        <w:rPr>
          <w:b/>
          <w:i/>
        </w:rPr>
        <w:t>ional sau al UE, sau în scopuri criminale, iar examinarea necesită evaluarea unor informa</w:t>
      </w:r>
      <w:r>
        <w:rPr>
          <w:b/>
          <w:i/>
        </w:rPr>
        <w:t>ț</w:t>
      </w:r>
      <w:r w:rsidRPr="00650E3E">
        <w:rPr>
          <w:b/>
          <w:i/>
        </w:rPr>
        <w:t>ii suplimentare sau desfă</w:t>
      </w:r>
      <w:r>
        <w:rPr>
          <w:b/>
          <w:i/>
        </w:rPr>
        <w:t>ș</w:t>
      </w:r>
      <w:r w:rsidRPr="00650E3E">
        <w:rPr>
          <w:b/>
          <w:i/>
        </w:rPr>
        <w:t>urarea unor activită</w:t>
      </w:r>
      <w:r>
        <w:rPr>
          <w:b/>
          <w:i/>
        </w:rPr>
        <w:t>ț</w:t>
      </w:r>
      <w:r w:rsidRPr="00650E3E">
        <w:rPr>
          <w:b/>
          <w:i/>
        </w:rPr>
        <w:t xml:space="preserve">i de anchetă suplimentare. </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851" w:hanging="852"/>
      </w:pPr>
      <w:r w:rsidRPr="00650E3E">
        <w:rPr>
          <w:b/>
          <w:i/>
        </w:rPr>
        <w:t>(32)</w:t>
      </w:r>
      <w:r w:rsidRPr="00650E3E">
        <w:rPr>
          <w:b/>
          <w:i/>
        </w:rPr>
        <w:tab/>
        <w:t>În anumite circumstan</w:t>
      </w:r>
      <w:r>
        <w:rPr>
          <w:b/>
          <w:i/>
        </w:rPr>
        <w:t>ț</w:t>
      </w:r>
      <w:r w:rsidRPr="00650E3E">
        <w:rPr>
          <w:b/>
          <w:i/>
        </w:rPr>
        <w:t>e, dreptul societă</w:t>
      </w:r>
      <w:r>
        <w:rPr>
          <w:b/>
          <w:i/>
        </w:rPr>
        <w:t>ț</w:t>
      </w:r>
      <w:r w:rsidRPr="00650E3E">
        <w:rPr>
          <w:b/>
          <w:i/>
        </w:rPr>
        <w:t>ilor de a realiza o opera</w:t>
      </w:r>
      <w:r>
        <w:rPr>
          <w:b/>
          <w:i/>
        </w:rPr>
        <w:t>ț</w:t>
      </w:r>
      <w:r w:rsidRPr="00650E3E">
        <w:rPr>
          <w:b/>
          <w:i/>
        </w:rPr>
        <w:t>iune transfrontalieră ar putea fi utilizat în scopuri abuzive sau frauduloase, cum ar fi pentru eludarea drepturilor angaja</w:t>
      </w:r>
      <w:r>
        <w:rPr>
          <w:b/>
          <w:i/>
        </w:rPr>
        <w:t>ț</w:t>
      </w:r>
      <w:r w:rsidRPr="00650E3E">
        <w:rPr>
          <w:b/>
          <w:i/>
        </w:rPr>
        <w:t>ilor, a plă</w:t>
      </w:r>
      <w:r>
        <w:rPr>
          <w:b/>
          <w:i/>
        </w:rPr>
        <w:t>ț</w:t>
      </w:r>
      <w:r w:rsidRPr="00650E3E">
        <w:rPr>
          <w:b/>
          <w:i/>
        </w:rPr>
        <w:t>ii contribu</w:t>
      </w:r>
      <w:r>
        <w:rPr>
          <w:b/>
          <w:i/>
        </w:rPr>
        <w:t>ț</w:t>
      </w:r>
      <w:r w:rsidRPr="00650E3E">
        <w:rPr>
          <w:b/>
          <w:i/>
        </w:rPr>
        <w:t>iilor la asigurările sociale sau a obliga</w:t>
      </w:r>
      <w:r>
        <w:rPr>
          <w:b/>
          <w:i/>
        </w:rPr>
        <w:t>ț</w:t>
      </w:r>
      <w:r w:rsidRPr="00650E3E">
        <w:rPr>
          <w:b/>
          <w:i/>
        </w:rPr>
        <w:t>iilor fiscale sau în scopuri criminale. Este deosebit de important să se combată societă</w:t>
      </w:r>
      <w:r>
        <w:rPr>
          <w:b/>
          <w:i/>
        </w:rPr>
        <w:t>ț</w:t>
      </w:r>
      <w:r w:rsidRPr="00650E3E">
        <w:rPr>
          <w:b/>
          <w:i/>
        </w:rPr>
        <w:t>ile de tip „cutie po</w:t>
      </w:r>
      <w:r>
        <w:rPr>
          <w:b/>
          <w:i/>
        </w:rPr>
        <w:t>ș</w:t>
      </w:r>
      <w:r w:rsidRPr="00650E3E">
        <w:rPr>
          <w:b/>
          <w:i/>
        </w:rPr>
        <w:t>tală” create în scopul de a evita, eluda sau încălca dreptul na</w:t>
      </w:r>
      <w:r>
        <w:rPr>
          <w:b/>
          <w:i/>
        </w:rPr>
        <w:t>ț</w:t>
      </w:r>
      <w:r w:rsidRPr="00650E3E">
        <w:rPr>
          <w:b/>
          <w:i/>
        </w:rPr>
        <w:t xml:space="preserve">ional </w:t>
      </w:r>
      <w:r>
        <w:rPr>
          <w:b/>
          <w:i/>
        </w:rPr>
        <w:t>ș</w:t>
      </w:r>
      <w:r w:rsidRPr="00650E3E">
        <w:rPr>
          <w:b/>
          <w:i/>
        </w:rPr>
        <w:t>i/sau dreptul Uniunii. Dacă, în cursul controlului legalită</w:t>
      </w:r>
      <w:r>
        <w:rPr>
          <w:b/>
          <w:i/>
        </w:rPr>
        <w:t>ț</w:t>
      </w:r>
      <w:r w:rsidRPr="00650E3E">
        <w:rPr>
          <w:b/>
          <w:i/>
        </w:rPr>
        <w:t>ii, autoritatea competentă află, inclusiv prin consultarea autorită</w:t>
      </w:r>
      <w:r>
        <w:rPr>
          <w:b/>
          <w:i/>
        </w:rPr>
        <w:t>ț</w:t>
      </w:r>
      <w:r w:rsidRPr="00650E3E">
        <w:rPr>
          <w:b/>
          <w:i/>
        </w:rPr>
        <w:t>ilor relevante, că opera</w:t>
      </w:r>
      <w:r>
        <w:rPr>
          <w:b/>
          <w:i/>
        </w:rPr>
        <w:t>ț</w:t>
      </w:r>
      <w:r w:rsidRPr="00650E3E">
        <w:rPr>
          <w:b/>
          <w:i/>
        </w:rPr>
        <w:t>iunea transfrontalieră este realizată în scopuri abuzive sau frauduloase, care ar conduce sau ar avea scopul de a conduce la evitarea sau eludarea dreptului na</w:t>
      </w:r>
      <w:r>
        <w:rPr>
          <w:b/>
          <w:i/>
        </w:rPr>
        <w:t>ț</w:t>
      </w:r>
      <w:r w:rsidRPr="00650E3E">
        <w:rPr>
          <w:b/>
          <w:i/>
        </w:rPr>
        <w:t>ional sau al UE, sau în scopuri criminale, ar trebui să nu autorizeze opera</w:t>
      </w:r>
      <w:r>
        <w:rPr>
          <w:b/>
          <w:i/>
        </w:rPr>
        <w:t>ț</w:t>
      </w:r>
      <w:r w:rsidRPr="00650E3E">
        <w:rPr>
          <w:b/>
          <w:i/>
        </w:rPr>
        <w:t>iunea. Procedura relevantă, inclusiv eventualele evaluări detaliate, ar trebui desfă</w:t>
      </w:r>
      <w:r>
        <w:rPr>
          <w:b/>
          <w:i/>
        </w:rPr>
        <w:t>ș</w:t>
      </w:r>
      <w:r w:rsidRPr="00650E3E">
        <w:rPr>
          <w:b/>
          <w:i/>
        </w:rPr>
        <w:t>urată în conformitate cu dreptul na</w:t>
      </w:r>
      <w:r>
        <w:rPr>
          <w:b/>
          <w:i/>
        </w:rPr>
        <w:t>ț</w:t>
      </w:r>
      <w:r w:rsidRPr="00650E3E">
        <w:rPr>
          <w:b/>
          <w:i/>
        </w:rPr>
        <w:t>ional. În acest caz, autoritatea competentă poate prelungi perioada de evaluare până la cel mult trei luni.</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851" w:hanging="852"/>
      </w:pPr>
      <w:r w:rsidRPr="00650E3E">
        <w:rPr>
          <w:b/>
          <w:i/>
        </w:rPr>
        <w:t>(33)</w:t>
      </w:r>
      <w:r w:rsidRPr="00650E3E">
        <w:rPr>
          <w:b/>
          <w:i/>
        </w:rPr>
        <w:tab/>
        <w:t>Atunci când autoritatea competentă are bănuieli grave că opera</w:t>
      </w:r>
      <w:r>
        <w:rPr>
          <w:b/>
          <w:i/>
        </w:rPr>
        <w:t>ț</w:t>
      </w:r>
      <w:r w:rsidRPr="00650E3E">
        <w:rPr>
          <w:b/>
          <w:i/>
        </w:rPr>
        <w:t xml:space="preserve">iunea transfrontalieră este realizată în scopuri abuzive sau frauduloase, evaluarea ar trebui să ia în considerare toate faptele </w:t>
      </w:r>
      <w:r>
        <w:rPr>
          <w:b/>
          <w:i/>
        </w:rPr>
        <w:t>ș</w:t>
      </w:r>
      <w:r w:rsidRPr="00650E3E">
        <w:rPr>
          <w:b/>
          <w:i/>
        </w:rPr>
        <w:t>i circumstan</w:t>
      </w:r>
      <w:r>
        <w:rPr>
          <w:b/>
          <w:i/>
        </w:rPr>
        <w:t>ț</w:t>
      </w:r>
      <w:r w:rsidRPr="00650E3E">
        <w:rPr>
          <w:b/>
          <w:i/>
        </w:rPr>
        <w:t xml:space="preserve">ele relevante, </w:t>
      </w:r>
      <w:r>
        <w:rPr>
          <w:b/>
          <w:i/>
        </w:rPr>
        <w:t>ș</w:t>
      </w:r>
      <w:r w:rsidRPr="00650E3E">
        <w:rPr>
          <w:b/>
          <w:i/>
        </w:rPr>
        <w:t xml:space="preserve">i ar trebui să </w:t>
      </w:r>
      <w:r>
        <w:rPr>
          <w:b/>
          <w:i/>
        </w:rPr>
        <w:t>ț</w:t>
      </w:r>
      <w:r w:rsidRPr="00650E3E">
        <w:rPr>
          <w:b/>
          <w:i/>
        </w:rPr>
        <w:t>ină cont, dacă este relevant, cel pu</w:t>
      </w:r>
      <w:r>
        <w:rPr>
          <w:b/>
          <w:i/>
        </w:rPr>
        <w:t>ț</w:t>
      </w:r>
      <w:r w:rsidRPr="00650E3E">
        <w:rPr>
          <w:b/>
          <w:i/>
        </w:rPr>
        <w:t>in de factori orientativi referitori la caracteristicile stabilirii în statul membru în care societatea sau societă</w:t>
      </w:r>
      <w:r>
        <w:rPr>
          <w:b/>
          <w:i/>
        </w:rPr>
        <w:t>ț</w:t>
      </w:r>
      <w:r w:rsidRPr="00650E3E">
        <w:rPr>
          <w:b/>
          <w:i/>
        </w:rPr>
        <w:t>ile vor fi înregistrate după opera</w:t>
      </w:r>
      <w:r>
        <w:rPr>
          <w:b/>
          <w:i/>
        </w:rPr>
        <w:t>ț</w:t>
      </w:r>
      <w:r w:rsidRPr="00650E3E">
        <w:rPr>
          <w:b/>
          <w:i/>
        </w:rPr>
        <w:t>iunea transfrontalieră, inclusiv inten</w:t>
      </w:r>
      <w:r>
        <w:rPr>
          <w:b/>
          <w:i/>
        </w:rPr>
        <w:t>ț</w:t>
      </w:r>
      <w:r w:rsidRPr="00650E3E">
        <w:rPr>
          <w:b/>
          <w:i/>
        </w:rPr>
        <w:t>ia opera</w:t>
      </w:r>
      <w:r>
        <w:rPr>
          <w:b/>
          <w:i/>
        </w:rPr>
        <w:t>ț</w:t>
      </w:r>
      <w:r w:rsidRPr="00650E3E">
        <w:rPr>
          <w:b/>
          <w:i/>
        </w:rPr>
        <w:t>iunii, sectorul, investi</w:t>
      </w:r>
      <w:r>
        <w:rPr>
          <w:b/>
          <w:i/>
        </w:rPr>
        <w:t>ț</w:t>
      </w:r>
      <w:r w:rsidRPr="00650E3E">
        <w:rPr>
          <w:b/>
          <w:i/>
        </w:rPr>
        <w:t xml:space="preserve">ia, cifra de afaceri netă </w:t>
      </w:r>
      <w:r>
        <w:rPr>
          <w:b/>
          <w:i/>
        </w:rPr>
        <w:t>ș</w:t>
      </w:r>
      <w:r w:rsidRPr="00650E3E">
        <w:rPr>
          <w:b/>
          <w:i/>
        </w:rPr>
        <w:t>i profitul sau pierderea, numărul de angaja</w:t>
      </w:r>
      <w:r>
        <w:rPr>
          <w:b/>
          <w:i/>
        </w:rPr>
        <w:t>ț</w:t>
      </w:r>
      <w:r w:rsidRPr="00650E3E">
        <w:rPr>
          <w:b/>
          <w:i/>
        </w:rPr>
        <w:t>i, structura bilan</w:t>
      </w:r>
      <w:r>
        <w:rPr>
          <w:b/>
          <w:i/>
        </w:rPr>
        <w:t>ț</w:t>
      </w:r>
      <w:r w:rsidRPr="00650E3E">
        <w:rPr>
          <w:b/>
          <w:i/>
        </w:rPr>
        <w:t>ului, reziden</w:t>
      </w:r>
      <w:r>
        <w:rPr>
          <w:b/>
          <w:i/>
        </w:rPr>
        <w:t>ț</w:t>
      </w:r>
      <w:r w:rsidRPr="00650E3E">
        <w:rPr>
          <w:b/>
          <w:i/>
        </w:rPr>
        <w:t xml:space="preserve">a fiscală, activele </w:t>
      </w:r>
      <w:r>
        <w:rPr>
          <w:b/>
          <w:i/>
        </w:rPr>
        <w:t>ș</w:t>
      </w:r>
      <w:r w:rsidRPr="00650E3E">
        <w:rPr>
          <w:b/>
          <w:i/>
        </w:rPr>
        <w:t>i localizarea acestora, echipamentele, beneficiarii reali ai societă</w:t>
      </w:r>
      <w:r>
        <w:rPr>
          <w:b/>
          <w:i/>
        </w:rPr>
        <w:t>ț</w:t>
      </w:r>
      <w:r w:rsidRPr="00650E3E">
        <w:rPr>
          <w:b/>
          <w:i/>
        </w:rPr>
        <w:t>ii, locul de muncă obi</w:t>
      </w:r>
      <w:r>
        <w:rPr>
          <w:b/>
          <w:i/>
        </w:rPr>
        <w:t>ș</w:t>
      </w:r>
      <w:r w:rsidRPr="00650E3E">
        <w:rPr>
          <w:b/>
          <w:i/>
        </w:rPr>
        <w:t>nuit al angaja</w:t>
      </w:r>
      <w:r>
        <w:rPr>
          <w:b/>
          <w:i/>
        </w:rPr>
        <w:t>ț</w:t>
      </w:r>
      <w:r w:rsidRPr="00650E3E">
        <w:rPr>
          <w:b/>
          <w:i/>
        </w:rPr>
        <w:t xml:space="preserve">ilor </w:t>
      </w:r>
      <w:r>
        <w:rPr>
          <w:b/>
          <w:i/>
        </w:rPr>
        <w:t>ș</w:t>
      </w:r>
      <w:r w:rsidRPr="00650E3E">
        <w:rPr>
          <w:b/>
          <w:i/>
        </w:rPr>
        <w:t>i al unor grupuri specifice de angaja</w:t>
      </w:r>
      <w:r>
        <w:rPr>
          <w:b/>
          <w:i/>
        </w:rPr>
        <w:t>ț</w:t>
      </w:r>
      <w:r w:rsidRPr="00650E3E">
        <w:rPr>
          <w:b/>
          <w:i/>
        </w:rPr>
        <w:t>i, locul în care trebuie plătite contribu</w:t>
      </w:r>
      <w:r>
        <w:rPr>
          <w:b/>
          <w:i/>
        </w:rPr>
        <w:t>ț</w:t>
      </w:r>
      <w:r w:rsidRPr="00650E3E">
        <w:rPr>
          <w:b/>
          <w:i/>
        </w:rPr>
        <w:t>iile la asigurările sociale, numărul de angaja</w:t>
      </w:r>
      <w:r>
        <w:rPr>
          <w:b/>
          <w:i/>
        </w:rPr>
        <w:t>ț</w:t>
      </w:r>
      <w:r w:rsidRPr="00650E3E">
        <w:rPr>
          <w:b/>
          <w:i/>
        </w:rPr>
        <w:t>i deta</w:t>
      </w:r>
      <w:r>
        <w:rPr>
          <w:b/>
          <w:i/>
        </w:rPr>
        <w:t>ș</w:t>
      </w:r>
      <w:r w:rsidRPr="00650E3E">
        <w:rPr>
          <w:b/>
          <w:i/>
        </w:rPr>
        <w:t>a</w:t>
      </w:r>
      <w:r>
        <w:rPr>
          <w:b/>
          <w:i/>
        </w:rPr>
        <w:t>ț</w:t>
      </w:r>
      <w:r w:rsidRPr="00650E3E">
        <w:rPr>
          <w:b/>
          <w:i/>
        </w:rPr>
        <w:t xml:space="preserve">i în anul anterior transformării în sensul Regulamentului (CE) nr. 883/2004 </w:t>
      </w:r>
      <w:r w:rsidRPr="00650E3E">
        <w:rPr>
          <w:b/>
          <w:i/>
          <w:color w:val="444444"/>
        </w:rPr>
        <w:t xml:space="preserve">al Parlamentului European </w:t>
      </w:r>
      <w:r>
        <w:rPr>
          <w:b/>
          <w:i/>
          <w:color w:val="444444"/>
        </w:rPr>
        <w:t>ș</w:t>
      </w:r>
      <w:r w:rsidRPr="00650E3E">
        <w:rPr>
          <w:b/>
          <w:i/>
          <w:color w:val="444444"/>
        </w:rPr>
        <w:t>i al Consiliului</w:t>
      </w:r>
      <w:r w:rsidRPr="00650E3E">
        <w:rPr>
          <w:rStyle w:val="FootnoteReference"/>
          <w:b/>
          <w:i/>
        </w:rPr>
        <w:footnoteReference w:id="11"/>
      </w:r>
      <w:r w:rsidRPr="00650E3E">
        <w:rPr>
          <w:b/>
          <w:i/>
        </w:rPr>
        <w:t xml:space="preserve"> </w:t>
      </w:r>
      <w:r>
        <w:rPr>
          <w:b/>
          <w:i/>
        </w:rPr>
        <w:t>ș</w:t>
      </w:r>
      <w:r w:rsidRPr="00650E3E">
        <w:rPr>
          <w:b/>
          <w:i/>
        </w:rPr>
        <w:t xml:space="preserve">i al Directivei 96/71/CE </w:t>
      </w:r>
      <w:r w:rsidRPr="00650E3E">
        <w:rPr>
          <w:b/>
          <w:i/>
          <w:color w:val="444444"/>
        </w:rPr>
        <w:t xml:space="preserve">a Parlamentului European </w:t>
      </w:r>
      <w:r>
        <w:rPr>
          <w:b/>
          <w:i/>
          <w:color w:val="444444"/>
        </w:rPr>
        <w:t>ș</w:t>
      </w:r>
      <w:r w:rsidRPr="00650E3E">
        <w:rPr>
          <w:b/>
          <w:i/>
          <w:color w:val="444444"/>
        </w:rPr>
        <w:t>i a Consiliului</w:t>
      </w:r>
      <w:r w:rsidRPr="00650E3E">
        <w:rPr>
          <w:rStyle w:val="FootnoteReference"/>
          <w:b/>
          <w:i/>
        </w:rPr>
        <w:footnoteReference w:id="12"/>
      </w:r>
      <w:r w:rsidRPr="00650E3E">
        <w:rPr>
          <w:b/>
          <w:i/>
        </w:rPr>
        <w:t xml:space="preserve">, precum </w:t>
      </w:r>
      <w:r>
        <w:rPr>
          <w:b/>
          <w:i/>
        </w:rPr>
        <w:t>ș</w:t>
      </w:r>
      <w:r w:rsidRPr="00650E3E">
        <w:rPr>
          <w:b/>
          <w:i/>
        </w:rPr>
        <w:t>i numărul de angaja</w:t>
      </w:r>
      <w:r>
        <w:rPr>
          <w:b/>
          <w:i/>
        </w:rPr>
        <w:t>ț</w:t>
      </w:r>
      <w:r w:rsidRPr="00650E3E">
        <w:rPr>
          <w:b/>
          <w:i/>
        </w:rPr>
        <w:t xml:space="preserve">i care lucrează simultan în mai mult de un stat membru în sensul Regulamentului (CE) nr. 883/2004 </w:t>
      </w:r>
      <w:r>
        <w:rPr>
          <w:b/>
          <w:i/>
        </w:rPr>
        <w:t>ș</w:t>
      </w:r>
      <w:r w:rsidRPr="00650E3E">
        <w:rPr>
          <w:b/>
          <w:i/>
        </w:rPr>
        <w:t xml:space="preserve">i riscurile comerciale pe care </w:t>
      </w:r>
      <w:r>
        <w:rPr>
          <w:b/>
          <w:i/>
        </w:rPr>
        <w:t>ș</w:t>
      </w:r>
      <w:r w:rsidRPr="00650E3E">
        <w:rPr>
          <w:b/>
          <w:i/>
        </w:rPr>
        <w:t>i le asumă societatea sau societă</w:t>
      </w:r>
      <w:r>
        <w:rPr>
          <w:b/>
          <w:i/>
        </w:rPr>
        <w:t>ț</w:t>
      </w:r>
      <w:r w:rsidRPr="00650E3E">
        <w:rPr>
          <w:b/>
          <w:i/>
        </w:rPr>
        <w:t xml:space="preserve">ile înainte </w:t>
      </w:r>
      <w:r>
        <w:rPr>
          <w:b/>
          <w:i/>
        </w:rPr>
        <w:t>ș</w:t>
      </w:r>
      <w:r w:rsidRPr="00650E3E">
        <w:rPr>
          <w:b/>
          <w:i/>
        </w:rPr>
        <w:t>i după opera</w:t>
      </w:r>
      <w:r>
        <w:rPr>
          <w:b/>
          <w:i/>
        </w:rPr>
        <w:t>ț</w:t>
      </w:r>
      <w:r w:rsidRPr="00650E3E">
        <w:rPr>
          <w:b/>
          <w:i/>
        </w:rPr>
        <w:t xml:space="preserve">iunea transfrontalieră. Evaluarea ar trebui, de asemenea, să ia în considerare faptele </w:t>
      </w:r>
      <w:r>
        <w:rPr>
          <w:b/>
          <w:i/>
        </w:rPr>
        <w:t>ș</w:t>
      </w:r>
      <w:r w:rsidRPr="00650E3E">
        <w:rPr>
          <w:b/>
          <w:i/>
        </w:rPr>
        <w:t>i circumstan</w:t>
      </w:r>
      <w:r>
        <w:rPr>
          <w:b/>
          <w:i/>
        </w:rPr>
        <w:t>ț</w:t>
      </w:r>
      <w:r w:rsidRPr="00650E3E">
        <w:rPr>
          <w:b/>
          <w:i/>
        </w:rPr>
        <w:t>ele relevante referitoare la drepturile de participare ale angaja</w:t>
      </w:r>
      <w:r>
        <w:rPr>
          <w:b/>
          <w:i/>
        </w:rPr>
        <w:t>ț</w:t>
      </w:r>
      <w:r w:rsidRPr="00650E3E">
        <w:rPr>
          <w:b/>
          <w:i/>
        </w:rPr>
        <w:t>ilor, în special în ceea ce prive</w:t>
      </w:r>
      <w:r>
        <w:rPr>
          <w:b/>
          <w:i/>
        </w:rPr>
        <w:t>ș</w:t>
      </w:r>
      <w:r w:rsidRPr="00650E3E">
        <w:rPr>
          <w:b/>
          <w:i/>
        </w:rPr>
        <w:t>te negocierile acelor drepturi care au fost declan</w:t>
      </w:r>
      <w:r>
        <w:rPr>
          <w:b/>
          <w:i/>
        </w:rPr>
        <w:t>ș</w:t>
      </w:r>
      <w:r w:rsidRPr="00650E3E">
        <w:rPr>
          <w:b/>
          <w:i/>
        </w:rPr>
        <w:t>ate de patru cincimi din pragul na</w:t>
      </w:r>
      <w:r>
        <w:rPr>
          <w:b/>
          <w:i/>
        </w:rPr>
        <w:t>ț</w:t>
      </w:r>
      <w:r w:rsidRPr="00650E3E">
        <w:rPr>
          <w:b/>
          <w:i/>
        </w:rPr>
        <w:t xml:space="preserve">ional aplicabil. Toate aceste elemente pot fi luate în considerare numai ca factori orientativi în evaluarea globală </w:t>
      </w:r>
      <w:r>
        <w:rPr>
          <w:b/>
          <w:i/>
        </w:rPr>
        <w:t>ș</w:t>
      </w:r>
      <w:r w:rsidRPr="00650E3E">
        <w:rPr>
          <w:b/>
          <w:i/>
        </w:rPr>
        <w:t>i, prin urmare, nu ar trebui să fie analizate în mod izolat. Dacă opera</w:t>
      </w:r>
      <w:r>
        <w:rPr>
          <w:b/>
          <w:i/>
        </w:rPr>
        <w:t>ț</w:t>
      </w:r>
      <w:r w:rsidRPr="00650E3E">
        <w:rPr>
          <w:b/>
          <w:i/>
        </w:rPr>
        <w:t xml:space="preserve">iunea transfrontalieră are drept rezultat localizarea conducerii efective </w:t>
      </w:r>
      <w:r>
        <w:rPr>
          <w:b/>
          <w:i/>
        </w:rPr>
        <w:t>ș</w:t>
      </w:r>
      <w:r w:rsidRPr="00650E3E">
        <w:rPr>
          <w:b/>
          <w:i/>
        </w:rPr>
        <w:t>i/sau a activită</w:t>
      </w:r>
      <w:r>
        <w:rPr>
          <w:b/>
          <w:i/>
        </w:rPr>
        <w:t>ț</w:t>
      </w:r>
      <w:r w:rsidRPr="00650E3E">
        <w:rPr>
          <w:b/>
          <w:i/>
        </w:rPr>
        <w:t>ii economice a societă</w:t>
      </w:r>
      <w:r>
        <w:rPr>
          <w:b/>
          <w:i/>
        </w:rPr>
        <w:t>ț</w:t>
      </w:r>
      <w:r w:rsidRPr="00650E3E">
        <w:rPr>
          <w:b/>
          <w:i/>
        </w:rPr>
        <w:t>ii în statul membru în care societatea sau societă</w:t>
      </w:r>
      <w:r>
        <w:rPr>
          <w:b/>
          <w:i/>
        </w:rPr>
        <w:t>ț</w:t>
      </w:r>
      <w:r w:rsidRPr="00650E3E">
        <w:rPr>
          <w:b/>
          <w:i/>
        </w:rPr>
        <w:t>ile vor fi înregistrate după opera</w:t>
      </w:r>
      <w:r>
        <w:rPr>
          <w:b/>
          <w:i/>
        </w:rPr>
        <w:t>ț</w:t>
      </w:r>
      <w:r w:rsidRPr="00650E3E">
        <w:rPr>
          <w:b/>
          <w:i/>
        </w:rPr>
        <w:t>iunea transfrontalieră, autoritatea competentă poate considera că acest lucru indică lipsa unor circumstan</w:t>
      </w:r>
      <w:r>
        <w:rPr>
          <w:b/>
          <w:i/>
        </w:rPr>
        <w:t>ț</w:t>
      </w:r>
      <w:r w:rsidRPr="00650E3E">
        <w:rPr>
          <w:b/>
          <w:i/>
        </w:rPr>
        <w:t>e care ar conduce la abuz sau la fraudă.</w:t>
      </w:r>
      <w:r w:rsidRPr="00650E3E">
        <w:t xml:space="preserve"> </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851" w:hanging="852"/>
        <w:rPr>
          <w:b/>
          <w:i/>
        </w:rPr>
      </w:pPr>
      <w:r w:rsidRPr="00650E3E">
        <w:rPr>
          <w:b/>
          <w:i/>
        </w:rPr>
        <w:t>(34)</w:t>
      </w:r>
      <w:r w:rsidRPr="00650E3E">
        <w:rPr>
          <w:b/>
          <w:i/>
        </w:rPr>
        <w:tab/>
        <w:t>De asemenea, autoritatea competentă ar trebui să poată ob</w:t>
      </w:r>
      <w:r>
        <w:rPr>
          <w:b/>
          <w:i/>
        </w:rPr>
        <w:t>ț</w:t>
      </w:r>
      <w:r w:rsidRPr="00650E3E">
        <w:rPr>
          <w:b/>
          <w:i/>
        </w:rPr>
        <w:t>ine de la societatea care efectuează opera</w:t>
      </w:r>
      <w:r>
        <w:rPr>
          <w:b/>
          <w:i/>
        </w:rPr>
        <w:t>ț</w:t>
      </w:r>
      <w:r w:rsidRPr="00650E3E">
        <w:rPr>
          <w:b/>
          <w:i/>
        </w:rPr>
        <w:t>iunea transfrontalieră, sau de la alte autorită</w:t>
      </w:r>
      <w:r>
        <w:rPr>
          <w:b/>
          <w:i/>
        </w:rPr>
        <w:t>ț</w:t>
      </w:r>
      <w:r w:rsidRPr="00650E3E">
        <w:rPr>
          <w:b/>
          <w:i/>
        </w:rPr>
        <w:t>i competente, inclusiv cele din statul membru de destina</w:t>
      </w:r>
      <w:r>
        <w:rPr>
          <w:b/>
          <w:i/>
        </w:rPr>
        <w:t>ț</w:t>
      </w:r>
      <w:r w:rsidRPr="00650E3E">
        <w:rPr>
          <w:b/>
          <w:i/>
        </w:rPr>
        <w:t>ie, toate informa</w:t>
      </w:r>
      <w:r>
        <w:rPr>
          <w:b/>
          <w:i/>
        </w:rPr>
        <w:t>ț</w:t>
      </w:r>
      <w:r w:rsidRPr="00650E3E">
        <w:rPr>
          <w:b/>
          <w:i/>
        </w:rPr>
        <w:t xml:space="preserve">iile </w:t>
      </w:r>
      <w:r>
        <w:rPr>
          <w:b/>
          <w:i/>
        </w:rPr>
        <w:t>ș</w:t>
      </w:r>
      <w:r w:rsidRPr="00650E3E">
        <w:rPr>
          <w:b/>
          <w:i/>
        </w:rPr>
        <w:t>i documentele relevante pentru a realiza controlul legalită</w:t>
      </w:r>
      <w:r>
        <w:rPr>
          <w:b/>
          <w:i/>
        </w:rPr>
        <w:t>ț</w:t>
      </w:r>
      <w:r w:rsidRPr="00650E3E">
        <w:rPr>
          <w:b/>
          <w:i/>
        </w:rPr>
        <w:t>ii în cadrul procedural prevăzut de dreptul na</w:t>
      </w:r>
      <w:r>
        <w:rPr>
          <w:b/>
          <w:i/>
        </w:rPr>
        <w:t>ț</w:t>
      </w:r>
      <w:r w:rsidRPr="00650E3E">
        <w:rPr>
          <w:b/>
          <w:i/>
        </w:rPr>
        <w:t>ional. Statele membre ar trebui să poată stipula care sunt consecin</w:t>
      </w:r>
      <w:r>
        <w:rPr>
          <w:b/>
          <w:i/>
        </w:rPr>
        <w:t>ț</w:t>
      </w:r>
      <w:r w:rsidRPr="00650E3E">
        <w:rPr>
          <w:b/>
          <w:i/>
        </w:rPr>
        <w:t>ele posibile ale procedurilor ini</w:t>
      </w:r>
      <w:r>
        <w:rPr>
          <w:b/>
          <w:i/>
        </w:rPr>
        <w:t>ț</w:t>
      </w:r>
      <w:r w:rsidRPr="00650E3E">
        <w:rPr>
          <w:b/>
          <w:i/>
        </w:rPr>
        <w:t xml:space="preserve">iate de membri </w:t>
      </w:r>
      <w:r>
        <w:rPr>
          <w:b/>
          <w:i/>
        </w:rPr>
        <w:t>ș</w:t>
      </w:r>
      <w:r w:rsidRPr="00650E3E">
        <w:rPr>
          <w:b/>
          <w:i/>
        </w:rPr>
        <w:t>i de creditori</w:t>
      </w:r>
      <w:r w:rsidRPr="00650E3E">
        <w:t xml:space="preserve"> </w:t>
      </w:r>
      <w:r w:rsidRPr="00650E3E">
        <w:rPr>
          <w:b/>
          <w:i/>
        </w:rPr>
        <w:t>în temeiul prezentei directive asupra emiterii certificatului prealabil opera</w:t>
      </w:r>
      <w:r>
        <w:rPr>
          <w:b/>
          <w:i/>
        </w:rPr>
        <w:t>ț</w:t>
      </w:r>
      <w:r w:rsidRPr="00650E3E">
        <w:rPr>
          <w:b/>
          <w:i/>
        </w:rPr>
        <w:t>iunii.</w:t>
      </w:r>
    </w:p>
    <w:p w:rsidR="00C80B19" w:rsidRPr="00650E3E" w:rsidRDefault="00C80B19" w:rsidP="00C80B19">
      <w:pPr>
        <w:spacing w:before="120" w:after="120" w:line="360" w:lineRule="auto"/>
        <w:ind w:left="851" w:hanging="852"/>
        <w:rPr>
          <w:b/>
          <w:i/>
        </w:rPr>
      </w:pPr>
      <w:r w:rsidRPr="00650E3E">
        <w:rPr>
          <w:b/>
          <w:i/>
        </w:rPr>
        <w:t>(35)</w:t>
      </w:r>
      <w:r w:rsidRPr="00650E3E">
        <w:rPr>
          <w:b/>
          <w:i/>
        </w:rPr>
        <w:tab/>
        <w:t>Pentru evaluarea cererii depuse de societate în vederea ob</w:t>
      </w:r>
      <w:r>
        <w:rPr>
          <w:b/>
          <w:i/>
        </w:rPr>
        <w:t>ț</w:t>
      </w:r>
      <w:r w:rsidRPr="00650E3E">
        <w:rPr>
          <w:b/>
          <w:i/>
        </w:rPr>
        <w:t>inerii certificatului prealabil opera</w:t>
      </w:r>
      <w:r>
        <w:rPr>
          <w:b/>
          <w:i/>
        </w:rPr>
        <w:t>ț</w:t>
      </w:r>
      <w:r w:rsidRPr="00650E3E">
        <w:rPr>
          <w:b/>
          <w:i/>
        </w:rPr>
        <w:t>iunii, autoritatea competentă poate recurge la un expert independent. Statele membre ar trebui să introducă norme pentru a asigura că expertul sau persoana juridică în numele căreia operează acesta este independent de societatea care solicită certificatul prealabil opera</w:t>
      </w:r>
      <w:r>
        <w:rPr>
          <w:b/>
          <w:i/>
        </w:rPr>
        <w:t>ț</w:t>
      </w:r>
      <w:r w:rsidRPr="00650E3E">
        <w:rPr>
          <w:b/>
          <w:i/>
        </w:rPr>
        <w:t>iunii. Expertul sau exper</w:t>
      </w:r>
      <w:r>
        <w:rPr>
          <w:b/>
          <w:i/>
        </w:rPr>
        <w:t>ț</w:t>
      </w:r>
      <w:r w:rsidRPr="00650E3E">
        <w:rPr>
          <w:b/>
          <w:i/>
        </w:rPr>
        <w:t xml:space="preserve">ii ar trebui să fie numit de autoritatea competentă </w:t>
      </w:r>
      <w:r>
        <w:rPr>
          <w:b/>
          <w:i/>
        </w:rPr>
        <w:t>ș</w:t>
      </w:r>
      <w:r w:rsidRPr="00650E3E">
        <w:rPr>
          <w:b/>
          <w:i/>
        </w:rPr>
        <w:t>i ar trebui să nu aibă nicio legătură actuală sau trecută cu societatea în cauză, care i-ar putea afecta independen</w:t>
      </w:r>
      <w:r>
        <w:rPr>
          <w:b/>
          <w:i/>
        </w:rPr>
        <w:t>ț</w:t>
      </w:r>
      <w:r w:rsidRPr="00650E3E">
        <w:rPr>
          <w:b/>
          <w:i/>
        </w:rPr>
        <w:t>a.</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851" w:hanging="852"/>
        <w:rPr>
          <w:b/>
          <w:i/>
        </w:rPr>
      </w:pPr>
      <w:r w:rsidRPr="00650E3E">
        <w:rPr>
          <w:b/>
          <w:i/>
        </w:rPr>
        <w:t>(36)</w:t>
      </w:r>
      <w:r w:rsidRPr="00650E3E">
        <w:rPr>
          <w:b/>
          <w:i/>
        </w:rPr>
        <w:tab/>
        <w:t>Pentru a asigura că societatea care efectuează opera</w:t>
      </w:r>
      <w:r>
        <w:rPr>
          <w:b/>
          <w:i/>
        </w:rPr>
        <w:t>ț</w:t>
      </w:r>
      <w:r w:rsidRPr="00650E3E">
        <w:rPr>
          <w:b/>
          <w:i/>
        </w:rPr>
        <w:t xml:space="preserve">iunea transfrontalieră nu aduce prejudicii creditorilor săi, autoritatea competentă ar trebui să poată verifica, în special, dacă societatea </w:t>
      </w:r>
      <w:r>
        <w:rPr>
          <w:b/>
          <w:i/>
        </w:rPr>
        <w:t>ș</w:t>
      </w:r>
      <w:r w:rsidRPr="00650E3E">
        <w:rPr>
          <w:b/>
          <w:i/>
        </w:rPr>
        <w:t>i-a îndeplinit obliga</w:t>
      </w:r>
      <w:r>
        <w:rPr>
          <w:b/>
          <w:i/>
        </w:rPr>
        <w:t>ț</w:t>
      </w:r>
      <w:r w:rsidRPr="00650E3E">
        <w:rPr>
          <w:b/>
          <w:i/>
        </w:rPr>
        <w:t>iile fa</w:t>
      </w:r>
      <w:r>
        <w:rPr>
          <w:b/>
          <w:i/>
        </w:rPr>
        <w:t>ț</w:t>
      </w:r>
      <w:r w:rsidRPr="00650E3E">
        <w:rPr>
          <w:b/>
          <w:i/>
        </w:rPr>
        <w:t>ă de creditorii publici sau dacă eventualele obliga</w:t>
      </w:r>
      <w:r>
        <w:rPr>
          <w:b/>
          <w:i/>
        </w:rPr>
        <w:t>ț</w:t>
      </w:r>
      <w:r w:rsidRPr="00650E3E">
        <w:rPr>
          <w:b/>
          <w:i/>
        </w:rPr>
        <w:t>ii deschise sunt garantate în mod suficient. Autoritatea competentă ar trebui să poată verifica, mai ales, dacă societatea face obiectul unor proceduri în curs în instan</w:t>
      </w:r>
      <w:r>
        <w:rPr>
          <w:b/>
          <w:i/>
        </w:rPr>
        <w:t>ț</w:t>
      </w:r>
      <w:r w:rsidRPr="00650E3E">
        <w:rPr>
          <w:b/>
          <w:i/>
        </w:rPr>
        <w:t>ă, referitoare la încălcarea dreptului social, al muncii sau al mediului, de exemplu, care ar putea avea drept rezultat crearea unor noi obliga</w:t>
      </w:r>
      <w:r>
        <w:rPr>
          <w:b/>
          <w:i/>
        </w:rPr>
        <w:t>ț</w:t>
      </w:r>
      <w:r w:rsidRPr="00650E3E">
        <w:rPr>
          <w:b/>
          <w:i/>
        </w:rPr>
        <w:t>ii pentru societate, inclusiv fa</w:t>
      </w:r>
      <w:r>
        <w:rPr>
          <w:b/>
          <w:i/>
        </w:rPr>
        <w:t>ț</w:t>
      </w:r>
      <w:r w:rsidRPr="00650E3E">
        <w:rPr>
          <w:b/>
          <w:i/>
        </w:rPr>
        <w:t>ă de cetă</w:t>
      </w:r>
      <w:r>
        <w:rPr>
          <w:b/>
          <w:i/>
        </w:rPr>
        <w:t>ț</w:t>
      </w:r>
      <w:r w:rsidRPr="00650E3E">
        <w:rPr>
          <w:b/>
          <w:i/>
        </w:rPr>
        <w:t>eni sau entită</w:t>
      </w:r>
      <w:r>
        <w:rPr>
          <w:b/>
          <w:i/>
        </w:rPr>
        <w:t>ț</w:t>
      </w:r>
      <w:r w:rsidRPr="00650E3E">
        <w:rPr>
          <w:b/>
          <w:i/>
        </w:rPr>
        <w:t xml:space="preserve">i private. </w:t>
      </w:r>
    </w:p>
    <w:p w:rsidR="00C80B19" w:rsidRPr="00650E3E" w:rsidRDefault="00C80B19" w:rsidP="00C80B19">
      <w:pPr>
        <w:spacing w:before="120" w:after="120" w:line="360" w:lineRule="auto"/>
        <w:ind w:left="851" w:hanging="852"/>
      </w:pPr>
      <w:r w:rsidRPr="00650E3E">
        <w:rPr>
          <w:b/>
          <w:bCs/>
          <w:i/>
        </w:rPr>
        <w:t>(37)</w:t>
      </w:r>
      <w:r w:rsidRPr="00650E3E">
        <w:rPr>
          <w:b/>
          <w:bCs/>
          <w:i/>
        </w:rPr>
        <w:tab/>
        <w:t>Statele membre ar trebui să prevadă garan</w:t>
      </w:r>
      <w:r>
        <w:rPr>
          <w:b/>
          <w:bCs/>
          <w:i/>
        </w:rPr>
        <w:t>ț</w:t>
      </w:r>
      <w:r w:rsidRPr="00650E3E">
        <w:rPr>
          <w:b/>
          <w:bCs/>
          <w:i/>
        </w:rPr>
        <w:t>ii procedurale în conformitate cu principiile generale ale accesului la justi</w:t>
      </w:r>
      <w:r>
        <w:rPr>
          <w:b/>
          <w:bCs/>
          <w:i/>
        </w:rPr>
        <w:t>ț</w:t>
      </w:r>
      <w:r w:rsidRPr="00650E3E">
        <w:rPr>
          <w:b/>
          <w:bCs/>
          <w:i/>
        </w:rPr>
        <w:t>ie, inclusiv posibilitatea de revizuire a deciziilor autorită</w:t>
      </w:r>
      <w:r>
        <w:rPr>
          <w:b/>
          <w:bCs/>
          <w:i/>
        </w:rPr>
        <w:t>ț</w:t>
      </w:r>
      <w:r w:rsidRPr="00650E3E">
        <w:rPr>
          <w:b/>
          <w:bCs/>
          <w:i/>
        </w:rPr>
        <w:t>ilor competente în procedurile referitoare la opera</w:t>
      </w:r>
      <w:r>
        <w:rPr>
          <w:b/>
          <w:bCs/>
          <w:i/>
        </w:rPr>
        <w:t>ț</w:t>
      </w:r>
      <w:r w:rsidRPr="00650E3E">
        <w:rPr>
          <w:b/>
          <w:bCs/>
          <w:i/>
        </w:rPr>
        <w:t>iuni transfrontaliere, posibilitatea de a amâna data de la care este valabil certificatul pentru a permite păr</w:t>
      </w:r>
      <w:r>
        <w:rPr>
          <w:b/>
          <w:bCs/>
          <w:i/>
        </w:rPr>
        <w:t>ț</w:t>
      </w:r>
      <w:r w:rsidRPr="00650E3E">
        <w:rPr>
          <w:b/>
          <w:bCs/>
          <w:i/>
        </w:rPr>
        <w:t>ilor să formuleze o ac</w:t>
      </w:r>
      <w:r>
        <w:rPr>
          <w:b/>
          <w:bCs/>
          <w:i/>
        </w:rPr>
        <w:t>ț</w:t>
      </w:r>
      <w:r w:rsidRPr="00650E3E">
        <w:rPr>
          <w:b/>
          <w:bCs/>
          <w:i/>
        </w:rPr>
        <w:t>iune în fa</w:t>
      </w:r>
      <w:r>
        <w:rPr>
          <w:b/>
          <w:bCs/>
          <w:i/>
        </w:rPr>
        <w:t>ț</w:t>
      </w:r>
      <w:r w:rsidRPr="00650E3E">
        <w:rPr>
          <w:b/>
          <w:bCs/>
          <w:i/>
        </w:rPr>
        <w:t>a instan</w:t>
      </w:r>
      <w:r>
        <w:rPr>
          <w:b/>
          <w:bCs/>
          <w:i/>
        </w:rPr>
        <w:t>ț</w:t>
      </w:r>
      <w:r w:rsidRPr="00650E3E">
        <w:rPr>
          <w:b/>
          <w:bCs/>
          <w:i/>
        </w:rPr>
        <w:t xml:space="preserve">ei competente </w:t>
      </w:r>
      <w:r>
        <w:rPr>
          <w:b/>
          <w:bCs/>
          <w:i/>
        </w:rPr>
        <w:t>ș</w:t>
      </w:r>
      <w:r w:rsidRPr="00650E3E">
        <w:rPr>
          <w:b/>
          <w:bCs/>
          <w:i/>
        </w:rPr>
        <w:t>i să ob</w:t>
      </w:r>
      <w:r>
        <w:rPr>
          <w:b/>
          <w:bCs/>
          <w:i/>
        </w:rPr>
        <w:t>ț</w:t>
      </w:r>
      <w:r w:rsidRPr="00650E3E">
        <w:rPr>
          <w:b/>
          <w:bCs/>
          <w:i/>
        </w:rPr>
        <w:t>ină, dacă este cazul, măsuri provizorii.</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851" w:hanging="852"/>
        <w:rPr>
          <w:i/>
        </w:rPr>
      </w:pPr>
      <w:r w:rsidRPr="00650E3E">
        <w:rPr>
          <w:b/>
          <w:i/>
        </w:rPr>
        <w:t>(</w:t>
      </w:r>
      <w:r w:rsidRPr="00650E3E">
        <w:rPr>
          <w:b/>
          <w:bCs/>
          <w:i/>
        </w:rPr>
        <w:t>38</w:t>
      </w:r>
      <w:r w:rsidRPr="00650E3E">
        <w:rPr>
          <w:b/>
          <w:i/>
        </w:rPr>
        <w:t>)</w:t>
      </w:r>
      <w:r w:rsidRPr="00650E3E">
        <w:tab/>
        <w:t xml:space="preserve">După primirea certificatului prealabil </w:t>
      </w:r>
      <w:r w:rsidRPr="00650E3E">
        <w:rPr>
          <w:b/>
          <w:i/>
        </w:rPr>
        <w:t>opera</w:t>
      </w:r>
      <w:r>
        <w:rPr>
          <w:b/>
          <w:i/>
        </w:rPr>
        <w:t>ț</w:t>
      </w:r>
      <w:r w:rsidRPr="00650E3E">
        <w:rPr>
          <w:b/>
          <w:i/>
        </w:rPr>
        <w:t xml:space="preserve">iunii </w:t>
      </w:r>
      <w:r>
        <w:t>ș</w:t>
      </w:r>
      <w:r w:rsidRPr="00650E3E">
        <w:t>i după verificarea faptului că sunt îndeplinite cerin</w:t>
      </w:r>
      <w:r>
        <w:t>ț</w:t>
      </w:r>
      <w:r w:rsidRPr="00650E3E">
        <w:t xml:space="preserve">ele </w:t>
      </w:r>
      <w:r w:rsidRPr="00650E3E">
        <w:rPr>
          <w:b/>
          <w:i/>
        </w:rPr>
        <w:t>juridice</w:t>
      </w:r>
      <w:r w:rsidRPr="00650E3E">
        <w:t xml:space="preserve"> ale statului membru </w:t>
      </w:r>
      <w:r w:rsidRPr="00650E3E">
        <w:rPr>
          <w:b/>
          <w:bCs/>
          <w:i/>
        </w:rPr>
        <w:t>în care societatea va fi înregistrată în urma opera</w:t>
      </w:r>
      <w:r>
        <w:rPr>
          <w:b/>
          <w:bCs/>
          <w:i/>
        </w:rPr>
        <w:t>ț</w:t>
      </w:r>
      <w:r w:rsidRPr="00650E3E">
        <w:rPr>
          <w:b/>
          <w:bCs/>
          <w:i/>
        </w:rPr>
        <w:t>iunii</w:t>
      </w:r>
      <w:r w:rsidRPr="00650E3E">
        <w:t xml:space="preserve">, </w:t>
      </w:r>
      <w:r w:rsidRPr="00650E3E">
        <w:rPr>
          <w:b/>
          <w:bCs/>
          <w:i/>
        </w:rPr>
        <w:t>inclusiv verificarea dacă tranzac</w:t>
      </w:r>
      <w:r>
        <w:rPr>
          <w:b/>
          <w:bCs/>
          <w:i/>
        </w:rPr>
        <w:t>ț</w:t>
      </w:r>
      <w:r w:rsidRPr="00650E3E">
        <w:rPr>
          <w:b/>
          <w:bCs/>
          <w:i/>
        </w:rPr>
        <w:t>ia reprezintă o eludare a dreptului na</w:t>
      </w:r>
      <w:r>
        <w:rPr>
          <w:b/>
          <w:bCs/>
          <w:i/>
        </w:rPr>
        <w:t>ț</w:t>
      </w:r>
      <w:r w:rsidRPr="00650E3E">
        <w:rPr>
          <w:b/>
          <w:bCs/>
          <w:i/>
        </w:rPr>
        <w:t>ional sau al UE,</w:t>
      </w:r>
      <w:r w:rsidRPr="00650E3E">
        <w:t xml:space="preserve"> autorită</w:t>
      </w:r>
      <w:r>
        <w:t>ț</w:t>
      </w:r>
      <w:r w:rsidRPr="00650E3E">
        <w:t>ile competente ▌ar trebui să înregistreze societatea în propriul registru al comer</w:t>
      </w:r>
      <w:r>
        <w:t>ț</w:t>
      </w:r>
      <w:r w:rsidRPr="00650E3E">
        <w:t xml:space="preserve">ului. Autoritatea competentă din </w:t>
      </w:r>
      <w:r w:rsidRPr="00650E3E">
        <w:rPr>
          <w:b/>
          <w:i/>
        </w:rPr>
        <w:t>fostul</w:t>
      </w:r>
      <w:r w:rsidRPr="00650E3E">
        <w:t xml:space="preserve"> stat membru </w:t>
      </w:r>
      <w:r w:rsidRPr="00650E3E">
        <w:rPr>
          <w:b/>
          <w:bCs/>
          <w:i/>
        </w:rPr>
        <w:t>al societă</w:t>
      </w:r>
      <w:r>
        <w:rPr>
          <w:b/>
          <w:bCs/>
          <w:i/>
        </w:rPr>
        <w:t>ț</w:t>
      </w:r>
      <w:r w:rsidRPr="00650E3E">
        <w:rPr>
          <w:b/>
          <w:bCs/>
          <w:i/>
        </w:rPr>
        <w:t>ii sau societă</w:t>
      </w:r>
      <w:r>
        <w:rPr>
          <w:b/>
          <w:bCs/>
          <w:i/>
        </w:rPr>
        <w:t>ț</w:t>
      </w:r>
      <w:r w:rsidRPr="00650E3E">
        <w:rPr>
          <w:b/>
          <w:bCs/>
          <w:i/>
        </w:rPr>
        <w:t>ilor care efectuează opera</w:t>
      </w:r>
      <w:r>
        <w:rPr>
          <w:b/>
          <w:bCs/>
          <w:i/>
        </w:rPr>
        <w:t>ț</w:t>
      </w:r>
      <w:r w:rsidRPr="00650E3E">
        <w:rPr>
          <w:b/>
          <w:bCs/>
          <w:i/>
        </w:rPr>
        <w:t>iunea transfrontalieră</w:t>
      </w:r>
      <w:r w:rsidRPr="00650E3E">
        <w:t xml:space="preserve"> poate radia societatea din propriul registru numai după înregistrarea men</w:t>
      </w:r>
      <w:r>
        <w:t>ț</w:t>
      </w:r>
      <w:r w:rsidRPr="00650E3E">
        <w:t xml:space="preserve">ionată anterior. Nu ar trebui să fie posibil ca </w:t>
      </w:r>
      <w:r w:rsidRPr="00650E3E">
        <w:rPr>
          <w:b/>
          <w:bCs/>
          <w:i/>
        </w:rPr>
        <w:t>autorită</w:t>
      </w:r>
      <w:r>
        <w:rPr>
          <w:b/>
          <w:bCs/>
          <w:i/>
        </w:rPr>
        <w:t>ț</w:t>
      </w:r>
      <w:r w:rsidRPr="00650E3E">
        <w:rPr>
          <w:b/>
          <w:bCs/>
          <w:i/>
        </w:rPr>
        <w:t>ile competente</w:t>
      </w:r>
      <w:r w:rsidRPr="00650E3E">
        <w:t xml:space="preserve"> din statul membru ▌</w:t>
      </w:r>
      <w:r w:rsidRPr="00650E3E">
        <w:rPr>
          <w:b/>
          <w:bCs/>
          <w:i/>
        </w:rPr>
        <w:t>în care societatea va fi înregistrată în urma opera</w:t>
      </w:r>
      <w:r>
        <w:rPr>
          <w:b/>
          <w:bCs/>
          <w:i/>
        </w:rPr>
        <w:t>ț</w:t>
      </w:r>
      <w:r w:rsidRPr="00650E3E">
        <w:rPr>
          <w:b/>
          <w:bCs/>
          <w:i/>
        </w:rPr>
        <w:t>iunii transfrontaliere</w:t>
      </w:r>
      <w:r w:rsidRPr="00650E3E">
        <w:t xml:space="preserve"> să conteste ▌informa</w:t>
      </w:r>
      <w:r>
        <w:t>ț</w:t>
      </w:r>
      <w:r w:rsidRPr="00650E3E">
        <w:t xml:space="preserve">iile care figurează în certificatul prealabil </w:t>
      </w:r>
      <w:r w:rsidRPr="00650E3E">
        <w:rPr>
          <w:b/>
          <w:bCs/>
          <w:i/>
        </w:rPr>
        <w:t>opera</w:t>
      </w:r>
      <w:r>
        <w:rPr>
          <w:b/>
          <w:bCs/>
          <w:i/>
        </w:rPr>
        <w:t>ț</w:t>
      </w:r>
      <w:r w:rsidRPr="00650E3E">
        <w:rPr>
          <w:b/>
          <w:bCs/>
          <w:i/>
        </w:rPr>
        <w:t>iunii</w:t>
      </w:r>
      <w:r w:rsidRPr="00650E3E">
        <w:t xml:space="preserve">. ▌ </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851" w:hanging="852"/>
        <w:rPr>
          <w:b/>
          <w:i/>
        </w:rPr>
      </w:pPr>
      <w:r w:rsidRPr="00650E3E">
        <w:rPr>
          <w:b/>
          <w:i/>
        </w:rPr>
        <w:t>(39)</w:t>
      </w:r>
      <w:r w:rsidRPr="00650E3E">
        <w:rPr>
          <w:b/>
          <w:i/>
        </w:rPr>
        <w:tab/>
        <w:t xml:space="preserve">Statele membre ar trebui să asigure că îndeplinirea anumitor etape procedurale, </w:t>
      </w:r>
      <w:r>
        <w:rPr>
          <w:b/>
          <w:i/>
        </w:rPr>
        <w:t>ș</w:t>
      </w:r>
      <w:r w:rsidRPr="00650E3E">
        <w:rPr>
          <w:b/>
          <w:i/>
        </w:rPr>
        <w:t>i anume publicarea proiectului, solicitarea unui certificat prealabil transformării, fuziunii sau divizării (denumit în continuare „certificatul prealabil opera</w:t>
      </w:r>
      <w:r>
        <w:rPr>
          <w:b/>
          <w:i/>
        </w:rPr>
        <w:t>ț</w:t>
      </w:r>
      <w:r w:rsidRPr="00650E3E">
        <w:rPr>
          <w:b/>
          <w:i/>
        </w:rPr>
        <w:t xml:space="preserve">iunii”), precum </w:t>
      </w:r>
      <w:r>
        <w:rPr>
          <w:b/>
          <w:i/>
        </w:rPr>
        <w:t>ș</w:t>
      </w:r>
      <w:r w:rsidRPr="00650E3E">
        <w:rPr>
          <w:b/>
          <w:i/>
        </w:rPr>
        <w:t>i depunerea informa</w:t>
      </w:r>
      <w:r>
        <w:rPr>
          <w:b/>
          <w:i/>
        </w:rPr>
        <w:t>ț</w:t>
      </w:r>
      <w:r w:rsidRPr="00650E3E">
        <w:rPr>
          <w:b/>
          <w:i/>
        </w:rPr>
        <w:t xml:space="preserve">iilor </w:t>
      </w:r>
      <w:r>
        <w:rPr>
          <w:b/>
          <w:i/>
        </w:rPr>
        <w:t>ș</w:t>
      </w:r>
      <w:r w:rsidRPr="00650E3E">
        <w:rPr>
          <w:b/>
          <w:i/>
        </w:rPr>
        <w:t>i documentelor pentru controlul legalită</w:t>
      </w:r>
      <w:r>
        <w:rPr>
          <w:b/>
          <w:i/>
        </w:rPr>
        <w:t>ț</w:t>
      </w:r>
      <w:r w:rsidRPr="00650E3E">
        <w:rPr>
          <w:b/>
          <w:i/>
        </w:rPr>
        <w:t>ii transformării, fuziunii sau divizării transfrontaliere de către statul membru de destina</w:t>
      </w:r>
      <w:r>
        <w:rPr>
          <w:b/>
          <w:i/>
        </w:rPr>
        <w:t>ț</w:t>
      </w:r>
      <w:r w:rsidRPr="00650E3E">
        <w:rPr>
          <w:b/>
          <w:i/>
        </w:rPr>
        <w:t>ie, poate fi realizată în întregime online, fără a fi necesar ca solicitan</w:t>
      </w:r>
      <w:r>
        <w:rPr>
          <w:b/>
          <w:i/>
        </w:rPr>
        <w:t>ț</w:t>
      </w:r>
      <w:r w:rsidRPr="00650E3E">
        <w:rPr>
          <w:b/>
          <w:i/>
        </w:rPr>
        <w:t>ii să fie prezen</w:t>
      </w:r>
      <w:r>
        <w:rPr>
          <w:b/>
          <w:i/>
        </w:rPr>
        <w:t>ț</w:t>
      </w:r>
      <w:r w:rsidRPr="00650E3E">
        <w:rPr>
          <w:b/>
          <w:i/>
        </w:rPr>
        <w:t>i fizic în fa</w:t>
      </w:r>
      <w:r>
        <w:rPr>
          <w:b/>
          <w:i/>
        </w:rPr>
        <w:t>ț</w:t>
      </w:r>
      <w:r w:rsidRPr="00650E3E">
        <w:rPr>
          <w:b/>
          <w:i/>
        </w:rPr>
        <w:t>a autorită</w:t>
      </w:r>
      <w:r>
        <w:rPr>
          <w:b/>
          <w:i/>
        </w:rPr>
        <w:t>ț</w:t>
      </w:r>
      <w:r w:rsidRPr="00650E3E">
        <w:rPr>
          <w:b/>
          <w:i/>
        </w:rPr>
        <w:t xml:space="preserve">ilor competente din statele membre. Normele privind utilizarea instrumentelor </w:t>
      </w:r>
      <w:r>
        <w:rPr>
          <w:b/>
          <w:i/>
        </w:rPr>
        <w:t>ș</w:t>
      </w:r>
      <w:r w:rsidRPr="00650E3E">
        <w:rPr>
          <w:b/>
          <w:i/>
        </w:rPr>
        <w:t>i a proceselor digitale în contextul dreptului societă</w:t>
      </w:r>
      <w:r>
        <w:rPr>
          <w:b/>
          <w:i/>
        </w:rPr>
        <w:t>ț</w:t>
      </w:r>
      <w:r w:rsidRPr="00650E3E">
        <w:rPr>
          <w:b/>
          <w:i/>
        </w:rPr>
        <w:t>ilor, inclusiv garan</w:t>
      </w:r>
      <w:r>
        <w:rPr>
          <w:b/>
          <w:i/>
        </w:rPr>
        <w:t>ț</w:t>
      </w:r>
      <w:r w:rsidRPr="00650E3E">
        <w:rPr>
          <w:b/>
          <w:i/>
        </w:rPr>
        <w:t xml:space="preserve">iile relevante, ar trebui să se aplice în mod adecvat. Autoritatea competentă ar trebui să poată primi online solicitarea unui certificat prealabil transformării, inclusiv documentele </w:t>
      </w:r>
      <w:r>
        <w:rPr>
          <w:b/>
          <w:i/>
        </w:rPr>
        <w:t>ș</w:t>
      </w:r>
      <w:r w:rsidRPr="00650E3E">
        <w:rPr>
          <w:b/>
          <w:i/>
        </w:rPr>
        <w:t>i informa</w:t>
      </w:r>
      <w:r>
        <w:rPr>
          <w:b/>
          <w:i/>
        </w:rPr>
        <w:t>ț</w:t>
      </w:r>
      <w:r w:rsidRPr="00650E3E">
        <w:rPr>
          <w:b/>
          <w:i/>
        </w:rPr>
        <w:t>iile depuse, în afara cazului în care acest lucru este imposibil din punct de vedere tehnic pentru respectiva autoritate.</w:t>
      </w:r>
    </w:p>
    <w:p w:rsidR="00C80B19" w:rsidRPr="00650E3E" w:rsidRDefault="00C80B19" w:rsidP="00C80B19">
      <w:pPr>
        <w:spacing w:before="120" w:after="120" w:line="360" w:lineRule="auto"/>
        <w:ind w:left="851" w:hanging="852"/>
        <w:rPr>
          <w:b/>
          <w:i/>
        </w:rPr>
      </w:pPr>
      <w:r w:rsidRPr="00650E3E">
        <w:rPr>
          <w:b/>
          <w:i/>
        </w:rPr>
        <w:t>(40)</w:t>
      </w:r>
      <w:r w:rsidRPr="00650E3E">
        <w:rPr>
          <w:b/>
          <w:i/>
        </w:rPr>
        <w:tab/>
        <w:t xml:space="preserve">Pentru a minimiza costurile </w:t>
      </w:r>
      <w:r>
        <w:rPr>
          <w:b/>
          <w:i/>
        </w:rPr>
        <w:t>ș</w:t>
      </w:r>
      <w:r w:rsidRPr="00650E3E">
        <w:rPr>
          <w:b/>
          <w:i/>
        </w:rPr>
        <w:t xml:space="preserve">i a reduce durata procedurilor </w:t>
      </w:r>
      <w:r>
        <w:rPr>
          <w:b/>
          <w:i/>
        </w:rPr>
        <w:t>ș</w:t>
      </w:r>
      <w:r w:rsidRPr="00650E3E">
        <w:rPr>
          <w:b/>
          <w:i/>
        </w:rPr>
        <w:t>i sarcinile administrative pentru societă</w:t>
      </w:r>
      <w:r>
        <w:rPr>
          <w:b/>
          <w:i/>
        </w:rPr>
        <w:t>ț</w:t>
      </w:r>
      <w:r w:rsidRPr="00650E3E">
        <w:rPr>
          <w:b/>
          <w:i/>
        </w:rPr>
        <w:t>i, statele membre ar trebui să aplice principiul transmiterii unice a informa</w:t>
      </w:r>
      <w:r>
        <w:rPr>
          <w:b/>
          <w:i/>
        </w:rPr>
        <w:t>ț</w:t>
      </w:r>
      <w:r w:rsidRPr="00650E3E">
        <w:rPr>
          <w:b/>
          <w:i/>
        </w:rPr>
        <w:t>iilor în domeniul dreptului societă</w:t>
      </w:r>
      <w:r>
        <w:rPr>
          <w:b/>
          <w:i/>
        </w:rPr>
        <w:t>ț</w:t>
      </w:r>
      <w:r w:rsidRPr="00650E3E">
        <w:rPr>
          <w:b/>
          <w:i/>
        </w:rPr>
        <w:t>ilor, care presupune că societă</w:t>
      </w:r>
      <w:r>
        <w:rPr>
          <w:b/>
          <w:i/>
        </w:rPr>
        <w:t>ț</w:t>
      </w:r>
      <w:r w:rsidRPr="00650E3E">
        <w:rPr>
          <w:b/>
          <w:i/>
        </w:rPr>
        <w:t>ile nu trebuie să transmită aceea</w:t>
      </w:r>
      <w:r>
        <w:rPr>
          <w:b/>
          <w:i/>
        </w:rPr>
        <w:t>ș</w:t>
      </w:r>
      <w:r w:rsidRPr="00650E3E">
        <w:rPr>
          <w:b/>
          <w:i/>
        </w:rPr>
        <w:t>i informa</w:t>
      </w:r>
      <w:r>
        <w:rPr>
          <w:b/>
          <w:i/>
        </w:rPr>
        <w:t>ț</w:t>
      </w:r>
      <w:r w:rsidRPr="00650E3E">
        <w:rPr>
          <w:b/>
          <w:i/>
        </w:rPr>
        <w:t>ie autorită</w:t>
      </w:r>
      <w:r>
        <w:rPr>
          <w:b/>
          <w:i/>
        </w:rPr>
        <w:t>ț</w:t>
      </w:r>
      <w:r w:rsidRPr="00650E3E">
        <w:rPr>
          <w:b/>
          <w:i/>
        </w:rPr>
        <w:t>ilor publice mai mult de o dată. De exemplu, societă</w:t>
      </w:r>
      <w:r>
        <w:rPr>
          <w:b/>
          <w:i/>
        </w:rPr>
        <w:t>ț</w:t>
      </w:r>
      <w:r w:rsidRPr="00650E3E">
        <w:rPr>
          <w:b/>
          <w:i/>
        </w:rPr>
        <w:t>ilor nu ar trebui să li se ceară să transmită acelea</w:t>
      </w:r>
      <w:r>
        <w:rPr>
          <w:b/>
          <w:i/>
        </w:rPr>
        <w:t>ș</w:t>
      </w:r>
      <w:r w:rsidRPr="00650E3E">
        <w:rPr>
          <w:b/>
          <w:i/>
        </w:rPr>
        <w:t>i informa</w:t>
      </w:r>
      <w:r>
        <w:rPr>
          <w:b/>
          <w:i/>
        </w:rPr>
        <w:t>ț</w:t>
      </w:r>
      <w:r w:rsidRPr="00650E3E">
        <w:rPr>
          <w:b/>
          <w:i/>
        </w:rPr>
        <w:t>ii atât registrului na</w:t>
      </w:r>
      <w:r>
        <w:rPr>
          <w:b/>
          <w:i/>
        </w:rPr>
        <w:t>ț</w:t>
      </w:r>
      <w:r w:rsidRPr="00650E3E">
        <w:rPr>
          <w:b/>
          <w:i/>
        </w:rPr>
        <w:t xml:space="preserve">ional, cât </w:t>
      </w:r>
      <w:r>
        <w:rPr>
          <w:b/>
          <w:i/>
        </w:rPr>
        <w:t>ș</w:t>
      </w:r>
      <w:r w:rsidRPr="00650E3E">
        <w:rPr>
          <w:b/>
          <w:i/>
        </w:rPr>
        <w:t>i monitorului oficial na</w:t>
      </w:r>
      <w:r>
        <w:rPr>
          <w:b/>
          <w:i/>
        </w:rPr>
        <w:t>ț</w:t>
      </w:r>
      <w:r w:rsidRPr="00650E3E">
        <w:rPr>
          <w:b/>
          <w:i/>
        </w:rPr>
        <w:t>ional.</w:t>
      </w:r>
    </w:p>
    <w:p w:rsidR="00C80B19" w:rsidRPr="00650E3E" w:rsidRDefault="00C80B19" w:rsidP="00C80B19">
      <w:pPr>
        <w:rPr>
          <w:b/>
          <w:bCs/>
          <w:i/>
        </w:rPr>
      </w:pPr>
      <w:r w:rsidRPr="00650E3E">
        <w:br w:type="page"/>
      </w:r>
    </w:p>
    <w:p w:rsidR="00C80B19" w:rsidRPr="00650E3E" w:rsidRDefault="00C80B19" w:rsidP="00C80B19">
      <w:pPr>
        <w:spacing w:before="120" w:after="120" w:line="360" w:lineRule="auto"/>
        <w:ind w:left="851" w:hanging="852"/>
        <w:rPr>
          <w:b/>
          <w:bCs/>
          <w:i/>
        </w:rPr>
      </w:pPr>
      <w:r w:rsidRPr="00650E3E">
        <w:rPr>
          <w:b/>
          <w:bCs/>
          <w:i/>
        </w:rPr>
        <w:t>(41)</w:t>
      </w:r>
      <w:r w:rsidRPr="00650E3E">
        <w:rPr>
          <w:b/>
          <w:bCs/>
          <w:i/>
        </w:rPr>
        <w:tab/>
        <w:t>Ca o consecin</w:t>
      </w:r>
      <w:r>
        <w:rPr>
          <w:b/>
          <w:bCs/>
          <w:i/>
        </w:rPr>
        <w:t>ț</w:t>
      </w:r>
      <w:r w:rsidRPr="00650E3E">
        <w:rPr>
          <w:b/>
          <w:bCs/>
          <w:i/>
        </w:rPr>
        <w:t>ă a transformării transfrontaliere, societatea transformată ar trebui să î</w:t>
      </w:r>
      <w:r>
        <w:rPr>
          <w:b/>
          <w:bCs/>
          <w:i/>
        </w:rPr>
        <w:t>ș</w:t>
      </w:r>
      <w:r w:rsidRPr="00650E3E">
        <w:rPr>
          <w:b/>
          <w:bCs/>
          <w:i/>
        </w:rPr>
        <w:t xml:space="preserve">i păstreze personalitatea juridică, activele </w:t>
      </w:r>
      <w:r>
        <w:rPr>
          <w:b/>
          <w:bCs/>
          <w:i/>
        </w:rPr>
        <w:t>ș</w:t>
      </w:r>
      <w:r w:rsidRPr="00650E3E">
        <w:rPr>
          <w:b/>
          <w:bCs/>
          <w:i/>
        </w:rPr>
        <w:t xml:space="preserve">i datoriile </w:t>
      </w:r>
      <w:r>
        <w:rPr>
          <w:b/>
          <w:bCs/>
          <w:i/>
        </w:rPr>
        <w:t>ș</w:t>
      </w:r>
      <w:r w:rsidRPr="00650E3E">
        <w:rPr>
          <w:b/>
          <w:bCs/>
          <w:i/>
        </w:rPr>
        <w:t xml:space="preserve">i toate drepturile </w:t>
      </w:r>
      <w:r>
        <w:rPr>
          <w:b/>
          <w:bCs/>
          <w:i/>
        </w:rPr>
        <w:t>ș</w:t>
      </w:r>
      <w:r w:rsidRPr="00650E3E">
        <w:rPr>
          <w:b/>
          <w:bCs/>
          <w:i/>
        </w:rPr>
        <w:t>i obliga</w:t>
      </w:r>
      <w:r>
        <w:rPr>
          <w:b/>
          <w:bCs/>
          <w:i/>
        </w:rPr>
        <w:t>ț</w:t>
      </w:r>
      <w:r w:rsidRPr="00650E3E">
        <w:rPr>
          <w:b/>
          <w:bCs/>
          <w:i/>
        </w:rPr>
        <w:t xml:space="preserve">iile, inclusiv drepturile </w:t>
      </w:r>
      <w:r>
        <w:rPr>
          <w:b/>
          <w:bCs/>
          <w:i/>
        </w:rPr>
        <w:t>ș</w:t>
      </w:r>
      <w:r w:rsidRPr="00650E3E">
        <w:rPr>
          <w:b/>
          <w:bCs/>
          <w:i/>
        </w:rPr>
        <w:t>i obliga</w:t>
      </w:r>
      <w:r>
        <w:rPr>
          <w:b/>
          <w:bCs/>
          <w:i/>
        </w:rPr>
        <w:t>ț</w:t>
      </w:r>
      <w:r w:rsidRPr="00650E3E">
        <w:rPr>
          <w:b/>
          <w:bCs/>
          <w:i/>
        </w:rPr>
        <w:t xml:space="preserve">iile rezultate din contracte, fapte sau omisiuni. Societatea ar trebui să respecte, în special, drepturile </w:t>
      </w:r>
      <w:r>
        <w:rPr>
          <w:b/>
          <w:bCs/>
          <w:i/>
        </w:rPr>
        <w:t>ș</w:t>
      </w:r>
      <w:r w:rsidRPr="00650E3E">
        <w:rPr>
          <w:b/>
          <w:bCs/>
          <w:i/>
        </w:rPr>
        <w:t>i obliga</w:t>
      </w:r>
      <w:r>
        <w:rPr>
          <w:b/>
          <w:bCs/>
          <w:i/>
        </w:rPr>
        <w:t>ț</w:t>
      </w:r>
      <w:r w:rsidRPr="00650E3E">
        <w:rPr>
          <w:b/>
          <w:bCs/>
          <w:i/>
        </w:rPr>
        <w:t>iile care derivă din contractele de muncă sau din rela</w:t>
      </w:r>
      <w:r>
        <w:rPr>
          <w:b/>
          <w:bCs/>
          <w:i/>
        </w:rPr>
        <w:t>ț</w:t>
      </w:r>
      <w:r w:rsidRPr="00650E3E">
        <w:rPr>
          <w:b/>
          <w:bCs/>
          <w:i/>
        </w:rPr>
        <w:t xml:space="preserve">iile de muncă, inclusiv termenii </w:t>
      </w:r>
      <w:r>
        <w:rPr>
          <w:b/>
          <w:bCs/>
          <w:i/>
        </w:rPr>
        <w:t>ș</w:t>
      </w:r>
      <w:r w:rsidRPr="00650E3E">
        <w:rPr>
          <w:b/>
          <w:bCs/>
          <w:i/>
        </w:rPr>
        <w:t>i condi</w:t>
      </w:r>
      <w:r>
        <w:rPr>
          <w:b/>
          <w:bCs/>
          <w:i/>
        </w:rPr>
        <w:t>ț</w:t>
      </w:r>
      <w:r w:rsidRPr="00650E3E">
        <w:rPr>
          <w:b/>
          <w:bCs/>
          <w:i/>
        </w:rPr>
        <w:t>iile stabilite în eventualele contracte colective de muncă.</w:t>
      </w:r>
    </w:p>
    <w:p w:rsidR="00C80B19" w:rsidRPr="00650E3E" w:rsidRDefault="00C80B19" w:rsidP="00C80B19">
      <w:pPr>
        <w:spacing w:before="120" w:after="120" w:line="360" w:lineRule="auto"/>
        <w:ind w:left="851" w:hanging="852"/>
        <w:rPr>
          <w:b/>
          <w:bCs/>
          <w:i/>
        </w:rPr>
      </w:pPr>
      <w:r w:rsidRPr="00650E3E">
        <w:rPr>
          <w:b/>
          <w:i/>
        </w:rPr>
        <w:t>(</w:t>
      </w:r>
      <w:r w:rsidRPr="00650E3E">
        <w:rPr>
          <w:b/>
          <w:bCs/>
          <w:i/>
        </w:rPr>
        <w:t>42</w:t>
      </w:r>
      <w:r w:rsidRPr="00650E3E">
        <w:rPr>
          <w:b/>
          <w:i/>
        </w:rPr>
        <w:t>)</w:t>
      </w:r>
      <w:r w:rsidRPr="00650E3E">
        <w:tab/>
        <w:t>Pentru a asigura nivelul adecvat de transparen</w:t>
      </w:r>
      <w:r>
        <w:t>ț</w:t>
      </w:r>
      <w:r w:rsidRPr="00650E3E">
        <w:t xml:space="preserve">ă </w:t>
      </w:r>
      <w:r>
        <w:t>ș</w:t>
      </w:r>
      <w:r w:rsidRPr="00650E3E">
        <w:t xml:space="preserve">i utilizarea instrumentelor </w:t>
      </w:r>
      <w:r>
        <w:t>ș</w:t>
      </w:r>
      <w:r w:rsidRPr="00650E3E">
        <w:t xml:space="preserve">i proceselor digitale, </w:t>
      </w:r>
      <w:r w:rsidRPr="00650E3E">
        <w:rPr>
          <w:b/>
          <w:i/>
        </w:rPr>
        <w:t>certificatele prealabile opera</w:t>
      </w:r>
      <w:r>
        <w:rPr>
          <w:b/>
          <w:i/>
        </w:rPr>
        <w:t>ț</w:t>
      </w:r>
      <w:r w:rsidRPr="00650E3E">
        <w:rPr>
          <w:b/>
          <w:i/>
        </w:rPr>
        <w:t>iunii</w:t>
      </w:r>
      <w:r w:rsidRPr="00650E3E">
        <w:t xml:space="preserve"> emise de autorită</w:t>
      </w:r>
      <w:r>
        <w:t>ț</w:t>
      </w:r>
      <w:r w:rsidRPr="00650E3E">
        <w:t xml:space="preserve">ile competente din state membre </w:t>
      </w:r>
      <w:r w:rsidRPr="00650E3E">
        <w:rPr>
          <w:b/>
          <w:i/>
        </w:rPr>
        <w:t>diferite</w:t>
      </w:r>
      <w:r w:rsidRPr="00650E3E">
        <w:t xml:space="preserve"> ar trebui să fie </w:t>
      </w:r>
      <w:r w:rsidRPr="00650E3E">
        <w:rPr>
          <w:b/>
          <w:i/>
        </w:rPr>
        <w:t>partajate</w:t>
      </w:r>
      <w:r w:rsidRPr="00650E3E">
        <w:t xml:space="preserve"> prin intermediul sistemului de interconectare a registrelor comer</w:t>
      </w:r>
      <w:r>
        <w:t>ț</w:t>
      </w:r>
      <w:r w:rsidRPr="00650E3E">
        <w:t xml:space="preserve">ului </w:t>
      </w:r>
      <w:r>
        <w:t>ș</w:t>
      </w:r>
      <w:r w:rsidRPr="00650E3E">
        <w:t>i puse la dispozi</w:t>
      </w:r>
      <w:r>
        <w:t>ț</w:t>
      </w:r>
      <w:r w:rsidRPr="00650E3E">
        <w:t xml:space="preserve">ia publicului. </w:t>
      </w:r>
      <w:r w:rsidRPr="00650E3E">
        <w:rPr>
          <w:b/>
          <w:bCs/>
          <w:i/>
        </w:rPr>
        <w:t>În conformitate cu principiile generale care stau la baza prezentei directive, astfel de schimburi de informa</w:t>
      </w:r>
      <w:r>
        <w:rPr>
          <w:b/>
          <w:bCs/>
          <w:i/>
        </w:rPr>
        <w:t>ț</w:t>
      </w:r>
      <w:r w:rsidRPr="00650E3E">
        <w:rPr>
          <w:b/>
          <w:bCs/>
          <w:i/>
        </w:rPr>
        <w:t>ii ar trebui să fie întotdeauna gratuite.</w:t>
      </w:r>
    </w:p>
    <w:p w:rsidR="00C80B19" w:rsidRPr="00650E3E" w:rsidRDefault="00C80B19" w:rsidP="00C80B19">
      <w:pPr>
        <w:rPr>
          <w:b/>
          <w:bCs/>
          <w:i/>
        </w:rPr>
      </w:pPr>
      <w:r w:rsidRPr="00650E3E">
        <w:br w:type="page"/>
      </w:r>
    </w:p>
    <w:p w:rsidR="00C80B19" w:rsidRPr="00650E3E" w:rsidRDefault="00C80B19" w:rsidP="00C80B19">
      <w:pPr>
        <w:spacing w:before="120" w:after="120" w:line="360" w:lineRule="auto"/>
        <w:ind w:left="851" w:hanging="852"/>
        <w:rPr>
          <w:b/>
          <w:bCs/>
          <w:i/>
        </w:rPr>
      </w:pPr>
      <w:r w:rsidRPr="00650E3E">
        <w:rPr>
          <w:b/>
          <w:bCs/>
          <w:i/>
        </w:rPr>
        <w:t>(43)</w:t>
      </w:r>
      <w:r w:rsidRPr="00650E3E">
        <w:rPr>
          <w:b/>
          <w:bCs/>
          <w:i/>
        </w:rPr>
        <w:tab/>
        <w:t>Pentru a mări transparen</w:t>
      </w:r>
      <w:r>
        <w:rPr>
          <w:b/>
          <w:bCs/>
          <w:i/>
        </w:rPr>
        <w:t>ț</w:t>
      </w:r>
      <w:r w:rsidRPr="00650E3E">
        <w:rPr>
          <w:b/>
          <w:bCs/>
          <w:i/>
        </w:rPr>
        <w:t>a opera</w:t>
      </w:r>
      <w:r>
        <w:rPr>
          <w:b/>
          <w:bCs/>
          <w:i/>
        </w:rPr>
        <w:t>ț</w:t>
      </w:r>
      <w:r w:rsidRPr="00650E3E">
        <w:rPr>
          <w:b/>
          <w:bCs/>
          <w:i/>
        </w:rPr>
        <w:t>iunilor transfrontaliere, este important ca registrele statelor membre implicate să con</w:t>
      </w:r>
      <w:r>
        <w:rPr>
          <w:b/>
          <w:bCs/>
          <w:i/>
        </w:rPr>
        <w:t>ț</w:t>
      </w:r>
      <w:r w:rsidRPr="00650E3E">
        <w:rPr>
          <w:b/>
          <w:bCs/>
          <w:i/>
        </w:rPr>
        <w:t>ină informa</w:t>
      </w:r>
      <w:r>
        <w:rPr>
          <w:b/>
          <w:bCs/>
          <w:i/>
        </w:rPr>
        <w:t>ț</w:t>
      </w:r>
      <w:r w:rsidRPr="00650E3E">
        <w:rPr>
          <w:b/>
          <w:bCs/>
          <w:i/>
        </w:rPr>
        <w:t>iile necesare din celălalt registru sau celelalte registre referitoare la societă</w:t>
      </w:r>
      <w:r>
        <w:rPr>
          <w:b/>
          <w:bCs/>
          <w:i/>
        </w:rPr>
        <w:t>ț</w:t>
      </w:r>
      <w:r w:rsidRPr="00650E3E">
        <w:rPr>
          <w:b/>
          <w:bCs/>
          <w:i/>
        </w:rPr>
        <w:t>ile implicate în opera</w:t>
      </w:r>
      <w:r>
        <w:rPr>
          <w:b/>
          <w:bCs/>
          <w:i/>
        </w:rPr>
        <w:t>ț</w:t>
      </w:r>
      <w:r w:rsidRPr="00650E3E">
        <w:rPr>
          <w:b/>
          <w:bCs/>
          <w:i/>
        </w:rPr>
        <w:t>iunea transfrontalieră pentru a putea urmări istoricul respectivelor societă</w:t>
      </w:r>
      <w:r>
        <w:rPr>
          <w:b/>
          <w:bCs/>
          <w:i/>
        </w:rPr>
        <w:t>ț</w:t>
      </w:r>
      <w:r w:rsidRPr="00650E3E">
        <w:rPr>
          <w:b/>
          <w:bCs/>
          <w:i/>
        </w:rPr>
        <w:t>i. În special, dosarul societă</w:t>
      </w:r>
      <w:r>
        <w:rPr>
          <w:b/>
          <w:bCs/>
          <w:i/>
        </w:rPr>
        <w:t>ț</w:t>
      </w:r>
      <w:r w:rsidRPr="00650E3E">
        <w:rPr>
          <w:b/>
          <w:bCs/>
          <w:i/>
        </w:rPr>
        <w:t>ii din registrul în care a fost înregistrată înainte de opera</w:t>
      </w:r>
      <w:r>
        <w:rPr>
          <w:b/>
          <w:bCs/>
          <w:i/>
        </w:rPr>
        <w:t>ț</w:t>
      </w:r>
      <w:r w:rsidRPr="00650E3E">
        <w:rPr>
          <w:b/>
          <w:bCs/>
          <w:i/>
        </w:rPr>
        <w:t>iunea transfrontalieră ar trebui să con</w:t>
      </w:r>
      <w:r>
        <w:rPr>
          <w:b/>
          <w:bCs/>
          <w:i/>
        </w:rPr>
        <w:t>ț</w:t>
      </w:r>
      <w:r w:rsidRPr="00650E3E">
        <w:rPr>
          <w:b/>
          <w:bCs/>
          <w:i/>
        </w:rPr>
        <w:t>ină noul număr de înregistrare care a fost atribuit societă</w:t>
      </w:r>
      <w:r>
        <w:rPr>
          <w:b/>
          <w:bCs/>
          <w:i/>
        </w:rPr>
        <w:t>ț</w:t>
      </w:r>
      <w:r w:rsidRPr="00650E3E">
        <w:rPr>
          <w:b/>
          <w:bCs/>
          <w:i/>
        </w:rPr>
        <w:t>ii în urma opera</w:t>
      </w:r>
      <w:r>
        <w:rPr>
          <w:b/>
          <w:bCs/>
          <w:i/>
        </w:rPr>
        <w:t>ț</w:t>
      </w:r>
      <w:r w:rsidRPr="00650E3E">
        <w:rPr>
          <w:b/>
          <w:bCs/>
          <w:i/>
        </w:rPr>
        <w:t>iunii transfrontaliere. În mod similar, dosarul societă</w:t>
      </w:r>
      <w:r>
        <w:rPr>
          <w:b/>
          <w:bCs/>
          <w:i/>
        </w:rPr>
        <w:t>ț</w:t>
      </w:r>
      <w:r w:rsidRPr="00650E3E">
        <w:rPr>
          <w:b/>
          <w:bCs/>
          <w:i/>
        </w:rPr>
        <w:t>ii din registrul în care a fost înregistrată după opera</w:t>
      </w:r>
      <w:r>
        <w:rPr>
          <w:b/>
          <w:bCs/>
          <w:i/>
        </w:rPr>
        <w:t>ț</w:t>
      </w:r>
      <w:r w:rsidRPr="00650E3E">
        <w:rPr>
          <w:b/>
          <w:bCs/>
          <w:i/>
        </w:rPr>
        <w:t>iunea transfrontalieră ar trebui să con</w:t>
      </w:r>
      <w:r>
        <w:rPr>
          <w:b/>
          <w:bCs/>
          <w:i/>
        </w:rPr>
        <w:t>ț</w:t>
      </w:r>
      <w:r w:rsidRPr="00650E3E">
        <w:rPr>
          <w:b/>
          <w:bCs/>
          <w:i/>
        </w:rPr>
        <w:t>ină numărul de înregistrare ini</w:t>
      </w:r>
      <w:r>
        <w:rPr>
          <w:b/>
          <w:bCs/>
          <w:i/>
        </w:rPr>
        <w:t>ț</w:t>
      </w:r>
      <w:r w:rsidRPr="00650E3E">
        <w:rPr>
          <w:b/>
          <w:bCs/>
          <w:i/>
        </w:rPr>
        <w:t>ial, care a fost atribuit societă</w:t>
      </w:r>
      <w:r>
        <w:rPr>
          <w:b/>
          <w:bCs/>
          <w:i/>
        </w:rPr>
        <w:t>ț</w:t>
      </w:r>
      <w:r w:rsidRPr="00650E3E">
        <w:rPr>
          <w:b/>
          <w:bCs/>
          <w:i/>
        </w:rPr>
        <w:t>ii înaintea opera</w:t>
      </w:r>
      <w:r>
        <w:rPr>
          <w:b/>
          <w:bCs/>
          <w:i/>
        </w:rPr>
        <w:t>ț</w:t>
      </w:r>
      <w:r w:rsidRPr="00650E3E">
        <w:rPr>
          <w:b/>
          <w:bCs/>
          <w:i/>
        </w:rPr>
        <w:t>iunii transfrontaliere.</w:t>
      </w:r>
    </w:p>
    <w:p w:rsidR="00C80B19" w:rsidRPr="00650E3E" w:rsidRDefault="00C80B19" w:rsidP="00C80B19">
      <w:pPr>
        <w:spacing w:before="120" w:after="120" w:line="360" w:lineRule="auto"/>
        <w:ind w:left="851" w:hanging="852"/>
        <w:rPr>
          <w:b/>
          <w:bCs/>
          <w:i/>
        </w:rPr>
      </w:pPr>
      <w:r w:rsidRPr="00650E3E">
        <w:rPr>
          <w:b/>
          <w:bCs/>
          <w:i/>
        </w:rPr>
        <w:t>▌</w:t>
      </w:r>
    </w:p>
    <w:p w:rsidR="00C80B19" w:rsidRPr="00650E3E" w:rsidRDefault="00C80B19" w:rsidP="00C80B19">
      <w:pPr>
        <w:spacing w:before="120" w:after="120" w:line="360" w:lineRule="auto"/>
        <w:ind w:left="851" w:hanging="852"/>
      </w:pPr>
      <w:r w:rsidRPr="00650E3E">
        <w:rPr>
          <w:b/>
          <w:bCs/>
          <w:i/>
        </w:rPr>
        <w:t>(44)</w:t>
      </w:r>
      <w:r w:rsidRPr="00650E3E">
        <w:rPr>
          <w:b/>
          <w:bCs/>
          <w:i/>
        </w:rPr>
        <w:tab/>
      </w:r>
      <w:r w:rsidRPr="00650E3E">
        <w:rPr>
          <w:b/>
          <w:i/>
        </w:rPr>
        <w:t>În ceea ce prive</w:t>
      </w:r>
      <w:r>
        <w:rPr>
          <w:b/>
          <w:i/>
        </w:rPr>
        <w:t>ș</w:t>
      </w:r>
      <w:r w:rsidRPr="00650E3E">
        <w:rPr>
          <w:b/>
          <w:i/>
        </w:rPr>
        <w:t>te normele existente referitoare la fuziunile transfrontaliere, Comisia a anun</w:t>
      </w:r>
      <w:r>
        <w:rPr>
          <w:b/>
          <w:i/>
        </w:rPr>
        <w:t>ț</w:t>
      </w:r>
      <w:r w:rsidRPr="00650E3E">
        <w:rPr>
          <w:b/>
          <w:i/>
        </w:rPr>
        <w:t>at în</w:t>
      </w:r>
      <w:r w:rsidRPr="00650E3E">
        <w:t xml:space="preserve"> comunicarea sa intitulată „Ameliorarea pie</w:t>
      </w:r>
      <w:r>
        <w:t>ț</w:t>
      </w:r>
      <w:r w:rsidRPr="00650E3E">
        <w:t>ei unice: mai multe oportunită</w:t>
      </w:r>
      <w:r>
        <w:t>ț</w:t>
      </w:r>
      <w:r w:rsidRPr="00650E3E">
        <w:t>i pentru cetă</w:t>
      </w:r>
      <w:r>
        <w:t>ț</w:t>
      </w:r>
      <w:r w:rsidRPr="00650E3E">
        <w:t xml:space="preserve">eni </w:t>
      </w:r>
      <w:r>
        <w:t>ș</w:t>
      </w:r>
      <w:r w:rsidRPr="00650E3E">
        <w:t>i pentru întreprinderi”, ▌că va evalua necesitatea unei actualizări a acestor norme ▌ în scopul de a permite IMM-urilor să î</w:t>
      </w:r>
      <w:r>
        <w:t>ș</w:t>
      </w:r>
      <w:r w:rsidRPr="00650E3E">
        <w:t xml:space="preserve">i aleagă strategia de afaceri preferată </w:t>
      </w:r>
      <w:r>
        <w:t>ș</w:t>
      </w:r>
      <w:r w:rsidRPr="00650E3E">
        <w:t>i să se adapteze mai bine la evolu</w:t>
      </w:r>
      <w:r>
        <w:t>ț</w:t>
      </w:r>
      <w:r w:rsidRPr="00650E3E">
        <w:t>iile pie</w:t>
      </w:r>
      <w:r>
        <w:t>ț</w:t>
      </w:r>
      <w:r w:rsidRPr="00650E3E">
        <w:t>ei, fără a aduce însă atingere protec</w:t>
      </w:r>
      <w:r>
        <w:t>ț</w:t>
      </w:r>
      <w:r w:rsidRPr="00650E3E">
        <w:t>iei existente în domeniul ocupării for</w:t>
      </w:r>
      <w:r>
        <w:t>ț</w:t>
      </w:r>
      <w:r w:rsidRPr="00650E3E">
        <w:t>ei de muncă. În comunicarea sa intitulată „Programul de lucru al Comisiei pentru 2017 Construirea unei Europe care le oferă cetă</w:t>
      </w:r>
      <w:r>
        <w:t>ț</w:t>
      </w:r>
      <w:r w:rsidRPr="00650E3E">
        <w:t>enilor săi protec</w:t>
      </w:r>
      <w:r>
        <w:t>ț</w:t>
      </w:r>
      <w:r w:rsidRPr="00650E3E">
        <w:t>ie, îi ajută să î</w:t>
      </w:r>
      <w:r>
        <w:t>ș</w:t>
      </w:r>
      <w:r w:rsidRPr="00650E3E">
        <w:t xml:space="preserve">i afirme drepturile </w:t>
      </w:r>
      <w:r>
        <w:t>ș</w:t>
      </w:r>
      <w:r w:rsidRPr="00650E3E">
        <w:t>i îi apără”, Comisia a anun</w:t>
      </w:r>
      <w:r>
        <w:t>ț</w:t>
      </w:r>
      <w:r w:rsidRPr="00650E3E">
        <w:t>at o ini</w:t>
      </w:r>
      <w:r>
        <w:t>ț</w:t>
      </w:r>
      <w:r w:rsidRPr="00650E3E">
        <w:t>iativă pentru facilitarea derulării de fuziuni transfrontaliere.</w:t>
      </w:r>
    </w:p>
    <w:p w:rsidR="00C80B19" w:rsidRPr="00650E3E" w:rsidRDefault="00C80B19" w:rsidP="00C80B19">
      <w:pPr>
        <w:spacing w:before="120" w:after="120" w:line="360" w:lineRule="auto"/>
        <w:ind w:left="851" w:hanging="852"/>
      </w:pPr>
      <w:r w:rsidRPr="00650E3E">
        <w:t>▌</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851" w:hanging="852"/>
        <w:rPr>
          <w:b/>
          <w:i/>
        </w:rPr>
      </w:pPr>
      <w:r w:rsidRPr="00650E3E">
        <w:rPr>
          <w:b/>
          <w:i/>
        </w:rPr>
        <w:t>(</w:t>
      </w:r>
      <w:r w:rsidRPr="00650E3E">
        <w:rPr>
          <w:b/>
          <w:bCs/>
          <w:i/>
        </w:rPr>
        <w:t>45</w:t>
      </w:r>
      <w:r w:rsidRPr="00650E3E">
        <w:rPr>
          <w:b/>
          <w:i/>
        </w:rPr>
        <w:t>)</w:t>
      </w:r>
      <w:r w:rsidRPr="00650E3E">
        <w:tab/>
        <w:t xml:space="preserve"> ▌Lipsa armonizării garan</w:t>
      </w:r>
      <w:r>
        <w:t>ț</w:t>
      </w:r>
      <w:r w:rsidRPr="00650E3E">
        <w:t>iilor pentru membri ▌</w:t>
      </w:r>
      <w:r w:rsidRPr="00650E3E">
        <w:rPr>
          <w:b/>
          <w:i/>
        </w:rPr>
        <w:t>a fost identificată</w:t>
      </w:r>
      <w:r w:rsidRPr="00650E3E">
        <w:t xml:space="preserve"> ca un obstacol în calea </w:t>
      </w:r>
      <w:r w:rsidRPr="00650E3E">
        <w:rPr>
          <w:b/>
          <w:i/>
        </w:rPr>
        <w:t>opera</w:t>
      </w:r>
      <w:r>
        <w:rPr>
          <w:b/>
          <w:i/>
        </w:rPr>
        <w:t>ț</w:t>
      </w:r>
      <w:r w:rsidRPr="00650E3E">
        <w:rPr>
          <w:b/>
          <w:i/>
        </w:rPr>
        <w:t>iunilor</w:t>
      </w:r>
      <w:r w:rsidRPr="00650E3E">
        <w:t xml:space="preserve"> transfrontaliere.</w:t>
      </w:r>
      <w:r w:rsidRPr="00650E3E">
        <w:rPr>
          <w:b/>
          <w:bCs/>
          <w:i/>
        </w:rPr>
        <w:t xml:space="preserve"> Societă</w:t>
      </w:r>
      <w:r>
        <w:rPr>
          <w:b/>
          <w:bCs/>
          <w:i/>
        </w:rPr>
        <w:t>ț</w:t>
      </w:r>
      <w:r w:rsidRPr="00650E3E">
        <w:rPr>
          <w:b/>
          <w:bCs/>
          <w:i/>
        </w:rPr>
        <w:t xml:space="preserve">ile </w:t>
      </w:r>
      <w:r>
        <w:rPr>
          <w:b/>
          <w:bCs/>
          <w:i/>
        </w:rPr>
        <w:t>ș</w:t>
      </w:r>
      <w:r w:rsidRPr="00650E3E">
        <w:rPr>
          <w:b/>
          <w:bCs/>
          <w:i/>
        </w:rPr>
        <w:t>i membrii se confruntă cu o gamă largă de forme</w:t>
      </w:r>
      <w:r w:rsidRPr="00650E3E">
        <w:t xml:space="preserve"> diferite </w:t>
      </w:r>
      <w:r w:rsidRPr="00650E3E">
        <w:rPr>
          <w:b/>
          <w:bCs/>
          <w:i/>
        </w:rPr>
        <w:t>de protec</w:t>
      </w:r>
      <w:r>
        <w:rPr>
          <w:b/>
          <w:bCs/>
          <w:i/>
        </w:rPr>
        <w:t>ț</w:t>
      </w:r>
      <w:r w:rsidRPr="00650E3E">
        <w:rPr>
          <w:b/>
          <w:bCs/>
          <w:i/>
        </w:rPr>
        <w:t xml:space="preserve">ie, ceea ce conduce la complexitate </w:t>
      </w:r>
      <w:r>
        <w:rPr>
          <w:b/>
          <w:bCs/>
          <w:i/>
        </w:rPr>
        <w:t>ș</w:t>
      </w:r>
      <w:r w:rsidRPr="00650E3E">
        <w:rPr>
          <w:b/>
          <w:bCs/>
          <w:i/>
        </w:rPr>
        <w:t>i la incertitudine juridică.</w:t>
      </w:r>
      <w:r w:rsidRPr="00650E3E">
        <w:rPr>
          <w:b/>
          <w:i/>
        </w:rPr>
        <w:t xml:space="preserve"> </w:t>
      </w:r>
      <w:r w:rsidRPr="00650E3E">
        <w:t xml:space="preserve">Membrii ▌ar trebui să beneficieze, </w:t>
      </w:r>
      <w:r w:rsidRPr="00650E3E">
        <w:rPr>
          <w:b/>
          <w:i/>
        </w:rPr>
        <w:t>în consecin</w:t>
      </w:r>
      <w:r>
        <w:rPr>
          <w:b/>
          <w:i/>
        </w:rPr>
        <w:t>ț</w:t>
      </w:r>
      <w:r w:rsidRPr="00650E3E">
        <w:rPr>
          <w:b/>
          <w:i/>
        </w:rPr>
        <w:t>ă,</w:t>
      </w:r>
      <w:r w:rsidRPr="00650E3E">
        <w:t xml:space="preserve"> de acela</w:t>
      </w:r>
      <w:r>
        <w:t>ș</w:t>
      </w:r>
      <w:r w:rsidRPr="00650E3E">
        <w:t>i nivel de protec</w:t>
      </w:r>
      <w:r>
        <w:t>ț</w:t>
      </w:r>
      <w:r w:rsidRPr="00650E3E">
        <w:t xml:space="preserve">ie </w:t>
      </w:r>
      <w:r w:rsidRPr="00650E3E">
        <w:rPr>
          <w:b/>
          <w:i/>
        </w:rPr>
        <w:t>minim</w:t>
      </w:r>
      <w:r w:rsidRPr="00650E3E">
        <w:t xml:space="preserve">, indiferent de statul membru în care </w:t>
      </w:r>
      <w:r w:rsidRPr="00650E3E">
        <w:rPr>
          <w:b/>
          <w:i/>
        </w:rPr>
        <w:t>este stabilită societatea</w:t>
      </w:r>
      <w:r w:rsidRPr="00650E3E">
        <w:t xml:space="preserve">. </w:t>
      </w:r>
      <w:r w:rsidRPr="00650E3E">
        <w:rPr>
          <w:b/>
          <w:bCs/>
          <w:i/>
        </w:rPr>
        <w:t>Prin urmare, statele membre pot men</w:t>
      </w:r>
      <w:r>
        <w:rPr>
          <w:b/>
          <w:bCs/>
          <w:i/>
        </w:rPr>
        <w:t>ț</w:t>
      </w:r>
      <w:r w:rsidRPr="00650E3E">
        <w:rPr>
          <w:b/>
          <w:bCs/>
          <w:i/>
        </w:rPr>
        <w:t>ine sau introduce</w:t>
      </w:r>
      <w:r w:rsidRPr="00650E3E">
        <w:t xml:space="preserve"> norme </w:t>
      </w:r>
      <w:r w:rsidRPr="00650E3E">
        <w:rPr>
          <w:b/>
          <w:bCs/>
          <w:i/>
        </w:rPr>
        <w:t>de protec</w:t>
      </w:r>
      <w:r>
        <w:rPr>
          <w:b/>
          <w:bCs/>
          <w:i/>
        </w:rPr>
        <w:t>ț</w:t>
      </w:r>
      <w:r w:rsidRPr="00650E3E">
        <w:rPr>
          <w:b/>
          <w:bCs/>
          <w:i/>
        </w:rPr>
        <w:t>ie suplimentară pentru membri, în afara cazului în care acestea încalcă normele prevăzute de prezenta directivă</w:t>
      </w:r>
      <w:r w:rsidRPr="00650E3E">
        <w:t xml:space="preserve"> sau </w:t>
      </w:r>
      <w:r w:rsidRPr="00650E3E">
        <w:rPr>
          <w:b/>
          <w:bCs/>
          <w:i/>
        </w:rPr>
        <w:t xml:space="preserve">libertatea de stabilire. </w:t>
      </w:r>
      <w:r w:rsidRPr="00650E3E">
        <w:rPr>
          <w:b/>
          <w:i/>
        </w:rPr>
        <w:t>Drepturile individuale la informare ale membrilor nu sunt afectate.</w:t>
      </w:r>
    </w:p>
    <w:p w:rsidR="00C80B19" w:rsidRPr="00650E3E" w:rsidRDefault="00C80B19" w:rsidP="00C80B19">
      <w:pPr>
        <w:spacing w:before="120" w:after="120" w:line="360" w:lineRule="auto"/>
        <w:ind w:left="851" w:hanging="852"/>
        <w:rPr>
          <w:b/>
          <w:i/>
        </w:rPr>
      </w:pPr>
      <w:r w:rsidRPr="00650E3E">
        <w:rPr>
          <w:b/>
          <w:i/>
        </w:rPr>
        <w:t>▌</w:t>
      </w:r>
    </w:p>
    <w:p w:rsidR="00C80B19" w:rsidRPr="00650E3E" w:rsidRDefault="00C80B19" w:rsidP="00C80B19">
      <w:pPr>
        <w:spacing w:before="120" w:after="120" w:line="360" w:lineRule="auto"/>
        <w:ind w:left="851" w:hanging="852"/>
      </w:pPr>
      <w:r w:rsidRPr="00650E3E">
        <w:t>(</w:t>
      </w:r>
      <w:r w:rsidRPr="00650E3E">
        <w:rPr>
          <w:b/>
          <w:bCs/>
          <w:i/>
        </w:rPr>
        <w:t>46</w:t>
      </w:r>
      <w:r w:rsidRPr="00650E3E">
        <w:rPr>
          <w:b/>
          <w:i/>
        </w:rPr>
        <w:t>)</w:t>
      </w:r>
      <w:r w:rsidRPr="00650E3E">
        <w:tab/>
        <w:t xml:space="preserve">În urma unei </w:t>
      </w:r>
      <w:r w:rsidRPr="00650E3E">
        <w:rPr>
          <w:b/>
          <w:i/>
        </w:rPr>
        <w:t>opera</w:t>
      </w:r>
      <w:r>
        <w:rPr>
          <w:b/>
          <w:i/>
        </w:rPr>
        <w:t>ț</w:t>
      </w:r>
      <w:r w:rsidRPr="00650E3E">
        <w:rPr>
          <w:b/>
          <w:i/>
        </w:rPr>
        <w:t>iuni</w:t>
      </w:r>
      <w:r w:rsidRPr="00650E3E">
        <w:rPr>
          <w:b/>
        </w:rPr>
        <w:t xml:space="preserve"> </w:t>
      </w:r>
      <w:r w:rsidRPr="00650E3E">
        <w:t xml:space="preserve">transfrontaliere, este posibil ca </w:t>
      </w:r>
      <w:r w:rsidRPr="00650E3E">
        <w:rPr>
          <w:b/>
          <w:i/>
        </w:rPr>
        <w:t>crean</w:t>
      </w:r>
      <w:r>
        <w:rPr>
          <w:b/>
          <w:i/>
        </w:rPr>
        <w:t>ț</w:t>
      </w:r>
      <w:r w:rsidRPr="00650E3E">
        <w:rPr>
          <w:b/>
          <w:i/>
        </w:rPr>
        <w:t>ele</w:t>
      </w:r>
      <w:r w:rsidRPr="00650E3E">
        <w:rPr>
          <w:b/>
        </w:rPr>
        <w:t xml:space="preserve"> </w:t>
      </w:r>
      <w:r w:rsidRPr="00650E3E">
        <w:t>fo</w:t>
      </w:r>
      <w:r>
        <w:t>ș</w:t>
      </w:r>
      <w:r w:rsidRPr="00650E3E">
        <w:t xml:space="preserve">tilor creditori ai </w:t>
      </w:r>
      <w:r w:rsidRPr="00650E3E">
        <w:rPr>
          <w:b/>
          <w:i/>
        </w:rPr>
        <w:t>societă</w:t>
      </w:r>
      <w:r>
        <w:rPr>
          <w:b/>
          <w:i/>
        </w:rPr>
        <w:t>ț</w:t>
      </w:r>
      <w:r w:rsidRPr="00650E3E">
        <w:rPr>
          <w:b/>
          <w:i/>
        </w:rPr>
        <w:t>ii sau</w:t>
      </w:r>
      <w:r w:rsidRPr="00650E3E">
        <w:t xml:space="preserve"> societă</w:t>
      </w:r>
      <w:r>
        <w:t>ț</w:t>
      </w:r>
      <w:r w:rsidRPr="00650E3E">
        <w:t xml:space="preserve">ilor care </w:t>
      </w:r>
      <w:r w:rsidRPr="00650E3E">
        <w:rPr>
          <w:b/>
          <w:i/>
        </w:rPr>
        <w:t>efectuează opera</w:t>
      </w:r>
      <w:r>
        <w:rPr>
          <w:b/>
          <w:i/>
        </w:rPr>
        <w:t>ț</w:t>
      </w:r>
      <w:r w:rsidRPr="00650E3E">
        <w:rPr>
          <w:b/>
          <w:i/>
        </w:rPr>
        <w:t>iunea</w:t>
      </w:r>
      <w:r w:rsidRPr="00650E3E">
        <w:t xml:space="preserve"> să fie afectate ▌în cazul în care societatea ▌care răspunde pentru datorie intră ulterior sub inciden</w:t>
      </w:r>
      <w:r>
        <w:t>ț</w:t>
      </w:r>
      <w:r w:rsidRPr="00650E3E">
        <w:t>a legisla</w:t>
      </w:r>
      <w:r>
        <w:t>ț</w:t>
      </w:r>
      <w:r w:rsidRPr="00650E3E">
        <w:t>iei unui alt stat membru. În prezent, normele de protec</w:t>
      </w:r>
      <w:r>
        <w:t>ț</w:t>
      </w:r>
      <w:r w:rsidRPr="00650E3E">
        <w:t xml:space="preserve">ie a creditorilor variază de la un stat membru la altul, ceea ce îngreunează semnificativ procesul de </w:t>
      </w:r>
      <w:r w:rsidRPr="00650E3E">
        <w:rPr>
          <w:b/>
          <w:i/>
        </w:rPr>
        <w:t>opera</w:t>
      </w:r>
      <w:r>
        <w:rPr>
          <w:b/>
          <w:i/>
        </w:rPr>
        <w:t>ț</w:t>
      </w:r>
      <w:r w:rsidRPr="00650E3E">
        <w:rPr>
          <w:b/>
          <w:i/>
        </w:rPr>
        <w:t>iune</w:t>
      </w:r>
      <w:r w:rsidRPr="00650E3E">
        <w:rPr>
          <w:b/>
        </w:rPr>
        <w:t xml:space="preserve"> </w:t>
      </w:r>
      <w:r w:rsidRPr="00650E3E">
        <w:t xml:space="preserve">transfrontalieră </w:t>
      </w:r>
      <w:r>
        <w:t>ș</w:t>
      </w:r>
      <w:r w:rsidRPr="00650E3E">
        <w:t>i generează incertitudine atât pentru societă</w:t>
      </w:r>
      <w:r>
        <w:t>ț</w:t>
      </w:r>
      <w:r w:rsidRPr="00650E3E">
        <w:t xml:space="preserve">ile implicate, cât </w:t>
      </w:r>
      <w:r>
        <w:t>ș</w:t>
      </w:r>
      <w:r w:rsidRPr="00650E3E">
        <w:t>i pentru creditorii lor în legătură cu recuperarea sau satisfacerea crean</w:t>
      </w:r>
      <w:r>
        <w:t>ț</w:t>
      </w:r>
      <w:r w:rsidRPr="00650E3E">
        <w:t>elor.</w:t>
      </w:r>
    </w:p>
    <w:p w:rsidR="00C80B19" w:rsidRPr="00650E3E" w:rsidRDefault="00C80B19" w:rsidP="00C80B19">
      <w:pPr>
        <w:spacing w:before="120" w:after="120" w:line="360" w:lineRule="auto"/>
        <w:ind w:left="851" w:hanging="852"/>
      </w:pPr>
      <w:r w:rsidRPr="00650E3E">
        <w:t>▌</w:t>
      </w:r>
    </w:p>
    <w:p w:rsidR="00C80B19" w:rsidRPr="00650E3E" w:rsidRDefault="00C80B19" w:rsidP="00C80B19">
      <w:pPr>
        <w:rPr>
          <w:b/>
          <w:bCs/>
          <w:i/>
        </w:rPr>
      </w:pPr>
      <w:r w:rsidRPr="00650E3E">
        <w:br w:type="page"/>
      </w:r>
    </w:p>
    <w:p w:rsidR="00C80B19" w:rsidRPr="00650E3E" w:rsidRDefault="00C80B19" w:rsidP="00C80B19">
      <w:pPr>
        <w:spacing w:before="120" w:after="120" w:line="360" w:lineRule="auto"/>
        <w:ind w:left="851" w:hanging="852"/>
        <w:rPr>
          <w:b/>
          <w:i/>
        </w:rPr>
      </w:pPr>
      <w:r w:rsidRPr="00650E3E">
        <w:rPr>
          <w:b/>
          <w:bCs/>
          <w:i/>
        </w:rPr>
        <w:t>(47)</w:t>
      </w:r>
      <w:r w:rsidRPr="00650E3E">
        <w:rPr>
          <w:b/>
          <w:bCs/>
          <w:i/>
        </w:rPr>
        <w:tab/>
      </w:r>
      <w:r w:rsidRPr="00650E3E">
        <w:rPr>
          <w:b/>
          <w:i/>
        </w:rPr>
        <w:t>Pe lângă noile norme referitoare la transformări,</w:t>
      </w:r>
      <w:r w:rsidRPr="00650E3E">
        <w:t xml:space="preserve"> prezenta directivă stabile</w:t>
      </w:r>
      <w:r>
        <w:t>ș</w:t>
      </w:r>
      <w:r w:rsidRPr="00650E3E">
        <w:t>te norme privind divizările transfrontaliere, atât par</w:t>
      </w:r>
      <w:r>
        <w:t>ț</w:t>
      </w:r>
      <w:r w:rsidRPr="00650E3E">
        <w:t xml:space="preserve">iale, cât </w:t>
      </w:r>
      <w:r>
        <w:t>ș</w:t>
      </w:r>
      <w:r w:rsidRPr="00650E3E">
        <w:t>i integrale, dar numai prin constituirea de noi societă</w:t>
      </w:r>
      <w:r>
        <w:t>ț</w:t>
      </w:r>
      <w:r w:rsidRPr="00650E3E">
        <w:t xml:space="preserve">i. </w:t>
      </w:r>
      <w:r w:rsidRPr="00650E3E">
        <w:rPr>
          <w:b/>
          <w:i/>
        </w:rPr>
        <w:t>Prezenta directivă</w:t>
      </w:r>
      <w:r w:rsidRPr="00650E3E">
        <w:t xml:space="preserve"> nu prevede un cadru armonizat pentru divizările transfrontaliere în care o societate î</w:t>
      </w:r>
      <w:r>
        <w:t>ș</w:t>
      </w:r>
      <w:r w:rsidRPr="00650E3E">
        <w:t xml:space="preserve">i transferă activele </w:t>
      </w:r>
      <w:r>
        <w:t>ș</w:t>
      </w:r>
      <w:r w:rsidRPr="00650E3E">
        <w:t>i datoriile mai multor societă</w:t>
      </w:r>
      <w:r>
        <w:t>ț</w:t>
      </w:r>
      <w:r w:rsidRPr="00650E3E">
        <w:t>i deja existente, întrucât aceste cazuri au fost considerate foarte complexe, necesitând implicarea autorită</w:t>
      </w:r>
      <w:r>
        <w:t>ț</w:t>
      </w:r>
      <w:r w:rsidRPr="00650E3E">
        <w:t xml:space="preserve">ilor competente din mai multe state membre </w:t>
      </w:r>
      <w:r>
        <w:t>ș</w:t>
      </w:r>
      <w:r w:rsidRPr="00650E3E">
        <w:t>i presupunând noi riscuri în ceea ce prive</w:t>
      </w:r>
      <w:r>
        <w:t>ș</w:t>
      </w:r>
      <w:r w:rsidRPr="00650E3E">
        <w:t xml:space="preserve">te frauda </w:t>
      </w:r>
      <w:r>
        <w:t>ș</w:t>
      </w:r>
      <w:r w:rsidRPr="00650E3E">
        <w:t xml:space="preserve">i </w:t>
      </w:r>
      <w:r w:rsidRPr="00650E3E">
        <w:rPr>
          <w:b/>
          <w:i/>
        </w:rPr>
        <w:t>eludarea normelor na</w:t>
      </w:r>
      <w:r>
        <w:rPr>
          <w:b/>
          <w:i/>
        </w:rPr>
        <w:t>ț</w:t>
      </w:r>
      <w:r w:rsidRPr="00650E3E">
        <w:rPr>
          <w:b/>
          <w:i/>
        </w:rPr>
        <w:t xml:space="preserve">ionale </w:t>
      </w:r>
      <w:r>
        <w:rPr>
          <w:b/>
          <w:i/>
        </w:rPr>
        <w:t>ș</w:t>
      </w:r>
      <w:r w:rsidRPr="00650E3E">
        <w:rPr>
          <w:b/>
          <w:i/>
        </w:rPr>
        <w:t>i europene</w:t>
      </w:r>
      <w:r w:rsidRPr="00650E3E">
        <w:t xml:space="preserve">. </w:t>
      </w:r>
      <w:r w:rsidRPr="00650E3E">
        <w:rPr>
          <w:b/>
          <w:i/>
        </w:rPr>
        <w:t>Posibilitatea de a forma o societate printr-o divizare prin separare, astfel cum prevede prezenta directivă, oferă societă</w:t>
      </w:r>
      <w:r>
        <w:rPr>
          <w:b/>
          <w:i/>
        </w:rPr>
        <w:t>ț</w:t>
      </w:r>
      <w:r w:rsidRPr="00650E3E">
        <w:rPr>
          <w:b/>
          <w:i/>
        </w:rPr>
        <w:t>ilor o nouă procedură armonizată pe pia</w:t>
      </w:r>
      <w:r>
        <w:rPr>
          <w:b/>
          <w:i/>
        </w:rPr>
        <w:t>ț</w:t>
      </w:r>
      <w:r w:rsidRPr="00650E3E">
        <w:rPr>
          <w:b/>
          <w:i/>
        </w:rPr>
        <w:t>a unică; cu toate acestea, societă</w:t>
      </w:r>
      <w:r>
        <w:rPr>
          <w:b/>
          <w:i/>
        </w:rPr>
        <w:t>ț</w:t>
      </w:r>
      <w:r w:rsidRPr="00650E3E">
        <w:rPr>
          <w:b/>
          <w:i/>
        </w:rPr>
        <w:t>ile ar trebui să dispună de libertatea de a crea direct filiale în alte state membre.</w:t>
      </w:r>
    </w:p>
    <w:p w:rsidR="00C80B19" w:rsidRPr="00650E3E" w:rsidRDefault="00C80B19" w:rsidP="00C80B19">
      <w:pPr>
        <w:spacing w:before="120" w:after="120" w:line="360" w:lineRule="auto"/>
        <w:ind w:left="851" w:hanging="852"/>
      </w:pPr>
      <w:r w:rsidRPr="00650E3E">
        <w:rPr>
          <w:b/>
          <w:i/>
        </w:rPr>
        <w:t>▌</w:t>
      </w:r>
    </w:p>
    <w:p w:rsidR="00C80B19" w:rsidRPr="00650E3E" w:rsidRDefault="00C80B19" w:rsidP="00C80B19">
      <w:pPr>
        <w:spacing w:before="120" w:after="120" w:line="360" w:lineRule="auto"/>
        <w:ind w:left="851" w:hanging="852"/>
      </w:pPr>
      <w:r w:rsidRPr="00650E3E">
        <w:rPr>
          <w:b/>
          <w:i/>
        </w:rPr>
        <w:t>(48)</w:t>
      </w:r>
      <w:r w:rsidRPr="00650E3E">
        <w:tab/>
      </w:r>
      <w:r w:rsidRPr="00650E3E">
        <w:rPr>
          <w:b/>
          <w:i/>
        </w:rPr>
        <w:t>Ca o consecin</w:t>
      </w:r>
      <w:r>
        <w:rPr>
          <w:b/>
          <w:i/>
        </w:rPr>
        <w:t>ț</w:t>
      </w:r>
      <w:r w:rsidRPr="00650E3E">
        <w:rPr>
          <w:b/>
          <w:i/>
        </w:rPr>
        <w:t xml:space="preserve">ă a fuziunii transfrontaliere, activele </w:t>
      </w:r>
      <w:r>
        <w:rPr>
          <w:b/>
          <w:i/>
        </w:rPr>
        <w:t>ș</w:t>
      </w:r>
      <w:r w:rsidRPr="00650E3E">
        <w:rPr>
          <w:b/>
          <w:i/>
        </w:rPr>
        <w:t xml:space="preserve">i pasivele </w:t>
      </w:r>
      <w:r>
        <w:rPr>
          <w:b/>
          <w:i/>
        </w:rPr>
        <w:t>ș</w:t>
      </w:r>
      <w:r w:rsidRPr="00650E3E">
        <w:rPr>
          <w:b/>
          <w:i/>
        </w:rPr>
        <w:t xml:space="preserve">i toate drepturile </w:t>
      </w:r>
      <w:r>
        <w:rPr>
          <w:b/>
          <w:i/>
        </w:rPr>
        <w:t>ș</w:t>
      </w:r>
      <w:r w:rsidRPr="00650E3E">
        <w:rPr>
          <w:b/>
          <w:i/>
        </w:rPr>
        <w:t>i obliga</w:t>
      </w:r>
      <w:r>
        <w:rPr>
          <w:b/>
          <w:i/>
        </w:rPr>
        <w:t>ț</w:t>
      </w:r>
      <w:r w:rsidRPr="00650E3E">
        <w:rPr>
          <w:b/>
          <w:i/>
        </w:rPr>
        <w:t xml:space="preserve">iile, inclusiv drepturile </w:t>
      </w:r>
      <w:r>
        <w:rPr>
          <w:b/>
          <w:i/>
        </w:rPr>
        <w:t>ș</w:t>
      </w:r>
      <w:r w:rsidRPr="00650E3E">
        <w:rPr>
          <w:b/>
          <w:i/>
        </w:rPr>
        <w:t>i obliga</w:t>
      </w:r>
      <w:r>
        <w:rPr>
          <w:b/>
          <w:i/>
        </w:rPr>
        <w:t>ț</w:t>
      </w:r>
      <w:r w:rsidRPr="00650E3E">
        <w:rPr>
          <w:b/>
          <w:i/>
        </w:rPr>
        <w:t>iile rezultate din contracte, fapte sau omisiuni ar trebui transferate societă</w:t>
      </w:r>
      <w:r>
        <w:rPr>
          <w:b/>
          <w:i/>
        </w:rPr>
        <w:t>ț</w:t>
      </w:r>
      <w:r w:rsidRPr="00650E3E">
        <w:rPr>
          <w:b/>
          <w:i/>
        </w:rPr>
        <w:t>ii absorbante sau noii societă</w:t>
      </w:r>
      <w:r>
        <w:rPr>
          <w:b/>
          <w:i/>
        </w:rPr>
        <w:t>ț</w:t>
      </w:r>
      <w:r w:rsidRPr="00650E3E">
        <w:rPr>
          <w:b/>
          <w:i/>
        </w:rPr>
        <w:t>i, iar membrii societă</w:t>
      </w:r>
      <w:r>
        <w:rPr>
          <w:b/>
          <w:i/>
        </w:rPr>
        <w:t>ț</w:t>
      </w:r>
      <w:r w:rsidRPr="00650E3E">
        <w:rPr>
          <w:b/>
          <w:i/>
        </w:rPr>
        <w:t>ilor care fuzionează, care nu î</w:t>
      </w:r>
      <w:r>
        <w:rPr>
          <w:b/>
          <w:i/>
        </w:rPr>
        <w:t>ș</w:t>
      </w:r>
      <w:r w:rsidRPr="00650E3E">
        <w:rPr>
          <w:b/>
          <w:i/>
        </w:rPr>
        <w:t>i exercită dreptul de ie</w:t>
      </w:r>
      <w:r>
        <w:rPr>
          <w:b/>
          <w:i/>
        </w:rPr>
        <w:t>ș</w:t>
      </w:r>
      <w:r w:rsidRPr="00650E3E">
        <w:rPr>
          <w:b/>
          <w:i/>
        </w:rPr>
        <w:t>ire, ar trebui să devină membri ai societă</w:t>
      </w:r>
      <w:r>
        <w:rPr>
          <w:b/>
          <w:i/>
        </w:rPr>
        <w:t>ț</w:t>
      </w:r>
      <w:r w:rsidRPr="00650E3E">
        <w:rPr>
          <w:b/>
          <w:i/>
        </w:rPr>
        <w:t>ii absorbante, respectiv ai noii societă</w:t>
      </w:r>
      <w:r>
        <w:rPr>
          <w:b/>
          <w:i/>
        </w:rPr>
        <w:t>ț</w:t>
      </w:r>
      <w:r w:rsidRPr="00650E3E">
        <w:rPr>
          <w:b/>
          <w:i/>
        </w:rPr>
        <w:t>i.</w:t>
      </w:r>
      <w:r w:rsidRPr="00650E3E">
        <w:t xml:space="preserve"> </w:t>
      </w:r>
      <w:r w:rsidRPr="00650E3E">
        <w:rPr>
          <w:b/>
          <w:bCs/>
          <w:i/>
        </w:rPr>
        <w:t xml:space="preserve">Societatea absorbantă sau noua societate ar trebui să respecte, în special, drepturile </w:t>
      </w:r>
      <w:r>
        <w:rPr>
          <w:b/>
          <w:bCs/>
          <w:i/>
        </w:rPr>
        <w:t>ș</w:t>
      </w:r>
      <w:r w:rsidRPr="00650E3E">
        <w:rPr>
          <w:b/>
          <w:bCs/>
          <w:i/>
        </w:rPr>
        <w:t>i obliga</w:t>
      </w:r>
      <w:r>
        <w:rPr>
          <w:b/>
          <w:bCs/>
          <w:i/>
        </w:rPr>
        <w:t>ț</w:t>
      </w:r>
      <w:r w:rsidRPr="00650E3E">
        <w:rPr>
          <w:b/>
          <w:bCs/>
          <w:i/>
        </w:rPr>
        <w:t>iile care derivă din contractele de muncă sau din rela</w:t>
      </w:r>
      <w:r>
        <w:rPr>
          <w:b/>
          <w:bCs/>
          <w:i/>
        </w:rPr>
        <w:t>ț</w:t>
      </w:r>
      <w:r w:rsidRPr="00650E3E">
        <w:rPr>
          <w:b/>
          <w:bCs/>
          <w:i/>
        </w:rPr>
        <w:t xml:space="preserve">iile de muncă, inclusiv termenii </w:t>
      </w:r>
      <w:r>
        <w:rPr>
          <w:b/>
          <w:bCs/>
          <w:i/>
        </w:rPr>
        <w:t>ș</w:t>
      </w:r>
      <w:r w:rsidRPr="00650E3E">
        <w:rPr>
          <w:b/>
          <w:bCs/>
          <w:i/>
        </w:rPr>
        <w:t>i condi</w:t>
      </w:r>
      <w:r>
        <w:rPr>
          <w:b/>
          <w:bCs/>
          <w:i/>
        </w:rPr>
        <w:t>ț</w:t>
      </w:r>
      <w:r w:rsidRPr="00650E3E">
        <w:rPr>
          <w:b/>
          <w:bCs/>
          <w:i/>
        </w:rPr>
        <w:t>iile stabilite în eventualele contracte colective de muncă.</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851" w:hanging="852"/>
        <w:rPr>
          <w:b/>
          <w:bCs/>
          <w:i/>
        </w:rPr>
      </w:pPr>
      <w:r w:rsidRPr="00650E3E">
        <w:rPr>
          <w:b/>
          <w:i/>
        </w:rPr>
        <w:t>(</w:t>
      </w:r>
      <w:r w:rsidRPr="00650E3E">
        <w:rPr>
          <w:b/>
          <w:bCs/>
          <w:i/>
        </w:rPr>
        <w:t>49</w:t>
      </w:r>
      <w:r w:rsidRPr="00650E3E">
        <w:rPr>
          <w:b/>
          <w:i/>
        </w:rPr>
        <w:t>)</w:t>
      </w:r>
      <w:r w:rsidRPr="00650E3E">
        <w:rPr>
          <w:b/>
          <w:i/>
        </w:rPr>
        <w:tab/>
      </w:r>
      <w:r w:rsidRPr="00650E3E">
        <w:t xml:space="preserve">Ca urmare a divizării transfrontaliere, activele </w:t>
      </w:r>
      <w:r>
        <w:t>ș</w:t>
      </w:r>
      <w:r w:rsidRPr="00650E3E">
        <w:t xml:space="preserve">i pasivele </w:t>
      </w:r>
      <w:r>
        <w:rPr>
          <w:b/>
          <w:i/>
        </w:rPr>
        <w:t>ș</w:t>
      </w:r>
      <w:r w:rsidRPr="00650E3E">
        <w:rPr>
          <w:b/>
          <w:i/>
        </w:rPr>
        <w:t xml:space="preserve">i toate drepturile </w:t>
      </w:r>
      <w:r>
        <w:rPr>
          <w:b/>
          <w:i/>
        </w:rPr>
        <w:t>ș</w:t>
      </w:r>
      <w:r w:rsidRPr="00650E3E">
        <w:rPr>
          <w:b/>
          <w:i/>
        </w:rPr>
        <w:t>i obliga</w:t>
      </w:r>
      <w:r>
        <w:rPr>
          <w:b/>
          <w:i/>
        </w:rPr>
        <w:t>ț</w:t>
      </w:r>
      <w:r w:rsidRPr="00650E3E">
        <w:rPr>
          <w:b/>
          <w:i/>
        </w:rPr>
        <w:t>iile rezultate din contracte, fapte sau omisiuni ale</w:t>
      </w:r>
      <w:r w:rsidRPr="00650E3E">
        <w:t xml:space="preserve"> societă</w:t>
      </w:r>
      <w:r>
        <w:t>ț</w:t>
      </w:r>
      <w:r w:rsidRPr="00650E3E">
        <w:t xml:space="preserve">ii care face obiectul divizării </w:t>
      </w:r>
      <w:r w:rsidRPr="00650E3E">
        <w:rPr>
          <w:b/>
          <w:bCs/>
          <w:i/>
        </w:rPr>
        <w:t xml:space="preserve">ar trebui să fie </w:t>
      </w:r>
      <w:r w:rsidRPr="00650E3E">
        <w:t>transferate societă</w:t>
      </w:r>
      <w:r>
        <w:t>ț</w:t>
      </w:r>
      <w:r w:rsidRPr="00650E3E">
        <w:t xml:space="preserve">ilor comerciale beneficiare în conformitate cu alocarea prevăzută în proiectul de divizare </w:t>
      </w:r>
      <w:r>
        <w:t>ș</w:t>
      </w:r>
      <w:r w:rsidRPr="00650E3E">
        <w:t>i membrii societă</w:t>
      </w:r>
      <w:r>
        <w:t>ț</w:t>
      </w:r>
      <w:r w:rsidRPr="00650E3E">
        <w:t>ii care face obiectul divizării</w:t>
      </w:r>
      <w:r w:rsidRPr="00650E3E">
        <w:rPr>
          <w:b/>
          <w:bCs/>
          <w:i/>
        </w:rPr>
        <w:t>, care nu î</w:t>
      </w:r>
      <w:r>
        <w:rPr>
          <w:b/>
          <w:bCs/>
          <w:i/>
        </w:rPr>
        <w:t>ș</w:t>
      </w:r>
      <w:r w:rsidRPr="00650E3E">
        <w:rPr>
          <w:b/>
          <w:bCs/>
          <w:i/>
        </w:rPr>
        <w:t>i exercită dreptul de ie</w:t>
      </w:r>
      <w:r>
        <w:rPr>
          <w:b/>
          <w:bCs/>
          <w:i/>
        </w:rPr>
        <w:t>ș</w:t>
      </w:r>
      <w:r w:rsidRPr="00650E3E">
        <w:rPr>
          <w:b/>
          <w:bCs/>
          <w:i/>
        </w:rPr>
        <w:t>ire, ar trebui</w:t>
      </w:r>
      <w:r w:rsidRPr="00650E3E">
        <w:t xml:space="preserve"> să devină membri ai societă</w:t>
      </w:r>
      <w:r>
        <w:t>ț</w:t>
      </w:r>
      <w:r w:rsidRPr="00650E3E">
        <w:t xml:space="preserve">ilor beneficiare sau </w:t>
      </w:r>
      <w:r w:rsidRPr="00650E3E">
        <w:rPr>
          <w:b/>
          <w:bCs/>
          <w:i/>
        </w:rPr>
        <w:t>ar trebui</w:t>
      </w:r>
      <w:r w:rsidRPr="00650E3E">
        <w:t xml:space="preserve"> să rămână membri ai societă</w:t>
      </w:r>
      <w:r>
        <w:t>ț</w:t>
      </w:r>
      <w:r w:rsidRPr="00650E3E">
        <w:t xml:space="preserve">ii care face obiectul divizării ori ai ambelor. </w:t>
      </w:r>
      <w:r w:rsidRPr="00650E3E">
        <w:rPr>
          <w:b/>
          <w:bCs/>
          <w:i/>
        </w:rPr>
        <w:t>Societă</w:t>
      </w:r>
      <w:r>
        <w:rPr>
          <w:b/>
          <w:bCs/>
          <w:i/>
        </w:rPr>
        <w:t>ț</w:t>
      </w:r>
      <w:r w:rsidRPr="00650E3E">
        <w:rPr>
          <w:b/>
          <w:bCs/>
          <w:i/>
        </w:rPr>
        <w:t xml:space="preserve">ile beneficiare ar trebui să respecte, în special, drepturile </w:t>
      </w:r>
      <w:r>
        <w:rPr>
          <w:b/>
          <w:bCs/>
          <w:i/>
        </w:rPr>
        <w:t>ș</w:t>
      </w:r>
      <w:r w:rsidRPr="00650E3E">
        <w:rPr>
          <w:b/>
          <w:bCs/>
          <w:i/>
        </w:rPr>
        <w:t>i obliga</w:t>
      </w:r>
      <w:r>
        <w:rPr>
          <w:b/>
          <w:bCs/>
          <w:i/>
        </w:rPr>
        <w:t>ț</w:t>
      </w:r>
      <w:r w:rsidRPr="00650E3E">
        <w:rPr>
          <w:b/>
          <w:bCs/>
          <w:i/>
        </w:rPr>
        <w:t>iile care derivă din contractele de muncă sau din rela</w:t>
      </w:r>
      <w:r>
        <w:rPr>
          <w:b/>
          <w:bCs/>
          <w:i/>
        </w:rPr>
        <w:t>ț</w:t>
      </w:r>
      <w:r w:rsidRPr="00650E3E">
        <w:rPr>
          <w:b/>
          <w:bCs/>
          <w:i/>
        </w:rPr>
        <w:t xml:space="preserve">iile de muncă, inclusiv termenii </w:t>
      </w:r>
      <w:r>
        <w:rPr>
          <w:b/>
          <w:bCs/>
          <w:i/>
        </w:rPr>
        <w:t>ș</w:t>
      </w:r>
      <w:r w:rsidRPr="00650E3E">
        <w:rPr>
          <w:b/>
          <w:bCs/>
          <w:i/>
        </w:rPr>
        <w:t>i condi</w:t>
      </w:r>
      <w:r>
        <w:rPr>
          <w:b/>
          <w:bCs/>
          <w:i/>
        </w:rPr>
        <w:t>ț</w:t>
      </w:r>
      <w:r w:rsidRPr="00650E3E">
        <w:rPr>
          <w:b/>
          <w:bCs/>
          <w:i/>
        </w:rPr>
        <w:t>iile stabilite în eventualele contracte colective de muncă.</w:t>
      </w:r>
    </w:p>
    <w:p w:rsidR="00C80B19" w:rsidRPr="00650E3E" w:rsidRDefault="00C80B19" w:rsidP="00C80B19">
      <w:pPr>
        <w:spacing w:before="120" w:after="120" w:line="360" w:lineRule="auto"/>
        <w:ind w:left="851" w:hanging="852"/>
        <w:rPr>
          <w:b/>
          <w:bCs/>
          <w:i/>
        </w:rPr>
      </w:pPr>
      <w:r w:rsidRPr="00650E3E">
        <w:rPr>
          <w:b/>
          <w:bCs/>
          <w:i/>
        </w:rPr>
        <w:t>▌</w:t>
      </w:r>
    </w:p>
    <w:p w:rsidR="00C80B19" w:rsidRPr="00650E3E" w:rsidRDefault="00C80B19" w:rsidP="00C80B19">
      <w:pPr>
        <w:spacing w:before="120" w:after="120" w:line="360" w:lineRule="auto"/>
        <w:ind w:left="851" w:hanging="852"/>
        <w:rPr>
          <w:b/>
          <w:bCs/>
          <w:i/>
        </w:rPr>
      </w:pPr>
      <w:r w:rsidRPr="00650E3E">
        <w:rPr>
          <w:b/>
          <w:bCs/>
          <w:i/>
        </w:rPr>
        <w:t>(50)</w:t>
      </w:r>
      <w:r w:rsidRPr="00650E3E">
        <w:rPr>
          <w:b/>
          <w:bCs/>
          <w:i/>
        </w:rPr>
        <w:tab/>
        <w:t>Pentru a asigura certitudinea juridică, o opera</w:t>
      </w:r>
      <w:r>
        <w:rPr>
          <w:b/>
          <w:bCs/>
          <w:i/>
        </w:rPr>
        <w:t>ț</w:t>
      </w:r>
      <w:r w:rsidRPr="00650E3E">
        <w:rPr>
          <w:b/>
          <w:bCs/>
          <w:i/>
        </w:rPr>
        <w:t>iune transfrontalieră care a intrat în vigoare în conformitate cu procedura prevăzută de prezenta directivă nu ar trebui să poată fi declarată nulă. Acest lucru nu ar trebui să prejudicieze competen</w:t>
      </w:r>
      <w:r>
        <w:rPr>
          <w:b/>
          <w:bCs/>
          <w:i/>
        </w:rPr>
        <w:t>ț</w:t>
      </w:r>
      <w:r w:rsidRPr="00650E3E">
        <w:rPr>
          <w:b/>
          <w:bCs/>
          <w:i/>
        </w:rPr>
        <w:t>ele statelor membre, printre altele în domeniul dreptului penal, al combaterii finan</w:t>
      </w:r>
      <w:r>
        <w:rPr>
          <w:b/>
          <w:bCs/>
          <w:i/>
        </w:rPr>
        <w:t>ț</w:t>
      </w:r>
      <w:r w:rsidRPr="00650E3E">
        <w:rPr>
          <w:b/>
          <w:bCs/>
          <w:i/>
        </w:rPr>
        <w:t>ării terorismului, al dreptului social, al fiscalită</w:t>
      </w:r>
      <w:r>
        <w:rPr>
          <w:b/>
          <w:bCs/>
          <w:i/>
        </w:rPr>
        <w:t>ț</w:t>
      </w:r>
      <w:r w:rsidRPr="00650E3E">
        <w:rPr>
          <w:b/>
          <w:bCs/>
          <w:i/>
        </w:rPr>
        <w:t xml:space="preserve">ii </w:t>
      </w:r>
      <w:r>
        <w:rPr>
          <w:b/>
          <w:bCs/>
          <w:i/>
        </w:rPr>
        <w:t>ș</w:t>
      </w:r>
      <w:r w:rsidRPr="00650E3E">
        <w:rPr>
          <w:b/>
          <w:bCs/>
          <w:i/>
        </w:rPr>
        <w:t>i al aplicării legii în conformitate cu dreptul na</w:t>
      </w:r>
      <w:r>
        <w:rPr>
          <w:b/>
          <w:bCs/>
          <w:i/>
        </w:rPr>
        <w:t>ț</w:t>
      </w:r>
      <w:r w:rsidRPr="00650E3E">
        <w:rPr>
          <w:b/>
          <w:bCs/>
          <w:i/>
        </w:rPr>
        <w:t>ional, mai ales în cazul în care autorită</w:t>
      </w:r>
      <w:r>
        <w:rPr>
          <w:b/>
          <w:bCs/>
          <w:i/>
        </w:rPr>
        <w:t>ț</w:t>
      </w:r>
      <w:r w:rsidRPr="00650E3E">
        <w:rPr>
          <w:b/>
          <w:bCs/>
          <w:i/>
        </w:rPr>
        <w:t>ile competente sau alte autorită</w:t>
      </w:r>
      <w:r>
        <w:rPr>
          <w:b/>
          <w:bCs/>
          <w:i/>
        </w:rPr>
        <w:t>ț</w:t>
      </w:r>
      <w:r w:rsidRPr="00650E3E">
        <w:rPr>
          <w:b/>
          <w:bCs/>
          <w:i/>
        </w:rPr>
        <w:t>i relevante stabilesc, în special pe baza unor noi informa</w:t>
      </w:r>
      <w:r>
        <w:rPr>
          <w:b/>
          <w:bCs/>
          <w:i/>
        </w:rPr>
        <w:t>ț</w:t>
      </w:r>
      <w:r w:rsidRPr="00650E3E">
        <w:rPr>
          <w:b/>
          <w:bCs/>
          <w:i/>
        </w:rPr>
        <w:t>ii de fond, după ce opera</w:t>
      </w:r>
      <w:r>
        <w:rPr>
          <w:b/>
          <w:bCs/>
          <w:i/>
        </w:rPr>
        <w:t>ț</w:t>
      </w:r>
      <w:r w:rsidRPr="00650E3E">
        <w:rPr>
          <w:b/>
          <w:bCs/>
          <w:i/>
        </w:rPr>
        <w:t>iunea transfrontalieră a intrat în vigoare, că opera</w:t>
      </w:r>
      <w:r>
        <w:rPr>
          <w:b/>
          <w:bCs/>
          <w:i/>
        </w:rPr>
        <w:t>ț</w:t>
      </w:r>
      <w:r w:rsidRPr="00650E3E">
        <w:rPr>
          <w:b/>
          <w:bCs/>
          <w:i/>
        </w:rPr>
        <w:t>iunea transfrontalieră a fost realizată în scopuri abuzive sau frauduloase, care duc sau î</w:t>
      </w:r>
      <w:r>
        <w:rPr>
          <w:b/>
          <w:bCs/>
          <w:i/>
        </w:rPr>
        <w:t>ș</w:t>
      </w:r>
      <w:r w:rsidRPr="00650E3E">
        <w:rPr>
          <w:b/>
          <w:bCs/>
          <w:i/>
        </w:rPr>
        <w:t>i propun să ducă la evaziune sau la eludarea dreptului na</w:t>
      </w:r>
      <w:r>
        <w:rPr>
          <w:b/>
          <w:bCs/>
          <w:i/>
        </w:rPr>
        <w:t>ț</w:t>
      </w:r>
      <w:r w:rsidRPr="00650E3E">
        <w:rPr>
          <w:b/>
          <w:bCs/>
          <w:i/>
        </w:rPr>
        <w:t>ional sau al UE, sau în scopuri criminale. În acest context, autorită</w:t>
      </w:r>
      <w:r>
        <w:rPr>
          <w:b/>
          <w:bCs/>
          <w:i/>
        </w:rPr>
        <w:t>ț</w:t>
      </w:r>
      <w:r w:rsidRPr="00650E3E">
        <w:rPr>
          <w:b/>
          <w:bCs/>
          <w:i/>
        </w:rPr>
        <w:t>ile competente ar putea evalua, de asemenea, dacă pragul na</w:t>
      </w:r>
      <w:r>
        <w:rPr>
          <w:b/>
          <w:bCs/>
          <w:i/>
        </w:rPr>
        <w:t>ț</w:t>
      </w:r>
      <w:r w:rsidRPr="00650E3E">
        <w:rPr>
          <w:b/>
          <w:bCs/>
          <w:i/>
        </w:rPr>
        <w:t>ional aplicabil pentru participarea angaja</w:t>
      </w:r>
      <w:r>
        <w:rPr>
          <w:b/>
          <w:bCs/>
          <w:i/>
        </w:rPr>
        <w:t>ț</w:t>
      </w:r>
      <w:r w:rsidRPr="00650E3E">
        <w:rPr>
          <w:b/>
          <w:bCs/>
          <w:i/>
        </w:rPr>
        <w:t>ilor în statul membru al societă</w:t>
      </w:r>
      <w:r>
        <w:rPr>
          <w:b/>
          <w:bCs/>
          <w:i/>
        </w:rPr>
        <w:t>ț</w:t>
      </w:r>
      <w:r w:rsidRPr="00650E3E">
        <w:rPr>
          <w:b/>
          <w:bCs/>
          <w:i/>
        </w:rPr>
        <w:t>ii care efectuează opera</w:t>
      </w:r>
      <w:r>
        <w:rPr>
          <w:b/>
          <w:bCs/>
          <w:i/>
        </w:rPr>
        <w:t>ț</w:t>
      </w:r>
      <w:r w:rsidRPr="00650E3E">
        <w:rPr>
          <w:b/>
          <w:bCs/>
          <w:i/>
        </w:rPr>
        <w:t>iunea transfrontalieră a fost atins sau depă</w:t>
      </w:r>
      <w:r>
        <w:rPr>
          <w:b/>
          <w:bCs/>
          <w:i/>
        </w:rPr>
        <w:t>ș</w:t>
      </w:r>
      <w:r w:rsidRPr="00650E3E">
        <w:rPr>
          <w:b/>
          <w:bCs/>
          <w:i/>
        </w:rPr>
        <w:t>it în anii următori opera</w:t>
      </w:r>
      <w:r>
        <w:rPr>
          <w:b/>
          <w:bCs/>
          <w:i/>
        </w:rPr>
        <w:t>ț</w:t>
      </w:r>
      <w:r w:rsidRPr="00650E3E">
        <w:rPr>
          <w:b/>
          <w:bCs/>
          <w:i/>
        </w:rPr>
        <w:t xml:space="preserve">iunii transfrontaliere. </w:t>
      </w:r>
    </w:p>
    <w:p w:rsidR="00C80B19" w:rsidRPr="00650E3E" w:rsidRDefault="00C80B19" w:rsidP="00C80B19">
      <w:pPr>
        <w:rPr>
          <w:b/>
          <w:bCs/>
          <w:i/>
        </w:rPr>
      </w:pPr>
      <w:r w:rsidRPr="00650E3E">
        <w:br w:type="page"/>
      </w:r>
    </w:p>
    <w:p w:rsidR="00C80B19" w:rsidRPr="00650E3E" w:rsidRDefault="00C80B19" w:rsidP="00C80B19">
      <w:pPr>
        <w:spacing w:before="120" w:after="120" w:line="360" w:lineRule="auto"/>
        <w:ind w:left="851" w:hanging="852"/>
      </w:pPr>
      <w:r w:rsidRPr="00650E3E">
        <w:rPr>
          <w:b/>
          <w:bCs/>
          <w:i/>
        </w:rPr>
        <w:t>(51)</w:t>
      </w:r>
      <w:r w:rsidRPr="00650E3E">
        <w:rPr>
          <w:b/>
          <w:bCs/>
          <w:i/>
        </w:rPr>
        <w:tab/>
        <w:t>Nicio opera</w:t>
      </w:r>
      <w:r>
        <w:rPr>
          <w:b/>
          <w:bCs/>
          <w:i/>
        </w:rPr>
        <w:t>ț</w:t>
      </w:r>
      <w:r w:rsidRPr="00650E3E">
        <w:rPr>
          <w:b/>
          <w:bCs/>
          <w:i/>
        </w:rPr>
        <w:t>iune transfrontalieră nu ar trebui să prejudicieze răspunderea pentru obliga</w:t>
      </w:r>
      <w:r>
        <w:rPr>
          <w:b/>
          <w:bCs/>
          <w:i/>
        </w:rPr>
        <w:t>ț</w:t>
      </w:r>
      <w:r w:rsidRPr="00650E3E">
        <w:rPr>
          <w:b/>
          <w:bCs/>
          <w:i/>
        </w:rPr>
        <w:t>iile fiscale aferente activită</w:t>
      </w:r>
      <w:r>
        <w:rPr>
          <w:b/>
          <w:bCs/>
          <w:i/>
        </w:rPr>
        <w:t>ț</w:t>
      </w:r>
      <w:r w:rsidRPr="00650E3E">
        <w:rPr>
          <w:b/>
          <w:bCs/>
          <w:i/>
        </w:rPr>
        <w:t>ii societă</w:t>
      </w:r>
      <w:r>
        <w:rPr>
          <w:b/>
          <w:bCs/>
          <w:i/>
        </w:rPr>
        <w:t>ț</w:t>
      </w:r>
      <w:r w:rsidRPr="00650E3E">
        <w:rPr>
          <w:b/>
          <w:bCs/>
          <w:i/>
        </w:rPr>
        <w:t>ii sau societă</w:t>
      </w:r>
      <w:r>
        <w:rPr>
          <w:b/>
          <w:bCs/>
          <w:i/>
        </w:rPr>
        <w:t>ț</w:t>
      </w:r>
      <w:r w:rsidRPr="00650E3E">
        <w:rPr>
          <w:b/>
          <w:bCs/>
          <w:i/>
        </w:rPr>
        <w:t>ilor înaintea respectivei opera</w:t>
      </w:r>
      <w:r>
        <w:rPr>
          <w:b/>
          <w:bCs/>
          <w:i/>
        </w:rPr>
        <w:t>ț</w:t>
      </w:r>
      <w:r w:rsidRPr="00650E3E">
        <w:rPr>
          <w:b/>
          <w:bCs/>
          <w:i/>
        </w:rPr>
        <w:t>iuni.</w:t>
      </w:r>
    </w:p>
    <w:p w:rsidR="00C80B19" w:rsidRPr="00650E3E" w:rsidRDefault="00C80B19" w:rsidP="00C80B19">
      <w:pPr>
        <w:spacing w:before="120" w:after="120" w:line="360" w:lineRule="auto"/>
        <w:ind w:left="851" w:hanging="852"/>
        <w:rPr>
          <w:bCs/>
        </w:rPr>
      </w:pPr>
      <w:r w:rsidRPr="00650E3E">
        <w:rPr>
          <w:b/>
          <w:bCs/>
          <w:i/>
        </w:rPr>
        <w:t>(52)</w:t>
      </w:r>
      <w:r w:rsidRPr="00650E3E">
        <w:tab/>
        <w:t>Pentru a garanta alte drepturi ale angaja</w:t>
      </w:r>
      <w:r>
        <w:t>ț</w:t>
      </w:r>
      <w:r w:rsidRPr="00650E3E">
        <w:t>ilor decât dreptul la participare, prezenta directivă nu aduce atingere Directivei 2009/38/CE, Directivei 98/59/CE a Consiliului</w:t>
      </w:r>
      <w:r w:rsidRPr="00650E3E">
        <w:rPr>
          <w:rStyle w:val="FootnoteReference"/>
          <w:bCs/>
        </w:rPr>
        <w:footnoteReference w:id="13"/>
      </w:r>
      <w:r w:rsidRPr="00650E3E">
        <w:t>, Directivei 2001/23/CE sau Directivei 2002/14/CE. Legisla</w:t>
      </w:r>
      <w:r>
        <w:t>ț</w:t>
      </w:r>
      <w:r w:rsidRPr="00650E3E">
        <w:t>ia na</w:t>
      </w:r>
      <w:r>
        <w:t>ț</w:t>
      </w:r>
      <w:r w:rsidRPr="00650E3E">
        <w:t xml:space="preserve">ională ar trebui să se aplice </w:t>
      </w:r>
      <w:r>
        <w:t>ș</w:t>
      </w:r>
      <w:r w:rsidRPr="00650E3E">
        <w:t>i aspectelor aflate în afara domeniului de aplicare al prezentei directive, cum ar fi fiscalitatea sau securitatea socială.</w:t>
      </w:r>
    </w:p>
    <w:p w:rsidR="00C80B19" w:rsidRPr="00650E3E" w:rsidRDefault="00C80B19" w:rsidP="00C80B19">
      <w:pPr>
        <w:spacing w:before="120" w:after="120" w:line="360" w:lineRule="auto"/>
        <w:ind w:left="851" w:hanging="852"/>
        <w:rPr>
          <w:bCs/>
        </w:rPr>
      </w:pPr>
      <w:r w:rsidRPr="00650E3E">
        <w:rPr>
          <w:b/>
          <w:bCs/>
          <w:i/>
        </w:rPr>
        <w:t>(53)</w:t>
      </w:r>
      <w:r w:rsidRPr="00650E3E">
        <w:tab/>
        <w:t>Prevederile prezentei directive nu aduc atingere dispozi</w:t>
      </w:r>
      <w:r>
        <w:t>ț</w:t>
      </w:r>
      <w:r w:rsidRPr="00650E3E">
        <w:t xml:space="preserve">iilor legale sau administrative, printre care se numără </w:t>
      </w:r>
      <w:r>
        <w:t>ș</w:t>
      </w:r>
      <w:r w:rsidRPr="00650E3E">
        <w:t xml:space="preserve">i cele legate de asigurarea respectării regulilor financiare aplicabile în transformările, fuziunile </w:t>
      </w:r>
      <w:r>
        <w:t>ș</w:t>
      </w:r>
      <w:r w:rsidRPr="00650E3E">
        <w:t>i divizările transfrontaliere, din legisla</w:t>
      </w:r>
      <w:r>
        <w:t>ț</w:t>
      </w:r>
      <w:r w:rsidRPr="00650E3E">
        <w:t>iile na</w:t>
      </w:r>
      <w:r>
        <w:t>ț</w:t>
      </w:r>
      <w:r w:rsidRPr="00650E3E">
        <w:t>ionale aferente sistemului fiscal al statelor membre sau al diviziunilor teritorial-administrative ale acestora.</w:t>
      </w:r>
    </w:p>
    <w:p w:rsidR="00C80B19" w:rsidRPr="00650E3E" w:rsidRDefault="00C80B19" w:rsidP="00C80B19">
      <w:pPr>
        <w:spacing w:before="120" w:after="120" w:line="360" w:lineRule="auto"/>
        <w:ind w:left="851" w:hanging="852"/>
        <w:rPr>
          <w:b/>
          <w:bCs/>
          <w:i/>
        </w:rPr>
      </w:pPr>
      <w:r w:rsidRPr="00650E3E">
        <w:br w:type="page"/>
      </w:r>
      <w:r w:rsidRPr="00650E3E">
        <w:rPr>
          <w:b/>
          <w:bCs/>
          <w:i/>
        </w:rPr>
        <w:t>(54)</w:t>
      </w:r>
      <w:r w:rsidRPr="00650E3E">
        <w:rPr>
          <w:b/>
          <w:bCs/>
          <w:i/>
        </w:rPr>
        <w:tab/>
        <w:t>Prezenta directivă nu aduce atingere Directivei (UE) 2016/1164</w:t>
      </w:r>
      <w:r w:rsidRPr="00650E3E">
        <w:rPr>
          <w:rStyle w:val="FootnoteReference"/>
          <w:b/>
          <w:bCs/>
          <w:i/>
        </w:rPr>
        <w:footnoteReference w:id="14"/>
      </w:r>
      <w:r w:rsidRPr="00650E3E">
        <w:rPr>
          <w:b/>
          <w:bCs/>
          <w:i/>
        </w:rPr>
        <w:t xml:space="preserve"> a Consiliului de stabilire a normelor împotriva practicilor de evitare a obliga</w:t>
      </w:r>
      <w:r>
        <w:rPr>
          <w:b/>
          <w:bCs/>
          <w:i/>
        </w:rPr>
        <w:t>ț</w:t>
      </w:r>
      <w:r w:rsidRPr="00650E3E">
        <w:rPr>
          <w:b/>
          <w:bCs/>
          <w:i/>
        </w:rPr>
        <w:t>iilor fiscale care au inciden</w:t>
      </w:r>
      <w:r>
        <w:rPr>
          <w:b/>
          <w:bCs/>
          <w:i/>
        </w:rPr>
        <w:t>ț</w:t>
      </w:r>
      <w:r w:rsidRPr="00650E3E">
        <w:rPr>
          <w:b/>
          <w:bCs/>
          <w:i/>
        </w:rPr>
        <w:t>ă directă asupra func</w:t>
      </w:r>
      <w:r>
        <w:rPr>
          <w:b/>
          <w:bCs/>
          <w:i/>
        </w:rPr>
        <w:t>ț</w:t>
      </w:r>
      <w:r w:rsidRPr="00650E3E">
        <w:rPr>
          <w:b/>
          <w:bCs/>
          <w:i/>
        </w:rPr>
        <w:t>ionării pie</w:t>
      </w:r>
      <w:r>
        <w:rPr>
          <w:b/>
          <w:bCs/>
          <w:i/>
        </w:rPr>
        <w:t>ț</w:t>
      </w:r>
      <w:r w:rsidRPr="00650E3E">
        <w:rPr>
          <w:b/>
          <w:bCs/>
          <w:i/>
        </w:rPr>
        <w:t>ei interne, Directivei 2009/133/CE</w:t>
      </w:r>
      <w:r w:rsidRPr="00650E3E">
        <w:rPr>
          <w:rStyle w:val="FootnoteReference"/>
          <w:b/>
          <w:bCs/>
          <w:i/>
        </w:rPr>
        <w:footnoteReference w:id="15"/>
      </w:r>
      <w:r w:rsidRPr="00650E3E">
        <w:rPr>
          <w:b/>
          <w:bCs/>
          <w:i/>
        </w:rPr>
        <w:t xml:space="preserve"> a Consiliului privind regimul fiscal comun care se aplică fuziunilor, divizărilor, divizărilor par</w:t>
      </w:r>
      <w:r>
        <w:rPr>
          <w:b/>
          <w:bCs/>
          <w:i/>
        </w:rPr>
        <w:t>ț</w:t>
      </w:r>
      <w:r w:rsidRPr="00650E3E">
        <w:rPr>
          <w:b/>
          <w:bCs/>
          <w:i/>
        </w:rPr>
        <w:t xml:space="preserve">iale, cesionării de active </w:t>
      </w:r>
      <w:r>
        <w:rPr>
          <w:b/>
          <w:bCs/>
          <w:i/>
        </w:rPr>
        <w:t>ș</w:t>
      </w:r>
      <w:r w:rsidRPr="00650E3E">
        <w:rPr>
          <w:b/>
          <w:bCs/>
          <w:i/>
        </w:rPr>
        <w:t>i schimburilor de ac</w:t>
      </w:r>
      <w:r>
        <w:rPr>
          <w:b/>
          <w:bCs/>
          <w:i/>
        </w:rPr>
        <w:t>ț</w:t>
      </w:r>
      <w:r w:rsidRPr="00650E3E">
        <w:rPr>
          <w:b/>
          <w:bCs/>
          <w:i/>
        </w:rPr>
        <w:t>iuni între societă</w:t>
      </w:r>
      <w:r>
        <w:rPr>
          <w:b/>
          <w:bCs/>
          <w:i/>
        </w:rPr>
        <w:t>ț</w:t>
      </w:r>
      <w:r w:rsidRPr="00650E3E">
        <w:rPr>
          <w:b/>
          <w:bCs/>
          <w:i/>
        </w:rPr>
        <w:t xml:space="preserve">ile din state membre diferite </w:t>
      </w:r>
      <w:r>
        <w:rPr>
          <w:b/>
          <w:bCs/>
          <w:i/>
        </w:rPr>
        <w:t>ș</w:t>
      </w:r>
      <w:r w:rsidRPr="00650E3E">
        <w:rPr>
          <w:b/>
          <w:bCs/>
          <w:i/>
        </w:rPr>
        <w:t>i transferului sediului social al unei SE sau SCE între statele membre, Directivei (UE) 2015/2376</w:t>
      </w:r>
      <w:r w:rsidRPr="00650E3E">
        <w:rPr>
          <w:rStyle w:val="FootnoteReference"/>
          <w:b/>
          <w:bCs/>
          <w:i/>
        </w:rPr>
        <w:footnoteReference w:id="16"/>
      </w:r>
      <w:r w:rsidRPr="00650E3E">
        <w:rPr>
          <w:b/>
          <w:bCs/>
          <w:i/>
        </w:rPr>
        <w:t xml:space="preserve"> a Consiliului în ceea ce prive</w:t>
      </w:r>
      <w:r>
        <w:rPr>
          <w:b/>
          <w:bCs/>
          <w:i/>
        </w:rPr>
        <w:t>ș</w:t>
      </w:r>
      <w:r w:rsidRPr="00650E3E">
        <w:rPr>
          <w:b/>
          <w:bCs/>
          <w:i/>
        </w:rPr>
        <w:t>te schimbul automat obligatoriu de informa</w:t>
      </w:r>
      <w:r>
        <w:rPr>
          <w:b/>
          <w:bCs/>
          <w:i/>
        </w:rPr>
        <w:t>ț</w:t>
      </w:r>
      <w:r w:rsidRPr="00650E3E">
        <w:rPr>
          <w:b/>
          <w:bCs/>
          <w:i/>
        </w:rPr>
        <w:t>ii între statele membre privind solu</w:t>
      </w:r>
      <w:r>
        <w:rPr>
          <w:b/>
          <w:bCs/>
          <w:i/>
        </w:rPr>
        <w:t>ț</w:t>
      </w:r>
      <w:r w:rsidRPr="00650E3E">
        <w:rPr>
          <w:b/>
          <w:bCs/>
          <w:i/>
        </w:rPr>
        <w:t xml:space="preserve">iile fiscale anticipate </w:t>
      </w:r>
      <w:r>
        <w:rPr>
          <w:b/>
          <w:bCs/>
          <w:i/>
        </w:rPr>
        <w:t>ș</w:t>
      </w:r>
      <w:r w:rsidRPr="00650E3E">
        <w:rPr>
          <w:b/>
          <w:bCs/>
          <w:i/>
        </w:rPr>
        <w:t>i acordurile de pre</w:t>
      </w:r>
      <w:r>
        <w:rPr>
          <w:b/>
          <w:bCs/>
          <w:i/>
        </w:rPr>
        <w:t>ț</w:t>
      </w:r>
      <w:r w:rsidRPr="00650E3E">
        <w:rPr>
          <w:b/>
          <w:bCs/>
          <w:i/>
        </w:rPr>
        <w:t xml:space="preserve"> în avans, Directivei (UE) 2016/881</w:t>
      </w:r>
      <w:r w:rsidRPr="00650E3E">
        <w:rPr>
          <w:rStyle w:val="FootnoteReference"/>
          <w:b/>
          <w:bCs/>
          <w:i/>
        </w:rPr>
        <w:footnoteReference w:id="17"/>
      </w:r>
      <w:r w:rsidRPr="00650E3E">
        <w:rPr>
          <w:b/>
          <w:bCs/>
          <w:i/>
        </w:rPr>
        <w:t xml:space="preserve"> a Consiliului în ceea ce prive</w:t>
      </w:r>
      <w:r>
        <w:rPr>
          <w:b/>
          <w:bCs/>
          <w:i/>
        </w:rPr>
        <w:t>ș</w:t>
      </w:r>
      <w:r w:rsidRPr="00650E3E">
        <w:rPr>
          <w:b/>
          <w:bCs/>
          <w:i/>
        </w:rPr>
        <w:t>te schimbul automat obligatoriu de informa</w:t>
      </w:r>
      <w:r>
        <w:rPr>
          <w:b/>
          <w:bCs/>
          <w:i/>
        </w:rPr>
        <w:t>ț</w:t>
      </w:r>
      <w:r w:rsidRPr="00650E3E">
        <w:rPr>
          <w:b/>
          <w:bCs/>
          <w:i/>
        </w:rPr>
        <w:t xml:space="preserve">ii în domeniul fiscal </w:t>
      </w:r>
      <w:r>
        <w:rPr>
          <w:b/>
          <w:bCs/>
          <w:i/>
        </w:rPr>
        <w:t>ș</w:t>
      </w:r>
      <w:r w:rsidRPr="00650E3E">
        <w:rPr>
          <w:b/>
          <w:bCs/>
          <w:i/>
        </w:rPr>
        <w:t>i Directivei (UE) 2018/822</w:t>
      </w:r>
      <w:r w:rsidRPr="00650E3E">
        <w:rPr>
          <w:rStyle w:val="FootnoteReference"/>
          <w:b/>
          <w:bCs/>
          <w:i/>
        </w:rPr>
        <w:footnoteReference w:id="18"/>
      </w:r>
      <w:r w:rsidRPr="00650E3E">
        <w:rPr>
          <w:b/>
          <w:bCs/>
          <w:i/>
        </w:rPr>
        <w:t xml:space="preserve"> a Consiliului în ceea ce prive</w:t>
      </w:r>
      <w:r>
        <w:rPr>
          <w:b/>
          <w:bCs/>
          <w:i/>
        </w:rPr>
        <w:t>ș</w:t>
      </w:r>
      <w:r w:rsidRPr="00650E3E">
        <w:rPr>
          <w:b/>
          <w:bCs/>
          <w:i/>
        </w:rPr>
        <w:t>te schimbul automat obligatoriu de informa</w:t>
      </w:r>
      <w:r>
        <w:rPr>
          <w:b/>
          <w:bCs/>
          <w:i/>
        </w:rPr>
        <w:t>ț</w:t>
      </w:r>
      <w:r w:rsidRPr="00650E3E">
        <w:rPr>
          <w:b/>
          <w:bCs/>
          <w:i/>
        </w:rPr>
        <w:t>ii în domeniul fiscal cu privire la modalită</w:t>
      </w:r>
      <w:r>
        <w:rPr>
          <w:b/>
          <w:bCs/>
          <w:i/>
        </w:rPr>
        <w:t>ț</w:t>
      </w:r>
      <w:r w:rsidRPr="00650E3E">
        <w:rPr>
          <w:b/>
          <w:bCs/>
          <w:i/>
        </w:rPr>
        <w:t>ile transfrontaliere care fac obiectul raportării.</w:t>
      </w:r>
    </w:p>
    <w:p w:rsidR="00C80B19" w:rsidRPr="00650E3E" w:rsidRDefault="00C80B19" w:rsidP="00C80B19">
      <w:pPr>
        <w:spacing w:before="120" w:after="120" w:line="360" w:lineRule="auto"/>
        <w:ind w:left="851" w:hanging="852"/>
        <w:rPr>
          <w:bCs/>
        </w:rPr>
      </w:pPr>
      <w:r w:rsidRPr="00650E3E">
        <w:rPr>
          <w:b/>
          <w:bCs/>
          <w:i/>
        </w:rPr>
        <w:t>(55)</w:t>
      </w:r>
      <w:r w:rsidRPr="00650E3E">
        <w:tab/>
        <w:t>Prezenta directivă nu aduce atingere dispozi</w:t>
      </w:r>
      <w:r>
        <w:t>ț</w:t>
      </w:r>
      <w:r w:rsidRPr="00650E3E">
        <w:t xml:space="preserve">iilor Directivei (UE) 2015/849 a Parlamentului European </w:t>
      </w:r>
      <w:r>
        <w:t>ș</w:t>
      </w:r>
      <w:r w:rsidRPr="00650E3E">
        <w:t>i a Consiliului</w:t>
      </w:r>
      <w:r w:rsidRPr="00650E3E">
        <w:rPr>
          <w:rStyle w:val="FootnoteReference"/>
          <w:bCs/>
        </w:rPr>
        <w:footnoteReference w:id="19"/>
      </w:r>
      <w:r w:rsidRPr="00650E3E">
        <w:t xml:space="preserve">, care abordează riscurile de spălare a banilor </w:t>
      </w:r>
      <w:r>
        <w:t>ș</w:t>
      </w:r>
      <w:r w:rsidRPr="00650E3E">
        <w:t>i de finan</w:t>
      </w:r>
      <w:r>
        <w:t>ț</w:t>
      </w:r>
      <w:r w:rsidRPr="00650E3E">
        <w:t>are a terorismului, în special obliga</w:t>
      </w:r>
      <w:r>
        <w:t>ț</w:t>
      </w:r>
      <w:r w:rsidRPr="00650E3E">
        <w:t>iilor legate de derularea corespunzătoare a măsurilor de precau</w:t>
      </w:r>
      <w:r>
        <w:t>ț</w:t>
      </w:r>
      <w:r w:rsidRPr="00650E3E">
        <w:t>ie privind clientela în func</w:t>
      </w:r>
      <w:r>
        <w:t>ț</w:t>
      </w:r>
      <w:r w:rsidRPr="00650E3E">
        <w:t xml:space="preserve">ie de risc </w:t>
      </w:r>
      <w:r>
        <w:t>ș</w:t>
      </w:r>
      <w:r w:rsidRPr="00650E3E">
        <w:t xml:space="preserve">i de identificare </w:t>
      </w:r>
      <w:r>
        <w:t>ș</w:t>
      </w:r>
      <w:r w:rsidRPr="00650E3E">
        <w:t>i înregistrare a beneficiarului real al oricărei entită</w:t>
      </w:r>
      <w:r>
        <w:t>ț</w:t>
      </w:r>
      <w:r w:rsidRPr="00650E3E">
        <w:t>i nou înfiin</w:t>
      </w:r>
      <w:r>
        <w:t>ț</w:t>
      </w:r>
      <w:r w:rsidRPr="00650E3E">
        <w:t xml:space="preserve">ate în statul membru de înregistrare. </w:t>
      </w:r>
    </w:p>
    <w:p w:rsidR="00C80B19" w:rsidRPr="00650E3E" w:rsidRDefault="00C80B19" w:rsidP="00C80B19">
      <w:pPr>
        <w:rPr>
          <w:b/>
          <w:bCs/>
          <w:i/>
        </w:rPr>
      </w:pPr>
      <w:r w:rsidRPr="00650E3E">
        <w:br w:type="page"/>
      </w:r>
    </w:p>
    <w:p w:rsidR="00C80B19" w:rsidRPr="00650E3E" w:rsidRDefault="00C80B19" w:rsidP="00C80B19">
      <w:pPr>
        <w:spacing w:before="120" w:after="120" w:line="360" w:lineRule="auto"/>
        <w:ind w:left="851" w:hanging="852"/>
        <w:rPr>
          <w:b/>
          <w:bCs/>
          <w:i/>
        </w:rPr>
      </w:pPr>
      <w:r w:rsidRPr="00650E3E">
        <w:rPr>
          <w:b/>
          <w:bCs/>
          <w:i/>
        </w:rPr>
        <w:t>(56)</w:t>
      </w:r>
      <w:r w:rsidRPr="00650E3E">
        <w:rPr>
          <w:b/>
          <w:bCs/>
          <w:i/>
        </w:rPr>
        <w:tab/>
        <w:t>Directiva nu aduce atingere nici legisla</w:t>
      </w:r>
      <w:r>
        <w:rPr>
          <w:b/>
          <w:bCs/>
          <w:i/>
        </w:rPr>
        <w:t>ț</w:t>
      </w:r>
      <w:r w:rsidRPr="00650E3E">
        <w:rPr>
          <w:b/>
          <w:bCs/>
          <w:i/>
        </w:rPr>
        <w:t>iei Uniunii, nici normelor de drept intern elaborate sau instituite în temeiul legisla</w:t>
      </w:r>
      <w:r>
        <w:rPr>
          <w:b/>
          <w:bCs/>
          <w:i/>
        </w:rPr>
        <w:t>ț</w:t>
      </w:r>
      <w:r w:rsidRPr="00650E3E">
        <w:rPr>
          <w:b/>
          <w:bCs/>
          <w:i/>
        </w:rPr>
        <w:t>iei Uniunii Europene în cauză care reglementează transparen</w:t>
      </w:r>
      <w:r>
        <w:rPr>
          <w:b/>
          <w:bCs/>
          <w:i/>
        </w:rPr>
        <w:t>ț</w:t>
      </w:r>
      <w:r w:rsidRPr="00650E3E">
        <w:rPr>
          <w:b/>
          <w:bCs/>
          <w:i/>
        </w:rPr>
        <w:t xml:space="preserve">a </w:t>
      </w:r>
      <w:r>
        <w:rPr>
          <w:b/>
          <w:bCs/>
          <w:i/>
        </w:rPr>
        <w:t>ș</w:t>
      </w:r>
      <w:r w:rsidRPr="00650E3E">
        <w:rPr>
          <w:b/>
          <w:bCs/>
          <w:i/>
        </w:rPr>
        <w:t>i drepturile ac</w:t>
      </w:r>
      <w:r>
        <w:rPr>
          <w:b/>
          <w:bCs/>
          <w:i/>
        </w:rPr>
        <w:t>ț</w:t>
      </w:r>
      <w:r w:rsidRPr="00650E3E">
        <w:rPr>
          <w:b/>
          <w:bCs/>
          <w:i/>
        </w:rPr>
        <w:t>ionarilor în cadrul societă</w:t>
      </w:r>
      <w:r>
        <w:rPr>
          <w:b/>
          <w:bCs/>
          <w:i/>
        </w:rPr>
        <w:t>ț</w:t>
      </w:r>
      <w:r w:rsidRPr="00650E3E">
        <w:rPr>
          <w:b/>
          <w:bCs/>
          <w:i/>
        </w:rPr>
        <w:t>ilor comerciale cotate la bursă.</w:t>
      </w:r>
    </w:p>
    <w:p w:rsidR="00C80B19" w:rsidRPr="00650E3E" w:rsidRDefault="00C80B19" w:rsidP="00C80B19">
      <w:pPr>
        <w:spacing w:before="120" w:after="120" w:line="360" w:lineRule="auto"/>
        <w:ind w:left="851" w:hanging="852"/>
        <w:rPr>
          <w:b/>
          <w:bCs/>
          <w:i/>
        </w:rPr>
      </w:pPr>
      <w:r w:rsidRPr="00650E3E">
        <w:rPr>
          <w:b/>
          <w:bCs/>
          <w:i/>
        </w:rPr>
        <w:t>(57)</w:t>
      </w:r>
      <w:r w:rsidRPr="00650E3E">
        <w:rPr>
          <w:b/>
          <w:bCs/>
          <w:i/>
        </w:rPr>
        <w:tab/>
        <w:t>Prezenta directivă nu afectează legisla</w:t>
      </w:r>
      <w:r>
        <w:rPr>
          <w:b/>
          <w:bCs/>
          <w:i/>
        </w:rPr>
        <w:t>ț</w:t>
      </w:r>
      <w:r w:rsidRPr="00650E3E">
        <w:rPr>
          <w:b/>
          <w:bCs/>
          <w:i/>
        </w:rPr>
        <w:t xml:space="preserve">ia Uniunii care reglementează intermediarii de credite </w:t>
      </w:r>
      <w:r>
        <w:rPr>
          <w:b/>
          <w:bCs/>
          <w:i/>
        </w:rPr>
        <w:t>ș</w:t>
      </w:r>
      <w:r w:rsidRPr="00650E3E">
        <w:rPr>
          <w:b/>
          <w:bCs/>
          <w:i/>
        </w:rPr>
        <w:t xml:space="preserve">i alte întreprinderi financiare </w:t>
      </w:r>
      <w:r>
        <w:rPr>
          <w:b/>
          <w:bCs/>
          <w:i/>
        </w:rPr>
        <w:t>ș</w:t>
      </w:r>
      <w:r w:rsidRPr="00650E3E">
        <w:rPr>
          <w:b/>
          <w:bCs/>
          <w:i/>
        </w:rPr>
        <w:t>i nici normele interne elaborate sau instituite în temeiul legisla</w:t>
      </w:r>
      <w:r>
        <w:rPr>
          <w:b/>
          <w:bCs/>
          <w:i/>
        </w:rPr>
        <w:t>ț</w:t>
      </w:r>
      <w:r w:rsidRPr="00650E3E">
        <w:rPr>
          <w:b/>
          <w:bCs/>
          <w:i/>
        </w:rPr>
        <w:t xml:space="preserve">iei Uniunii în cauză. </w:t>
      </w:r>
    </w:p>
    <w:p w:rsidR="00C80B19" w:rsidRPr="00650E3E" w:rsidRDefault="00C80B19" w:rsidP="00C80B19">
      <w:pPr>
        <w:spacing w:before="120" w:after="120" w:line="360" w:lineRule="auto"/>
        <w:ind w:left="851" w:hanging="852"/>
      </w:pPr>
      <w:r w:rsidRPr="00650E3E">
        <w:rPr>
          <w:b/>
          <w:bCs/>
          <w:i/>
        </w:rPr>
        <w:t>(58</w:t>
      </w:r>
      <w:r w:rsidRPr="00650E3E">
        <w:rPr>
          <w:b/>
          <w:i/>
        </w:rPr>
        <w:t>)</w:t>
      </w:r>
      <w:r w:rsidRPr="00650E3E">
        <w:tab/>
        <w:t xml:space="preserve">Întrucât obiectivele prezentei directive, de a înlesni </w:t>
      </w:r>
      <w:r>
        <w:t>ș</w:t>
      </w:r>
      <w:r w:rsidRPr="00650E3E">
        <w:t xml:space="preserve">i a reglementa transformările, fuziunile </w:t>
      </w:r>
      <w:r>
        <w:t>ș</w:t>
      </w:r>
      <w:r w:rsidRPr="00650E3E">
        <w:t>i divizările transfrontaliere, nu pot fi realizate în mod satisfăcător de către statele membre, însă pot fi realizate mai bine la nivelul Uniunii, Uniunea poate adopta măsuri, în conformitate cu principiul subsidiarită</w:t>
      </w:r>
      <w:r>
        <w:t>ț</w:t>
      </w:r>
      <w:r w:rsidRPr="00650E3E">
        <w:t xml:space="preserve">ii, astfel cum este prevăzut la articolul 5 din </w:t>
      </w:r>
      <w:r w:rsidRPr="00650E3E">
        <w:rPr>
          <w:b/>
          <w:i/>
        </w:rPr>
        <w:t>TFUE</w:t>
      </w:r>
      <w:r w:rsidRPr="00650E3E">
        <w:t>.</w:t>
      </w:r>
      <w:r w:rsidRPr="00650E3E">
        <w:rPr>
          <w:b/>
          <w:bCs/>
        </w:rPr>
        <w:t xml:space="preserve"> </w:t>
      </w:r>
      <w:r w:rsidRPr="00650E3E">
        <w:t>În conformitate cu principiul propor</w:t>
      </w:r>
      <w:r>
        <w:t>ț</w:t>
      </w:r>
      <w:r w:rsidRPr="00650E3E">
        <w:t>ionalită</w:t>
      </w:r>
      <w:r>
        <w:t>ț</w:t>
      </w:r>
      <w:r w:rsidRPr="00650E3E">
        <w:t>ii, astfel cum este stabilit la acela</w:t>
      </w:r>
      <w:r>
        <w:t>ș</w:t>
      </w:r>
      <w:r w:rsidRPr="00650E3E">
        <w:t>i articol, prezenta directivă nu depă</w:t>
      </w:r>
      <w:r>
        <w:t>ș</w:t>
      </w:r>
      <w:r w:rsidRPr="00650E3E">
        <w:t>e</w:t>
      </w:r>
      <w:r>
        <w:t>ș</w:t>
      </w:r>
      <w:r w:rsidRPr="00650E3E">
        <w:t xml:space="preserve">te ceea ce este necesar pentru realizarea acestor obiective. </w:t>
      </w:r>
    </w:p>
    <w:p w:rsidR="00C80B19" w:rsidRPr="00650E3E" w:rsidRDefault="00C80B19" w:rsidP="00C80B19">
      <w:pPr>
        <w:spacing w:before="120" w:after="120" w:line="360" w:lineRule="auto"/>
        <w:ind w:left="851" w:hanging="852"/>
        <w:rPr>
          <w:bCs/>
        </w:rPr>
      </w:pPr>
      <w:r w:rsidRPr="00650E3E">
        <w:rPr>
          <w:b/>
          <w:bCs/>
          <w:i/>
        </w:rPr>
        <w:t>(59)</w:t>
      </w:r>
      <w:r w:rsidRPr="00650E3E">
        <w:tab/>
        <w:t xml:space="preserve">Prezenta directivă respectă drepturile fundamentale </w:t>
      </w:r>
      <w:r>
        <w:t>ș</w:t>
      </w:r>
      <w:r w:rsidRPr="00650E3E">
        <w:t>i se conformează principiilor recunoscute, în special, de Carta drepturilor fundamentale a Uniunii Europene.</w:t>
      </w:r>
    </w:p>
    <w:p w:rsidR="00C80B19" w:rsidRPr="00650E3E" w:rsidRDefault="00C80B19" w:rsidP="00C80B19">
      <w:pPr>
        <w:rPr>
          <w:b/>
          <w:bCs/>
          <w:i/>
        </w:rPr>
      </w:pPr>
      <w:r w:rsidRPr="00650E3E">
        <w:br w:type="page"/>
      </w:r>
    </w:p>
    <w:p w:rsidR="00C80B19" w:rsidRPr="00650E3E" w:rsidRDefault="00C80B19" w:rsidP="00C80B19">
      <w:pPr>
        <w:spacing w:before="120" w:after="120" w:line="360" w:lineRule="auto"/>
        <w:ind w:left="851" w:hanging="852"/>
        <w:rPr>
          <w:bCs/>
        </w:rPr>
      </w:pPr>
      <w:r w:rsidRPr="00650E3E">
        <w:rPr>
          <w:b/>
          <w:bCs/>
          <w:i/>
        </w:rPr>
        <w:t>(60)</w:t>
      </w:r>
      <w:r w:rsidRPr="00650E3E">
        <w:tab/>
        <w:t>În conformitate cu Declara</w:t>
      </w:r>
      <w:r>
        <w:t>ț</w:t>
      </w:r>
      <w:r w:rsidRPr="00650E3E">
        <w:t xml:space="preserve">ia politică comună din 28 septembrie 2011 a statelor membre </w:t>
      </w:r>
      <w:r>
        <w:t>ș</w:t>
      </w:r>
      <w:r w:rsidRPr="00650E3E">
        <w:t>i a Comisiei privind documentele explicative</w:t>
      </w:r>
      <w:r w:rsidRPr="00650E3E">
        <w:rPr>
          <w:rStyle w:val="FootnoteReference"/>
          <w:bCs/>
        </w:rPr>
        <w:footnoteReference w:id="20"/>
      </w:r>
      <w:r w:rsidRPr="00650E3E">
        <w:t>, statele membre s-au angajat ca, în cazurile justificate, la notificarea măsurilor de transpunere să transmită, de asemenea, unul sau mai multe documente care să explice rela</w:t>
      </w:r>
      <w:r>
        <w:t>ț</w:t>
      </w:r>
      <w:r w:rsidRPr="00650E3E">
        <w:t xml:space="preserve">ia dintre componentele unei directive </w:t>
      </w:r>
      <w:r>
        <w:t>ș</w:t>
      </w:r>
      <w:r w:rsidRPr="00650E3E">
        <w:t>i păr</w:t>
      </w:r>
      <w:r>
        <w:t>ț</w:t>
      </w:r>
      <w:r w:rsidRPr="00650E3E">
        <w:t>ile corespunzătoare din instrumentele na</w:t>
      </w:r>
      <w:r>
        <w:t>ț</w:t>
      </w:r>
      <w:r w:rsidRPr="00650E3E">
        <w:t>ionale de transpunere. În ceea ce prive</w:t>
      </w:r>
      <w:r>
        <w:t>ș</w:t>
      </w:r>
      <w:r w:rsidRPr="00650E3E">
        <w:t>te prezenta directivă, legiuitorul consideră că transmiterea unor astfel de documente este justificată.</w:t>
      </w:r>
    </w:p>
    <w:p w:rsidR="00C80B19" w:rsidRPr="00650E3E" w:rsidRDefault="00C80B19" w:rsidP="00C80B19">
      <w:pPr>
        <w:spacing w:before="120" w:after="120" w:line="360" w:lineRule="auto"/>
        <w:ind w:left="851" w:hanging="852"/>
        <w:rPr>
          <w:bCs/>
        </w:rPr>
      </w:pPr>
      <w:r w:rsidRPr="00650E3E">
        <w:rPr>
          <w:b/>
          <w:bCs/>
          <w:i/>
        </w:rPr>
        <w:t>(61)</w:t>
      </w:r>
      <w:r w:rsidRPr="00650E3E">
        <w:tab/>
        <w:t>Comisia ar trebui să efectueze o evaluare a prezentei directive</w:t>
      </w:r>
      <w:r w:rsidRPr="00650E3E">
        <w:rPr>
          <w:b/>
          <w:i/>
        </w:rPr>
        <w:t xml:space="preserve">, inclusiv o evaluare a punerii în aplicare a informării, consultării </w:t>
      </w:r>
      <w:r>
        <w:rPr>
          <w:b/>
          <w:i/>
        </w:rPr>
        <w:t>ș</w:t>
      </w:r>
      <w:r w:rsidRPr="00650E3E">
        <w:rPr>
          <w:b/>
          <w:i/>
        </w:rPr>
        <w:t>i participării lucrătorilor în contextul opera</w:t>
      </w:r>
      <w:r>
        <w:rPr>
          <w:b/>
          <w:i/>
        </w:rPr>
        <w:t>ț</w:t>
      </w:r>
      <w:r w:rsidRPr="00650E3E">
        <w:rPr>
          <w:b/>
          <w:i/>
        </w:rPr>
        <w:t>iunilor transfrontaliere</w:t>
      </w:r>
      <w:r w:rsidRPr="00650E3E">
        <w:t>.</w:t>
      </w:r>
      <w:r w:rsidRPr="00650E3E">
        <w:rPr>
          <w:b/>
          <w:bCs/>
          <w:i/>
        </w:rPr>
        <w:t xml:space="preserve"> </w:t>
      </w:r>
      <w:r w:rsidRPr="00650E3E">
        <w:rPr>
          <w:b/>
          <w:i/>
        </w:rPr>
        <w:t>Evaluarea ar trebui să vizeze, în special, opera</w:t>
      </w:r>
      <w:r>
        <w:rPr>
          <w:b/>
          <w:i/>
        </w:rPr>
        <w:t>ț</w:t>
      </w:r>
      <w:r w:rsidRPr="00650E3E">
        <w:rPr>
          <w:b/>
          <w:i/>
        </w:rPr>
        <w:t>iunile transfrontaliere în cadrul cărora negocierile privind participarea angaja</w:t>
      </w:r>
      <w:r>
        <w:rPr>
          <w:b/>
          <w:i/>
        </w:rPr>
        <w:t>ț</w:t>
      </w:r>
      <w:r w:rsidRPr="00650E3E">
        <w:rPr>
          <w:b/>
          <w:i/>
        </w:rPr>
        <w:t>ilor au fost deschise prin depă</w:t>
      </w:r>
      <w:r>
        <w:rPr>
          <w:b/>
          <w:i/>
        </w:rPr>
        <w:t>ș</w:t>
      </w:r>
      <w:r w:rsidRPr="00650E3E">
        <w:rPr>
          <w:b/>
          <w:i/>
        </w:rPr>
        <w:t xml:space="preserve">irea a patru cincimi din pragul aplicabil </w:t>
      </w:r>
      <w:r>
        <w:rPr>
          <w:b/>
          <w:i/>
        </w:rPr>
        <w:t>ș</w:t>
      </w:r>
      <w:r w:rsidRPr="00650E3E">
        <w:rPr>
          <w:b/>
          <w:i/>
        </w:rPr>
        <w:t>i să determine dacă respectivele societă</w:t>
      </w:r>
      <w:r>
        <w:rPr>
          <w:b/>
          <w:i/>
        </w:rPr>
        <w:t>ț</w:t>
      </w:r>
      <w:r w:rsidRPr="00650E3E">
        <w:rPr>
          <w:b/>
          <w:i/>
        </w:rPr>
        <w:t>i, după opera</w:t>
      </w:r>
      <w:r>
        <w:rPr>
          <w:b/>
          <w:i/>
        </w:rPr>
        <w:t>ț</w:t>
      </w:r>
      <w:r w:rsidRPr="00650E3E">
        <w:rPr>
          <w:b/>
          <w:i/>
        </w:rPr>
        <w:t>iunea transfrontalieră, au îndeplinit sau au depă</w:t>
      </w:r>
      <w:r>
        <w:rPr>
          <w:b/>
          <w:i/>
        </w:rPr>
        <w:t>ș</w:t>
      </w:r>
      <w:r w:rsidRPr="00650E3E">
        <w:rPr>
          <w:b/>
          <w:i/>
        </w:rPr>
        <w:t>it pragul aplicabil pentru participarea angaja</w:t>
      </w:r>
      <w:r>
        <w:rPr>
          <w:b/>
          <w:i/>
        </w:rPr>
        <w:t>ț</w:t>
      </w:r>
      <w:r w:rsidRPr="00650E3E">
        <w:rPr>
          <w:b/>
          <w:i/>
        </w:rPr>
        <w:t>ilor din statul membru al societă</w:t>
      </w:r>
      <w:r>
        <w:rPr>
          <w:b/>
          <w:i/>
        </w:rPr>
        <w:t>ț</w:t>
      </w:r>
      <w:r w:rsidRPr="00650E3E">
        <w:rPr>
          <w:b/>
          <w:i/>
        </w:rPr>
        <w:t>ii care a efectuat opera</w:t>
      </w:r>
      <w:r>
        <w:rPr>
          <w:b/>
          <w:i/>
        </w:rPr>
        <w:t>ț</w:t>
      </w:r>
      <w:r w:rsidRPr="00650E3E">
        <w:rPr>
          <w:b/>
          <w:i/>
        </w:rPr>
        <w:t>iunea transfrontalieră.</w:t>
      </w:r>
      <w:r w:rsidRPr="00650E3E">
        <w:t xml:space="preserve"> În temeiul punctului 22 din Acordul interinstitu</w:t>
      </w:r>
      <w:r>
        <w:t>ț</w:t>
      </w:r>
      <w:r w:rsidRPr="00650E3E">
        <w:t>ional din 13 aprilie 2016 privind o mai bună legiferare</w:t>
      </w:r>
      <w:r w:rsidRPr="00650E3E">
        <w:rPr>
          <w:rStyle w:val="FootnoteReference"/>
          <w:bCs/>
        </w:rPr>
        <w:footnoteReference w:id="21"/>
      </w:r>
      <w:r w:rsidRPr="00650E3E">
        <w:t xml:space="preserve"> încheiat între Parlamentul European, Consiliul Uniunii Europene </w:t>
      </w:r>
      <w:r>
        <w:t>ș</w:t>
      </w:r>
      <w:r w:rsidRPr="00650E3E">
        <w:t>i Comisia Europeană, evaluarea ar trebui să se bazeze pe cele cinci criterii – eficien</w:t>
      </w:r>
      <w:r>
        <w:t>ț</w:t>
      </w:r>
      <w:r w:rsidRPr="00650E3E">
        <w:t>ă, eficacitate, relevan</w:t>
      </w:r>
      <w:r>
        <w:t>ț</w:t>
      </w:r>
      <w:r w:rsidRPr="00650E3E">
        <w:t>ă, coeren</w:t>
      </w:r>
      <w:r>
        <w:t>ț</w:t>
      </w:r>
      <w:r w:rsidRPr="00650E3E">
        <w:t xml:space="preserve">ă </w:t>
      </w:r>
      <w:r>
        <w:t>ș</w:t>
      </w:r>
      <w:r w:rsidRPr="00650E3E">
        <w:t xml:space="preserve">i valoare adăugată – </w:t>
      </w:r>
      <w:r>
        <w:t>ș</w:t>
      </w:r>
      <w:r w:rsidRPr="00650E3E">
        <w:t>i ar trebui să constituie punctul de pornire al evaluării impactului eventualelor măsuri viitoare.</w:t>
      </w:r>
    </w:p>
    <w:p w:rsidR="00C80B19" w:rsidRPr="00650E3E" w:rsidRDefault="00C80B19" w:rsidP="00C80B19">
      <w:pPr>
        <w:rPr>
          <w:b/>
          <w:bCs/>
          <w:i/>
        </w:rPr>
      </w:pPr>
      <w:r w:rsidRPr="00650E3E">
        <w:br w:type="page"/>
      </w:r>
    </w:p>
    <w:p w:rsidR="00C80B19" w:rsidRPr="00650E3E" w:rsidRDefault="00C80B19" w:rsidP="00C80B19">
      <w:pPr>
        <w:spacing w:before="120" w:after="120" w:line="360" w:lineRule="auto"/>
        <w:ind w:left="851" w:hanging="852"/>
        <w:rPr>
          <w:bCs/>
        </w:rPr>
      </w:pPr>
      <w:r w:rsidRPr="00650E3E">
        <w:rPr>
          <w:b/>
          <w:bCs/>
          <w:i/>
        </w:rPr>
        <w:t>(62)</w:t>
      </w:r>
      <w:r w:rsidRPr="00650E3E">
        <w:tab/>
        <w:t>Informa</w:t>
      </w:r>
      <w:r>
        <w:t>ț</w:t>
      </w:r>
      <w:r w:rsidRPr="00650E3E">
        <w:t>iile ar trebui colectate pentru a permite evaluarea performan</w:t>
      </w:r>
      <w:r>
        <w:t>ț</w:t>
      </w:r>
      <w:r w:rsidRPr="00650E3E">
        <w:t>ei legisla</w:t>
      </w:r>
      <w:r>
        <w:t>ț</w:t>
      </w:r>
      <w:r w:rsidRPr="00650E3E">
        <w:t xml:space="preserve">iei în raport cu obiectivele acesteia </w:t>
      </w:r>
      <w:r>
        <w:t>ș</w:t>
      </w:r>
      <w:r w:rsidRPr="00650E3E">
        <w:t>i pentru a contribui astfel la evaluările legisla</w:t>
      </w:r>
      <w:r>
        <w:t>ț</w:t>
      </w:r>
      <w:r w:rsidRPr="00650E3E">
        <w:t>iei efectuate în conformitate cu punctul 22 din Acordul interinstitu</w:t>
      </w:r>
      <w:r>
        <w:t>ț</w:t>
      </w:r>
      <w:r w:rsidRPr="00650E3E">
        <w:t xml:space="preserve">ional din 13 aprilie 2016 privind o mai bună legiferare, încheiat între Parlamentul European, Consiliul Uniunii Europene </w:t>
      </w:r>
      <w:r>
        <w:t>ș</w:t>
      </w:r>
      <w:r w:rsidRPr="00650E3E">
        <w:t>i Comisia Europeană.</w:t>
      </w:r>
    </w:p>
    <w:p w:rsidR="00C80B19" w:rsidRPr="00650E3E" w:rsidRDefault="00C80B19" w:rsidP="00C80B19">
      <w:pPr>
        <w:spacing w:before="120" w:after="120" w:line="360" w:lineRule="auto"/>
        <w:ind w:left="851" w:hanging="852"/>
        <w:rPr>
          <w:szCs w:val="22"/>
        </w:rPr>
      </w:pPr>
      <w:r w:rsidRPr="00650E3E">
        <w:rPr>
          <w:b/>
          <w:bCs/>
          <w:i/>
        </w:rPr>
        <w:t>(63)</w:t>
      </w:r>
      <w:r w:rsidRPr="00650E3E">
        <w:rPr>
          <w:b/>
          <w:bCs/>
          <w:i/>
        </w:rPr>
        <w:tab/>
      </w:r>
      <w:r w:rsidRPr="00650E3E">
        <w:t>Prin urmare, Directiva (UE) 2017/1132 ar trebui modificată în consecin</w:t>
      </w:r>
      <w:r>
        <w:t>ț</w:t>
      </w:r>
      <w:r w:rsidRPr="00650E3E">
        <w:t>ă,</w:t>
      </w:r>
    </w:p>
    <w:p w:rsidR="00C80B19" w:rsidRPr="00650E3E" w:rsidRDefault="00C80B19" w:rsidP="00C80B19">
      <w:pPr>
        <w:spacing w:before="120" w:after="120" w:line="360" w:lineRule="auto"/>
        <w:ind w:left="851" w:hanging="852"/>
        <w:rPr>
          <w:b/>
          <w:bCs/>
          <w:i/>
        </w:rPr>
      </w:pPr>
      <w:r w:rsidRPr="00650E3E">
        <w:t>ADOPTĂ PREZENTA DIRECTIVĂ:</w:t>
      </w:r>
    </w:p>
    <w:p w:rsidR="00C80B19" w:rsidRPr="00650E3E" w:rsidRDefault="00C80B19" w:rsidP="00C80B19">
      <w:pPr>
        <w:spacing w:before="120" w:after="120" w:line="360" w:lineRule="auto"/>
        <w:jc w:val="center"/>
      </w:pPr>
      <w:r w:rsidRPr="00650E3E">
        <w:br w:type="page"/>
        <w:t>Articolul 1</w:t>
      </w:r>
      <w:r w:rsidRPr="00650E3E">
        <w:br/>
        <w:t>Modificări aduse Directivei (UE) 2017/1132</w:t>
      </w:r>
    </w:p>
    <w:p w:rsidR="00C80B19" w:rsidRPr="00650E3E" w:rsidRDefault="00C80B19" w:rsidP="00C80B19">
      <w:pPr>
        <w:autoSpaceDE w:val="0"/>
        <w:autoSpaceDN w:val="0"/>
        <w:adjustRightInd w:val="0"/>
        <w:spacing w:before="120" w:after="120" w:line="360" w:lineRule="auto"/>
      </w:pPr>
      <w:r w:rsidRPr="00650E3E">
        <w:t>Directiva (UE) 2017/1132 se modifică după cum urmează:</w:t>
      </w:r>
    </w:p>
    <w:p w:rsidR="00C80B19" w:rsidRPr="00650E3E" w:rsidRDefault="00C80B19" w:rsidP="00C80B19">
      <w:pPr>
        <w:spacing w:before="120" w:after="120" w:line="360" w:lineRule="auto"/>
        <w:ind w:left="851" w:hanging="851"/>
        <w:rPr>
          <w:b/>
          <w:i/>
        </w:rPr>
      </w:pPr>
      <w:r w:rsidRPr="00650E3E">
        <w:rPr>
          <w:b/>
          <w:i/>
        </w:rPr>
        <w:t>1.</w:t>
      </w:r>
      <w:r w:rsidRPr="00650E3E">
        <w:rPr>
          <w:b/>
          <w:i/>
        </w:rPr>
        <w:tab/>
        <w:t>La articolul 18 alineatul (3) se introduce următoarea literă (aa):</w:t>
      </w:r>
    </w:p>
    <w:p w:rsidR="00C80B19" w:rsidRPr="00650E3E" w:rsidRDefault="00C80B19" w:rsidP="00C80B19">
      <w:pPr>
        <w:spacing w:before="120" w:after="120" w:line="360" w:lineRule="auto"/>
        <w:ind w:left="1418" w:hanging="567"/>
        <w:rPr>
          <w:b/>
          <w:i/>
        </w:rPr>
      </w:pPr>
      <w:r w:rsidRPr="00650E3E">
        <w:rPr>
          <w:b/>
          <w:i/>
        </w:rPr>
        <w:t>„(aa)</w:t>
      </w:r>
      <w:r w:rsidRPr="00650E3E">
        <w:rPr>
          <w:b/>
          <w:i/>
        </w:rPr>
        <w:tab/>
        <w:t xml:space="preserve">documentele </w:t>
      </w:r>
      <w:r>
        <w:rPr>
          <w:b/>
          <w:i/>
        </w:rPr>
        <w:t>ș</w:t>
      </w:r>
      <w:r w:rsidRPr="00650E3E">
        <w:rPr>
          <w:b/>
          <w:i/>
        </w:rPr>
        <w:t>i informa</w:t>
      </w:r>
      <w:r>
        <w:rPr>
          <w:b/>
          <w:i/>
        </w:rPr>
        <w:t>ț</w:t>
      </w:r>
      <w:r w:rsidRPr="00650E3E">
        <w:rPr>
          <w:b/>
          <w:i/>
        </w:rPr>
        <w:t>iile men</w:t>
      </w:r>
      <w:r>
        <w:rPr>
          <w:b/>
          <w:i/>
        </w:rPr>
        <w:t>ț</w:t>
      </w:r>
      <w:r w:rsidRPr="00650E3E">
        <w:rPr>
          <w:b/>
          <w:i/>
        </w:rPr>
        <w:t>ionate la articolele 86h, 86o, 86q, 123, 127a, 160j, 160q, 160s;”</w:t>
      </w:r>
    </w:p>
    <w:p w:rsidR="00C80B19" w:rsidRPr="00650E3E" w:rsidRDefault="00C80B19" w:rsidP="00C80B19">
      <w:pPr>
        <w:autoSpaceDE w:val="0"/>
        <w:autoSpaceDN w:val="0"/>
        <w:adjustRightInd w:val="0"/>
        <w:spacing w:before="120" w:after="120" w:line="360" w:lineRule="auto"/>
        <w:ind w:left="851" w:hanging="851"/>
      </w:pPr>
      <w:r w:rsidRPr="00650E3E">
        <w:t>2.</w:t>
      </w:r>
      <w:r w:rsidRPr="00650E3E">
        <w:tab/>
        <w:t xml:space="preserve">▌Articolul 24 </w:t>
      </w:r>
      <w:r w:rsidRPr="00650E3E">
        <w:rPr>
          <w:b/>
          <w:i/>
        </w:rPr>
        <w:t>se modifică după cum urmează</w:t>
      </w:r>
      <w:r w:rsidRPr="00650E3E">
        <w:t>:</w:t>
      </w:r>
    </w:p>
    <w:p w:rsidR="00C80B19" w:rsidRPr="00650E3E" w:rsidRDefault="00C80B19" w:rsidP="00C80B19">
      <w:pPr>
        <w:autoSpaceDE w:val="0"/>
        <w:autoSpaceDN w:val="0"/>
        <w:adjustRightInd w:val="0"/>
        <w:spacing w:before="120" w:after="120" w:line="360" w:lineRule="auto"/>
        <w:ind w:left="1418" w:hanging="567"/>
      </w:pPr>
      <w:r w:rsidRPr="00650E3E">
        <w:rPr>
          <w:b/>
          <w:bCs/>
          <w:i/>
        </w:rPr>
        <w:t>(a)</w:t>
      </w:r>
      <w:r w:rsidRPr="00650E3E">
        <w:rPr>
          <w:b/>
          <w:bCs/>
        </w:rPr>
        <w:tab/>
      </w:r>
      <w:r w:rsidRPr="00650E3E">
        <w:t>litera (e) se înlocuie</w:t>
      </w:r>
      <w:r>
        <w:t>ș</w:t>
      </w:r>
      <w:r w:rsidRPr="00650E3E">
        <w:t>te cu următorul text:</w:t>
      </w:r>
    </w:p>
    <w:p w:rsidR="00C80B19" w:rsidRPr="00650E3E" w:rsidRDefault="00C80B19" w:rsidP="00C80B19">
      <w:pPr>
        <w:spacing w:before="120" w:after="120" w:line="360" w:lineRule="auto"/>
        <w:ind w:left="1985" w:hanging="567"/>
      </w:pPr>
      <w:r w:rsidRPr="00650E3E">
        <w:t>„(e)</w:t>
      </w:r>
      <w:r w:rsidRPr="00650E3E">
        <w:tab/>
        <w:t>lista detaliată a datelor care urmează a fi transmise în scopul schimbului de informa</w:t>
      </w:r>
      <w:r>
        <w:t>ț</w:t>
      </w:r>
      <w:r w:rsidRPr="00650E3E">
        <w:t xml:space="preserve">ii între registre </w:t>
      </w:r>
      <w:r>
        <w:rPr>
          <w:b/>
          <w:i/>
        </w:rPr>
        <w:t>ș</w:t>
      </w:r>
      <w:r w:rsidRPr="00650E3E">
        <w:rPr>
          <w:b/>
          <w:i/>
        </w:rPr>
        <w:t>i în scopul comunicării</w:t>
      </w:r>
      <w:r w:rsidRPr="00650E3E">
        <w:t xml:space="preserve">, </w:t>
      </w:r>
      <w:r w:rsidRPr="00650E3E">
        <w:rPr>
          <w:b/>
          <w:i/>
        </w:rPr>
        <w:t>astfel cum se men</w:t>
      </w:r>
      <w:r>
        <w:rPr>
          <w:b/>
          <w:i/>
        </w:rPr>
        <w:t>ț</w:t>
      </w:r>
      <w:r w:rsidRPr="00650E3E">
        <w:rPr>
          <w:b/>
          <w:i/>
        </w:rPr>
        <w:t>ionează</w:t>
      </w:r>
      <w:r w:rsidRPr="00650E3E">
        <w:t xml:space="preserve"> la articolele 20, 34, ▌86o, 86p, 86q, </w:t>
      </w:r>
      <w:r w:rsidRPr="00650E3E">
        <w:rPr>
          <w:b/>
          <w:i/>
        </w:rPr>
        <w:t>127a</w:t>
      </w:r>
      <w:r w:rsidRPr="00650E3E">
        <w:t xml:space="preserve">, 128, 130, ▌160q, 160r </w:t>
      </w:r>
      <w:r>
        <w:t>ș</w:t>
      </w:r>
      <w:r w:rsidRPr="00650E3E">
        <w:t>i 160s;”</w:t>
      </w:r>
    </w:p>
    <w:p w:rsidR="00C80B19" w:rsidRPr="00650E3E" w:rsidRDefault="00C80B19" w:rsidP="00C80B19">
      <w:pPr>
        <w:autoSpaceDE w:val="0"/>
        <w:autoSpaceDN w:val="0"/>
        <w:adjustRightInd w:val="0"/>
        <w:spacing w:before="120" w:after="120" w:line="360" w:lineRule="auto"/>
        <w:ind w:left="1418" w:hanging="567"/>
        <w:rPr>
          <w:b/>
          <w:bCs/>
          <w:i/>
        </w:rPr>
      </w:pPr>
      <w:r w:rsidRPr="00650E3E">
        <w:rPr>
          <w:b/>
          <w:bCs/>
          <w:i/>
        </w:rPr>
        <w:t>(b)</w:t>
      </w:r>
      <w:r w:rsidRPr="00650E3E">
        <w:rPr>
          <w:b/>
          <w:bCs/>
          <w:i/>
        </w:rPr>
        <w:tab/>
        <w:t>la al doilea paragraf, se adaugă următoarea teză:</w:t>
      </w:r>
    </w:p>
    <w:p w:rsidR="00C80B19" w:rsidRPr="00650E3E" w:rsidRDefault="00C80B19" w:rsidP="00C80B19">
      <w:pPr>
        <w:spacing w:before="120" w:after="120" w:line="360" w:lineRule="auto"/>
        <w:ind w:left="1418"/>
        <w:rPr>
          <w:b/>
          <w:bCs/>
          <w:i/>
        </w:rPr>
      </w:pPr>
      <w:r w:rsidRPr="00650E3E">
        <w:rPr>
          <w:b/>
          <w:i/>
        </w:rPr>
        <w:t>„Comisia adoptă actele de punere în aplicare în conformitate cu litera (e) cel târziu la 18 luni de la data intrării în vigoare.”;</w:t>
      </w:r>
    </w:p>
    <w:p w:rsidR="00C80B19" w:rsidRPr="00650E3E" w:rsidRDefault="00C80B19" w:rsidP="00C80B19">
      <w:r w:rsidRPr="00650E3E">
        <w:br w:type="page"/>
      </w:r>
    </w:p>
    <w:p w:rsidR="00C80B19" w:rsidRPr="00650E3E" w:rsidRDefault="00C80B19" w:rsidP="00C80B19">
      <w:pPr>
        <w:autoSpaceDE w:val="0"/>
        <w:autoSpaceDN w:val="0"/>
        <w:adjustRightInd w:val="0"/>
        <w:spacing w:before="120" w:after="120" w:line="360" w:lineRule="auto"/>
        <w:ind w:left="851" w:hanging="851"/>
      </w:pPr>
      <w:r w:rsidRPr="00650E3E">
        <w:t>3.</w:t>
      </w:r>
      <w:r w:rsidRPr="00650E3E">
        <w:tab/>
        <w:t>Denumirea titlului II se înlocuie</w:t>
      </w:r>
      <w:r>
        <w:t>ș</w:t>
      </w:r>
      <w:r w:rsidRPr="00650E3E">
        <w:t xml:space="preserve">te cu următorul text: </w:t>
      </w:r>
    </w:p>
    <w:p w:rsidR="00C80B19" w:rsidRPr="00650E3E" w:rsidRDefault="00C80B19" w:rsidP="00C80B19">
      <w:pPr>
        <w:autoSpaceDE w:val="0"/>
        <w:autoSpaceDN w:val="0"/>
        <w:adjustRightInd w:val="0"/>
        <w:spacing w:before="120" w:after="120" w:line="360" w:lineRule="auto"/>
        <w:ind w:left="851"/>
      </w:pPr>
      <w:r w:rsidRPr="00650E3E">
        <w:t xml:space="preserve">„TRANSFORMĂRILE, FUZIUNILE </w:t>
      </w:r>
      <w:r>
        <w:t>Ș</w:t>
      </w:r>
      <w:r w:rsidRPr="00650E3E">
        <w:t>I DIVIZĂRILE SOCIETĂ</w:t>
      </w:r>
      <w:r>
        <w:t>Ț</w:t>
      </w:r>
      <w:r w:rsidRPr="00650E3E">
        <w:t>ILOR COMERCIALE CU RĂSPUNDERE PÂNĂ LA CONCUREN</w:t>
      </w:r>
      <w:r>
        <w:t>Ț</w:t>
      </w:r>
      <w:r w:rsidRPr="00650E3E">
        <w:t>A CAPITALULUI SOCIAL SUBSCRIS”.</w:t>
      </w:r>
    </w:p>
    <w:p w:rsidR="00C80B19" w:rsidRPr="00650E3E" w:rsidRDefault="00C80B19" w:rsidP="00C80B19">
      <w:pPr>
        <w:autoSpaceDE w:val="0"/>
        <w:autoSpaceDN w:val="0"/>
        <w:adjustRightInd w:val="0"/>
        <w:spacing w:before="120" w:after="120" w:line="360" w:lineRule="auto"/>
        <w:ind w:left="851" w:hanging="851"/>
      </w:pPr>
      <w:r w:rsidRPr="00650E3E">
        <w:t>4.</w:t>
      </w:r>
      <w:r w:rsidRPr="00650E3E">
        <w:tab/>
        <w:t xml:space="preserve">În titlul II se introduce următorul capitol -I: </w:t>
      </w:r>
    </w:p>
    <w:p w:rsidR="00C80B19" w:rsidRPr="00650E3E" w:rsidRDefault="00C80B19" w:rsidP="00C80B19">
      <w:pPr>
        <w:spacing w:before="120" w:after="120" w:line="360" w:lineRule="auto"/>
        <w:ind w:left="851"/>
      </w:pPr>
      <w:r w:rsidRPr="00650E3E">
        <w:t>„CAPITOLUL -I</w:t>
      </w:r>
      <w:r w:rsidRPr="00650E3E">
        <w:br/>
        <w:t>Transformările transfrontaliere</w:t>
      </w:r>
    </w:p>
    <w:p w:rsidR="00C80B19" w:rsidRPr="00650E3E" w:rsidRDefault="00C80B19" w:rsidP="00C80B19">
      <w:pPr>
        <w:spacing w:before="120" w:after="120" w:line="360" w:lineRule="auto"/>
        <w:ind w:left="851"/>
      </w:pPr>
      <w:r w:rsidRPr="00650E3E">
        <w:t>Articolul 86a</w:t>
      </w:r>
      <w:r w:rsidRPr="00650E3E">
        <w:br/>
        <w:t>Domeniul de aplicare</w:t>
      </w:r>
    </w:p>
    <w:p w:rsidR="00C80B19" w:rsidRPr="00650E3E" w:rsidRDefault="00C80B19" w:rsidP="00C80B19">
      <w:pPr>
        <w:spacing w:before="120" w:after="120" w:line="360" w:lineRule="auto"/>
        <w:ind w:left="1418" w:hanging="567"/>
        <w:rPr>
          <w:bCs/>
        </w:rPr>
      </w:pPr>
      <w:r w:rsidRPr="00650E3E">
        <w:t>(1)</w:t>
      </w:r>
      <w:r w:rsidRPr="00650E3E">
        <w:tab/>
        <w:t>Prezentul capitol se aplică transformării unei societă</w:t>
      </w:r>
      <w:r>
        <w:t>ț</w:t>
      </w:r>
      <w:r w:rsidRPr="00650E3E">
        <w:t>i comerciale cu răspundere până la concuren</w:t>
      </w:r>
      <w:r>
        <w:t>ț</w:t>
      </w:r>
      <w:r w:rsidRPr="00650E3E">
        <w:t>a capitalului social subscris – care este constituită în conformitate cu legisla</w:t>
      </w:r>
      <w:r>
        <w:t>ț</w:t>
      </w:r>
      <w:r w:rsidRPr="00650E3E">
        <w:t xml:space="preserve">ia unui stat membru </w:t>
      </w:r>
      <w:r>
        <w:t>ș</w:t>
      </w:r>
      <w:r w:rsidRPr="00650E3E">
        <w:t>i care î</w:t>
      </w:r>
      <w:r>
        <w:t>ș</w:t>
      </w:r>
      <w:r w:rsidRPr="00650E3E">
        <w:t>i are sediul social, administra</w:t>
      </w:r>
      <w:r>
        <w:t>ț</w:t>
      </w:r>
      <w:r w:rsidRPr="00650E3E">
        <w:t>ia centrală sau locul principal de desfă</w:t>
      </w:r>
      <w:r>
        <w:t>ș</w:t>
      </w:r>
      <w:r w:rsidRPr="00650E3E">
        <w:t>urare a activită</w:t>
      </w:r>
      <w:r>
        <w:t>ț</w:t>
      </w:r>
      <w:r w:rsidRPr="00650E3E">
        <w:t xml:space="preserve">ii în Uniune – într-o societate comercială </w:t>
      </w:r>
      <w:r w:rsidRPr="00650E3E">
        <w:rPr>
          <w:b/>
          <w:i/>
        </w:rPr>
        <w:t>cu răspundere până la concuren</w:t>
      </w:r>
      <w:r>
        <w:rPr>
          <w:b/>
          <w:i/>
        </w:rPr>
        <w:t>ț</w:t>
      </w:r>
      <w:r w:rsidRPr="00650E3E">
        <w:rPr>
          <w:b/>
          <w:i/>
        </w:rPr>
        <w:t>a capitalului social subscris</w:t>
      </w:r>
      <w:r w:rsidRPr="00650E3E">
        <w:t xml:space="preserve"> care intră sub inciden</w:t>
      </w:r>
      <w:r>
        <w:t>ț</w:t>
      </w:r>
      <w:r w:rsidRPr="00650E3E">
        <w:t>a legisla</w:t>
      </w:r>
      <w:r>
        <w:t>ț</w:t>
      </w:r>
      <w:r w:rsidRPr="00650E3E">
        <w:t>iei unui alt stat membru</w:t>
      </w:r>
      <w:r w:rsidRPr="00650E3E">
        <w:rPr>
          <w:b/>
          <w:i/>
        </w:rPr>
        <w:t xml:space="preserve"> (denumită în continuare „transformare transfrontalieră”)</w:t>
      </w:r>
      <w:r w:rsidRPr="00650E3E">
        <w:t>.</w:t>
      </w:r>
    </w:p>
    <w:p w:rsidR="00C80B19" w:rsidRPr="00650E3E" w:rsidRDefault="00C80B19" w:rsidP="00C80B19">
      <w:pPr>
        <w:spacing w:before="120" w:after="120" w:line="360" w:lineRule="auto"/>
        <w:ind w:left="851"/>
        <w:rPr>
          <w:iCs/>
        </w:rPr>
      </w:pPr>
      <w:r w:rsidRPr="00650E3E">
        <w:t>▌</w:t>
      </w:r>
    </w:p>
    <w:p w:rsidR="00C80B19" w:rsidRPr="00650E3E" w:rsidRDefault="00C80B19" w:rsidP="00C80B19">
      <w:pPr>
        <w:rPr>
          <w:iCs/>
        </w:rPr>
      </w:pPr>
      <w:r w:rsidRPr="00650E3E">
        <w:br w:type="page"/>
      </w:r>
    </w:p>
    <w:p w:rsidR="00C80B19" w:rsidRPr="00650E3E" w:rsidRDefault="00C80B19" w:rsidP="00C80B19">
      <w:pPr>
        <w:spacing w:before="120" w:after="120" w:line="360" w:lineRule="auto"/>
        <w:ind w:left="851"/>
      </w:pPr>
      <w:r w:rsidRPr="00650E3E">
        <w:t>Articolul 86b</w:t>
      </w:r>
      <w:r w:rsidRPr="00650E3E">
        <w:br/>
        <w:t>Defini</w:t>
      </w:r>
      <w:r>
        <w:t>ț</w:t>
      </w:r>
      <w:r w:rsidRPr="00650E3E">
        <w:t>ii</w:t>
      </w:r>
    </w:p>
    <w:p w:rsidR="00C80B19" w:rsidRPr="00650E3E" w:rsidRDefault="00C80B19" w:rsidP="00C80B19">
      <w:pPr>
        <w:spacing w:before="120" w:after="120" w:line="360" w:lineRule="auto"/>
        <w:ind w:left="851"/>
        <w:rPr>
          <w:b/>
        </w:rPr>
      </w:pPr>
      <w:r w:rsidRPr="00650E3E">
        <w:t>În sensul prezentului capitol:</w:t>
      </w:r>
    </w:p>
    <w:p w:rsidR="00C80B19" w:rsidRPr="00650E3E" w:rsidRDefault="00C80B19" w:rsidP="00C80B19">
      <w:pPr>
        <w:spacing w:before="120" w:after="120" w:line="360" w:lineRule="auto"/>
        <w:ind w:left="1418" w:hanging="567"/>
      </w:pPr>
      <w:r w:rsidRPr="00650E3E">
        <w:t>1.</w:t>
      </w:r>
      <w:r w:rsidRPr="00650E3E">
        <w:tab/>
        <w:t>«societate comercială cu răspundere până la concuren</w:t>
      </w:r>
      <w:r>
        <w:t>ț</w:t>
      </w:r>
      <w:r w:rsidRPr="00650E3E">
        <w:t xml:space="preserve">a capitalului social subscris», denumită în continuare «societate comercială», înseamnă o societate comercială de tipul celor enumerate în anexa II </w:t>
      </w:r>
      <w:r w:rsidRPr="00650E3E">
        <w:rPr>
          <w:b/>
          <w:i/>
        </w:rPr>
        <w:t>care efectuează o transformare transfrontalieră</w:t>
      </w:r>
      <w:r w:rsidRPr="00650E3E">
        <w:t>;</w:t>
      </w:r>
    </w:p>
    <w:p w:rsidR="00C80B19" w:rsidRPr="00650E3E" w:rsidRDefault="00C80B19" w:rsidP="00C80B19">
      <w:pPr>
        <w:spacing w:before="120" w:after="120" w:line="360" w:lineRule="auto"/>
        <w:ind w:left="1418" w:hanging="567"/>
      </w:pPr>
      <w:r w:rsidRPr="00650E3E">
        <w:t>2.</w:t>
      </w:r>
      <w:r w:rsidRPr="00650E3E">
        <w:tab/>
        <w:t>„transformare transfrontalieră” înseamnă o opera</w:t>
      </w:r>
      <w:r>
        <w:t>ț</w:t>
      </w:r>
      <w:r w:rsidRPr="00650E3E">
        <w:t>iune prin care o societate comercială, fără a fi dizolvată sau a intra în lichidare, î</w:t>
      </w:r>
      <w:r>
        <w:t>ș</w:t>
      </w:r>
      <w:r w:rsidRPr="00650E3E">
        <w:t>i transformă forma juridică sub care este înregistrată în statul membru de plecare în forma juridică a unei societă</w:t>
      </w:r>
      <w:r>
        <w:t>ț</w:t>
      </w:r>
      <w:r w:rsidRPr="00650E3E">
        <w:t>i comerciale dintr-un stat membru de destina</w:t>
      </w:r>
      <w:r>
        <w:t>ț</w:t>
      </w:r>
      <w:r w:rsidRPr="00650E3E">
        <w:t xml:space="preserve">ie </w:t>
      </w:r>
      <w:r w:rsidRPr="00650E3E">
        <w:rPr>
          <w:b/>
          <w:i/>
        </w:rPr>
        <w:t>enumerate în anexa II</w:t>
      </w:r>
      <w:r w:rsidRPr="00650E3E">
        <w:t xml:space="preserve"> </w:t>
      </w:r>
      <w:r>
        <w:t>ș</w:t>
      </w:r>
      <w:r w:rsidRPr="00650E3E">
        <w:t>i î</w:t>
      </w:r>
      <w:r>
        <w:t>ș</w:t>
      </w:r>
      <w:r w:rsidRPr="00650E3E">
        <w:t>i transferă cel pu</w:t>
      </w:r>
      <w:r>
        <w:t>ț</w:t>
      </w:r>
      <w:r w:rsidRPr="00650E3E">
        <w:t>in sediul social în statul membru de destina</w:t>
      </w:r>
      <w:r>
        <w:t>ț</w:t>
      </w:r>
      <w:r w:rsidRPr="00650E3E">
        <w:t>ie, păstrându-</w:t>
      </w:r>
      <w:r>
        <w:t>ș</w:t>
      </w:r>
      <w:r w:rsidRPr="00650E3E">
        <w:t>i în acela</w:t>
      </w:r>
      <w:r>
        <w:t>ș</w:t>
      </w:r>
      <w:r w:rsidRPr="00650E3E">
        <w:t>i timp personalitatea juridică;</w:t>
      </w:r>
    </w:p>
    <w:p w:rsidR="00C80B19" w:rsidRPr="00650E3E" w:rsidRDefault="00C80B19" w:rsidP="00C80B19">
      <w:pPr>
        <w:spacing w:before="120" w:after="120" w:line="360" w:lineRule="auto"/>
        <w:ind w:left="1418" w:hanging="567"/>
      </w:pPr>
      <w:r w:rsidRPr="00650E3E">
        <w:t>3.</w:t>
      </w:r>
      <w:r w:rsidRPr="00650E3E">
        <w:tab/>
        <w:t>«stat membru de plecare» înseamnă statul membru în care societatea comercială este înregistrată în forma sa juridică înainte de transformarea transfrontalieră;</w:t>
      </w:r>
    </w:p>
    <w:p w:rsidR="00C80B19" w:rsidRPr="00650E3E" w:rsidRDefault="00C80B19" w:rsidP="00C80B19">
      <w:pPr>
        <w:spacing w:before="120" w:after="120" w:line="360" w:lineRule="auto"/>
        <w:ind w:left="1418" w:hanging="567"/>
      </w:pPr>
      <w:r w:rsidRPr="00650E3E">
        <w:t>4.</w:t>
      </w:r>
      <w:r w:rsidRPr="00650E3E">
        <w:tab/>
        <w:t>«stat membru de destina</w:t>
      </w:r>
      <w:r>
        <w:t>ț</w:t>
      </w:r>
      <w:r w:rsidRPr="00650E3E">
        <w:t>ie» înseamnă statul membru în care societatea comercială este înregistrată ca urmare a transformării transfrontaliere;</w:t>
      </w:r>
    </w:p>
    <w:p w:rsidR="00C80B19" w:rsidRPr="00650E3E" w:rsidRDefault="00C80B19" w:rsidP="00C80B19">
      <w:pPr>
        <w:spacing w:before="120" w:after="120" w:line="360" w:lineRule="auto"/>
        <w:ind w:left="851"/>
      </w:pPr>
      <w:r w:rsidRPr="00650E3E">
        <w:t>▌</w:t>
      </w:r>
    </w:p>
    <w:p w:rsidR="00C80B19" w:rsidRPr="00650E3E" w:rsidRDefault="00C80B19" w:rsidP="00C80B19">
      <w:pPr>
        <w:spacing w:before="120" w:after="120" w:line="360" w:lineRule="auto"/>
        <w:ind w:left="1418" w:hanging="567"/>
      </w:pPr>
      <w:r w:rsidRPr="00650E3E">
        <w:t>5.</w:t>
      </w:r>
      <w:r w:rsidRPr="00650E3E">
        <w:tab/>
        <w:t xml:space="preserve">«societate comercială transformată» înseamnă societatea comercială </w:t>
      </w:r>
      <w:r w:rsidRPr="00650E3E">
        <w:rPr>
          <w:b/>
          <w:i/>
        </w:rPr>
        <w:t>formată</w:t>
      </w:r>
      <w:r w:rsidRPr="00650E3E">
        <w:t xml:space="preserve"> în statul membru de destina</w:t>
      </w:r>
      <w:r>
        <w:t>ț</w:t>
      </w:r>
      <w:r w:rsidRPr="00650E3E">
        <w:t>ie,</w:t>
      </w:r>
      <w:r w:rsidRPr="00650E3E">
        <w:rPr>
          <w:b/>
          <w:i/>
        </w:rPr>
        <w:t xml:space="preserve"> ca rezultat al procesului de transformare</w:t>
      </w:r>
      <w:r w:rsidRPr="00650E3E">
        <w:t xml:space="preserve"> transfrontalieră ▌.</w:t>
      </w:r>
    </w:p>
    <w:p w:rsidR="00C80B19" w:rsidRPr="00650E3E" w:rsidRDefault="00C80B19" w:rsidP="00C80B19">
      <w:pPr>
        <w:rPr>
          <w:iCs/>
        </w:rPr>
      </w:pPr>
      <w:r w:rsidRPr="00650E3E">
        <w:br w:type="page"/>
      </w:r>
    </w:p>
    <w:p w:rsidR="00C80B19" w:rsidRPr="00650E3E" w:rsidRDefault="00C80B19" w:rsidP="00C80B19">
      <w:pPr>
        <w:spacing w:before="120" w:after="120" w:line="360" w:lineRule="auto"/>
        <w:ind w:left="851"/>
        <w:rPr>
          <w:b/>
          <w:bCs/>
          <w:i/>
          <w:iCs/>
        </w:rPr>
      </w:pPr>
      <w:r w:rsidRPr="00650E3E">
        <w:t xml:space="preserve">Articolul 86c </w:t>
      </w:r>
      <w:r w:rsidRPr="00650E3E">
        <w:br/>
      </w:r>
      <w:r w:rsidRPr="00650E3E">
        <w:rPr>
          <w:b/>
          <w:i/>
        </w:rPr>
        <w:t>Dispozi</w:t>
      </w:r>
      <w:r>
        <w:rPr>
          <w:b/>
          <w:i/>
        </w:rPr>
        <w:t>ț</w:t>
      </w:r>
      <w:r w:rsidRPr="00650E3E">
        <w:rPr>
          <w:b/>
          <w:i/>
        </w:rPr>
        <w:t>ii suplimentare privind domeniul de aplicare</w:t>
      </w:r>
    </w:p>
    <w:p w:rsidR="00C80B19" w:rsidRPr="00650E3E" w:rsidRDefault="00C80B19" w:rsidP="00C80B19">
      <w:pPr>
        <w:spacing w:before="120" w:after="120" w:line="360" w:lineRule="auto"/>
        <w:ind w:left="1418" w:hanging="567"/>
        <w:rPr>
          <w:b/>
          <w:i/>
          <w:iCs/>
        </w:rPr>
      </w:pPr>
      <w:r w:rsidRPr="00650E3E">
        <w:rPr>
          <w:b/>
          <w:i/>
          <w:iCs/>
        </w:rPr>
        <w:t>(1)</w:t>
      </w:r>
      <w:r w:rsidRPr="00650E3E">
        <w:rPr>
          <w:b/>
          <w:i/>
          <w:iCs/>
        </w:rPr>
        <w:tab/>
        <w:t>Prezentul capitol nu se aplică transformărilor transfrontaliere la care participă o societate comercială al cărui obiect de activitate este plasamentul colectiv de capitaluri furnizate de către public, care func</w:t>
      </w:r>
      <w:r>
        <w:rPr>
          <w:b/>
          <w:i/>
          <w:iCs/>
        </w:rPr>
        <w:t>ț</w:t>
      </w:r>
      <w:r w:rsidRPr="00650E3E">
        <w:rPr>
          <w:b/>
          <w:i/>
          <w:iCs/>
        </w:rPr>
        <w:t xml:space="preserve">ionează pe principiul repartizării riscurilor </w:t>
      </w:r>
      <w:r>
        <w:rPr>
          <w:b/>
          <w:i/>
          <w:iCs/>
        </w:rPr>
        <w:t>ș</w:t>
      </w:r>
      <w:r w:rsidRPr="00650E3E">
        <w:rPr>
          <w:b/>
          <w:i/>
          <w:iCs/>
        </w:rPr>
        <w:t>i ale cărei ac</w:t>
      </w:r>
      <w:r>
        <w:rPr>
          <w:b/>
          <w:i/>
          <w:iCs/>
        </w:rPr>
        <w:t>ț</w:t>
      </w:r>
      <w:r w:rsidRPr="00650E3E">
        <w:rPr>
          <w:b/>
          <w:i/>
          <w:iCs/>
        </w:rPr>
        <w:t>iuni sunt răscumpărate sau rambursate, în mod direct sau indirect, din activele respectivei societă</w:t>
      </w:r>
      <w:r>
        <w:rPr>
          <w:b/>
          <w:i/>
          <w:iCs/>
        </w:rPr>
        <w:t>ț</w:t>
      </w:r>
      <w:r w:rsidRPr="00650E3E">
        <w:rPr>
          <w:b/>
          <w:i/>
          <w:iCs/>
        </w:rPr>
        <w:t>i comerciale, la cererea ac</w:t>
      </w:r>
      <w:r>
        <w:rPr>
          <w:b/>
          <w:i/>
          <w:iCs/>
        </w:rPr>
        <w:t>ț</w:t>
      </w:r>
      <w:r w:rsidRPr="00650E3E">
        <w:rPr>
          <w:b/>
          <w:i/>
          <w:iCs/>
        </w:rPr>
        <w:t>ionarilor. Măsurile luate de o astfel de societate comercială pentru a se asigura că valoarea bursieră a ac</w:t>
      </w:r>
      <w:r>
        <w:rPr>
          <w:b/>
          <w:i/>
          <w:iCs/>
        </w:rPr>
        <w:t>ț</w:t>
      </w:r>
      <w:r w:rsidRPr="00650E3E">
        <w:rPr>
          <w:b/>
          <w:i/>
          <w:iCs/>
        </w:rPr>
        <w:t>iunilor sale nu variază semnificativ fa</w:t>
      </w:r>
      <w:r>
        <w:rPr>
          <w:b/>
          <w:i/>
          <w:iCs/>
        </w:rPr>
        <w:t>ț</w:t>
      </w:r>
      <w:r w:rsidRPr="00650E3E">
        <w:rPr>
          <w:b/>
          <w:i/>
          <w:iCs/>
        </w:rPr>
        <w:t>ă de valoarea netă a activelor sunt considerate ca fiind echivalente cu o răscumpărare sau rambursare.</w:t>
      </w:r>
    </w:p>
    <w:p w:rsidR="00C80B19" w:rsidRPr="00650E3E" w:rsidRDefault="00C80B19" w:rsidP="00C80B19">
      <w:pPr>
        <w:spacing w:before="120" w:after="120" w:line="360" w:lineRule="auto"/>
        <w:ind w:left="1418" w:hanging="567"/>
        <w:rPr>
          <w:iCs/>
        </w:rPr>
      </w:pPr>
      <w:r w:rsidRPr="00650E3E">
        <w:t>(2)</w:t>
      </w:r>
      <w:r w:rsidRPr="00650E3E">
        <w:tab/>
      </w:r>
      <w:r w:rsidRPr="00650E3E">
        <w:rPr>
          <w:b/>
          <w:i/>
        </w:rPr>
        <w:t xml:space="preserve">Statele membre se asigură că prezentul capitol nu se aplică </w:t>
      </w:r>
      <w:r w:rsidRPr="00650E3E">
        <w:t>în niciuna dintre următoarele situa</w:t>
      </w:r>
      <w:r>
        <w:t>ț</w:t>
      </w:r>
      <w:r w:rsidRPr="00650E3E">
        <w:t>ii:</w:t>
      </w:r>
    </w:p>
    <w:p w:rsidR="00C80B19" w:rsidRPr="00650E3E" w:rsidRDefault="00C80B19" w:rsidP="00C80B19">
      <w:pPr>
        <w:spacing w:before="120" w:after="120" w:line="360" w:lineRule="auto"/>
        <w:ind w:left="1985" w:hanging="567"/>
        <w:rPr>
          <w:iCs/>
        </w:rPr>
      </w:pPr>
      <w:r w:rsidRPr="00650E3E">
        <w:t>(a)</w:t>
      </w:r>
      <w:r w:rsidRPr="00650E3E">
        <w:tab/>
      </w:r>
      <w:r w:rsidRPr="00650E3E">
        <w:rPr>
          <w:b/>
          <w:i/>
        </w:rPr>
        <w:t xml:space="preserve">societatea comercială se află în curs de lichidare </w:t>
      </w:r>
      <w:r>
        <w:rPr>
          <w:b/>
          <w:i/>
        </w:rPr>
        <w:t>ș</w:t>
      </w:r>
      <w:r w:rsidRPr="00650E3E">
        <w:rPr>
          <w:b/>
          <w:i/>
        </w:rPr>
        <w:t>i a început să distribuie activele între ac</w:t>
      </w:r>
      <w:r>
        <w:rPr>
          <w:b/>
          <w:i/>
        </w:rPr>
        <w:t>ț</w:t>
      </w:r>
      <w:r w:rsidRPr="00650E3E">
        <w:rPr>
          <w:b/>
          <w:i/>
        </w:rPr>
        <w:t>ionarii săi;</w:t>
      </w:r>
    </w:p>
    <w:p w:rsidR="00C80B19" w:rsidRPr="00650E3E" w:rsidRDefault="00C80B19" w:rsidP="00C80B19">
      <w:pPr>
        <w:spacing w:before="120" w:after="120" w:line="360" w:lineRule="auto"/>
        <w:ind w:left="1985" w:hanging="567"/>
        <w:rPr>
          <w:b/>
        </w:rPr>
      </w:pPr>
      <w:r w:rsidRPr="00650E3E">
        <w:t>▌</w:t>
      </w:r>
    </w:p>
    <w:p w:rsidR="00C80B19" w:rsidRPr="00650E3E" w:rsidRDefault="00C80B19" w:rsidP="00C80B19">
      <w:pPr>
        <w:rPr>
          <w:b/>
          <w:i/>
          <w:iCs/>
        </w:rPr>
      </w:pPr>
      <w:r w:rsidRPr="00650E3E">
        <w:br w:type="page"/>
      </w:r>
    </w:p>
    <w:p w:rsidR="00C80B19" w:rsidRPr="00650E3E" w:rsidRDefault="00C80B19" w:rsidP="00C80B19">
      <w:pPr>
        <w:spacing w:before="120" w:after="120" w:line="360" w:lineRule="auto"/>
        <w:ind w:left="1985" w:hanging="567"/>
      </w:pPr>
      <w:r w:rsidRPr="00650E3E">
        <w:rPr>
          <w:b/>
          <w:i/>
          <w:iCs/>
        </w:rPr>
        <w:t>(b)</w:t>
      </w:r>
      <w:r w:rsidRPr="00650E3E">
        <w:rPr>
          <w:b/>
          <w:iCs/>
        </w:rPr>
        <w:tab/>
      </w:r>
      <w:r w:rsidRPr="00650E3E">
        <w:t>dacă societatea comercială face obiectul instrumentelor, competen</w:t>
      </w:r>
      <w:r>
        <w:t>ț</w:t>
      </w:r>
      <w:r w:rsidRPr="00650E3E">
        <w:t xml:space="preserve">elor </w:t>
      </w:r>
      <w:r>
        <w:t>ș</w:t>
      </w:r>
      <w:r w:rsidRPr="00650E3E">
        <w:t>i mecanismelor de rezolu</w:t>
      </w:r>
      <w:r>
        <w:t>ț</w:t>
      </w:r>
      <w:r w:rsidRPr="00650E3E">
        <w:t xml:space="preserve">ie prevăzute în titlul IV din Directiva 2014/59/UE a Parlamentului European </w:t>
      </w:r>
      <w:r>
        <w:t>ș</w:t>
      </w:r>
      <w:r w:rsidRPr="00650E3E">
        <w:t>i a Consiliului *.</w:t>
      </w:r>
    </w:p>
    <w:p w:rsidR="00C80B19" w:rsidRPr="00650E3E" w:rsidRDefault="00C80B19" w:rsidP="00C80B19">
      <w:pPr>
        <w:spacing w:before="120" w:after="120" w:line="360" w:lineRule="auto"/>
        <w:ind w:left="1418" w:hanging="567"/>
        <w:rPr>
          <w:b/>
          <w:i/>
        </w:rPr>
      </w:pPr>
      <w:r w:rsidRPr="00650E3E">
        <w:rPr>
          <w:b/>
          <w:i/>
          <w:iCs/>
        </w:rPr>
        <w:t>(3)</w:t>
      </w:r>
      <w:r w:rsidRPr="00650E3E">
        <w:rPr>
          <w:b/>
          <w:i/>
          <w:iCs/>
        </w:rPr>
        <w:tab/>
        <w:t>Statele membre pot decide să nu aplice prezentul capitol societă</w:t>
      </w:r>
      <w:r>
        <w:rPr>
          <w:b/>
          <w:i/>
          <w:iCs/>
        </w:rPr>
        <w:t>ț</w:t>
      </w:r>
      <w:r w:rsidRPr="00650E3E">
        <w:rPr>
          <w:b/>
          <w:i/>
          <w:iCs/>
        </w:rPr>
        <w:t>ilor comerciale care fac obiectul:</w:t>
      </w:r>
    </w:p>
    <w:p w:rsidR="00C80B19" w:rsidRPr="00650E3E" w:rsidRDefault="00C80B19" w:rsidP="00C80B19">
      <w:pPr>
        <w:spacing w:before="120" w:after="120" w:line="360" w:lineRule="auto"/>
        <w:ind w:left="1985" w:hanging="567"/>
        <w:rPr>
          <w:b/>
          <w:i/>
        </w:rPr>
      </w:pPr>
      <w:r w:rsidRPr="00650E3E">
        <w:rPr>
          <w:b/>
          <w:i/>
          <w:iCs/>
        </w:rPr>
        <w:t>(a)</w:t>
      </w:r>
      <w:r w:rsidRPr="00650E3E">
        <w:rPr>
          <w:b/>
          <w:i/>
          <w:iCs/>
        </w:rPr>
        <w:tab/>
        <w:t>procedurilor de insolven</w:t>
      </w:r>
      <w:r>
        <w:rPr>
          <w:b/>
          <w:i/>
          <w:iCs/>
        </w:rPr>
        <w:t>ț</w:t>
      </w:r>
      <w:r w:rsidRPr="00650E3E">
        <w:rPr>
          <w:b/>
          <w:i/>
          <w:iCs/>
        </w:rPr>
        <w:t>ă sau cadrelor de restructurare preventivă;</w:t>
      </w:r>
    </w:p>
    <w:p w:rsidR="00C80B19" w:rsidRPr="00650E3E" w:rsidRDefault="00C80B19" w:rsidP="00C80B19">
      <w:pPr>
        <w:spacing w:before="120" w:after="120" w:line="360" w:lineRule="auto"/>
        <w:ind w:left="1985" w:hanging="567"/>
        <w:rPr>
          <w:b/>
          <w:i/>
        </w:rPr>
      </w:pPr>
      <w:r w:rsidRPr="00650E3E">
        <w:rPr>
          <w:b/>
          <w:i/>
          <w:iCs/>
        </w:rPr>
        <w:t>(aa)</w:t>
      </w:r>
      <w:r w:rsidRPr="00650E3E">
        <w:rPr>
          <w:b/>
          <w:i/>
          <w:iCs/>
        </w:rPr>
        <w:tab/>
        <w:t>procedurilor de lichidare, altele decât cele men</w:t>
      </w:r>
      <w:r>
        <w:rPr>
          <w:b/>
          <w:i/>
          <w:iCs/>
        </w:rPr>
        <w:t>ț</w:t>
      </w:r>
      <w:r w:rsidRPr="00650E3E">
        <w:rPr>
          <w:b/>
          <w:i/>
          <w:iCs/>
        </w:rPr>
        <w:t>ionate la alineatul (2) sau</w:t>
      </w:r>
    </w:p>
    <w:p w:rsidR="00C80B19" w:rsidRPr="00650E3E" w:rsidRDefault="00C80B19" w:rsidP="00C80B19">
      <w:pPr>
        <w:spacing w:before="120" w:after="120" w:line="360" w:lineRule="auto"/>
        <w:ind w:left="1985" w:hanging="567"/>
        <w:rPr>
          <w:b/>
          <w:i/>
          <w:iCs/>
        </w:rPr>
      </w:pPr>
      <w:r w:rsidRPr="00650E3E">
        <w:rPr>
          <w:b/>
          <w:i/>
          <w:iCs/>
        </w:rPr>
        <w:t>(b)</w:t>
      </w:r>
      <w:r w:rsidRPr="00650E3E">
        <w:rPr>
          <w:b/>
          <w:i/>
          <w:iCs/>
        </w:rPr>
        <w:tab/>
        <w:t xml:space="preserve">măsurilor de prevenire a crizelor în sensul articolului 2 alineatul (1) punctul (101) din Directiva 2014/59/UE a Parlamentului European </w:t>
      </w:r>
      <w:r>
        <w:rPr>
          <w:b/>
          <w:i/>
          <w:iCs/>
        </w:rPr>
        <w:t>ș</w:t>
      </w:r>
      <w:r w:rsidRPr="00650E3E">
        <w:rPr>
          <w:b/>
          <w:i/>
          <w:iCs/>
        </w:rPr>
        <w:t>i a Consiliului.</w:t>
      </w:r>
    </w:p>
    <w:p w:rsidR="00C80B19" w:rsidRPr="00650E3E" w:rsidRDefault="00C80B19" w:rsidP="00C80B19">
      <w:pPr>
        <w:spacing w:before="120" w:after="120" w:line="360" w:lineRule="auto"/>
        <w:ind w:left="1418" w:hanging="567"/>
        <w:rPr>
          <w:b/>
        </w:rPr>
      </w:pPr>
      <w:r w:rsidRPr="00650E3E">
        <w:t>▌</w:t>
      </w:r>
    </w:p>
    <w:p w:rsidR="00C80B19" w:rsidRPr="00650E3E" w:rsidRDefault="00C80B19" w:rsidP="00C80B19">
      <w:pPr>
        <w:spacing w:before="120" w:after="120" w:line="360" w:lineRule="auto"/>
        <w:ind w:left="1418" w:hanging="567"/>
        <w:rPr>
          <w:i/>
          <w:iCs/>
        </w:rPr>
      </w:pPr>
      <w:r w:rsidRPr="00650E3E">
        <w:t>(4)</w:t>
      </w:r>
      <w:r w:rsidRPr="00650E3E">
        <w:tab/>
        <w:t>Legisla</w:t>
      </w:r>
      <w:r>
        <w:t>ț</w:t>
      </w:r>
      <w:r w:rsidRPr="00650E3E">
        <w:t>ia na</w:t>
      </w:r>
      <w:r>
        <w:t>ț</w:t>
      </w:r>
      <w:r w:rsidRPr="00650E3E">
        <w:t xml:space="preserve">ională din statul membru de plecare reglementează acea parte a procedurilor </w:t>
      </w:r>
      <w:r>
        <w:t>ș</w:t>
      </w:r>
      <w:r w:rsidRPr="00650E3E">
        <w:t>i formalită</w:t>
      </w:r>
      <w:r>
        <w:t>ț</w:t>
      </w:r>
      <w:r w:rsidRPr="00650E3E">
        <w:t>ilor care trebuie îndeplinită în legătură cu transformarea transfrontalieră în vederea ob</w:t>
      </w:r>
      <w:r>
        <w:t>ț</w:t>
      </w:r>
      <w:r w:rsidRPr="00650E3E">
        <w:t>inerii certificatului prealabil transformării, iar legisla</w:t>
      </w:r>
      <w:r>
        <w:t>ț</w:t>
      </w:r>
      <w:r w:rsidRPr="00650E3E">
        <w:t>ia na</w:t>
      </w:r>
      <w:r>
        <w:t>ț</w:t>
      </w:r>
      <w:r w:rsidRPr="00650E3E">
        <w:t>ională a statului membru de destina</w:t>
      </w:r>
      <w:r>
        <w:t>ț</w:t>
      </w:r>
      <w:r w:rsidRPr="00650E3E">
        <w:t xml:space="preserve">ie reglementează acea parte a procedurilor </w:t>
      </w:r>
      <w:r>
        <w:t>ș</w:t>
      </w:r>
      <w:r w:rsidRPr="00650E3E">
        <w:t>i formalită</w:t>
      </w:r>
      <w:r>
        <w:t>ț</w:t>
      </w:r>
      <w:r w:rsidRPr="00650E3E">
        <w:t>ilor care trebuie îndeplinită după primirea certificatului prealabil transformării, în conformitate cu dreptul Uniunii.</w:t>
      </w:r>
    </w:p>
    <w:p w:rsidR="00C80B19" w:rsidRPr="00650E3E" w:rsidRDefault="00C80B19" w:rsidP="00C80B19">
      <w:pPr>
        <w:spacing w:before="120" w:after="120" w:line="360" w:lineRule="auto"/>
        <w:ind w:left="851"/>
      </w:pPr>
      <w:r w:rsidRPr="00650E3E">
        <w:br w:type="page"/>
        <w:t>Articolul 86d</w:t>
      </w:r>
      <w:r w:rsidRPr="00650E3E">
        <w:br/>
      </w:r>
      <w:r w:rsidRPr="00650E3E">
        <w:rPr>
          <w:b/>
          <w:i/>
        </w:rPr>
        <w:t>Proiectele</w:t>
      </w:r>
      <w:r w:rsidRPr="00650E3E">
        <w:t xml:space="preserve"> de transformare transfrontalieră</w:t>
      </w:r>
    </w:p>
    <w:p w:rsidR="00C80B19" w:rsidRPr="00650E3E" w:rsidRDefault="00C80B19" w:rsidP="00C80B19">
      <w:pPr>
        <w:spacing w:before="120" w:after="120" w:line="360" w:lineRule="auto"/>
        <w:ind w:left="1418" w:hanging="567"/>
        <w:rPr>
          <w:b/>
        </w:rPr>
      </w:pPr>
      <w:r w:rsidRPr="00650E3E">
        <w:t>(1)</w:t>
      </w:r>
      <w:r w:rsidRPr="00650E3E">
        <w:rPr>
          <w:b/>
        </w:rPr>
        <w:tab/>
      </w:r>
      <w:r w:rsidRPr="00650E3E">
        <w:t>Organul de conducere sau organul administrativ al societă</w:t>
      </w:r>
      <w:r>
        <w:t>ț</w:t>
      </w:r>
      <w:r w:rsidRPr="00650E3E">
        <w:t>ii comerciale ▌ întocme</w:t>
      </w:r>
      <w:r>
        <w:t>ș</w:t>
      </w:r>
      <w:r w:rsidRPr="00650E3E">
        <w:t>te proiectul de transformare transfrontalieră. Proiectul de transformare transfrontalieră trebuie să cuprindă cel pu</w:t>
      </w:r>
      <w:r>
        <w:t>ț</w:t>
      </w:r>
      <w:r w:rsidRPr="00650E3E">
        <w:t xml:space="preserve">in următoarele </w:t>
      </w:r>
      <w:r w:rsidRPr="00650E3E">
        <w:rPr>
          <w:b/>
          <w:i/>
        </w:rPr>
        <w:t>informa</w:t>
      </w:r>
      <w:r>
        <w:rPr>
          <w:b/>
          <w:i/>
        </w:rPr>
        <w:t>ț</w:t>
      </w:r>
      <w:r w:rsidRPr="00650E3E">
        <w:rPr>
          <w:b/>
          <w:i/>
        </w:rPr>
        <w:t>ii</w:t>
      </w:r>
      <w:r w:rsidRPr="00650E3E">
        <w:t>:</w:t>
      </w:r>
    </w:p>
    <w:p w:rsidR="00C80B19" w:rsidRPr="00650E3E" w:rsidRDefault="00C80B19" w:rsidP="00C80B19">
      <w:pPr>
        <w:spacing w:before="120" w:after="120" w:line="360" w:lineRule="auto"/>
        <w:ind w:left="1985" w:hanging="567"/>
      </w:pPr>
      <w:r w:rsidRPr="00650E3E">
        <w:t>(a)</w:t>
      </w:r>
      <w:r w:rsidRPr="00650E3E">
        <w:tab/>
        <w:t xml:space="preserve">forma juridică, denumirea </w:t>
      </w:r>
      <w:r>
        <w:t>ș</w:t>
      </w:r>
      <w:r w:rsidRPr="00650E3E">
        <w:t>i adresa sediului social al societă</w:t>
      </w:r>
      <w:r>
        <w:t>ț</w:t>
      </w:r>
      <w:r w:rsidRPr="00650E3E">
        <w:t>ii comerciale în statul membru de plecare;</w:t>
      </w:r>
    </w:p>
    <w:p w:rsidR="00C80B19" w:rsidRPr="00650E3E" w:rsidRDefault="00C80B19" w:rsidP="00C80B19">
      <w:pPr>
        <w:spacing w:before="120" w:after="120" w:line="360" w:lineRule="auto"/>
        <w:ind w:left="1985" w:hanging="567"/>
      </w:pPr>
      <w:r w:rsidRPr="00650E3E">
        <w:t>(b)</w:t>
      </w:r>
      <w:r w:rsidRPr="00650E3E">
        <w:tab/>
        <w:t xml:space="preserve">forma juridică, denumirea </w:t>
      </w:r>
      <w:r>
        <w:t>ș</w:t>
      </w:r>
      <w:r w:rsidRPr="00650E3E">
        <w:t xml:space="preserve">i adresa sediului social propuse pentru societatea comercială </w:t>
      </w:r>
      <w:r w:rsidRPr="00650E3E">
        <w:rPr>
          <w:b/>
          <w:i/>
        </w:rPr>
        <w:t>transformată</w:t>
      </w:r>
      <w:r w:rsidRPr="00650E3E">
        <w:t xml:space="preserve"> în statul membru de destina</w:t>
      </w:r>
      <w:r>
        <w:t>ț</w:t>
      </w:r>
      <w:r w:rsidRPr="00650E3E">
        <w:t>ie;</w:t>
      </w:r>
    </w:p>
    <w:p w:rsidR="00C80B19" w:rsidRPr="00650E3E" w:rsidRDefault="00C80B19" w:rsidP="00C80B19">
      <w:pPr>
        <w:spacing w:before="120" w:after="120" w:line="360" w:lineRule="auto"/>
        <w:ind w:left="1985" w:hanging="567"/>
      </w:pPr>
      <w:r w:rsidRPr="00650E3E">
        <w:t>(c)</w:t>
      </w:r>
      <w:r w:rsidRPr="00650E3E">
        <w:tab/>
        <w:t xml:space="preserve">actul constitutiv, </w:t>
      </w:r>
      <w:r w:rsidRPr="00650E3E">
        <w:rPr>
          <w:b/>
          <w:i/>
        </w:rPr>
        <w:t xml:space="preserve">după caz, precum </w:t>
      </w:r>
      <w:r>
        <w:rPr>
          <w:b/>
          <w:i/>
        </w:rPr>
        <w:t>ș</w:t>
      </w:r>
      <w:r w:rsidRPr="00650E3E">
        <w:rPr>
          <w:b/>
          <w:i/>
        </w:rPr>
        <w:t>i statutul, dacă face obiectul unui act separat,</w:t>
      </w:r>
      <w:r w:rsidRPr="00650E3E">
        <w:t xml:space="preserve"> ale societă</w:t>
      </w:r>
      <w:r>
        <w:t>ț</w:t>
      </w:r>
      <w:r w:rsidRPr="00650E3E">
        <w:t>ii comerciale în statul membru de destina</w:t>
      </w:r>
      <w:r>
        <w:t>ț</w:t>
      </w:r>
      <w:r w:rsidRPr="00650E3E">
        <w:t>ie;</w:t>
      </w:r>
    </w:p>
    <w:p w:rsidR="00C80B19" w:rsidRPr="00650E3E" w:rsidRDefault="00C80B19" w:rsidP="00C80B19">
      <w:pPr>
        <w:spacing w:before="120" w:after="120" w:line="360" w:lineRule="auto"/>
        <w:ind w:left="1985" w:hanging="567"/>
      </w:pPr>
      <w:r w:rsidRPr="00650E3E">
        <w:t>(d)</w:t>
      </w:r>
      <w:r w:rsidRPr="00650E3E">
        <w:tab/>
        <w:t xml:space="preserve">calendarul </w:t>
      </w:r>
      <w:r w:rsidRPr="00650E3E">
        <w:rPr>
          <w:b/>
          <w:i/>
        </w:rPr>
        <w:t>indicativ</w:t>
      </w:r>
      <w:r w:rsidRPr="00650E3E">
        <w:t xml:space="preserve"> propus pentru transformarea transfrontalieră; </w:t>
      </w:r>
    </w:p>
    <w:p w:rsidR="00C80B19" w:rsidRPr="00650E3E" w:rsidRDefault="00C80B19" w:rsidP="00C80B19">
      <w:pPr>
        <w:spacing w:before="120" w:after="120" w:line="360" w:lineRule="auto"/>
        <w:ind w:left="1985" w:hanging="567"/>
      </w:pPr>
      <w:r w:rsidRPr="00650E3E">
        <w:t>(e)</w:t>
      </w:r>
      <w:r w:rsidRPr="00650E3E">
        <w:tab/>
        <w:t>drepturile conferite de societatea comercială transformată membrilor care se bucură de drepturi speciale sau de</w:t>
      </w:r>
      <w:r>
        <w:t>ț</w:t>
      </w:r>
      <w:r w:rsidRPr="00650E3E">
        <w:t>inătorilor de titluri de valoare, altele decât ac</w:t>
      </w:r>
      <w:r>
        <w:t>ț</w:t>
      </w:r>
      <w:r w:rsidRPr="00650E3E">
        <w:t>iunile reprezentând capitalul societă</w:t>
      </w:r>
      <w:r>
        <w:t>ț</w:t>
      </w:r>
      <w:r w:rsidRPr="00650E3E">
        <w:t>ii comerciale, sau măsurile propuse cu privire la ace</w:t>
      </w:r>
      <w:r>
        <w:t>ș</w:t>
      </w:r>
      <w:r w:rsidRPr="00650E3E">
        <w:t xml:space="preserve">tia; </w:t>
      </w:r>
    </w:p>
    <w:p w:rsidR="00C80B19" w:rsidRPr="00650E3E" w:rsidRDefault="00C80B19" w:rsidP="00C80B19">
      <w:r w:rsidRPr="00650E3E">
        <w:br w:type="page"/>
      </w:r>
    </w:p>
    <w:p w:rsidR="00C80B19" w:rsidRPr="00650E3E" w:rsidRDefault="00C80B19" w:rsidP="00C80B19">
      <w:pPr>
        <w:spacing w:before="120" w:after="120" w:line="360" w:lineRule="auto"/>
        <w:ind w:left="1985" w:hanging="567"/>
        <w:rPr>
          <w:b/>
        </w:rPr>
      </w:pPr>
      <w:r w:rsidRPr="00650E3E">
        <w:t>(f)</w:t>
      </w:r>
      <w:r w:rsidRPr="00650E3E">
        <w:tab/>
        <w:t>▌garan</w:t>
      </w:r>
      <w:r>
        <w:t>ț</w:t>
      </w:r>
      <w:r w:rsidRPr="00650E3E">
        <w:t xml:space="preserve">ii, </w:t>
      </w:r>
      <w:r w:rsidRPr="00650E3E">
        <w:rPr>
          <w:b/>
          <w:i/>
        </w:rPr>
        <w:t>sub formă reală sau ca angajamente, dacă sunt</w:t>
      </w:r>
      <w:r w:rsidRPr="00650E3E">
        <w:t xml:space="preserve"> oferite creditorilor;</w:t>
      </w:r>
    </w:p>
    <w:p w:rsidR="00C80B19" w:rsidRPr="00650E3E" w:rsidRDefault="00C80B19" w:rsidP="00C80B19">
      <w:pPr>
        <w:spacing w:before="120" w:after="120" w:line="360" w:lineRule="auto"/>
        <w:ind w:left="1985" w:hanging="567"/>
      </w:pPr>
      <w:r w:rsidRPr="00650E3E">
        <w:t>▌</w:t>
      </w:r>
    </w:p>
    <w:p w:rsidR="00C80B19" w:rsidRPr="00650E3E" w:rsidRDefault="00C80B19" w:rsidP="00C80B19">
      <w:pPr>
        <w:spacing w:before="120" w:after="120" w:line="360" w:lineRule="auto"/>
        <w:ind w:left="1985" w:hanging="567"/>
      </w:pPr>
      <w:r w:rsidRPr="00650E3E">
        <w:t>(h)</w:t>
      </w:r>
      <w:r w:rsidRPr="00650E3E">
        <w:tab/>
        <w:t xml:space="preserve">orice avantaje speciale acordate membrilor </w:t>
      </w:r>
      <w:r w:rsidRPr="00650E3E">
        <w:rPr>
          <w:b/>
          <w:i/>
        </w:rPr>
        <w:t>organelor</w:t>
      </w:r>
      <w:r w:rsidRPr="00650E3E">
        <w:t xml:space="preserve"> administrativ, de conducere, de supraveghere sau de control al societă</w:t>
      </w:r>
      <w:r>
        <w:t>ț</w:t>
      </w:r>
      <w:r w:rsidRPr="00650E3E">
        <w:t>ii comerciale ▌;</w:t>
      </w:r>
    </w:p>
    <w:p w:rsidR="00C80B19" w:rsidRPr="00650E3E" w:rsidRDefault="00C80B19" w:rsidP="00C80B19">
      <w:pPr>
        <w:spacing w:before="120" w:after="120" w:line="360" w:lineRule="auto"/>
        <w:ind w:left="1985" w:hanging="567"/>
        <w:rPr>
          <w:b/>
          <w:i/>
        </w:rPr>
      </w:pPr>
      <w:r w:rsidRPr="00650E3E">
        <w:rPr>
          <w:b/>
          <w:i/>
        </w:rPr>
        <w:t>(ha)</w:t>
      </w:r>
      <w:r w:rsidRPr="00650E3E">
        <w:rPr>
          <w:b/>
          <w:i/>
        </w:rPr>
        <w:tab/>
        <w:t>în cazul în care societatea comercială a primit un stimulent sau o subven</w:t>
      </w:r>
      <w:r>
        <w:rPr>
          <w:b/>
          <w:i/>
        </w:rPr>
        <w:t>ț</w:t>
      </w:r>
      <w:r w:rsidRPr="00650E3E">
        <w:rPr>
          <w:b/>
          <w:i/>
        </w:rPr>
        <w:t>ie în statul membru de plecare în ultimii cinci ani;</w:t>
      </w:r>
    </w:p>
    <w:p w:rsidR="00C80B19" w:rsidRPr="00650E3E" w:rsidRDefault="00C80B19" w:rsidP="00C80B19">
      <w:pPr>
        <w:spacing w:before="120" w:after="120" w:line="360" w:lineRule="auto"/>
        <w:ind w:left="1985" w:hanging="567"/>
      </w:pPr>
      <w:r w:rsidRPr="00650E3E">
        <w:t>(i)</w:t>
      </w:r>
      <w:r w:rsidRPr="00650E3E">
        <w:tab/>
        <w:t>detalii privind oferta de compensa</w:t>
      </w:r>
      <w:r>
        <w:t>ț</w:t>
      </w:r>
      <w:r w:rsidRPr="00650E3E">
        <w:t>ie bănească pentru membri ▌ în conformitate cu articolul 86j;</w:t>
      </w:r>
    </w:p>
    <w:p w:rsidR="00C80B19" w:rsidRPr="00650E3E" w:rsidRDefault="00C80B19" w:rsidP="00C80B19">
      <w:pPr>
        <w:spacing w:before="120" w:after="120" w:line="360" w:lineRule="auto"/>
        <w:ind w:left="1985" w:hanging="567"/>
        <w:rPr>
          <w:b/>
        </w:rPr>
      </w:pPr>
      <w:r w:rsidRPr="00650E3E">
        <w:t>(j)</w:t>
      </w:r>
      <w:r w:rsidRPr="00650E3E">
        <w:tab/>
        <w:t>posibilele repercusiuni ale transformării transfrontaliere asupra for</w:t>
      </w:r>
      <w:r>
        <w:t>ț</w:t>
      </w:r>
      <w:r w:rsidRPr="00650E3E">
        <w:t>ei de muncă;</w:t>
      </w:r>
    </w:p>
    <w:p w:rsidR="00C80B19" w:rsidRPr="00650E3E" w:rsidRDefault="00C80B19" w:rsidP="00C80B19">
      <w:pPr>
        <w:spacing w:before="120" w:after="120" w:line="360" w:lineRule="auto"/>
        <w:ind w:left="1985" w:hanging="567"/>
      </w:pPr>
      <w:r w:rsidRPr="00650E3E">
        <w:t>(k)</w:t>
      </w:r>
      <w:r w:rsidRPr="00650E3E">
        <w:tab/>
        <w:t>dacă este cazul, informa</w:t>
      </w:r>
      <w:r>
        <w:t>ț</w:t>
      </w:r>
      <w:r w:rsidRPr="00650E3E">
        <w:t>ii cu privire la procedurile de stabilire, în conformitate cu articolul 86l, a modalită</w:t>
      </w:r>
      <w:r>
        <w:t>ț</w:t>
      </w:r>
      <w:r w:rsidRPr="00650E3E">
        <w:t>ilor referitoare la implicarea angaja</w:t>
      </w:r>
      <w:r>
        <w:t>ț</w:t>
      </w:r>
      <w:r w:rsidRPr="00650E3E">
        <w:t>ilor în definirea propriilor drepturi de participare la societatea comercială transformată ▌.</w:t>
      </w:r>
    </w:p>
    <w:p w:rsidR="00C80B19" w:rsidRPr="00650E3E" w:rsidRDefault="00C80B19" w:rsidP="00C80B19">
      <w:pPr>
        <w:spacing w:before="120" w:after="120" w:line="360" w:lineRule="auto"/>
        <w:ind w:left="1985" w:hanging="567"/>
      </w:pPr>
      <w:r w:rsidRPr="00650E3E">
        <w:t>▌</w:t>
      </w:r>
    </w:p>
    <w:p w:rsidR="00C80B19" w:rsidRPr="00650E3E" w:rsidRDefault="00C80B19" w:rsidP="00C80B19">
      <w:pPr>
        <w:spacing w:before="120" w:after="120" w:line="360" w:lineRule="auto"/>
        <w:ind w:left="851"/>
      </w:pPr>
      <w:r w:rsidRPr="00650E3E">
        <w:br w:type="page"/>
        <w:t>Articolul 86e</w:t>
      </w:r>
      <w:r w:rsidRPr="00650E3E">
        <w:br/>
        <w:t>Raportul organului de conducere sau al organului administrativ adresat membrilor</w:t>
      </w:r>
      <w:r w:rsidRPr="00650E3E">
        <w:rPr>
          <w:b/>
          <w:i/>
        </w:rPr>
        <w:t xml:space="preserve"> </w:t>
      </w:r>
      <w:r>
        <w:rPr>
          <w:b/>
          <w:i/>
        </w:rPr>
        <w:t>ș</w:t>
      </w:r>
      <w:r w:rsidRPr="00650E3E">
        <w:rPr>
          <w:b/>
          <w:i/>
        </w:rPr>
        <w:t>i angaja</w:t>
      </w:r>
      <w:r>
        <w:rPr>
          <w:b/>
          <w:i/>
        </w:rPr>
        <w:t>ț</w:t>
      </w:r>
      <w:r w:rsidRPr="00650E3E">
        <w:rPr>
          <w:b/>
          <w:i/>
        </w:rPr>
        <w:t>ilor</w:t>
      </w:r>
    </w:p>
    <w:p w:rsidR="00C80B19" w:rsidRPr="00650E3E" w:rsidRDefault="00C80B19" w:rsidP="00C80B19">
      <w:pPr>
        <w:spacing w:before="120" w:after="120" w:line="360" w:lineRule="auto"/>
        <w:ind w:left="1418" w:hanging="567"/>
      </w:pPr>
      <w:r w:rsidRPr="00650E3E">
        <w:t>(1)</w:t>
      </w:r>
      <w:r w:rsidRPr="00650E3E">
        <w:tab/>
        <w:t>Organul de conducere sau organul administrativ al societă</w:t>
      </w:r>
      <w:r>
        <w:t>ț</w:t>
      </w:r>
      <w:r w:rsidRPr="00650E3E">
        <w:t>ii comerciale ▌ întocme</w:t>
      </w:r>
      <w:r>
        <w:t>ș</w:t>
      </w:r>
      <w:r w:rsidRPr="00650E3E">
        <w:t xml:space="preserve">te un raport </w:t>
      </w:r>
      <w:r w:rsidRPr="00650E3E">
        <w:rPr>
          <w:b/>
          <w:i/>
        </w:rPr>
        <w:t xml:space="preserve">pentru membri </w:t>
      </w:r>
      <w:r>
        <w:rPr>
          <w:b/>
          <w:i/>
        </w:rPr>
        <w:t>ș</w:t>
      </w:r>
      <w:r w:rsidRPr="00650E3E">
        <w:rPr>
          <w:b/>
          <w:i/>
        </w:rPr>
        <w:t>i angaja</w:t>
      </w:r>
      <w:r>
        <w:rPr>
          <w:b/>
          <w:i/>
        </w:rPr>
        <w:t>ț</w:t>
      </w:r>
      <w:r w:rsidRPr="00650E3E">
        <w:rPr>
          <w:b/>
          <w:i/>
        </w:rPr>
        <w:t>i</w:t>
      </w:r>
      <w:r w:rsidRPr="00650E3E">
        <w:t xml:space="preserve"> în care explică </w:t>
      </w:r>
      <w:r>
        <w:t>ș</w:t>
      </w:r>
      <w:r w:rsidRPr="00650E3E">
        <w:t xml:space="preserve">i justifică aspectele juridice </w:t>
      </w:r>
      <w:r>
        <w:t>ș</w:t>
      </w:r>
      <w:r w:rsidRPr="00650E3E">
        <w:t xml:space="preserve">i economice ale transformării transfrontaliere, </w:t>
      </w:r>
      <w:r w:rsidRPr="00650E3E">
        <w:rPr>
          <w:b/>
          <w:i/>
        </w:rPr>
        <w:t xml:space="preserve">explicând </w:t>
      </w:r>
      <w:r>
        <w:rPr>
          <w:b/>
          <w:i/>
        </w:rPr>
        <w:t>ș</w:t>
      </w:r>
      <w:r w:rsidRPr="00650E3E">
        <w:rPr>
          <w:b/>
          <w:i/>
        </w:rPr>
        <w:t>i implica</w:t>
      </w:r>
      <w:r>
        <w:rPr>
          <w:b/>
          <w:i/>
        </w:rPr>
        <w:t>ț</w:t>
      </w:r>
      <w:r w:rsidRPr="00650E3E">
        <w:rPr>
          <w:b/>
          <w:i/>
        </w:rPr>
        <w:t>iile transformării transfrontaliere pentru angaja</w:t>
      </w:r>
      <w:r>
        <w:rPr>
          <w:b/>
          <w:i/>
        </w:rPr>
        <w:t>ț</w:t>
      </w:r>
      <w:r w:rsidRPr="00650E3E">
        <w:rPr>
          <w:b/>
          <w:i/>
        </w:rPr>
        <w:t>i.</w:t>
      </w:r>
    </w:p>
    <w:p w:rsidR="00C80B19" w:rsidRPr="00650E3E" w:rsidRDefault="00C80B19" w:rsidP="00C80B19">
      <w:pPr>
        <w:spacing w:before="120" w:after="120" w:line="360" w:lineRule="auto"/>
        <w:ind w:left="1418" w:hanging="567"/>
      </w:pPr>
      <w:r w:rsidRPr="00650E3E">
        <w:t>(2)</w:t>
      </w:r>
      <w:r w:rsidRPr="00650E3E">
        <w:tab/>
        <w:t>Raportul men</w:t>
      </w:r>
      <w:r>
        <w:t>ț</w:t>
      </w:r>
      <w:r w:rsidRPr="00650E3E">
        <w:t xml:space="preserve">ionat la alineatul (1) trebuie, mai ales, să precizeze </w:t>
      </w:r>
      <w:r w:rsidRPr="00650E3E">
        <w:rPr>
          <w:b/>
          <w:i/>
        </w:rPr>
        <w:t>implica</w:t>
      </w:r>
      <w:r>
        <w:rPr>
          <w:b/>
          <w:i/>
        </w:rPr>
        <w:t>ț</w:t>
      </w:r>
      <w:r w:rsidRPr="00650E3E">
        <w:rPr>
          <w:b/>
          <w:i/>
        </w:rPr>
        <w:t>iile transformării transfrontaliere asupra activită</w:t>
      </w:r>
      <w:r>
        <w:rPr>
          <w:b/>
          <w:i/>
        </w:rPr>
        <w:t>ț</w:t>
      </w:r>
      <w:r w:rsidRPr="00650E3E">
        <w:rPr>
          <w:b/>
          <w:i/>
        </w:rPr>
        <w:t>ii viitoare a societă</w:t>
      </w:r>
      <w:r>
        <w:rPr>
          <w:b/>
          <w:i/>
        </w:rPr>
        <w:t>ț</w:t>
      </w:r>
      <w:r w:rsidRPr="00650E3E">
        <w:rPr>
          <w:b/>
          <w:i/>
        </w:rPr>
        <w:t>ii comerciale:</w:t>
      </w:r>
    </w:p>
    <w:p w:rsidR="00C80B19" w:rsidRPr="00650E3E" w:rsidRDefault="00C80B19" w:rsidP="00C80B19">
      <w:pPr>
        <w:spacing w:before="120" w:after="120" w:line="360" w:lineRule="auto"/>
        <w:ind w:left="1418"/>
        <w:rPr>
          <w:rFonts w:eastAsia="SimSun"/>
        </w:rPr>
      </w:pPr>
      <w:r w:rsidRPr="00650E3E">
        <w:rPr>
          <w:b/>
          <w:i/>
        </w:rPr>
        <w:t>El cuprinde, de asemenea, o sec</w:t>
      </w:r>
      <w:r>
        <w:rPr>
          <w:b/>
          <w:i/>
        </w:rPr>
        <w:t>ț</w:t>
      </w:r>
      <w:r w:rsidRPr="00650E3E">
        <w:rPr>
          <w:b/>
          <w:i/>
        </w:rPr>
        <w:t xml:space="preserve">iune destinată membrilor </w:t>
      </w:r>
      <w:r>
        <w:rPr>
          <w:b/>
          <w:i/>
        </w:rPr>
        <w:t>ș</w:t>
      </w:r>
      <w:r w:rsidRPr="00650E3E">
        <w:rPr>
          <w:b/>
          <w:i/>
        </w:rPr>
        <w:t>i o sec</w:t>
      </w:r>
      <w:r>
        <w:rPr>
          <w:b/>
          <w:i/>
        </w:rPr>
        <w:t>ț</w:t>
      </w:r>
      <w:r w:rsidRPr="00650E3E">
        <w:rPr>
          <w:b/>
          <w:i/>
        </w:rPr>
        <w:t>iune destinată angaja</w:t>
      </w:r>
      <w:r>
        <w:rPr>
          <w:b/>
          <w:i/>
        </w:rPr>
        <w:t>ț</w:t>
      </w:r>
      <w:r w:rsidRPr="00650E3E">
        <w:rPr>
          <w:b/>
          <w:i/>
        </w:rPr>
        <w:t>ilor.</w:t>
      </w:r>
    </w:p>
    <w:p w:rsidR="00C80B19" w:rsidRPr="00650E3E" w:rsidRDefault="00C80B19" w:rsidP="00C80B19">
      <w:pPr>
        <w:spacing w:before="120" w:after="120" w:line="360" w:lineRule="auto"/>
        <w:ind w:left="1418" w:hanging="567"/>
        <w:rPr>
          <w:b/>
          <w:i/>
        </w:rPr>
      </w:pPr>
      <w:r w:rsidRPr="00650E3E">
        <w:rPr>
          <w:b/>
          <w:i/>
        </w:rPr>
        <w:t>(3)</w:t>
      </w:r>
      <w:r w:rsidRPr="00650E3E">
        <w:rPr>
          <w:b/>
          <w:i/>
        </w:rPr>
        <w:tab/>
        <w:t>Sec</w:t>
      </w:r>
      <w:r>
        <w:rPr>
          <w:b/>
          <w:i/>
        </w:rPr>
        <w:t>ț</w:t>
      </w:r>
      <w:r w:rsidRPr="00650E3E">
        <w:rPr>
          <w:b/>
          <w:i/>
        </w:rPr>
        <w:t>iunea din raport destinată membrilor trebuie, mai ales, să precizeze următoarele:</w:t>
      </w:r>
    </w:p>
    <w:p w:rsidR="00C80B19" w:rsidRPr="00650E3E" w:rsidRDefault="00C80B19" w:rsidP="00C80B19">
      <w:pPr>
        <w:spacing w:before="120" w:after="120" w:line="360" w:lineRule="auto"/>
        <w:ind w:left="1418" w:hanging="567"/>
      </w:pPr>
      <w:r w:rsidRPr="00650E3E">
        <w:t>▌</w:t>
      </w:r>
    </w:p>
    <w:p w:rsidR="00C80B19" w:rsidRPr="00650E3E" w:rsidRDefault="00C80B19" w:rsidP="00C80B19">
      <w:pPr>
        <w:spacing w:before="120" w:after="120" w:line="360" w:lineRule="auto"/>
        <w:ind w:left="1985" w:hanging="567"/>
        <w:rPr>
          <w:b/>
          <w:i/>
        </w:rPr>
      </w:pPr>
      <w:r w:rsidRPr="00650E3E">
        <w:rPr>
          <w:b/>
          <w:i/>
        </w:rPr>
        <w:t>(aa)</w:t>
      </w:r>
      <w:r w:rsidRPr="00650E3E">
        <w:rPr>
          <w:b/>
          <w:i/>
        </w:rPr>
        <w:tab/>
        <w:t>o explica</w:t>
      </w:r>
      <w:r>
        <w:rPr>
          <w:b/>
          <w:i/>
        </w:rPr>
        <w:t>ț</w:t>
      </w:r>
      <w:r w:rsidRPr="00650E3E">
        <w:rPr>
          <w:b/>
          <w:i/>
        </w:rPr>
        <w:t>ie privind compensa</w:t>
      </w:r>
      <w:r>
        <w:rPr>
          <w:b/>
          <w:i/>
        </w:rPr>
        <w:t>ț</w:t>
      </w:r>
      <w:r w:rsidRPr="00650E3E">
        <w:rPr>
          <w:b/>
          <w:i/>
        </w:rPr>
        <w:t>iile băne</w:t>
      </w:r>
      <w:r>
        <w:rPr>
          <w:b/>
          <w:i/>
        </w:rPr>
        <w:t>ș</w:t>
      </w:r>
      <w:r w:rsidRPr="00650E3E">
        <w:rPr>
          <w:b/>
          <w:i/>
        </w:rPr>
        <w:t xml:space="preserve">ti </w:t>
      </w:r>
      <w:r>
        <w:rPr>
          <w:b/>
          <w:i/>
        </w:rPr>
        <w:t>ș</w:t>
      </w:r>
      <w:r w:rsidRPr="00650E3E">
        <w:rPr>
          <w:b/>
          <w:i/>
        </w:rPr>
        <w:t>i metoda de calcul folosită;</w:t>
      </w:r>
    </w:p>
    <w:p w:rsidR="00C80B19" w:rsidRPr="00650E3E" w:rsidRDefault="00C80B19" w:rsidP="00C80B19">
      <w:pPr>
        <w:spacing w:before="120" w:after="120" w:line="360" w:lineRule="auto"/>
        <w:ind w:left="1985" w:hanging="567"/>
        <w:rPr>
          <w:rFonts w:eastAsia="SimSun"/>
        </w:rPr>
      </w:pPr>
      <w:r w:rsidRPr="00650E3E">
        <w:t>(b)</w:t>
      </w:r>
      <w:r w:rsidRPr="00650E3E">
        <w:tab/>
        <w:t>implica</w:t>
      </w:r>
      <w:r>
        <w:t>ț</w:t>
      </w:r>
      <w:r w:rsidRPr="00650E3E">
        <w:t>iile transformării transfrontaliere pentru membri;</w:t>
      </w:r>
    </w:p>
    <w:p w:rsidR="00C80B19" w:rsidRPr="00650E3E" w:rsidRDefault="00C80B19" w:rsidP="00C80B19">
      <w:pPr>
        <w:rPr>
          <w:rFonts w:eastAsia="SimSun"/>
        </w:rPr>
      </w:pPr>
      <w:r w:rsidRPr="00650E3E">
        <w:br w:type="page"/>
      </w:r>
    </w:p>
    <w:p w:rsidR="00C80B19" w:rsidRPr="00650E3E" w:rsidRDefault="00C80B19" w:rsidP="00C80B19">
      <w:pPr>
        <w:spacing w:before="120" w:after="120" w:line="360" w:lineRule="auto"/>
        <w:ind w:left="1985" w:hanging="567"/>
      </w:pPr>
      <w:r w:rsidRPr="00650E3E">
        <w:t>(c)</w:t>
      </w:r>
      <w:r w:rsidRPr="00650E3E">
        <w:tab/>
        <w:t xml:space="preserve">drepturile </w:t>
      </w:r>
      <w:r>
        <w:t>ș</w:t>
      </w:r>
      <w:r w:rsidRPr="00650E3E">
        <w:t>i măsurile reparatorii aflate la dispozi</w:t>
      </w:r>
      <w:r>
        <w:t>ț</w:t>
      </w:r>
      <w:r w:rsidRPr="00650E3E">
        <w:t>ia membrilor ▌ în conformitate cu articolul 86j.</w:t>
      </w:r>
    </w:p>
    <w:p w:rsidR="00C80B19" w:rsidRPr="00650E3E" w:rsidRDefault="00C80B19" w:rsidP="00C80B19">
      <w:pPr>
        <w:spacing w:before="120" w:after="120" w:line="360" w:lineRule="auto"/>
        <w:ind w:left="1418" w:hanging="567"/>
        <w:rPr>
          <w:b/>
          <w:i/>
        </w:rPr>
      </w:pPr>
      <w:r w:rsidRPr="00650E3E">
        <w:rPr>
          <w:b/>
          <w:i/>
        </w:rPr>
        <w:t>(4)</w:t>
      </w:r>
      <w:r w:rsidRPr="00650E3E">
        <w:rPr>
          <w:b/>
          <w:i/>
        </w:rPr>
        <w:tab/>
        <w:t>Sec</w:t>
      </w:r>
      <w:r>
        <w:rPr>
          <w:b/>
          <w:i/>
        </w:rPr>
        <w:t>ț</w:t>
      </w:r>
      <w:r w:rsidRPr="00650E3E">
        <w:rPr>
          <w:b/>
          <w:i/>
        </w:rPr>
        <w:t>iunea din raport destinată membrilor nu este obligatorie în cazul în care to</w:t>
      </w:r>
      <w:r>
        <w:rPr>
          <w:b/>
          <w:i/>
        </w:rPr>
        <w:t>ț</w:t>
      </w:r>
      <w:r w:rsidRPr="00650E3E">
        <w:rPr>
          <w:b/>
          <w:i/>
        </w:rPr>
        <w:t>i membrii societă</w:t>
      </w:r>
      <w:r>
        <w:rPr>
          <w:b/>
          <w:i/>
        </w:rPr>
        <w:t>ț</w:t>
      </w:r>
      <w:r w:rsidRPr="00650E3E">
        <w:rPr>
          <w:b/>
          <w:i/>
        </w:rPr>
        <w:t>ii comerciale au convenit să renun</w:t>
      </w:r>
      <w:r>
        <w:rPr>
          <w:b/>
          <w:i/>
        </w:rPr>
        <w:t>ț</w:t>
      </w:r>
      <w:r w:rsidRPr="00650E3E">
        <w:rPr>
          <w:b/>
          <w:i/>
        </w:rPr>
        <w:t>e la această cerin</w:t>
      </w:r>
      <w:r>
        <w:rPr>
          <w:b/>
          <w:i/>
        </w:rPr>
        <w:t>ț</w:t>
      </w:r>
      <w:r w:rsidRPr="00650E3E">
        <w:rPr>
          <w:b/>
          <w:i/>
        </w:rPr>
        <w:t>ă. Statele membre pot să scutească societă</w:t>
      </w:r>
      <w:r>
        <w:rPr>
          <w:b/>
          <w:i/>
        </w:rPr>
        <w:t>ț</w:t>
      </w:r>
      <w:r w:rsidRPr="00650E3E">
        <w:rPr>
          <w:b/>
          <w:i/>
        </w:rPr>
        <w:t>ile comerciale unipersonale de obliga</w:t>
      </w:r>
      <w:r>
        <w:rPr>
          <w:b/>
          <w:i/>
        </w:rPr>
        <w:t>ț</w:t>
      </w:r>
      <w:r w:rsidRPr="00650E3E">
        <w:rPr>
          <w:b/>
          <w:i/>
        </w:rPr>
        <w:t>ia de a se conforma dispozi</w:t>
      </w:r>
      <w:r>
        <w:rPr>
          <w:b/>
          <w:i/>
        </w:rPr>
        <w:t>ț</w:t>
      </w:r>
      <w:r w:rsidRPr="00650E3E">
        <w:rPr>
          <w:b/>
          <w:i/>
        </w:rPr>
        <w:t>iilor prezentului articol.</w:t>
      </w:r>
    </w:p>
    <w:p w:rsidR="00C80B19" w:rsidRPr="00650E3E" w:rsidRDefault="00C80B19" w:rsidP="00C80B19">
      <w:pPr>
        <w:spacing w:before="120" w:after="120" w:line="360" w:lineRule="auto"/>
        <w:ind w:left="1418" w:hanging="567"/>
        <w:rPr>
          <w:rFonts w:eastAsia="SimSun"/>
          <w:b/>
          <w:i/>
        </w:rPr>
      </w:pPr>
      <w:r w:rsidRPr="00650E3E">
        <w:rPr>
          <w:b/>
          <w:i/>
        </w:rPr>
        <w:t>(5)</w:t>
      </w:r>
      <w:r w:rsidRPr="00650E3E">
        <w:rPr>
          <w:b/>
          <w:i/>
        </w:rPr>
        <w:tab/>
        <w:t>Sec</w:t>
      </w:r>
      <w:r>
        <w:rPr>
          <w:b/>
          <w:i/>
        </w:rPr>
        <w:t>ț</w:t>
      </w:r>
      <w:r w:rsidRPr="00650E3E">
        <w:rPr>
          <w:b/>
          <w:i/>
        </w:rPr>
        <w:t>iunea din raport destinată angaja</w:t>
      </w:r>
      <w:r>
        <w:rPr>
          <w:b/>
          <w:i/>
        </w:rPr>
        <w:t>ț</w:t>
      </w:r>
      <w:r w:rsidRPr="00650E3E">
        <w:rPr>
          <w:b/>
          <w:i/>
        </w:rPr>
        <w:t xml:space="preserve">ilor trebuie, mai ales, să precizeze următoarele: </w:t>
      </w:r>
    </w:p>
    <w:p w:rsidR="00C80B19" w:rsidRPr="00650E3E" w:rsidRDefault="00C80B19" w:rsidP="00C80B19">
      <w:pPr>
        <w:tabs>
          <w:tab w:val="left" w:pos="720"/>
        </w:tabs>
        <w:spacing w:before="120" w:after="120" w:line="360" w:lineRule="auto"/>
        <w:ind w:left="1985" w:hanging="567"/>
        <w:rPr>
          <w:b/>
          <w:i/>
        </w:rPr>
      </w:pPr>
      <w:r w:rsidRPr="00650E3E">
        <w:rPr>
          <w:b/>
          <w:i/>
        </w:rPr>
        <w:t>(ca)</w:t>
      </w:r>
      <w:r w:rsidRPr="00650E3E">
        <w:rPr>
          <w:b/>
          <w:i/>
        </w:rPr>
        <w:tab/>
        <w:t>implica</w:t>
      </w:r>
      <w:r>
        <w:rPr>
          <w:b/>
          <w:i/>
        </w:rPr>
        <w:t>ț</w:t>
      </w:r>
      <w:r w:rsidRPr="00650E3E">
        <w:rPr>
          <w:b/>
          <w:i/>
        </w:rPr>
        <w:t xml:space="preserve">iile transformării transfrontaliere pentru raporturile de muncă, precum </w:t>
      </w:r>
      <w:r>
        <w:rPr>
          <w:b/>
          <w:i/>
        </w:rPr>
        <w:t>ș</w:t>
      </w:r>
      <w:r w:rsidRPr="00650E3E">
        <w:rPr>
          <w:b/>
          <w:i/>
        </w:rPr>
        <w:t>i, dacă este cazul, orice măsuri necesare pentru a le păstra;</w:t>
      </w:r>
    </w:p>
    <w:p w:rsidR="00C80B19" w:rsidRPr="00650E3E" w:rsidRDefault="00C80B19" w:rsidP="00C80B19">
      <w:pPr>
        <w:spacing w:before="120" w:after="120" w:line="360" w:lineRule="auto"/>
        <w:ind w:left="1985" w:hanging="567"/>
        <w:rPr>
          <w:b/>
          <w:i/>
        </w:rPr>
      </w:pPr>
      <w:r w:rsidRPr="00650E3E">
        <w:rPr>
          <w:b/>
          <w:i/>
        </w:rPr>
        <w:t>(cb)</w:t>
      </w:r>
      <w:r w:rsidRPr="00650E3E">
        <w:rPr>
          <w:b/>
          <w:i/>
        </w:rPr>
        <w:tab/>
        <w:t>orice modificare substan</w:t>
      </w:r>
      <w:r>
        <w:rPr>
          <w:b/>
          <w:i/>
        </w:rPr>
        <w:t>ț</w:t>
      </w:r>
      <w:r w:rsidRPr="00650E3E">
        <w:rPr>
          <w:b/>
          <w:i/>
        </w:rPr>
        <w:t>ială a condi</w:t>
      </w:r>
      <w:r>
        <w:rPr>
          <w:b/>
          <w:i/>
        </w:rPr>
        <w:t>ț</w:t>
      </w:r>
      <w:r w:rsidRPr="00650E3E">
        <w:rPr>
          <w:b/>
          <w:i/>
        </w:rPr>
        <w:t xml:space="preserve">iilor de angajare aplicabile </w:t>
      </w:r>
      <w:r>
        <w:rPr>
          <w:b/>
          <w:i/>
        </w:rPr>
        <w:t>ș</w:t>
      </w:r>
      <w:r w:rsidRPr="00650E3E">
        <w:rPr>
          <w:b/>
          <w:i/>
        </w:rPr>
        <w:t>i a locurilor în care î</w:t>
      </w:r>
      <w:r>
        <w:rPr>
          <w:b/>
          <w:i/>
        </w:rPr>
        <w:t>ș</w:t>
      </w:r>
      <w:r w:rsidRPr="00650E3E">
        <w:rPr>
          <w:b/>
          <w:i/>
        </w:rPr>
        <w:t>i desfă</w:t>
      </w:r>
      <w:r>
        <w:rPr>
          <w:b/>
          <w:i/>
        </w:rPr>
        <w:t>ș</w:t>
      </w:r>
      <w:r w:rsidRPr="00650E3E">
        <w:rPr>
          <w:b/>
          <w:i/>
        </w:rPr>
        <w:t>oară activitatea societatea comercială;</w:t>
      </w:r>
    </w:p>
    <w:p w:rsidR="00C80B19" w:rsidRPr="00650E3E" w:rsidRDefault="00C80B19" w:rsidP="00C80B19">
      <w:pPr>
        <w:spacing w:before="120" w:after="120" w:line="360" w:lineRule="auto"/>
        <w:ind w:left="1985" w:hanging="567"/>
        <w:rPr>
          <w:b/>
          <w:i/>
        </w:rPr>
      </w:pPr>
      <w:r w:rsidRPr="00650E3E">
        <w:rPr>
          <w:b/>
          <w:i/>
        </w:rPr>
        <w:t>(d)</w:t>
      </w:r>
      <w:r w:rsidRPr="00650E3E">
        <w:rPr>
          <w:b/>
          <w:i/>
        </w:rPr>
        <w:tab/>
        <w:t>de asemenea, cum anume afectează factorii men</w:t>
      </w:r>
      <w:r>
        <w:rPr>
          <w:b/>
          <w:i/>
        </w:rPr>
        <w:t>ț</w:t>
      </w:r>
      <w:r w:rsidRPr="00650E3E">
        <w:rPr>
          <w:b/>
          <w:i/>
        </w:rPr>
        <w:t>iona</w:t>
      </w:r>
      <w:r>
        <w:rPr>
          <w:b/>
          <w:i/>
        </w:rPr>
        <w:t>ț</w:t>
      </w:r>
      <w:r w:rsidRPr="00650E3E">
        <w:rPr>
          <w:b/>
          <w:i/>
        </w:rPr>
        <w:t xml:space="preserve">i la literele (ca) </w:t>
      </w:r>
      <w:r>
        <w:rPr>
          <w:b/>
          <w:i/>
        </w:rPr>
        <w:t>ș</w:t>
      </w:r>
      <w:r w:rsidRPr="00650E3E">
        <w:rPr>
          <w:b/>
          <w:i/>
        </w:rPr>
        <w:t>i (cb) filialele societă</w:t>
      </w:r>
      <w:r>
        <w:rPr>
          <w:b/>
          <w:i/>
        </w:rPr>
        <w:t>ț</w:t>
      </w:r>
      <w:r w:rsidRPr="00650E3E">
        <w:rPr>
          <w:b/>
          <w:i/>
        </w:rPr>
        <w:t>ii.</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418" w:hanging="567"/>
        <w:rPr>
          <w:b/>
        </w:rPr>
      </w:pPr>
      <w:r w:rsidRPr="00650E3E">
        <w:rPr>
          <w:b/>
          <w:i/>
        </w:rPr>
        <w:t>(6)</w:t>
      </w:r>
      <w:r w:rsidRPr="00650E3E">
        <w:rPr>
          <w:b/>
          <w:i/>
        </w:rPr>
        <w:tab/>
        <w:t>În cazul în care organul de conducere sau organul administrativ al societă</w:t>
      </w:r>
      <w:r>
        <w:rPr>
          <w:b/>
          <w:i/>
        </w:rPr>
        <w:t>ț</w:t>
      </w:r>
      <w:r w:rsidRPr="00650E3E">
        <w:rPr>
          <w:b/>
          <w:i/>
        </w:rPr>
        <w:t>ii prime</w:t>
      </w:r>
      <w:r>
        <w:rPr>
          <w:b/>
          <w:i/>
        </w:rPr>
        <w:t>ș</w:t>
      </w:r>
      <w:r w:rsidRPr="00650E3E">
        <w:rPr>
          <w:b/>
          <w:i/>
        </w:rPr>
        <w:t>te, în timp util, un aviz privind sec</w:t>
      </w:r>
      <w:r>
        <w:rPr>
          <w:b/>
          <w:i/>
        </w:rPr>
        <w:t>ț</w:t>
      </w:r>
      <w:r w:rsidRPr="00650E3E">
        <w:rPr>
          <w:b/>
          <w:i/>
        </w:rPr>
        <w:t>iunile raportului de tipul celui men</w:t>
      </w:r>
      <w:r>
        <w:rPr>
          <w:b/>
          <w:i/>
        </w:rPr>
        <w:t>ț</w:t>
      </w:r>
      <w:r w:rsidRPr="00650E3E">
        <w:rPr>
          <w:b/>
          <w:i/>
        </w:rPr>
        <w:t xml:space="preserve">ionat la alineatele (1), (2) </w:t>
      </w:r>
      <w:r>
        <w:rPr>
          <w:b/>
          <w:i/>
        </w:rPr>
        <w:t>ș</w:t>
      </w:r>
      <w:r w:rsidRPr="00650E3E">
        <w:rPr>
          <w:b/>
          <w:i/>
        </w:rPr>
        <w:t>i (4) din partea reprezentan</w:t>
      </w:r>
      <w:r>
        <w:rPr>
          <w:b/>
          <w:i/>
        </w:rPr>
        <w:t>ț</w:t>
      </w:r>
      <w:r w:rsidRPr="00650E3E">
        <w:rPr>
          <w:b/>
          <w:i/>
        </w:rPr>
        <w:t>ilor angaja</w:t>
      </w:r>
      <w:r>
        <w:rPr>
          <w:b/>
          <w:i/>
        </w:rPr>
        <w:t>ț</w:t>
      </w:r>
      <w:r w:rsidRPr="00650E3E">
        <w:rPr>
          <w:b/>
          <w:i/>
        </w:rPr>
        <w:t>ilor sau, dacă nu există astfel de reprezentan</w:t>
      </w:r>
      <w:r>
        <w:rPr>
          <w:b/>
          <w:i/>
        </w:rPr>
        <w:t>ț</w:t>
      </w:r>
      <w:r w:rsidRPr="00650E3E">
        <w:rPr>
          <w:b/>
          <w:i/>
        </w:rPr>
        <w:t>i, din partea angaja</w:t>
      </w:r>
      <w:r>
        <w:rPr>
          <w:b/>
          <w:i/>
        </w:rPr>
        <w:t>ț</w:t>
      </w:r>
      <w:r w:rsidRPr="00650E3E">
        <w:rPr>
          <w:b/>
          <w:i/>
        </w:rPr>
        <w:t>ilor în</w:t>
      </w:r>
      <w:r>
        <w:rPr>
          <w:b/>
          <w:i/>
        </w:rPr>
        <w:t>ș</w:t>
      </w:r>
      <w:r w:rsidRPr="00650E3E">
        <w:rPr>
          <w:b/>
          <w:i/>
        </w:rPr>
        <w:t>i</w:t>
      </w:r>
      <w:r>
        <w:rPr>
          <w:b/>
          <w:i/>
        </w:rPr>
        <w:t>ș</w:t>
      </w:r>
      <w:r w:rsidRPr="00650E3E">
        <w:rPr>
          <w:b/>
          <w:i/>
        </w:rPr>
        <w:t>i, potrivit dispozi</w:t>
      </w:r>
      <w:r>
        <w:rPr>
          <w:b/>
          <w:i/>
        </w:rPr>
        <w:t>ț</w:t>
      </w:r>
      <w:r w:rsidRPr="00650E3E">
        <w:rPr>
          <w:b/>
          <w:i/>
        </w:rPr>
        <w:t>iilor din legisla</w:t>
      </w:r>
      <w:r>
        <w:rPr>
          <w:b/>
          <w:i/>
        </w:rPr>
        <w:t>ț</w:t>
      </w:r>
      <w:r w:rsidRPr="00650E3E">
        <w:rPr>
          <w:b/>
          <w:i/>
        </w:rPr>
        <w:t>ia na</w:t>
      </w:r>
      <w:r>
        <w:rPr>
          <w:b/>
          <w:i/>
        </w:rPr>
        <w:t>ț</w:t>
      </w:r>
      <w:r w:rsidRPr="00650E3E">
        <w:rPr>
          <w:b/>
          <w:i/>
        </w:rPr>
        <w:t>ională, membrii sunt informa</w:t>
      </w:r>
      <w:r>
        <w:rPr>
          <w:b/>
          <w:i/>
        </w:rPr>
        <w:t>ț</w:t>
      </w:r>
      <w:r w:rsidRPr="00650E3E">
        <w:rPr>
          <w:b/>
          <w:i/>
        </w:rPr>
        <w:t>i în acest sens, iar avizul respectiv se anexează la raport.</w:t>
      </w:r>
    </w:p>
    <w:p w:rsidR="00C80B19" w:rsidRPr="00650E3E" w:rsidRDefault="00C80B19" w:rsidP="00C80B19">
      <w:pPr>
        <w:spacing w:before="120" w:after="120" w:line="360" w:lineRule="auto"/>
        <w:ind w:left="1418" w:hanging="567"/>
        <w:rPr>
          <w:rFonts w:eastAsia="SimSun"/>
          <w:b/>
          <w:i/>
        </w:rPr>
      </w:pPr>
      <w:r w:rsidRPr="00650E3E">
        <w:rPr>
          <w:b/>
          <w:i/>
        </w:rPr>
        <w:t>(7)</w:t>
      </w:r>
      <w:r w:rsidRPr="00650E3E">
        <w:rPr>
          <w:b/>
          <w:i/>
        </w:rPr>
        <w:tab/>
        <w:t>Sec</w:t>
      </w:r>
      <w:r>
        <w:rPr>
          <w:b/>
          <w:i/>
        </w:rPr>
        <w:t>ț</w:t>
      </w:r>
      <w:r w:rsidRPr="00650E3E">
        <w:rPr>
          <w:b/>
          <w:i/>
        </w:rPr>
        <w:t>iunea pentru angaja</w:t>
      </w:r>
      <w:r>
        <w:rPr>
          <w:b/>
          <w:i/>
        </w:rPr>
        <w:t>ț</w:t>
      </w:r>
      <w:r w:rsidRPr="00650E3E">
        <w:rPr>
          <w:b/>
          <w:i/>
        </w:rPr>
        <w:t xml:space="preserve">i nu trebuie întocmită în cazul în care o societate </w:t>
      </w:r>
      <w:r>
        <w:rPr>
          <w:b/>
          <w:i/>
        </w:rPr>
        <w:t>ș</w:t>
      </w:r>
      <w:r w:rsidRPr="00650E3E">
        <w:rPr>
          <w:b/>
          <w:i/>
        </w:rPr>
        <w:t>i filialele sale, dacă există, nu au al</w:t>
      </w:r>
      <w:r>
        <w:rPr>
          <w:b/>
          <w:i/>
        </w:rPr>
        <w:t>ț</w:t>
      </w:r>
      <w:r w:rsidRPr="00650E3E">
        <w:rPr>
          <w:b/>
          <w:i/>
        </w:rPr>
        <w:t>i angaja</w:t>
      </w:r>
      <w:r>
        <w:rPr>
          <w:b/>
          <w:i/>
        </w:rPr>
        <w:t>ț</w:t>
      </w:r>
      <w:r w:rsidRPr="00650E3E">
        <w:rPr>
          <w:b/>
          <w:i/>
        </w:rPr>
        <w:t xml:space="preserve">i în afara celor care fac parte din organul administrativ sau organul de conducere. </w:t>
      </w:r>
    </w:p>
    <w:p w:rsidR="00C80B19" w:rsidRPr="00650E3E" w:rsidRDefault="00C80B19" w:rsidP="00C80B19">
      <w:pPr>
        <w:spacing w:before="120" w:after="120" w:line="360" w:lineRule="auto"/>
        <w:ind w:left="1418" w:hanging="567"/>
        <w:rPr>
          <w:rFonts w:eastAsia="SimSun"/>
          <w:b/>
          <w:i/>
        </w:rPr>
      </w:pPr>
      <w:r w:rsidRPr="00650E3E">
        <w:rPr>
          <w:b/>
          <w:i/>
        </w:rPr>
        <w:t>(8)</w:t>
      </w:r>
      <w:r w:rsidRPr="00650E3E">
        <w:rPr>
          <w:b/>
          <w:i/>
        </w:rPr>
        <w:tab/>
        <w:t>Societatea poate hotărî dacă să întocmească un singur raport care să con</w:t>
      </w:r>
      <w:r>
        <w:rPr>
          <w:b/>
          <w:i/>
        </w:rPr>
        <w:t>ț</w:t>
      </w:r>
      <w:r w:rsidRPr="00650E3E">
        <w:rPr>
          <w:b/>
          <w:i/>
        </w:rPr>
        <w:t>ină cele două sec</w:t>
      </w:r>
      <w:r>
        <w:rPr>
          <w:b/>
          <w:i/>
        </w:rPr>
        <w:t>ț</w:t>
      </w:r>
      <w:r w:rsidRPr="00650E3E">
        <w:rPr>
          <w:b/>
          <w:i/>
        </w:rPr>
        <w:t xml:space="preserve">iuni amintite la alineatele (3) </w:t>
      </w:r>
      <w:r>
        <w:rPr>
          <w:b/>
          <w:i/>
        </w:rPr>
        <w:t>ș</w:t>
      </w:r>
      <w:r w:rsidRPr="00650E3E">
        <w:rPr>
          <w:b/>
          <w:i/>
        </w:rPr>
        <w:t>i (4) sau să întocmească rapoarte separate pentru membri, respectiv pentru angaja</w:t>
      </w:r>
      <w:r>
        <w:rPr>
          <w:b/>
          <w:i/>
        </w:rPr>
        <w:t>ț</w:t>
      </w:r>
      <w:r w:rsidRPr="00650E3E">
        <w:rPr>
          <w:b/>
          <w:i/>
        </w:rPr>
        <w:t>i.</w:t>
      </w:r>
    </w:p>
    <w:p w:rsidR="00C80B19" w:rsidRPr="00650E3E" w:rsidRDefault="00C80B19" w:rsidP="00C80B19">
      <w:pPr>
        <w:spacing w:before="120" w:after="120" w:line="360" w:lineRule="auto"/>
        <w:ind w:left="1418" w:hanging="567"/>
        <w:rPr>
          <w:rFonts w:eastAsia="SimSun"/>
          <w:b/>
          <w:i/>
        </w:rPr>
      </w:pPr>
      <w:r w:rsidRPr="00650E3E">
        <w:t>(9)</w:t>
      </w:r>
      <w:r w:rsidRPr="00650E3E">
        <w:tab/>
        <w:t>Raportul men</w:t>
      </w:r>
      <w:r>
        <w:t>ț</w:t>
      </w:r>
      <w:r w:rsidRPr="00650E3E">
        <w:t xml:space="preserve">ionat la prezentul articol alineatul (1) </w:t>
      </w:r>
      <w:r w:rsidRPr="00650E3E">
        <w:rPr>
          <w:b/>
          <w:i/>
        </w:rPr>
        <w:t>sau rapoartele men</w:t>
      </w:r>
      <w:r>
        <w:rPr>
          <w:b/>
          <w:i/>
        </w:rPr>
        <w:t>ț</w:t>
      </w:r>
      <w:r w:rsidRPr="00650E3E">
        <w:rPr>
          <w:b/>
          <w:i/>
        </w:rPr>
        <w:t>ionate la alineatul (5)</w:t>
      </w:r>
      <w:r w:rsidRPr="00650E3E">
        <w:t xml:space="preserve"> se </w:t>
      </w:r>
      <w:r w:rsidRPr="00650E3E">
        <w:rPr>
          <w:b/>
          <w:i/>
        </w:rPr>
        <w:t>pun în orice caz</w:t>
      </w:r>
      <w:r w:rsidRPr="00650E3E">
        <w:t xml:space="preserve">, în format electronic, </w:t>
      </w:r>
      <w:r w:rsidRPr="00650E3E">
        <w:rPr>
          <w:b/>
          <w:i/>
        </w:rPr>
        <w:t>împreună cu proiectul acordului de transformare transfrontalieră, dacă este disponibil,</w:t>
      </w:r>
      <w:r w:rsidRPr="00650E3E">
        <w:t xml:space="preserve"> la dispozi</w:t>
      </w:r>
      <w:r>
        <w:t>ț</w:t>
      </w:r>
      <w:r w:rsidRPr="00650E3E">
        <w:t xml:space="preserve">ia membrilor </w:t>
      </w:r>
      <w:r>
        <w:rPr>
          <w:b/>
          <w:i/>
        </w:rPr>
        <w:t>ș</w:t>
      </w:r>
      <w:r w:rsidRPr="00650E3E">
        <w:rPr>
          <w:b/>
          <w:i/>
        </w:rPr>
        <w:t>i</w:t>
      </w:r>
      <w:r w:rsidRPr="00650E3E">
        <w:t xml:space="preserve"> a reprezentan</w:t>
      </w:r>
      <w:r>
        <w:t>ț</w:t>
      </w:r>
      <w:r w:rsidRPr="00650E3E">
        <w:t>ilor angaja</w:t>
      </w:r>
      <w:r>
        <w:t>ț</w:t>
      </w:r>
      <w:r w:rsidRPr="00650E3E">
        <w:t>ilor societă</w:t>
      </w:r>
      <w:r>
        <w:t>ț</w:t>
      </w:r>
      <w:r w:rsidRPr="00650E3E">
        <w:t>ii comerciale ▌ sau, în cazul în care nu există astfel de reprezentan</w:t>
      </w:r>
      <w:r>
        <w:t>ț</w:t>
      </w:r>
      <w:r w:rsidRPr="00650E3E">
        <w:t>i, angaja</w:t>
      </w:r>
      <w:r>
        <w:t>ț</w:t>
      </w:r>
      <w:r w:rsidRPr="00650E3E">
        <w:t>ilor în</w:t>
      </w:r>
      <w:r>
        <w:t>ș</w:t>
      </w:r>
      <w:r w:rsidRPr="00650E3E">
        <w:t>i</w:t>
      </w:r>
      <w:r>
        <w:t>ș</w:t>
      </w:r>
      <w:r w:rsidRPr="00650E3E">
        <w:t>i</w:t>
      </w:r>
      <w:r w:rsidRPr="00650E3E">
        <w:rPr>
          <w:b/>
          <w:i/>
        </w:rPr>
        <w:t>, cu cel pu</w:t>
      </w:r>
      <w:r>
        <w:rPr>
          <w:b/>
          <w:i/>
        </w:rPr>
        <w:t>ț</w:t>
      </w:r>
      <w:r w:rsidRPr="00650E3E">
        <w:rPr>
          <w:b/>
          <w:i/>
        </w:rPr>
        <w:t xml:space="preserve">in </w:t>
      </w:r>
      <w:r>
        <w:rPr>
          <w:b/>
          <w:i/>
        </w:rPr>
        <w:t>ș</w:t>
      </w:r>
      <w:r w:rsidRPr="00650E3E">
        <w:rPr>
          <w:b/>
          <w:i/>
        </w:rPr>
        <w:t>ase săptămâni înainte de data adunării generale men</w:t>
      </w:r>
      <w:r>
        <w:rPr>
          <w:b/>
          <w:i/>
        </w:rPr>
        <w:t>ț</w:t>
      </w:r>
      <w:r w:rsidRPr="00650E3E">
        <w:rPr>
          <w:b/>
          <w:i/>
        </w:rPr>
        <w:t>ionate la articolul 86i</w:t>
      </w:r>
      <w:r w:rsidRPr="00650E3E">
        <w:t>.</w:t>
      </w:r>
    </w:p>
    <w:p w:rsidR="00C80B19" w:rsidRPr="00650E3E" w:rsidRDefault="00C80B19" w:rsidP="00C80B19">
      <w:r w:rsidRPr="00650E3E">
        <w:br w:type="page"/>
      </w:r>
    </w:p>
    <w:p w:rsidR="00C80B19" w:rsidRPr="00650E3E" w:rsidRDefault="00C80B19" w:rsidP="00C80B19">
      <w:pPr>
        <w:spacing w:before="120" w:after="120" w:line="360" w:lineRule="auto"/>
        <w:ind w:left="1418" w:hanging="567"/>
      </w:pPr>
      <w:r w:rsidRPr="00650E3E">
        <w:rPr>
          <w:b/>
          <w:i/>
        </w:rPr>
        <w:t>(10)</w:t>
      </w:r>
      <w:r w:rsidRPr="00650E3E">
        <w:rPr>
          <w:b/>
          <w:i/>
        </w:rPr>
        <w:tab/>
        <w:t>În cazul în care, în conformitate cu alineatul (3), se renun</w:t>
      </w:r>
      <w:r>
        <w:rPr>
          <w:b/>
          <w:i/>
        </w:rPr>
        <w:t>ț</w:t>
      </w:r>
      <w:r w:rsidRPr="00650E3E">
        <w:rPr>
          <w:b/>
          <w:i/>
        </w:rPr>
        <w:t>ă la sec</w:t>
      </w:r>
      <w:r>
        <w:rPr>
          <w:b/>
          <w:i/>
        </w:rPr>
        <w:t>ț</w:t>
      </w:r>
      <w:r w:rsidRPr="00650E3E">
        <w:rPr>
          <w:b/>
          <w:i/>
        </w:rPr>
        <w:t>iunea pentru membri men</w:t>
      </w:r>
      <w:r>
        <w:rPr>
          <w:b/>
          <w:i/>
        </w:rPr>
        <w:t>ț</w:t>
      </w:r>
      <w:r w:rsidRPr="00650E3E">
        <w:rPr>
          <w:b/>
          <w:i/>
        </w:rPr>
        <w:t>ionată la alineatul (3), iar, în conformitate cu alineatul (4a), sec</w:t>
      </w:r>
      <w:r>
        <w:rPr>
          <w:b/>
          <w:i/>
        </w:rPr>
        <w:t>ț</w:t>
      </w:r>
      <w:r w:rsidRPr="00650E3E">
        <w:rPr>
          <w:b/>
          <w:i/>
        </w:rPr>
        <w:t>iunea pentru angaja</w:t>
      </w:r>
      <w:r>
        <w:rPr>
          <w:b/>
          <w:i/>
        </w:rPr>
        <w:t>ț</w:t>
      </w:r>
      <w:r w:rsidRPr="00650E3E">
        <w:rPr>
          <w:b/>
          <w:i/>
        </w:rPr>
        <w:t>i men</w:t>
      </w:r>
      <w:r>
        <w:rPr>
          <w:b/>
          <w:i/>
        </w:rPr>
        <w:t>ț</w:t>
      </w:r>
      <w:r w:rsidRPr="00650E3E">
        <w:rPr>
          <w:b/>
          <w:i/>
        </w:rPr>
        <w:t>ionată la alineatul (4) nu trebuie întocmită,</w:t>
      </w:r>
      <w:r w:rsidRPr="00650E3E">
        <w:t xml:space="preserve"> raportul men</w:t>
      </w:r>
      <w:r>
        <w:t>ț</w:t>
      </w:r>
      <w:r w:rsidRPr="00650E3E">
        <w:t xml:space="preserve">ionat la alineatul (1) nu este necesar. </w:t>
      </w:r>
    </w:p>
    <w:p w:rsidR="00C80B19" w:rsidRPr="00650E3E" w:rsidRDefault="00C80B19" w:rsidP="00C80B19">
      <w:pPr>
        <w:spacing w:before="120" w:after="120" w:line="360" w:lineRule="auto"/>
        <w:ind w:left="1418" w:hanging="567"/>
        <w:rPr>
          <w:rFonts w:eastAsia="SimSun"/>
          <w:b/>
          <w:i/>
        </w:rPr>
      </w:pPr>
      <w:r w:rsidRPr="00650E3E">
        <w:rPr>
          <w:b/>
          <w:i/>
        </w:rPr>
        <w:t xml:space="preserve">(9) </w:t>
      </w:r>
      <w:r w:rsidRPr="00650E3E">
        <w:rPr>
          <w:b/>
          <w:i/>
        </w:rPr>
        <w:tab/>
      </w:r>
      <w:r w:rsidRPr="00650E3E">
        <w:t>Alineatele (1)-(</w:t>
      </w:r>
      <w:r w:rsidRPr="00650E3E">
        <w:rPr>
          <w:b/>
          <w:i/>
        </w:rPr>
        <w:t>8</w:t>
      </w:r>
      <w:r w:rsidRPr="00650E3E">
        <w:t>)</w:t>
      </w:r>
      <w:r w:rsidRPr="00650E3E">
        <w:rPr>
          <w:b/>
          <w:i/>
        </w:rPr>
        <w:t xml:space="preserve"> din prezentul articol</w:t>
      </w:r>
      <w:r w:rsidRPr="00650E3E">
        <w:t xml:space="preserve"> nu aduc atingere drepturilor </w:t>
      </w:r>
      <w:r>
        <w:t>ș</w:t>
      </w:r>
      <w:r w:rsidRPr="00650E3E">
        <w:t xml:space="preserve">i procedurilor de informare </w:t>
      </w:r>
      <w:r>
        <w:t>ș</w:t>
      </w:r>
      <w:r w:rsidRPr="00650E3E">
        <w:t>i consultare aplicabile, care au fost instituite la nivel na</w:t>
      </w:r>
      <w:r>
        <w:t>ț</w:t>
      </w:r>
      <w:r w:rsidRPr="00650E3E">
        <w:t xml:space="preserve">ional în urma transpunerii Directivelor 2002/14/CE </w:t>
      </w:r>
      <w:r>
        <w:t>ș</w:t>
      </w:r>
      <w:r w:rsidRPr="00650E3E">
        <w:t>i 2009/38/CE.</w:t>
      </w:r>
    </w:p>
    <w:p w:rsidR="00C80B19" w:rsidRPr="00650E3E" w:rsidRDefault="00C80B19" w:rsidP="00C80B19">
      <w:pPr>
        <w:spacing w:before="120" w:after="120" w:line="360" w:lineRule="auto"/>
        <w:ind w:left="1418" w:hanging="567"/>
        <w:rPr>
          <w:strike/>
        </w:rPr>
      </w:pPr>
      <w:r w:rsidRPr="00650E3E">
        <w:rPr>
          <w:b/>
        </w:rPr>
        <w:t>▌</w:t>
      </w:r>
    </w:p>
    <w:p w:rsidR="00C80B19" w:rsidRPr="00650E3E" w:rsidRDefault="00C80B19" w:rsidP="00C80B19">
      <w:r w:rsidRPr="00650E3E">
        <w:br w:type="page"/>
      </w:r>
    </w:p>
    <w:p w:rsidR="00C80B19" w:rsidRPr="00650E3E" w:rsidRDefault="00C80B19" w:rsidP="00C80B19">
      <w:pPr>
        <w:spacing w:before="120" w:after="120" w:line="360" w:lineRule="auto"/>
        <w:ind w:left="851"/>
        <w:rPr>
          <w:b/>
        </w:rPr>
      </w:pPr>
      <w:r w:rsidRPr="00650E3E">
        <w:t>Articolul 86g</w:t>
      </w:r>
      <w:r w:rsidRPr="00650E3E">
        <w:br/>
      </w:r>
      <w:r w:rsidRPr="00650E3E">
        <w:rPr>
          <w:b/>
          <w:i/>
        </w:rPr>
        <w:t>Raportul întocmit de expertul independent</w:t>
      </w:r>
    </w:p>
    <w:p w:rsidR="00C80B19" w:rsidRPr="00650E3E" w:rsidRDefault="00C80B19" w:rsidP="00C80B19">
      <w:pPr>
        <w:spacing w:before="120" w:after="120" w:line="360" w:lineRule="auto"/>
        <w:ind w:left="1418" w:hanging="567"/>
      </w:pPr>
      <w:r w:rsidRPr="00650E3E">
        <w:t>(1)</w:t>
      </w:r>
      <w:r w:rsidRPr="00650E3E">
        <w:tab/>
        <w:t>Statele membre se asigură că u</w:t>
      </w:r>
      <w:r w:rsidRPr="00650E3E">
        <w:rPr>
          <w:b/>
          <w:i/>
        </w:rPr>
        <w:t>n expert independent examinează proiectul de acord de transformare</w:t>
      </w:r>
      <w:r w:rsidRPr="00650E3E">
        <w:t xml:space="preserve"> transfrontalieră </w:t>
      </w:r>
      <w:r>
        <w:rPr>
          <w:b/>
          <w:i/>
        </w:rPr>
        <w:t>ș</w:t>
      </w:r>
      <w:r w:rsidRPr="00650E3E">
        <w:rPr>
          <w:b/>
          <w:i/>
        </w:rPr>
        <w:t>i întocme</w:t>
      </w:r>
      <w:r>
        <w:rPr>
          <w:b/>
          <w:i/>
        </w:rPr>
        <w:t>ș</w:t>
      </w:r>
      <w:r w:rsidRPr="00650E3E">
        <w:rPr>
          <w:b/>
          <w:i/>
        </w:rPr>
        <w:t>te un raport destinat membrilor, pe care îl pune la dispozi</w:t>
      </w:r>
      <w:r>
        <w:rPr>
          <w:b/>
          <w:i/>
        </w:rPr>
        <w:t>ț</w:t>
      </w:r>
      <w:r w:rsidRPr="00650E3E">
        <w:rPr>
          <w:b/>
          <w:i/>
        </w:rPr>
        <w:t>ia acestora</w:t>
      </w:r>
      <w:r w:rsidRPr="00650E3E">
        <w:t xml:space="preserve"> cu cel pu</w:t>
      </w:r>
      <w:r>
        <w:t>ț</w:t>
      </w:r>
      <w:r w:rsidRPr="00650E3E">
        <w:t xml:space="preserve">in </w:t>
      </w:r>
      <w:r w:rsidRPr="00650E3E">
        <w:rPr>
          <w:b/>
          <w:i/>
        </w:rPr>
        <w:t>o lună</w:t>
      </w:r>
      <w:r w:rsidRPr="00650E3E">
        <w:t xml:space="preserve"> înainte de data adunării generale men</w:t>
      </w:r>
      <w:r>
        <w:t>ț</w:t>
      </w:r>
      <w:r w:rsidRPr="00650E3E">
        <w:t xml:space="preserve">ionate la articolul 86i ▌. </w:t>
      </w:r>
      <w:r w:rsidRPr="00650E3E">
        <w:rPr>
          <w:b/>
          <w:i/>
        </w:rPr>
        <w:t>În func</w:t>
      </w:r>
      <w:r>
        <w:rPr>
          <w:b/>
          <w:i/>
        </w:rPr>
        <w:t>ț</w:t>
      </w:r>
      <w:r w:rsidRPr="00650E3E">
        <w:rPr>
          <w:b/>
          <w:i/>
        </w:rPr>
        <w:t>ie de legisla</w:t>
      </w:r>
      <w:r>
        <w:rPr>
          <w:b/>
          <w:i/>
        </w:rPr>
        <w:t>ț</w:t>
      </w:r>
      <w:r w:rsidRPr="00650E3E">
        <w:rPr>
          <w:b/>
          <w:i/>
        </w:rPr>
        <w:t>ia fiecărui stat membru, expertul poate fi o persoană fizică sau juridică.</w:t>
      </w:r>
    </w:p>
    <w:p w:rsidR="00C80B19" w:rsidRPr="00650E3E" w:rsidRDefault="00C80B19" w:rsidP="00C80B19">
      <w:pPr>
        <w:spacing w:before="120" w:after="120" w:line="360" w:lineRule="auto"/>
        <w:ind w:left="1418" w:hanging="567"/>
        <w:rPr>
          <w:strike/>
        </w:rPr>
      </w:pPr>
      <w:r w:rsidRPr="00650E3E">
        <w:t>▌</w:t>
      </w:r>
    </w:p>
    <w:p w:rsidR="00C80B19" w:rsidRPr="00650E3E" w:rsidRDefault="00C80B19" w:rsidP="00C80B19">
      <w:pPr>
        <w:spacing w:before="120" w:after="120" w:line="360" w:lineRule="auto"/>
        <w:ind w:left="1418" w:hanging="567"/>
      </w:pPr>
      <w:r w:rsidRPr="00650E3E">
        <w:rPr>
          <w:b/>
          <w:i/>
        </w:rPr>
        <w:t>(2)</w:t>
      </w:r>
      <w:r w:rsidRPr="00650E3E">
        <w:tab/>
      </w:r>
      <w:r w:rsidRPr="00650E3E">
        <w:rPr>
          <w:b/>
          <w:i/>
        </w:rPr>
        <w:t>În raportul men</w:t>
      </w:r>
      <w:r>
        <w:rPr>
          <w:b/>
          <w:i/>
        </w:rPr>
        <w:t>ț</w:t>
      </w:r>
      <w:r w:rsidRPr="00650E3E">
        <w:rPr>
          <w:b/>
          <w:i/>
        </w:rPr>
        <w:t>ionat la alineatul (1), exper</w:t>
      </w:r>
      <w:r>
        <w:rPr>
          <w:b/>
          <w:i/>
        </w:rPr>
        <w:t>ț</w:t>
      </w:r>
      <w:r w:rsidRPr="00650E3E">
        <w:rPr>
          <w:b/>
          <w:i/>
        </w:rPr>
        <w:t>ii trebuie să precizeze în orice caz dacă, în opinia lor, nivelul compensa</w:t>
      </w:r>
      <w:r>
        <w:rPr>
          <w:b/>
          <w:i/>
        </w:rPr>
        <w:t>ț</w:t>
      </w:r>
      <w:r w:rsidRPr="00650E3E">
        <w:rPr>
          <w:b/>
          <w:i/>
        </w:rPr>
        <w:t>iei băne</w:t>
      </w:r>
      <w:r>
        <w:rPr>
          <w:b/>
          <w:i/>
        </w:rPr>
        <w:t>ș</w:t>
      </w:r>
      <w:r w:rsidRPr="00650E3E">
        <w:rPr>
          <w:b/>
          <w:i/>
        </w:rPr>
        <w:t>ti este adecvat. Legat de compensa</w:t>
      </w:r>
      <w:r>
        <w:rPr>
          <w:b/>
          <w:i/>
        </w:rPr>
        <w:t>ț</w:t>
      </w:r>
      <w:r w:rsidRPr="00650E3E">
        <w:rPr>
          <w:b/>
          <w:i/>
        </w:rPr>
        <w:t>iile băne</w:t>
      </w:r>
      <w:r>
        <w:rPr>
          <w:b/>
          <w:i/>
        </w:rPr>
        <w:t>ș</w:t>
      </w:r>
      <w:r w:rsidRPr="00650E3E">
        <w:rPr>
          <w:b/>
          <w:i/>
        </w:rPr>
        <w:t>ti men</w:t>
      </w:r>
      <w:r>
        <w:rPr>
          <w:b/>
          <w:i/>
        </w:rPr>
        <w:t>ț</w:t>
      </w:r>
      <w:r w:rsidRPr="00650E3E">
        <w:rPr>
          <w:b/>
          <w:i/>
        </w:rPr>
        <w:t>ionate la articolul 86d litera (i), expertul ia în calcul pre</w:t>
      </w:r>
      <w:r>
        <w:rPr>
          <w:b/>
          <w:i/>
        </w:rPr>
        <w:t>ț</w:t>
      </w:r>
      <w:r w:rsidRPr="00650E3E">
        <w:rPr>
          <w:b/>
          <w:i/>
        </w:rPr>
        <w:t>ul de pia</w:t>
      </w:r>
      <w:r>
        <w:rPr>
          <w:b/>
          <w:i/>
        </w:rPr>
        <w:t>ț</w:t>
      </w:r>
      <w:r w:rsidRPr="00650E3E">
        <w:rPr>
          <w:b/>
          <w:i/>
        </w:rPr>
        <w:t>ă al acestor ac</w:t>
      </w:r>
      <w:r>
        <w:rPr>
          <w:b/>
          <w:i/>
        </w:rPr>
        <w:t>ț</w:t>
      </w:r>
      <w:r w:rsidRPr="00650E3E">
        <w:rPr>
          <w:b/>
          <w:i/>
        </w:rPr>
        <w:t>iuni ale societă</w:t>
      </w:r>
      <w:r>
        <w:rPr>
          <w:b/>
          <w:i/>
        </w:rPr>
        <w:t>ț</w:t>
      </w:r>
      <w:r w:rsidRPr="00650E3E">
        <w:rPr>
          <w:b/>
          <w:i/>
        </w:rPr>
        <w:t>ii înainte de anun</w:t>
      </w:r>
      <w:r>
        <w:rPr>
          <w:b/>
          <w:i/>
        </w:rPr>
        <w:t>ț</w:t>
      </w:r>
      <w:r w:rsidRPr="00650E3E">
        <w:rPr>
          <w:b/>
          <w:i/>
        </w:rPr>
        <w:t>area propunerii de transformare sau valoarea societă</w:t>
      </w:r>
      <w:r>
        <w:rPr>
          <w:b/>
          <w:i/>
        </w:rPr>
        <w:t>ț</w:t>
      </w:r>
      <w:r w:rsidRPr="00650E3E">
        <w:rPr>
          <w:b/>
          <w:i/>
        </w:rPr>
        <w:t>ii, excluzând efectul transformării propuse, care se determină conform metodelor de evaluare general acceptate. Ca o cerin</w:t>
      </w:r>
      <w:r>
        <w:rPr>
          <w:b/>
          <w:i/>
        </w:rPr>
        <w:t>ț</w:t>
      </w:r>
      <w:r w:rsidRPr="00650E3E">
        <w:rPr>
          <w:b/>
          <w:i/>
        </w:rPr>
        <w:t>ă minimă, raportul trebuie</w:t>
      </w:r>
      <w:r w:rsidRPr="00650E3E">
        <w:t>:</w:t>
      </w:r>
    </w:p>
    <w:p w:rsidR="00C80B19" w:rsidRPr="00650E3E" w:rsidRDefault="00C80B19" w:rsidP="00C80B19">
      <w:pPr>
        <w:spacing w:before="120" w:after="120" w:line="360" w:lineRule="auto"/>
        <w:ind w:left="1985" w:hanging="567"/>
      </w:pPr>
      <w:r w:rsidRPr="00650E3E">
        <w:t>(a)</w:t>
      </w:r>
      <w:r w:rsidRPr="00650E3E">
        <w:rPr>
          <w:i/>
        </w:rPr>
        <w:tab/>
      </w:r>
      <w:r w:rsidRPr="00650E3E">
        <w:rPr>
          <w:b/>
          <w:i/>
        </w:rPr>
        <w:t>să indice metoda utilizată pentru a calcula cuantumul compensa</w:t>
      </w:r>
      <w:r>
        <w:rPr>
          <w:b/>
          <w:i/>
        </w:rPr>
        <w:t>ț</w:t>
      </w:r>
      <w:r w:rsidRPr="00650E3E">
        <w:rPr>
          <w:b/>
          <w:i/>
        </w:rPr>
        <w:t>iei băne</w:t>
      </w:r>
      <w:r>
        <w:rPr>
          <w:b/>
          <w:i/>
        </w:rPr>
        <w:t>ș</w:t>
      </w:r>
      <w:r w:rsidRPr="00650E3E">
        <w:rPr>
          <w:b/>
          <w:i/>
        </w:rPr>
        <w:t>ti propuse</w:t>
      </w:r>
      <w:r w:rsidRPr="00650E3E">
        <w:t>;</w:t>
      </w:r>
    </w:p>
    <w:p w:rsidR="00C80B19" w:rsidRPr="00650E3E" w:rsidRDefault="00C80B19" w:rsidP="00C80B19">
      <w:r w:rsidRPr="00650E3E">
        <w:br w:type="page"/>
      </w:r>
    </w:p>
    <w:p w:rsidR="00C80B19" w:rsidRPr="00650E3E" w:rsidRDefault="00C80B19" w:rsidP="00C80B19">
      <w:pPr>
        <w:spacing w:before="120" w:after="120" w:line="360" w:lineRule="auto"/>
        <w:ind w:left="1985" w:hanging="567"/>
      </w:pPr>
      <w:r w:rsidRPr="00650E3E">
        <w:t>(b)</w:t>
      </w:r>
      <w:r w:rsidRPr="00650E3E">
        <w:tab/>
      </w:r>
      <w:r w:rsidRPr="00650E3E">
        <w:rPr>
          <w:b/>
          <w:i/>
        </w:rPr>
        <w:t>să indice dacă metoda respectivă este adecvată pentru a calcula cuantumul compensa</w:t>
      </w:r>
      <w:r>
        <w:rPr>
          <w:b/>
          <w:i/>
        </w:rPr>
        <w:t>ț</w:t>
      </w:r>
      <w:r w:rsidRPr="00650E3E">
        <w:rPr>
          <w:b/>
          <w:i/>
        </w:rPr>
        <w:t>iei băne</w:t>
      </w:r>
      <w:r>
        <w:rPr>
          <w:b/>
          <w:i/>
        </w:rPr>
        <w:t>ș</w:t>
      </w:r>
      <w:r w:rsidRPr="00650E3E">
        <w:rPr>
          <w:b/>
          <w:i/>
        </w:rPr>
        <w:t>ti, să men</w:t>
      </w:r>
      <w:r>
        <w:rPr>
          <w:b/>
          <w:i/>
        </w:rPr>
        <w:t>ț</w:t>
      </w:r>
      <w:r w:rsidRPr="00650E3E">
        <w:rPr>
          <w:b/>
          <w:i/>
        </w:rPr>
        <w:t>ioneze valorile ob</w:t>
      </w:r>
      <w:r>
        <w:rPr>
          <w:b/>
          <w:i/>
        </w:rPr>
        <w:t>ț</w:t>
      </w:r>
      <w:r w:rsidRPr="00650E3E">
        <w:rPr>
          <w:b/>
          <w:i/>
        </w:rPr>
        <w:t xml:space="preserve">inute prin utilizarea metodei respective </w:t>
      </w:r>
      <w:r>
        <w:rPr>
          <w:b/>
          <w:i/>
        </w:rPr>
        <w:t>ș</w:t>
      </w:r>
      <w:r w:rsidRPr="00650E3E">
        <w:rPr>
          <w:b/>
          <w:i/>
        </w:rPr>
        <w:t>i să redacteze un aviz privind importan</w:t>
      </w:r>
      <w:r>
        <w:rPr>
          <w:b/>
          <w:i/>
        </w:rPr>
        <w:t>ț</w:t>
      </w:r>
      <w:r w:rsidRPr="00650E3E">
        <w:rPr>
          <w:b/>
          <w:i/>
        </w:rPr>
        <w:t>a relativă atribuită metodei în cauză pentru ob</w:t>
      </w:r>
      <w:r>
        <w:rPr>
          <w:b/>
          <w:i/>
        </w:rPr>
        <w:t>ț</w:t>
      </w:r>
      <w:r w:rsidRPr="00650E3E">
        <w:rPr>
          <w:b/>
          <w:i/>
        </w:rPr>
        <w:t>inerea valorii decise;</w:t>
      </w:r>
    </w:p>
    <w:p w:rsidR="00C80B19" w:rsidRPr="00650E3E" w:rsidRDefault="00C80B19" w:rsidP="00C80B19">
      <w:pPr>
        <w:spacing w:before="120" w:after="120" w:line="360" w:lineRule="auto"/>
        <w:ind w:left="1985" w:hanging="567"/>
      </w:pPr>
      <w:r w:rsidRPr="00650E3E">
        <w:rPr>
          <w:b/>
          <w:i/>
        </w:rPr>
        <w:t>(c)</w:t>
      </w:r>
      <w:r w:rsidRPr="00650E3E">
        <w:rPr>
          <w:b/>
        </w:rPr>
        <w:tab/>
      </w:r>
      <w:r w:rsidRPr="00650E3E">
        <w:rPr>
          <w:b/>
          <w:i/>
        </w:rPr>
        <w:t>să descrie orice dificultă</w:t>
      </w:r>
      <w:r>
        <w:rPr>
          <w:b/>
          <w:i/>
        </w:rPr>
        <w:t>ț</w:t>
      </w:r>
      <w:r w:rsidRPr="00650E3E">
        <w:rPr>
          <w:b/>
          <w:i/>
        </w:rPr>
        <w:t>i mai deosebite întâmpinate în cursul evaluării;</w:t>
      </w:r>
    </w:p>
    <w:p w:rsidR="00C80B19" w:rsidRPr="00650E3E" w:rsidRDefault="00C80B19" w:rsidP="00C80B19">
      <w:pPr>
        <w:spacing w:before="120" w:after="120" w:line="360" w:lineRule="auto"/>
        <w:ind w:left="1418"/>
      </w:pPr>
      <w:r w:rsidRPr="00650E3E">
        <w:t>▌</w:t>
      </w:r>
      <w:r w:rsidRPr="00650E3E">
        <w:rPr>
          <w:b/>
          <w:i/>
        </w:rPr>
        <w:t>Expertul are dreptul de a ob</w:t>
      </w:r>
      <w:r>
        <w:rPr>
          <w:b/>
          <w:i/>
        </w:rPr>
        <w:t>ț</w:t>
      </w:r>
      <w:r w:rsidRPr="00650E3E">
        <w:rPr>
          <w:b/>
          <w:i/>
        </w:rPr>
        <w:t>ine din partea societă</w:t>
      </w:r>
      <w:r>
        <w:rPr>
          <w:b/>
          <w:i/>
        </w:rPr>
        <w:t>ț</w:t>
      </w:r>
      <w:r w:rsidRPr="00650E3E">
        <w:rPr>
          <w:b/>
          <w:i/>
        </w:rPr>
        <w:t>ii comerciale toate informa</w:t>
      </w:r>
      <w:r>
        <w:rPr>
          <w:b/>
          <w:i/>
        </w:rPr>
        <w:t>ț</w:t>
      </w:r>
      <w:r w:rsidRPr="00650E3E">
        <w:rPr>
          <w:b/>
          <w:i/>
        </w:rPr>
        <w:t>iile necesare pentru a-</w:t>
      </w:r>
      <w:r>
        <w:rPr>
          <w:b/>
          <w:i/>
        </w:rPr>
        <w:t>ș</w:t>
      </w:r>
      <w:r w:rsidRPr="00650E3E">
        <w:rPr>
          <w:b/>
          <w:i/>
        </w:rPr>
        <w:t>i îndeplini sarcinile.</w:t>
      </w:r>
    </w:p>
    <w:p w:rsidR="00C80B19" w:rsidRPr="00650E3E" w:rsidRDefault="00C80B19" w:rsidP="00C80B19">
      <w:pPr>
        <w:spacing w:before="120" w:after="120" w:line="360" w:lineRule="auto"/>
        <w:ind w:left="1418" w:hanging="567"/>
        <w:rPr>
          <w:i/>
        </w:rPr>
      </w:pPr>
      <w:r w:rsidRPr="00650E3E">
        <w:rPr>
          <w:b/>
          <w:i/>
        </w:rPr>
        <w:t>(3)</w:t>
      </w:r>
      <w:r w:rsidRPr="00650E3E">
        <w:rPr>
          <w:b/>
          <w:i/>
        </w:rPr>
        <w:tab/>
        <w:t>Nu este necesar să se efectueze nici o analiză a proiectului de transformare transfrontalieră de către un expert independent, nici un raport al unui expert în cazul în care to</w:t>
      </w:r>
      <w:r>
        <w:rPr>
          <w:b/>
          <w:i/>
        </w:rPr>
        <w:t>ț</w:t>
      </w:r>
      <w:r w:rsidRPr="00650E3E">
        <w:rPr>
          <w:b/>
          <w:i/>
        </w:rPr>
        <w:t>i membrii societă</w:t>
      </w:r>
      <w:r>
        <w:rPr>
          <w:b/>
          <w:i/>
        </w:rPr>
        <w:t>ț</w:t>
      </w:r>
      <w:r w:rsidRPr="00650E3E">
        <w:rPr>
          <w:b/>
          <w:i/>
        </w:rPr>
        <w:t>ii comerciale decid astfel. Statele membre pot să scutească societă</w:t>
      </w:r>
      <w:r>
        <w:rPr>
          <w:b/>
          <w:i/>
        </w:rPr>
        <w:t>ț</w:t>
      </w:r>
      <w:r w:rsidRPr="00650E3E">
        <w:rPr>
          <w:b/>
          <w:i/>
        </w:rPr>
        <w:t>ile comerciale unipersonale de obliga</w:t>
      </w:r>
      <w:r>
        <w:rPr>
          <w:b/>
          <w:i/>
        </w:rPr>
        <w:t>ț</w:t>
      </w:r>
      <w:r w:rsidRPr="00650E3E">
        <w:rPr>
          <w:b/>
          <w:i/>
        </w:rPr>
        <w:t>ia de a se conforma dispozi</w:t>
      </w:r>
      <w:r>
        <w:rPr>
          <w:b/>
          <w:i/>
        </w:rPr>
        <w:t>ț</w:t>
      </w:r>
      <w:r w:rsidRPr="00650E3E">
        <w:rPr>
          <w:b/>
          <w:i/>
        </w:rPr>
        <w:t>iilor prezentului articol.</w:t>
      </w:r>
    </w:p>
    <w:p w:rsidR="00C80B19" w:rsidRPr="00650E3E" w:rsidRDefault="00C80B19" w:rsidP="00C80B19">
      <w:pPr>
        <w:spacing w:before="120" w:after="120" w:line="360" w:lineRule="auto"/>
        <w:ind w:left="1418" w:hanging="567"/>
        <w:rPr>
          <w:strike/>
        </w:rPr>
      </w:pPr>
      <w:r w:rsidRPr="00650E3E">
        <w:t>▌</w:t>
      </w:r>
    </w:p>
    <w:p w:rsidR="00C80B19" w:rsidRPr="00650E3E" w:rsidRDefault="00C80B19" w:rsidP="00C80B19">
      <w:r w:rsidRPr="00650E3E">
        <w:br w:type="page"/>
      </w:r>
    </w:p>
    <w:p w:rsidR="00C80B19" w:rsidRPr="00650E3E" w:rsidRDefault="00C80B19" w:rsidP="00C80B19">
      <w:pPr>
        <w:spacing w:before="120" w:after="120" w:line="360" w:lineRule="auto"/>
        <w:ind w:left="851"/>
      </w:pPr>
      <w:r w:rsidRPr="00650E3E">
        <w:t>Articolul 86h</w:t>
      </w:r>
      <w:r w:rsidRPr="00650E3E">
        <w:br/>
        <w:t>Comunicarea informa</w:t>
      </w:r>
      <w:r>
        <w:t>ț</w:t>
      </w:r>
      <w:r w:rsidRPr="00650E3E">
        <w:t>iilor</w:t>
      </w:r>
    </w:p>
    <w:p w:rsidR="00C80B19" w:rsidRPr="00650E3E" w:rsidRDefault="00C80B19" w:rsidP="00C80B19">
      <w:pPr>
        <w:spacing w:before="120" w:after="120" w:line="360" w:lineRule="auto"/>
        <w:ind w:left="1418" w:hanging="567"/>
      </w:pPr>
      <w:r w:rsidRPr="00650E3E">
        <w:t>(1)</w:t>
      </w:r>
      <w:r w:rsidRPr="00650E3E">
        <w:tab/>
        <w:t xml:space="preserve">Statele membre se asigură că ▌următoarele documente </w:t>
      </w:r>
      <w:r w:rsidRPr="00650E3E">
        <w:rPr>
          <w:b/>
          <w:i/>
        </w:rPr>
        <w:t xml:space="preserve">sunt divulgate </w:t>
      </w:r>
      <w:r>
        <w:rPr>
          <w:b/>
          <w:i/>
        </w:rPr>
        <w:t>ș</w:t>
      </w:r>
      <w:r w:rsidRPr="00650E3E">
        <w:rPr>
          <w:b/>
          <w:i/>
        </w:rPr>
        <w:t>i publicate în registrul statului membru de plecare</w:t>
      </w:r>
      <w:r w:rsidRPr="00650E3E">
        <w:t>, cu cel pu</w:t>
      </w:r>
      <w:r>
        <w:t>ț</w:t>
      </w:r>
      <w:r w:rsidRPr="00650E3E">
        <w:t xml:space="preserve">in o lună înainte de data adunării generale </w:t>
      </w:r>
      <w:r w:rsidRPr="00650E3E">
        <w:rPr>
          <w:b/>
          <w:i/>
        </w:rPr>
        <w:t>men</w:t>
      </w:r>
      <w:r>
        <w:rPr>
          <w:b/>
          <w:i/>
        </w:rPr>
        <w:t>ț</w:t>
      </w:r>
      <w:r w:rsidRPr="00650E3E">
        <w:rPr>
          <w:b/>
          <w:i/>
        </w:rPr>
        <w:t>ionate la articolul 86i</w:t>
      </w:r>
      <w:r w:rsidRPr="00650E3E">
        <w:t>:</w:t>
      </w:r>
    </w:p>
    <w:p w:rsidR="00C80B19" w:rsidRPr="00650E3E" w:rsidRDefault="00C80B19" w:rsidP="00C80B19">
      <w:pPr>
        <w:autoSpaceDE w:val="0"/>
        <w:autoSpaceDN w:val="0"/>
        <w:adjustRightInd w:val="0"/>
        <w:spacing w:before="120" w:after="120" w:line="360" w:lineRule="auto"/>
        <w:ind w:left="1985" w:hanging="567"/>
      </w:pPr>
      <w:r w:rsidRPr="00650E3E">
        <w:t>(a)</w:t>
      </w:r>
      <w:r w:rsidRPr="00650E3E">
        <w:tab/>
        <w:t xml:space="preserve">proiectul de transformare transfrontalieră; </w:t>
      </w:r>
    </w:p>
    <w:p w:rsidR="00C80B19" w:rsidRPr="00650E3E" w:rsidRDefault="00C80B19" w:rsidP="00C80B19">
      <w:pPr>
        <w:autoSpaceDE w:val="0"/>
        <w:autoSpaceDN w:val="0"/>
        <w:adjustRightInd w:val="0"/>
        <w:spacing w:before="120" w:after="120" w:line="360" w:lineRule="auto"/>
        <w:ind w:left="1985" w:hanging="567"/>
      </w:pPr>
      <w:r w:rsidRPr="00650E3E">
        <w:t>▌</w:t>
      </w:r>
    </w:p>
    <w:p w:rsidR="00C80B19" w:rsidRPr="00650E3E" w:rsidRDefault="00C80B19" w:rsidP="00C80B19">
      <w:pPr>
        <w:spacing w:before="120" w:after="120" w:line="360" w:lineRule="auto"/>
        <w:ind w:left="1985" w:hanging="567"/>
      </w:pPr>
      <w:r w:rsidRPr="00650E3E">
        <w:rPr>
          <w:b/>
          <w:i/>
        </w:rPr>
        <w:t>(b)</w:t>
      </w:r>
      <w:r w:rsidRPr="00650E3E">
        <w:tab/>
        <w:t>un anun</w:t>
      </w:r>
      <w:r>
        <w:t>ț</w:t>
      </w:r>
      <w:r w:rsidRPr="00650E3E">
        <w:t xml:space="preserve"> prin care se informează membrii, creditorii </w:t>
      </w:r>
      <w:r>
        <w:t>ș</w:t>
      </w:r>
      <w:r w:rsidRPr="00650E3E">
        <w:t xml:space="preserve">i </w:t>
      </w:r>
      <w:r w:rsidRPr="00650E3E">
        <w:rPr>
          <w:b/>
          <w:i/>
        </w:rPr>
        <w:t>reprezentan</w:t>
      </w:r>
      <w:r>
        <w:rPr>
          <w:b/>
          <w:i/>
        </w:rPr>
        <w:t>ț</w:t>
      </w:r>
      <w:r w:rsidRPr="00650E3E">
        <w:rPr>
          <w:b/>
          <w:i/>
        </w:rPr>
        <w:t>ii angaja</w:t>
      </w:r>
      <w:r>
        <w:rPr>
          <w:b/>
          <w:i/>
        </w:rPr>
        <w:t>ț</w:t>
      </w:r>
      <w:r w:rsidRPr="00650E3E">
        <w:rPr>
          <w:b/>
          <w:i/>
        </w:rPr>
        <w:t>ilor</w:t>
      </w:r>
      <w:r w:rsidRPr="00650E3E">
        <w:t xml:space="preserve"> societă</w:t>
      </w:r>
      <w:r>
        <w:t>ț</w:t>
      </w:r>
      <w:r w:rsidRPr="00650E3E">
        <w:t xml:space="preserve">ii </w:t>
      </w:r>
      <w:r w:rsidRPr="00650E3E">
        <w:rPr>
          <w:b/>
          <w:i/>
        </w:rPr>
        <w:t>sau, în cazul în care nu există astfel de reprezentan</w:t>
      </w:r>
      <w:r>
        <w:rPr>
          <w:b/>
          <w:i/>
        </w:rPr>
        <w:t>ț</w:t>
      </w:r>
      <w:r w:rsidRPr="00650E3E">
        <w:rPr>
          <w:b/>
          <w:i/>
        </w:rPr>
        <w:t>i, angaja</w:t>
      </w:r>
      <w:r>
        <w:rPr>
          <w:b/>
          <w:i/>
        </w:rPr>
        <w:t>ț</w:t>
      </w:r>
      <w:r w:rsidRPr="00650E3E">
        <w:rPr>
          <w:b/>
          <w:i/>
        </w:rPr>
        <w:t>ii în</w:t>
      </w:r>
      <w:r>
        <w:rPr>
          <w:b/>
          <w:i/>
        </w:rPr>
        <w:t>ș</w:t>
      </w:r>
      <w:r w:rsidRPr="00650E3E">
        <w:rPr>
          <w:b/>
          <w:i/>
        </w:rPr>
        <w:t>i</w:t>
      </w:r>
      <w:r>
        <w:rPr>
          <w:b/>
          <w:i/>
        </w:rPr>
        <w:t>ș</w:t>
      </w:r>
      <w:r w:rsidRPr="00650E3E">
        <w:rPr>
          <w:b/>
          <w:i/>
        </w:rPr>
        <w:t>i</w:t>
      </w:r>
      <w:r w:rsidRPr="00650E3E">
        <w:t xml:space="preserve"> că pot prezenta </w:t>
      </w:r>
      <w:r w:rsidRPr="00650E3E">
        <w:rPr>
          <w:b/>
          <w:i/>
        </w:rPr>
        <w:t>societă</w:t>
      </w:r>
      <w:r>
        <w:rPr>
          <w:b/>
          <w:i/>
        </w:rPr>
        <w:t>ț</w:t>
      </w:r>
      <w:r w:rsidRPr="00650E3E">
        <w:rPr>
          <w:b/>
          <w:i/>
        </w:rPr>
        <w:t>ii</w:t>
      </w:r>
      <w:r w:rsidRPr="00650E3E">
        <w:t xml:space="preserve">, </w:t>
      </w:r>
      <w:r w:rsidRPr="00650E3E">
        <w:rPr>
          <w:b/>
          <w:i/>
        </w:rPr>
        <w:t>cu cel mult cinci zile lucrătoare</w:t>
      </w:r>
      <w:r w:rsidRPr="00650E3E">
        <w:t xml:space="preserve"> înaintea datei adunării generale, observa</w:t>
      </w:r>
      <w:r>
        <w:t>ț</w:t>
      </w:r>
      <w:r w:rsidRPr="00650E3E">
        <w:t xml:space="preserve">ii cu privire la </w:t>
      </w:r>
      <w:r w:rsidRPr="00650E3E">
        <w:rPr>
          <w:b/>
          <w:i/>
        </w:rPr>
        <w:t>proiectul de acord de transformare transfrontalieră</w:t>
      </w:r>
      <w:r w:rsidRPr="00650E3E">
        <w:t>.</w:t>
      </w:r>
    </w:p>
    <w:p w:rsidR="00C80B19" w:rsidRPr="00650E3E" w:rsidRDefault="00C80B19" w:rsidP="00C80B19">
      <w:pPr>
        <w:autoSpaceDE w:val="0"/>
        <w:autoSpaceDN w:val="0"/>
        <w:adjustRightInd w:val="0"/>
        <w:spacing w:before="120" w:after="120" w:line="360" w:lineRule="auto"/>
        <w:ind w:left="1418"/>
        <w:rPr>
          <w:b/>
        </w:rPr>
      </w:pPr>
      <w:r w:rsidRPr="00650E3E">
        <w:rPr>
          <w:b/>
          <w:i/>
        </w:rPr>
        <w:t xml:space="preserve">Statele membre pot cere ca raportul de expertiză independentă, dacă a fost întocmit în conformitate cu articolul 86g, să fie divulgat </w:t>
      </w:r>
      <w:r>
        <w:rPr>
          <w:b/>
          <w:i/>
        </w:rPr>
        <w:t>ș</w:t>
      </w:r>
      <w:r w:rsidRPr="00650E3E">
        <w:rPr>
          <w:b/>
          <w:i/>
        </w:rPr>
        <w:t>i publicat în registru</w:t>
      </w:r>
      <w:r w:rsidRPr="00650E3E">
        <w:rPr>
          <w:b/>
        </w:rPr>
        <w:t>.</w:t>
      </w:r>
    </w:p>
    <w:p w:rsidR="00C80B19" w:rsidRPr="00650E3E" w:rsidRDefault="00C80B19" w:rsidP="00C80B19">
      <w:pPr>
        <w:spacing w:before="120" w:after="120" w:line="360" w:lineRule="auto"/>
        <w:ind w:left="1418"/>
        <w:rPr>
          <w:i/>
        </w:rPr>
      </w:pPr>
      <w:r w:rsidRPr="00650E3E">
        <w:rPr>
          <w:b/>
          <w:i/>
        </w:rPr>
        <w:t>Statele membre se asigură că societatea comercială poate scoate informa</w:t>
      </w:r>
      <w:r>
        <w:rPr>
          <w:b/>
          <w:i/>
        </w:rPr>
        <w:t>ț</w:t>
      </w:r>
      <w:r w:rsidRPr="00650E3E">
        <w:rPr>
          <w:b/>
          <w:i/>
        </w:rPr>
        <w:t>iile confiden</w:t>
      </w:r>
      <w:r>
        <w:rPr>
          <w:b/>
          <w:i/>
        </w:rPr>
        <w:t>ț</w:t>
      </w:r>
      <w:r w:rsidRPr="00650E3E">
        <w:rPr>
          <w:b/>
          <w:i/>
        </w:rPr>
        <w:t>iale din raportul de expertiză independentă dat publicită</w:t>
      </w:r>
      <w:r>
        <w:rPr>
          <w:b/>
          <w:i/>
        </w:rPr>
        <w:t>ț</w:t>
      </w:r>
      <w:r w:rsidRPr="00650E3E">
        <w:rPr>
          <w:b/>
          <w:i/>
        </w:rPr>
        <w:t>ii.</w:t>
      </w:r>
    </w:p>
    <w:p w:rsidR="00C80B19" w:rsidRPr="00650E3E" w:rsidRDefault="00C80B19" w:rsidP="00C80B19">
      <w:r w:rsidRPr="00650E3E">
        <w:br w:type="page"/>
      </w:r>
    </w:p>
    <w:p w:rsidR="00C80B19" w:rsidRPr="00650E3E" w:rsidRDefault="00C80B19" w:rsidP="00C80B19">
      <w:pPr>
        <w:spacing w:before="120" w:after="120" w:line="360" w:lineRule="auto"/>
        <w:ind w:left="1418"/>
      </w:pPr>
      <w:r w:rsidRPr="00650E3E">
        <w:t xml:space="preserve">Documentele </w:t>
      </w:r>
      <w:r w:rsidRPr="00650E3E">
        <w:rPr>
          <w:b/>
          <w:i/>
        </w:rPr>
        <w:t>divulgate în conformitate cu prezentul alineat</w:t>
      </w:r>
      <w:r w:rsidRPr="00650E3E">
        <w:t xml:space="preserve"> sunt, de asemenea, accesibile prin intermediul sistemului men</w:t>
      </w:r>
      <w:r>
        <w:t>ț</w:t>
      </w:r>
      <w:r w:rsidRPr="00650E3E">
        <w:t>ionat la articolul 22.</w:t>
      </w:r>
    </w:p>
    <w:p w:rsidR="00C80B19" w:rsidRPr="00650E3E" w:rsidRDefault="00C80B19" w:rsidP="00C80B19">
      <w:pPr>
        <w:spacing w:before="120" w:after="120" w:line="360" w:lineRule="auto"/>
        <w:ind w:left="1418" w:hanging="567"/>
      </w:pPr>
      <w:r w:rsidRPr="00650E3E">
        <w:t>(2)</w:t>
      </w:r>
      <w:r w:rsidRPr="00650E3E">
        <w:tab/>
        <w:t>Statele membre pot excepta societatea comercială ▌ de la cerin</w:t>
      </w:r>
      <w:r>
        <w:t>ț</w:t>
      </w:r>
      <w:r w:rsidRPr="00650E3E">
        <w:t>a de comunicare men</w:t>
      </w:r>
      <w:r>
        <w:t>ț</w:t>
      </w:r>
      <w:r w:rsidRPr="00650E3E">
        <w:t>ionată la alineatul (1) dacă, pentru o perioadă continuă care începe cu cel pu</w:t>
      </w:r>
      <w:r>
        <w:t>ț</w:t>
      </w:r>
      <w:r w:rsidRPr="00650E3E">
        <w:t xml:space="preserve">in o lună înainte de data fixată pentru reuniunea adunării generale </w:t>
      </w:r>
      <w:r w:rsidRPr="00650E3E">
        <w:rPr>
          <w:b/>
          <w:i/>
        </w:rPr>
        <w:t>men</w:t>
      </w:r>
      <w:r>
        <w:rPr>
          <w:b/>
          <w:i/>
        </w:rPr>
        <w:t>ț</w:t>
      </w:r>
      <w:r w:rsidRPr="00650E3E">
        <w:rPr>
          <w:b/>
          <w:i/>
        </w:rPr>
        <w:t>ionate la articolul 86i</w:t>
      </w:r>
      <w:r w:rsidRPr="00650E3E">
        <w:t xml:space="preserve"> </w:t>
      </w:r>
      <w:r>
        <w:t>ș</w:t>
      </w:r>
      <w:r w:rsidRPr="00650E3E">
        <w:t>i se încheie cel mai devreme la sfâr</w:t>
      </w:r>
      <w:r>
        <w:t>ș</w:t>
      </w:r>
      <w:r w:rsidRPr="00650E3E">
        <w:t>itul acestei reuniuni, respectiva societate pune documentele men</w:t>
      </w:r>
      <w:r>
        <w:t>ț</w:t>
      </w:r>
      <w:r w:rsidRPr="00650E3E">
        <w:t>ionate la alineatul (1) la dispozi</w:t>
      </w:r>
      <w:r>
        <w:t>ț</w:t>
      </w:r>
      <w:r w:rsidRPr="00650E3E">
        <w:t>ia publicului, pe site-ul său web, în mod gratuit.</w:t>
      </w:r>
    </w:p>
    <w:p w:rsidR="00C80B19" w:rsidRPr="00650E3E" w:rsidRDefault="00C80B19" w:rsidP="00C80B19">
      <w:pPr>
        <w:autoSpaceDE w:val="0"/>
        <w:autoSpaceDN w:val="0"/>
        <w:adjustRightInd w:val="0"/>
        <w:spacing w:before="120" w:after="120" w:line="360" w:lineRule="auto"/>
        <w:ind w:left="1418"/>
      </w:pPr>
      <w:r w:rsidRPr="00650E3E">
        <w:t>Cu toate acestea, statele membre nu condi</w:t>
      </w:r>
      <w:r>
        <w:t>ț</w:t>
      </w:r>
      <w:r w:rsidRPr="00650E3E">
        <w:t>ionează această exceptare de alte cerin</w:t>
      </w:r>
      <w:r>
        <w:t>ț</w:t>
      </w:r>
      <w:r w:rsidRPr="00650E3E">
        <w:t>e sau restric</w:t>
      </w:r>
      <w:r>
        <w:t>ț</w:t>
      </w:r>
      <w:r w:rsidRPr="00650E3E">
        <w:t xml:space="preserve">ii în afara celor necesare pentru a asigura securitatea site-ului web </w:t>
      </w:r>
      <w:r>
        <w:t>ș</w:t>
      </w:r>
      <w:r w:rsidRPr="00650E3E">
        <w:t xml:space="preserve">i autenticitatea documentelor ▌, decât în cazul </w:t>
      </w:r>
      <w:r>
        <w:t>ș</w:t>
      </w:r>
      <w:r w:rsidRPr="00650E3E">
        <w:t>i în măsura în care acestea sunt propor</w:t>
      </w:r>
      <w:r>
        <w:t>ț</w:t>
      </w:r>
      <w:r w:rsidRPr="00650E3E">
        <w:t xml:space="preserve">ionale în vederea realizării acestor obiective. </w:t>
      </w:r>
    </w:p>
    <w:p w:rsidR="00C80B19" w:rsidRPr="00650E3E" w:rsidRDefault="00C80B19" w:rsidP="00C80B19">
      <w:pPr>
        <w:spacing w:before="120" w:after="120" w:line="360" w:lineRule="auto"/>
        <w:ind w:left="1418" w:hanging="567"/>
      </w:pPr>
      <w:r w:rsidRPr="00650E3E">
        <w:t>(3)</w:t>
      </w:r>
      <w:r w:rsidRPr="00650E3E">
        <w:tab/>
        <w:t xml:space="preserve">În cazul în care societatea comercială ▌ prezintă proiectul de transformare transfrontalieră în conformitate cu </w:t>
      </w:r>
      <w:r w:rsidRPr="00650E3E">
        <w:rPr>
          <w:b/>
          <w:i/>
        </w:rPr>
        <w:t>prezentul articol</w:t>
      </w:r>
      <w:r w:rsidRPr="00650E3E">
        <w:t xml:space="preserve"> alineatul (2), aceasta depune la registrul din statul membru de plecare, cel pu</w:t>
      </w:r>
      <w:r>
        <w:t>ț</w:t>
      </w:r>
      <w:r w:rsidRPr="00650E3E">
        <w:t xml:space="preserve">in cu o lună înainte de data adunării generale </w:t>
      </w:r>
      <w:r w:rsidRPr="00650E3E">
        <w:rPr>
          <w:b/>
          <w:i/>
        </w:rPr>
        <w:t>men</w:t>
      </w:r>
      <w:r>
        <w:rPr>
          <w:b/>
          <w:i/>
        </w:rPr>
        <w:t>ț</w:t>
      </w:r>
      <w:r w:rsidRPr="00650E3E">
        <w:rPr>
          <w:b/>
          <w:i/>
        </w:rPr>
        <w:t>ionate la articolul 86i</w:t>
      </w:r>
      <w:r w:rsidRPr="00650E3E">
        <w:t>, următoarele informa</w:t>
      </w:r>
      <w:r>
        <w:t>ț</w:t>
      </w:r>
      <w:r w:rsidRPr="00650E3E">
        <w:t xml:space="preserve">ii </w:t>
      </w:r>
      <w:r w:rsidRPr="00650E3E">
        <w:rPr>
          <w:b/>
          <w:i/>
        </w:rPr>
        <w:t>care trebuie publicate</w:t>
      </w:r>
      <w:r w:rsidRPr="00650E3E">
        <w:t>:</w:t>
      </w:r>
    </w:p>
    <w:p w:rsidR="00C80B19" w:rsidRPr="00650E3E" w:rsidRDefault="00C80B19" w:rsidP="00C80B19">
      <w:r w:rsidRPr="00650E3E">
        <w:br w:type="page"/>
      </w:r>
    </w:p>
    <w:p w:rsidR="00C80B19" w:rsidRPr="00650E3E" w:rsidRDefault="00C80B19" w:rsidP="00C80B19">
      <w:pPr>
        <w:autoSpaceDE w:val="0"/>
        <w:autoSpaceDN w:val="0"/>
        <w:adjustRightInd w:val="0"/>
        <w:spacing w:before="120" w:after="120" w:line="360" w:lineRule="auto"/>
        <w:ind w:left="1985" w:hanging="567"/>
      </w:pPr>
      <w:r w:rsidRPr="00650E3E">
        <w:t>(a)</w:t>
      </w:r>
      <w:r w:rsidRPr="00650E3E">
        <w:tab/>
        <w:t xml:space="preserve">forma juridică, denumirea </w:t>
      </w:r>
      <w:r>
        <w:t>ș</w:t>
      </w:r>
      <w:r w:rsidRPr="00650E3E">
        <w:t>i sediul social al societă</w:t>
      </w:r>
      <w:r>
        <w:t>ț</w:t>
      </w:r>
      <w:r w:rsidRPr="00650E3E">
        <w:t xml:space="preserve">ii comerciale în statul membru de plecare, precum </w:t>
      </w:r>
      <w:r>
        <w:t>ș</w:t>
      </w:r>
      <w:r w:rsidRPr="00650E3E">
        <w:t xml:space="preserve">i forma juridică, denumirea </w:t>
      </w:r>
      <w:r>
        <w:t>ș</w:t>
      </w:r>
      <w:r w:rsidRPr="00650E3E">
        <w:t>i sediul social propuse pentru societatea comercială transformată în statul membru de destina</w:t>
      </w:r>
      <w:r>
        <w:t>ț</w:t>
      </w:r>
      <w:r w:rsidRPr="00650E3E">
        <w:t xml:space="preserve">ie; </w:t>
      </w:r>
    </w:p>
    <w:p w:rsidR="00C80B19" w:rsidRPr="00650E3E" w:rsidRDefault="00C80B19" w:rsidP="00C80B19">
      <w:pPr>
        <w:autoSpaceDE w:val="0"/>
        <w:autoSpaceDN w:val="0"/>
        <w:adjustRightInd w:val="0"/>
        <w:spacing w:before="120" w:after="120" w:line="360" w:lineRule="auto"/>
        <w:ind w:left="1985" w:hanging="567"/>
      </w:pPr>
      <w:r w:rsidRPr="00650E3E">
        <w:t>(b)</w:t>
      </w:r>
      <w:r w:rsidRPr="00650E3E">
        <w:tab/>
        <w:t>registrul la care au fost depuse documentele men</w:t>
      </w:r>
      <w:r>
        <w:t>ț</w:t>
      </w:r>
      <w:r w:rsidRPr="00650E3E">
        <w:t>ionate la articolul 14 în ceea ce prive</w:t>
      </w:r>
      <w:r>
        <w:t>ș</w:t>
      </w:r>
      <w:r w:rsidRPr="00650E3E">
        <w:t xml:space="preserve">te societatea ▌, precum </w:t>
      </w:r>
      <w:r>
        <w:t>ș</w:t>
      </w:r>
      <w:r w:rsidRPr="00650E3E">
        <w:t xml:space="preserve">i numărul de </w:t>
      </w:r>
      <w:r w:rsidRPr="00650E3E">
        <w:rPr>
          <w:b/>
          <w:i/>
        </w:rPr>
        <w:t xml:space="preserve">înregistrare </w:t>
      </w:r>
      <w:r w:rsidRPr="00650E3E">
        <w:t>în respectivul registru;</w:t>
      </w:r>
    </w:p>
    <w:p w:rsidR="00C80B19" w:rsidRPr="00650E3E" w:rsidRDefault="00C80B19" w:rsidP="00C80B19">
      <w:pPr>
        <w:autoSpaceDE w:val="0"/>
        <w:autoSpaceDN w:val="0"/>
        <w:adjustRightInd w:val="0"/>
        <w:spacing w:before="120" w:after="120" w:line="360" w:lineRule="auto"/>
        <w:ind w:left="1985" w:hanging="567"/>
      </w:pPr>
      <w:r w:rsidRPr="00650E3E">
        <w:t>(c)</w:t>
      </w:r>
      <w:r w:rsidRPr="00650E3E">
        <w:tab/>
        <w:t>indicarea modalită</w:t>
      </w:r>
      <w:r>
        <w:t>ț</w:t>
      </w:r>
      <w:r w:rsidRPr="00650E3E">
        <w:t>ilor de exercitare a drepturilor creditorilor, angaja</w:t>
      </w:r>
      <w:r>
        <w:t>ț</w:t>
      </w:r>
      <w:r w:rsidRPr="00650E3E">
        <w:t xml:space="preserve">ilor </w:t>
      </w:r>
      <w:r>
        <w:t>ș</w:t>
      </w:r>
      <w:r w:rsidRPr="00650E3E">
        <w:t xml:space="preserve">i membrilor; </w:t>
      </w:r>
    </w:p>
    <w:p w:rsidR="00C80B19" w:rsidRPr="00650E3E" w:rsidRDefault="00C80B19" w:rsidP="00C80B19">
      <w:pPr>
        <w:autoSpaceDE w:val="0"/>
        <w:autoSpaceDN w:val="0"/>
        <w:adjustRightInd w:val="0"/>
        <w:spacing w:before="120" w:after="120" w:line="360" w:lineRule="auto"/>
        <w:ind w:left="1985" w:hanging="567"/>
      </w:pPr>
      <w:r w:rsidRPr="00650E3E">
        <w:t>(d)</w:t>
      </w:r>
      <w:r w:rsidRPr="00650E3E">
        <w:tab/>
        <w:t>detalii privind site-ul web pe care pot fi consultate online, în mod gratuit, proiectul de transformare transfrontalieră, anun</w:t>
      </w:r>
      <w:r>
        <w:t>ț</w:t>
      </w:r>
      <w:r w:rsidRPr="00650E3E">
        <w:t xml:space="preserve">ul </w:t>
      </w:r>
      <w:r>
        <w:t>ș</w:t>
      </w:r>
      <w:r w:rsidRPr="00650E3E">
        <w:t>i raportul expertului men</w:t>
      </w:r>
      <w:r>
        <w:t>ț</w:t>
      </w:r>
      <w:r w:rsidRPr="00650E3E">
        <w:t xml:space="preserve">ionate la alineatul (1), precum </w:t>
      </w:r>
      <w:r>
        <w:t>ș</w:t>
      </w:r>
      <w:r w:rsidRPr="00650E3E">
        <w:t>i informa</w:t>
      </w:r>
      <w:r>
        <w:t>ț</w:t>
      </w:r>
      <w:r w:rsidRPr="00650E3E">
        <w:t>ii complete cu privire la modalită</w:t>
      </w:r>
      <w:r>
        <w:t>ț</w:t>
      </w:r>
      <w:r w:rsidRPr="00650E3E">
        <w:t>ile men</w:t>
      </w:r>
      <w:r>
        <w:t>ț</w:t>
      </w:r>
      <w:r w:rsidRPr="00650E3E">
        <w:t>ionate la prezentul alineat litera (c).</w:t>
      </w:r>
    </w:p>
    <w:p w:rsidR="00C80B19" w:rsidRPr="00650E3E" w:rsidRDefault="00C80B19" w:rsidP="00C80B19">
      <w:pPr>
        <w:spacing w:before="120" w:after="120" w:line="360" w:lineRule="auto"/>
        <w:ind w:left="1418" w:hanging="567"/>
      </w:pPr>
      <w:r w:rsidRPr="00650E3E">
        <w:t>(4)</w:t>
      </w:r>
      <w:r w:rsidRPr="00650E3E">
        <w:tab/>
        <w:t>Statele membre se asigură că toate cerin</w:t>
      </w:r>
      <w:r>
        <w:t>ț</w:t>
      </w:r>
      <w:r w:rsidRPr="00650E3E">
        <w:t>ele men</w:t>
      </w:r>
      <w:r>
        <w:t>ț</w:t>
      </w:r>
      <w:r w:rsidRPr="00650E3E">
        <w:t xml:space="preserve">ionate la alineatele (1) </w:t>
      </w:r>
      <w:r>
        <w:t>ș</w:t>
      </w:r>
      <w:r w:rsidRPr="00650E3E">
        <w:t>i (3) pot fi realizate online, fără a fi necesară prezen</w:t>
      </w:r>
      <w:r>
        <w:t>ț</w:t>
      </w:r>
      <w:r w:rsidRPr="00650E3E">
        <w:t>a fizică în fa</w:t>
      </w:r>
      <w:r>
        <w:t>ț</w:t>
      </w:r>
      <w:r w:rsidRPr="00650E3E">
        <w:t>a unei autorită</w:t>
      </w:r>
      <w:r>
        <w:t>ț</w:t>
      </w:r>
      <w:r w:rsidRPr="00650E3E">
        <w:t xml:space="preserve">i competente din statul membru de plecare, </w:t>
      </w:r>
      <w:r w:rsidRPr="00650E3E">
        <w:rPr>
          <w:b/>
          <w:i/>
        </w:rPr>
        <w:t>în conformitate cu dispozi</w:t>
      </w:r>
      <w:r>
        <w:rPr>
          <w:b/>
          <w:i/>
        </w:rPr>
        <w:t>ț</w:t>
      </w:r>
      <w:r w:rsidRPr="00650E3E">
        <w:rPr>
          <w:b/>
          <w:i/>
        </w:rPr>
        <w:t>iile în acest sens de la titlul I capitolul III</w:t>
      </w:r>
      <w:r w:rsidRPr="00650E3E">
        <w:t>.</w:t>
      </w:r>
    </w:p>
    <w:p w:rsidR="00C80B19" w:rsidRPr="00650E3E" w:rsidRDefault="00C80B19" w:rsidP="00C80B19">
      <w:pPr>
        <w:spacing w:before="120" w:after="120" w:line="360" w:lineRule="auto"/>
        <w:ind w:left="1418" w:hanging="567"/>
      </w:pPr>
      <w:r w:rsidRPr="00650E3E">
        <w:t xml:space="preserve">▌ </w:t>
      </w:r>
    </w:p>
    <w:p w:rsidR="00C80B19" w:rsidRPr="00650E3E" w:rsidRDefault="00C80B19" w:rsidP="00C80B19">
      <w:r w:rsidRPr="00650E3E">
        <w:br w:type="page"/>
      </w:r>
    </w:p>
    <w:p w:rsidR="00C80B19" w:rsidRPr="00650E3E" w:rsidRDefault="00C80B19" w:rsidP="00C80B19">
      <w:pPr>
        <w:spacing w:before="120" w:after="120" w:line="360" w:lineRule="auto"/>
        <w:ind w:left="1418" w:hanging="567"/>
      </w:pPr>
      <w:r w:rsidRPr="00650E3E">
        <w:t>(5)</w:t>
      </w:r>
      <w:r w:rsidRPr="00650E3E">
        <w:tab/>
        <w:t>Statele membre pot prevedea obliga</w:t>
      </w:r>
      <w:r>
        <w:t>ț</w:t>
      </w:r>
      <w:r w:rsidRPr="00650E3E">
        <w:t>ia ca, în plus fa</w:t>
      </w:r>
      <w:r>
        <w:t>ț</w:t>
      </w:r>
      <w:r w:rsidRPr="00650E3E">
        <w:t>ă de comunicarea informa</w:t>
      </w:r>
      <w:r>
        <w:t>ț</w:t>
      </w:r>
      <w:r w:rsidRPr="00650E3E">
        <w:t xml:space="preserve">iilor prevăzută la alineatele (1), (2) </w:t>
      </w:r>
      <w:r>
        <w:t>ș</w:t>
      </w:r>
      <w:r w:rsidRPr="00650E3E">
        <w:t>i (3), proiectul de transformare transfrontalieră sau informa</w:t>
      </w:r>
      <w:r>
        <w:t>ț</w:t>
      </w:r>
      <w:r w:rsidRPr="00650E3E">
        <w:t>iile men</w:t>
      </w:r>
      <w:r>
        <w:t>ț</w:t>
      </w:r>
      <w:r w:rsidRPr="00650E3E">
        <w:t>ionate la alineatul (3) să fie publicate în jurnalul oficial na</w:t>
      </w:r>
      <w:r>
        <w:t>ț</w:t>
      </w:r>
      <w:r w:rsidRPr="00650E3E">
        <w:t xml:space="preserve">ional </w:t>
      </w:r>
      <w:r w:rsidRPr="00650E3E">
        <w:rPr>
          <w:b/>
          <w:i/>
        </w:rPr>
        <w:t>sau prin intermediul unei platforme electronice centrale în conformitate cu articolul 16 alineatul (3)</w:t>
      </w:r>
      <w:r w:rsidRPr="00650E3E">
        <w:t>. În acest caz, statele membre se asigură că registrul transmite jurnalului oficial na</w:t>
      </w:r>
      <w:r>
        <w:t>ț</w:t>
      </w:r>
      <w:r w:rsidRPr="00650E3E">
        <w:t>ional informa</w:t>
      </w:r>
      <w:r>
        <w:t>ț</w:t>
      </w:r>
      <w:r w:rsidRPr="00650E3E">
        <w:t>iile relevante.</w:t>
      </w:r>
    </w:p>
    <w:p w:rsidR="00C80B19" w:rsidRPr="00650E3E" w:rsidRDefault="00C80B19" w:rsidP="00C80B19">
      <w:pPr>
        <w:spacing w:before="120" w:after="120" w:line="360" w:lineRule="auto"/>
        <w:ind w:left="1418" w:hanging="567"/>
        <w:rPr>
          <w:b/>
        </w:rPr>
      </w:pPr>
      <w:r w:rsidRPr="00650E3E">
        <w:t>(6)</w:t>
      </w:r>
      <w:r w:rsidRPr="00650E3E">
        <w:tab/>
        <w:t>Statele membre se asigură că documenta</w:t>
      </w:r>
      <w:r>
        <w:t>ț</w:t>
      </w:r>
      <w:r w:rsidRPr="00650E3E">
        <w:t>ia men</w:t>
      </w:r>
      <w:r>
        <w:t>ț</w:t>
      </w:r>
      <w:r w:rsidRPr="00650E3E">
        <w:t xml:space="preserve">ionată la alineatul (1) </w:t>
      </w:r>
      <w:r w:rsidRPr="00650E3E">
        <w:rPr>
          <w:b/>
          <w:i/>
        </w:rPr>
        <w:t>sau informa</w:t>
      </w:r>
      <w:r>
        <w:rPr>
          <w:b/>
          <w:i/>
        </w:rPr>
        <w:t>ț</w:t>
      </w:r>
      <w:r w:rsidRPr="00650E3E">
        <w:rPr>
          <w:b/>
          <w:i/>
        </w:rPr>
        <w:t>iile men</w:t>
      </w:r>
      <w:r>
        <w:rPr>
          <w:b/>
          <w:i/>
        </w:rPr>
        <w:t>ț</w:t>
      </w:r>
      <w:r w:rsidRPr="00650E3E">
        <w:rPr>
          <w:b/>
          <w:i/>
        </w:rPr>
        <w:t>ionate la alineatul (3) sunt puse</w:t>
      </w:r>
      <w:r w:rsidRPr="00650E3E">
        <w:t xml:space="preserve"> la dispozi</w:t>
      </w:r>
      <w:r>
        <w:t>ț</w:t>
      </w:r>
      <w:r w:rsidRPr="00650E3E">
        <w:t xml:space="preserve">ia publicului în mod gratuit </w:t>
      </w:r>
      <w:r w:rsidRPr="00650E3E">
        <w:rPr>
          <w:b/>
          <w:i/>
        </w:rPr>
        <w:t>prin sistemul de interconectare a registrelor</w:t>
      </w:r>
      <w:r w:rsidRPr="00650E3E">
        <w:t>.</w:t>
      </w:r>
      <w:r w:rsidRPr="00650E3E">
        <w:rPr>
          <w:b/>
        </w:rPr>
        <w:t xml:space="preserve"> </w:t>
      </w:r>
    </w:p>
    <w:p w:rsidR="00C80B19" w:rsidRPr="00650E3E" w:rsidRDefault="00C80B19" w:rsidP="00C80B19">
      <w:pPr>
        <w:spacing w:before="120" w:after="120" w:line="360" w:lineRule="auto"/>
        <w:ind w:left="1418"/>
      </w:pPr>
      <w:r w:rsidRPr="00650E3E">
        <w:t>Statele membre se mai asigură, de asemenea, că toate taxele pe care registrele le percep de la societate ▌ pentru comunicarea informa</w:t>
      </w:r>
      <w:r>
        <w:t>ț</w:t>
      </w:r>
      <w:r w:rsidRPr="00650E3E">
        <w:t xml:space="preserve">iilor prevăzută la alineatele (1) </w:t>
      </w:r>
      <w:r>
        <w:t>ș</w:t>
      </w:r>
      <w:r w:rsidRPr="00650E3E">
        <w:t xml:space="preserve">i (3) </w:t>
      </w:r>
      <w:r>
        <w:t>ș</w:t>
      </w:r>
      <w:r w:rsidRPr="00650E3E">
        <w:t>i, după caz, pentru publicarea men</w:t>
      </w:r>
      <w:r>
        <w:t>ț</w:t>
      </w:r>
      <w:r w:rsidRPr="00650E3E">
        <w:t>ionată la alineatul (5) nu depă</w:t>
      </w:r>
      <w:r>
        <w:t>ș</w:t>
      </w:r>
      <w:r w:rsidRPr="00650E3E">
        <w:t>esc</w:t>
      </w:r>
      <w:r w:rsidRPr="00650E3E">
        <w:rPr>
          <w:b/>
          <w:i/>
        </w:rPr>
        <w:t xml:space="preserve"> recuperarea costurilor</w:t>
      </w:r>
      <w:r w:rsidRPr="00650E3E">
        <w:t xml:space="preserve"> asociate prestării </w:t>
      </w:r>
      <w:r w:rsidRPr="00650E3E">
        <w:rPr>
          <w:b/>
          <w:i/>
        </w:rPr>
        <w:t>unor astfel de servicii</w:t>
      </w:r>
      <w:r w:rsidRPr="00650E3E">
        <w:t>.</w:t>
      </w:r>
    </w:p>
    <w:p w:rsidR="00C80B19" w:rsidRPr="00650E3E" w:rsidRDefault="00C80B19" w:rsidP="00C80B19">
      <w:pPr>
        <w:spacing w:before="120" w:after="120" w:line="360" w:lineRule="auto"/>
        <w:ind w:left="851"/>
      </w:pPr>
      <w:r w:rsidRPr="00650E3E">
        <w:br w:type="page"/>
        <w:t>Articolul 86i</w:t>
      </w:r>
      <w:r w:rsidRPr="00650E3E">
        <w:br/>
        <w:t>Aprobarea de către adunarea generală</w:t>
      </w:r>
    </w:p>
    <w:p w:rsidR="00C80B19" w:rsidRPr="00650E3E" w:rsidRDefault="00C80B19" w:rsidP="00C80B19">
      <w:pPr>
        <w:autoSpaceDE w:val="0"/>
        <w:autoSpaceDN w:val="0"/>
        <w:adjustRightInd w:val="0"/>
        <w:spacing w:before="120" w:after="120" w:line="360" w:lineRule="auto"/>
        <w:ind w:left="1418" w:hanging="567"/>
      </w:pPr>
      <w:r w:rsidRPr="00650E3E">
        <w:t>(1)</w:t>
      </w:r>
      <w:r w:rsidRPr="00650E3E">
        <w:tab/>
        <w:t xml:space="preserve">După </w:t>
      </w:r>
      <w:r w:rsidRPr="00650E3E">
        <w:rPr>
          <w:b/>
          <w:i/>
        </w:rPr>
        <w:t xml:space="preserve">ce ia </w:t>
      </w:r>
      <w:r w:rsidRPr="00650E3E">
        <w:t>la cuno</w:t>
      </w:r>
      <w:r>
        <w:t>ș</w:t>
      </w:r>
      <w:r w:rsidRPr="00650E3E">
        <w:t>tin</w:t>
      </w:r>
      <w:r>
        <w:t>ț</w:t>
      </w:r>
      <w:r w:rsidRPr="00650E3E">
        <w:t xml:space="preserve">ă </w:t>
      </w:r>
      <w:r w:rsidRPr="00650E3E">
        <w:rPr>
          <w:b/>
          <w:i/>
        </w:rPr>
        <w:t>rapoartele</w:t>
      </w:r>
      <w:r w:rsidRPr="00650E3E">
        <w:t xml:space="preserve"> men</w:t>
      </w:r>
      <w:r>
        <w:t>ț</w:t>
      </w:r>
      <w:r w:rsidRPr="00650E3E">
        <w:t>ionate la articolele 86e ▌</w:t>
      </w:r>
      <w:r>
        <w:t>ș</w:t>
      </w:r>
      <w:r w:rsidRPr="00650E3E">
        <w:t xml:space="preserve">i 86g, după caz, </w:t>
      </w:r>
      <w:r>
        <w:rPr>
          <w:b/>
        </w:rPr>
        <w:t>ș</w:t>
      </w:r>
      <w:r w:rsidRPr="00650E3E">
        <w:rPr>
          <w:b/>
        </w:rPr>
        <w:t xml:space="preserve">i </w:t>
      </w:r>
      <w:r w:rsidRPr="00650E3E">
        <w:rPr>
          <w:b/>
          <w:i/>
        </w:rPr>
        <w:t>opiniile angaja</w:t>
      </w:r>
      <w:r>
        <w:rPr>
          <w:b/>
          <w:i/>
        </w:rPr>
        <w:t>ț</w:t>
      </w:r>
      <w:r w:rsidRPr="00650E3E">
        <w:rPr>
          <w:b/>
          <w:i/>
        </w:rPr>
        <w:t xml:space="preserve">ilor transmise în conformitate cu articolul 86e </w:t>
      </w:r>
      <w:r>
        <w:rPr>
          <w:b/>
          <w:i/>
        </w:rPr>
        <w:t>ș</w:t>
      </w:r>
      <w:r w:rsidRPr="00650E3E">
        <w:rPr>
          <w:b/>
          <w:i/>
        </w:rPr>
        <w:t>i observa</w:t>
      </w:r>
      <w:r>
        <w:rPr>
          <w:b/>
          <w:i/>
        </w:rPr>
        <w:t>ț</w:t>
      </w:r>
      <w:r w:rsidRPr="00650E3E">
        <w:rPr>
          <w:b/>
          <w:i/>
        </w:rPr>
        <w:t>iile depuse în conformitate cu articolul 86h,</w:t>
      </w:r>
      <w:r w:rsidRPr="00650E3E">
        <w:t xml:space="preserve"> adunarea generală a societă</w:t>
      </w:r>
      <w:r>
        <w:t>ț</w:t>
      </w:r>
      <w:r w:rsidRPr="00650E3E">
        <w:t>ii ▌decide, prin intermediul unei rezolu</w:t>
      </w:r>
      <w:r>
        <w:t>ț</w:t>
      </w:r>
      <w:r w:rsidRPr="00650E3E">
        <w:t xml:space="preserve">ii, dacă să aprobe sau nu proiectul de transformare transfrontalieră </w:t>
      </w:r>
      <w:r>
        <w:rPr>
          <w:b/>
          <w:i/>
        </w:rPr>
        <w:t>ș</w:t>
      </w:r>
      <w:r w:rsidRPr="00650E3E">
        <w:rPr>
          <w:b/>
          <w:i/>
        </w:rPr>
        <w:t xml:space="preserve">i dacă să adapteze sau nu actul de constituire </w:t>
      </w:r>
      <w:r>
        <w:rPr>
          <w:b/>
          <w:i/>
        </w:rPr>
        <w:t>ș</w:t>
      </w:r>
      <w:r w:rsidRPr="00650E3E">
        <w:rPr>
          <w:b/>
          <w:i/>
        </w:rPr>
        <w:t>i statutul atunci când acestea figurează într-un act separat</w:t>
      </w:r>
      <w:r w:rsidRPr="00650E3E">
        <w:t>.</w:t>
      </w:r>
    </w:p>
    <w:p w:rsidR="00C80B19" w:rsidRPr="00650E3E" w:rsidRDefault="00C80B19" w:rsidP="00C80B19">
      <w:pPr>
        <w:autoSpaceDE w:val="0"/>
        <w:autoSpaceDN w:val="0"/>
        <w:adjustRightInd w:val="0"/>
        <w:spacing w:before="120" w:after="120" w:line="360" w:lineRule="auto"/>
        <w:ind w:left="1418" w:hanging="567"/>
      </w:pPr>
      <w:r w:rsidRPr="00650E3E">
        <w:t>(2)</w:t>
      </w:r>
      <w:r w:rsidRPr="00650E3E">
        <w:tab/>
        <w:t>Adunarea generală a societă</w:t>
      </w:r>
      <w:r>
        <w:t>ț</w:t>
      </w:r>
      <w:r w:rsidRPr="00650E3E">
        <w:t>ii ▌ î</w:t>
      </w:r>
      <w:r>
        <w:t>ș</w:t>
      </w:r>
      <w:r w:rsidRPr="00650E3E">
        <w:t>i poate rezerva dreptul de a condi</w:t>
      </w:r>
      <w:r>
        <w:t>ț</w:t>
      </w:r>
      <w:r w:rsidRPr="00650E3E">
        <w:t>iona implementarea transformării transfrontaliere de ratificarea expresă de către adunarea generală a modalită</w:t>
      </w:r>
      <w:r>
        <w:t>ț</w:t>
      </w:r>
      <w:r w:rsidRPr="00650E3E">
        <w:t>ilor men</w:t>
      </w:r>
      <w:r>
        <w:t>ț</w:t>
      </w:r>
      <w:r w:rsidRPr="00650E3E">
        <w:t>ionate la articolul 86l.</w:t>
      </w:r>
    </w:p>
    <w:p w:rsidR="00C80B19" w:rsidRPr="00650E3E" w:rsidRDefault="00C80B19" w:rsidP="00C80B19">
      <w:pPr>
        <w:autoSpaceDE w:val="0"/>
        <w:autoSpaceDN w:val="0"/>
        <w:adjustRightInd w:val="0"/>
        <w:spacing w:before="120" w:after="120" w:line="360" w:lineRule="auto"/>
        <w:ind w:left="1418" w:hanging="567"/>
      </w:pPr>
      <w:r w:rsidRPr="00650E3E">
        <w:t>(3)</w:t>
      </w:r>
      <w:r w:rsidRPr="00650E3E">
        <w:tab/>
        <w:t xml:space="preserve">Statele membre se asigură că aprobarea ▌proiectului de transformare transfrontalieră </w:t>
      </w:r>
      <w:r w:rsidRPr="00650E3E">
        <w:rPr>
          <w:b/>
          <w:i/>
        </w:rPr>
        <w:t>sau orice modificare a acestuia</w:t>
      </w:r>
      <w:r w:rsidRPr="00650E3E">
        <w:t xml:space="preserve"> necesită o majoritate de cel pu</w:t>
      </w:r>
      <w:r>
        <w:t>ț</w:t>
      </w:r>
      <w:r w:rsidRPr="00650E3E">
        <w:t xml:space="preserve">in două treimi </w:t>
      </w:r>
      <w:r>
        <w:t>ș</w:t>
      </w:r>
      <w:r w:rsidRPr="00650E3E">
        <w:t>i cel mult 90 % din voturile aferente ac</w:t>
      </w:r>
      <w:r>
        <w:t>ț</w:t>
      </w:r>
      <w:r w:rsidRPr="00650E3E">
        <w:t xml:space="preserve">iunilor sau capitalului subscris reprezentate </w:t>
      </w:r>
      <w:r w:rsidRPr="00650E3E">
        <w:rPr>
          <w:b/>
          <w:i/>
        </w:rPr>
        <w:t>la adunare</w:t>
      </w:r>
      <w:r w:rsidRPr="00650E3E">
        <w:t>. În orice caz, pragul de vot nu trebuie să fie mai mare decât cel prevăzut în legisla</w:t>
      </w:r>
      <w:r>
        <w:t>ț</w:t>
      </w:r>
      <w:r w:rsidRPr="00650E3E">
        <w:t>ia na</w:t>
      </w:r>
      <w:r>
        <w:t>ț</w:t>
      </w:r>
      <w:r w:rsidRPr="00650E3E">
        <w:t>ională pentru aprobarea fuziunilor transfrontaliere.</w:t>
      </w:r>
    </w:p>
    <w:p w:rsidR="00C80B19" w:rsidRPr="00650E3E" w:rsidRDefault="00C80B19" w:rsidP="00C80B19">
      <w:r w:rsidRPr="00650E3E">
        <w:br w:type="page"/>
      </w:r>
    </w:p>
    <w:p w:rsidR="00C80B19" w:rsidRPr="00650E3E" w:rsidRDefault="00C80B19" w:rsidP="00C80B19">
      <w:pPr>
        <w:autoSpaceDE w:val="0"/>
        <w:autoSpaceDN w:val="0"/>
        <w:adjustRightInd w:val="0"/>
        <w:spacing w:before="120" w:after="120" w:line="360" w:lineRule="auto"/>
        <w:ind w:left="1418" w:hanging="567"/>
      </w:pPr>
      <w:r w:rsidRPr="00650E3E">
        <w:rPr>
          <w:b/>
          <w:i/>
        </w:rPr>
        <w:t>(4)</w:t>
      </w:r>
      <w:r w:rsidRPr="00650E3E">
        <w:rPr>
          <w:b/>
          <w:i/>
        </w:rPr>
        <w:tab/>
        <w:t>În cazul în care o clauză din proiectul de transformare transfrontalieră sau orice modificare a actului de constituire a societă</w:t>
      </w:r>
      <w:r>
        <w:rPr>
          <w:b/>
          <w:i/>
        </w:rPr>
        <w:t>ț</w:t>
      </w:r>
      <w:r w:rsidRPr="00650E3E">
        <w:rPr>
          <w:b/>
          <w:i/>
        </w:rPr>
        <w:t>ii care face obiectul transformării duce la o majorare a obliga</w:t>
      </w:r>
      <w:r>
        <w:rPr>
          <w:b/>
          <w:i/>
        </w:rPr>
        <w:t>ț</w:t>
      </w:r>
      <w:r w:rsidRPr="00650E3E">
        <w:rPr>
          <w:b/>
          <w:i/>
        </w:rPr>
        <w:t>iilor economice ale unui ac</w:t>
      </w:r>
      <w:r>
        <w:rPr>
          <w:b/>
          <w:i/>
        </w:rPr>
        <w:t>ț</w:t>
      </w:r>
      <w:r w:rsidRPr="00650E3E">
        <w:rPr>
          <w:b/>
          <w:i/>
        </w:rPr>
        <w:t>ionar fa</w:t>
      </w:r>
      <w:r>
        <w:rPr>
          <w:b/>
          <w:i/>
        </w:rPr>
        <w:t>ț</w:t>
      </w:r>
      <w:r w:rsidRPr="00650E3E">
        <w:rPr>
          <w:b/>
          <w:i/>
        </w:rPr>
        <w:t>ă de societate sau fa</w:t>
      </w:r>
      <w:r>
        <w:rPr>
          <w:b/>
          <w:i/>
        </w:rPr>
        <w:t>ț</w:t>
      </w:r>
      <w:r w:rsidRPr="00650E3E">
        <w:rPr>
          <w:b/>
          <w:i/>
        </w:rPr>
        <w:t>ă de ter</w:t>
      </w:r>
      <w:r>
        <w:rPr>
          <w:b/>
          <w:i/>
        </w:rPr>
        <w:t>ț</w:t>
      </w:r>
      <w:r w:rsidRPr="00650E3E">
        <w:rPr>
          <w:b/>
          <w:i/>
        </w:rPr>
        <w:t>i, statele membre pot prevedea într-o asemenea situa</w:t>
      </w:r>
      <w:r>
        <w:rPr>
          <w:b/>
          <w:i/>
        </w:rPr>
        <w:t>ț</w:t>
      </w:r>
      <w:r w:rsidRPr="00650E3E">
        <w:rPr>
          <w:b/>
          <w:i/>
        </w:rPr>
        <w:t>ie specială că respectiva clauză sau modificare a actului de constituire trebuie aprobată de ac</w:t>
      </w:r>
      <w:r>
        <w:rPr>
          <w:b/>
          <w:i/>
        </w:rPr>
        <w:t>ț</w:t>
      </w:r>
      <w:r w:rsidRPr="00650E3E">
        <w:rPr>
          <w:b/>
          <w:i/>
        </w:rPr>
        <w:t>ionarul vizat, cu condi</w:t>
      </w:r>
      <w:r>
        <w:rPr>
          <w:b/>
          <w:i/>
        </w:rPr>
        <w:t>ț</w:t>
      </w:r>
      <w:r w:rsidRPr="00650E3E">
        <w:rPr>
          <w:b/>
          <w:i/>
        </w:rPr>
        <w:t>ia ca acesta să se afle în imposibilitatea de a-</w:t>
      </w:r>
      <w:r>
        <w:rPr>
          <w:b/>
          <w:i/>
        </w:rPr>
        <w:t>ș</w:t>
      </w:r>
      <w:r w:rsidRPr="00650E3E">
        <w:rPr>
          <w:b/>
          <w:i/>
        </w:rPr>
        <w:t xml:space="preserve">i exercita drepturile prevăzute </w:t>
      </w:r>
      <w:r w:rsidRPr="00650E3E">
        <w:t>la articolul 86j</w:t>
      </w:r>
      <w:r w:rsidRPr="00650E3E">
        <w:rPr>
          <w:b/>
          <w:i/>
        </w:rPr>
        <w:t>.</w:t>
      </w:r>
    </w:p>
    <w:p w:rsidR="00C80B19" w:rsidRPr="00650E3E" w:rsidRDefault="00C80B19" w:rsidP="00C80B19">
      <w:pPr>
        <w:autoSpaceDE w:val="0"/>
        <w:autoSpaceDN w:val="0"/>
        <w:adjustRightInd w:val="0"/>
        <w:spacing w:before="120" w:after="120" w:line="360" w:lineRule="auto"/>
        <w:ind w:left="1418" w:hanging="567"/>
      </w:pPr>
      <w:r w:rsidRPr="00650E3E">
        <w:t>▌</w:t>
      </w:r>
    </w:p>
    <w:p w:rsidR="00C80B19" w:rsidRPr="00650E3E" w:rsidRDefault="00C80B19" w:rsidP="00C80B19">
      <w:pPr>
        <w:autoSpaceDE w:val="0"/>
        <w:autoSpaceDN w:val="0"/>
        <w:adjustRightInd w:val="0"/>
        <w:spacing w:before="120" w:after="120" w:line="360" w:lineRule="auto"/>
        <w:ind w:left="1418" w:hanging="567"/>
      </w:pPr>
      <w:r w:rsidRPr="00650E3E">
        <w:rPr>
          <w:b/>
          <w:i/>
        </w:rPr>
        <w:t>(5)</w:t>
      </w:r>
      <w:r w:rsidRPr="00650E3E">
        <w:rPr>
          <w:i/>
        </w:rPr>
        <w:tab/>
      </w:r>
      <w:r w:rsidRPr="00650E3E">
        <w:t xml:space="preserve">Statele membre se asigură că aprobarea transformării transfrontaliere de către adunarea generală nu poate fi contestată invocându-se exclusiv </w:t>
      </w:r>
      <w:r w:rsidRPr="00650E3E">
        <w:rPr>
          <w:b/>
          <w:i/>
        </w:rPr>
        <w:t>motivele următoare</w:t>
      </w:r>
      <w:r w:rsidRPr="00650E3E">
        <w:t>:</w:t>
      </w:r>
    </w:p>
    <w:p w:rsidR="00C80B19" w:rsidRPr="00650E3E" w:rsidRDefault="00C80B19" w:rsidP="00C80B19">
      <w:pPr>
        <w:spacing w:before="120" w:after="120" w:line="360" w:lineRule="auto"/>
        <w:ind w:left="1985" w:hanging="567"/>
      </w:pPr>
      <w:r w:rsidRPr="00650E3E">
        <w:rPr>
          <w:b/>
          <w:i/>
        </w:rPr>
        <w:t>(a)</w:t>
      </w:r>
      <w:r w:rsidRPr="00650E3E">
        <w:tab/>
        <w:t>compensa</w:t>
      </w:r>
      <w:r>
        <w:t>ț</w:t>
      </w:r>
      <w:r w:rsidRPr="00650E3E">
        <w:t>ia bănească men</w:t>
      </w:r>
      <w:r>
        <w:t>ț</w:t>
      </w:r>
      <w:r w:rsidRPr="00650E3E">
        <w:t>ionată la articolul </w:t>
      </w:r>
      <w:r w:rsidRPr="00650E3E">
        <w:rPr>
          <w:b/>
          <w:i/>
        </w:rPr>
        <w:t>86d (litera (i)</w:t>
      </w:r>
      <w:r w:rsidRPr="00650E3E">
        <w:t xml:space="preserve"> a fost stabilită în mod necorespunzător</w:t>
      </w:r>
      <w:r w:rsidRPr="00650E3E">
        <w:rPr>
          <w:b/>
          <w:i/>
        </w:rPr>
        <w:t>; sau</w:t>
      </w:r>
    </w:p>
    <w:p w:rsidR="00C80B19" w:rsidRPr="00650E3E" w:rsidRDefault="00C80B19" w:rsidP="00C80B19">
      <w:pPr>
        <w:spacing w:before="120" w:after="120" w:line="360" w:lineRule="auto"/>
        <w:ind w:left="1985" w:hanging="567"/>
        <w:rPr>
          <w:i/>
        </w:rPr>
      </w:pPr>
      <w:r w:rsidRPr="00650E3E">
        <w:rPr>
          <w:b/>
          <w:i/>
        </w:rPr>
        <w:t>(b)</w:t>
      </w:r>
      <w:r w:rsidRPr="00650E3E">
        <w:rPr>
          <w:b/>
          <w:i/>
        </w:rPr>
        <w:tab/>
        <w:t>informa</w:t>
      </w:r>
      <w:r>
        <w:rPr>
          <w:b/>
          <w:i/>
        </w:rPr>
        <w:t>ț</w:t>
      </w:r>
      <w:r w:rsidRPr="00650E3E">
        <w:rPr>
          <w:b/>
          <w:i/>
        </w:rPr>
        <w:t>iile furnizate la litera (a) nu au respectat cerin</w:t>
      </w:r>
      <w:r>
        <w:rPr>
          <w:b/>
          <w:i/>
        </w:rPr>
        <w:t>ț</w:t>
      </w:r>
      <w:r w:rsidRPr="00650E3E">
        <w:rPr>
          <w:b/>
          <w:i/>
        </w:rPr>
        <w:t>ele legale.</w:t>
      </w:r>
    </w:p>
    <w:p w:rsidR="00C80B19" w:rsidRPr="00650E3E" w:rsidRDefault="00C80B19" w:rsidP="00C80B19">
      <w:pPr>
        <w:rPr>
          <w:iCs/>
        </w:rPr>
      </w:pPr>
      <w:r w:rsidRPr="00650E3E">
        <w:br w:type="page"/>
      </w:r>
    </w:p>
    <w:p w:rsidR="00C80B19" w:rsidRPr="00650E3E" w:rsidRDefault="00C80B19" w:rsidP="00C80B19">
      <w:pPr>
        <w:spacing w:before="120" w:after="120" w:line="360" w:lineRule="auto"/>
        <w:ind w:left="851"/>
        <w:rPr>
          <w:bCs/>
          <w:iCs/>
        </w:rPr>
      </w:pPr>
      <w:r w:rsidRPr="00650E3E">
        <w:t>Articolul 86j</w:t>
      </w:r>
      <w:r w:rsidRPr="00650E3E">
        <w:br/>
        <w:t>Protec</w:t>
      </w:r>
      <w:r>
        <w:t>ț</w:t>
      </w:r>
      <w:r w:rsidRPr="00650E3E">
        <w:t>ia membrilor</w:t>
      </w:r>
    </w:p>
    <w:p w:rsidR="00C80B19" w:rsidRPr="00650E3E" w:rsidRDefault="00C80B19" w:rsidP="00C80B19">
      <w:pPr>
        <w:spacing w:before="120" w:after="120" w:line="360" w:lineRule="auto"/>
        <w:ind w:left="1418" w:hanging="567"/>
      </w:pPr>
      <w:r w:rsidRPr="00650E3E">
        <w:t>(1)</w:t>
      </w:r>
      <w:r w:rsidRPr="00650E3E">
        <w:tab/>
        <w:t xml:space="preserve">Statele membre se asigură că </w:t>
      </w:r>
      <w:r w:rsidRPr="00650E3E">
        <w:rPr>
          <w:b/>
          <w:i/>
        </w:rPr>
        <w:t>cel pu</w:t>
      </w:r>
      <w:r>
        <w:rPr>
          <w:b/>
          <w:i/>
        </w:rPr>
        <w:t>ț</w:t>
      </w:r>
      <w:r w:rsidRPr="00650E3E">
        <w:rPr>
          <w:b/>
          <w:i/>
        </w:rPr>
        <w:t>in</w:t>
      </w:r>
      <w:r w:rsidRPr="00650E3E">
        <w:t xml:space="preserve"> membrii societă</w:t>
      </w:r>
      <w:r>
        <w:t>ț</w:t>
      </w:r>
      <w:r w:rsidRPr="00650E3E">
        <w:t xml:space="preserve">ii comerciale </w:t>
      </w:r>
      <w:r w:rsidRPr="00650E3E">
        <w:rPr>
          <w:b/>
          <w:i/>
        </w:rPr>
        <w:t>care au votat împotriva aprobării proiectului de transformare</w:t>
      </w:r>
      <w:r w:rsidRPr="00650E3E">
        <w:t xml:space="preserve"> transfrontalieră au dreptul să î</w:t>
      </w:r>
      <w:r>
        <w:t>ș</w:t>
      </w:r>
      <w:r w:rsidRPr="00650E3E">
        <w:t xml:space="preserve">i înstrăineze </w:t>
      </w:r>
      <w:r w:rsidRPr="00650E3E">
        <w:rPr>
          <w:b/>
          <w:i/>
        </w:rPr>
        <w:t>ac</w:t>
      </w:r>
      <w:r>
        <w:rPr>
          <w:b/>
          <w:i/>
        </w:rPr>
        <w:t>ț</w:t>
      </w:r>
      <w:r w:rsidRPr="00650E3E">
        <w:rPr>
          <w:b/>
          <w:i/>
        </w:rPr>
        <w:t>iunile, în schimbul unei compensa</w:t>
      </w:r>
      <w:r>
        <w:rPr>
          <w:b/>
          <w:i/>
        </w:rPr>
        <w:t>ț</w:t>
      </w:r>
      <w:r w:rsidRPr="00650E3E">
        <w:rPr>
          <w:b/>
          <w:i/>
        </w:rPr>
        <w:t>ii băne</w:t>
      </w:r>
      <w:r>
        <w:rPr>
          <w:b/>
          <w:i/>
        </w:rPr>
        <w:t>ș</w:t>
      </w:r>
      <w:r w:rsidRPr="00650E3E">
        <w:rPr>
          <w:b/>
          <w:i/>
        </w:rPr>
        <w:t>ti corespunzătoare</w:t>
      </w:r>
      <w:r w:rsidRPr="00650E3E">
        <w:t xml:space="preserve"> în condi</w:t>
      </w:r>
      <w:r>
        <w:t>ț</w:t>
      </w:r>
      <w:r w:rsidRPr="00650E3E">
        <w:t>iile stabilite la alineatele (2)-(6)</w:t>
      </w:r>
      <w:r w:rsidRPr="00650E3E">
        <w:rPr>
          <w:b/>
          <w:i/>
        </w:rPr>
        <w:t>.</w:t>
      </w:r>
    </w:p>
    <w:p w:rsidR="00C80B19" w:rsidRPr="00650E3E" w:rsidRDefault="00C80B19" w:rsidP="00C80B19">
      <w:pPr>
        <w:spacing w:before="120" w:after="120" w:line="360" w:lineRule="auto"/>
        <w:ind w:left="1418"/>
        <w:rPr>
          <w:b/>
          <w:i/>
        </w:rPr>
      </w:pPr>
      <w:r w:rsidRPr="00650E3E">
        <w:rPr>
          <w:b/>
          <w:i/>
        </w:rPr>
        <w:t xml:space="preserve">Statele membre pot acorda acest drept </w:t>
      </w:r>
      <w:r>
        <w:rPr>
          <w:b/>
          <w:i/>
        </w:rPr>
        <w:t>ș</w:t>
      </w:r>
      <w:r w:rsidRPr="00650E3E">
        <w:rPr>
          <w:b/>
          <w:i/>
        </w:rPr>
        <w:t>i altor membri ai societă</w:t>
      </w:r>
      <w:r>
        <w:rPr>
          <w:b/>
          <w:i/>
        </w:rPr>
        <w:t>ț</w:t>
      </w:r>
      <w:r w:rsidRPr="00650E3E">
        <w:rPr>
          <w:b/>
          <w:i/>
        </w:rPr>
        <w:t>ii.</w:t>
      </w:r>
    </w:p>
    <w:p w:rsidR="00C80B19" w:rsidRPr="00650E3E" w:rsidRDefault="00C80B19" w:rsidP="00C80B19">
      <w:pPr>
        <w:spacing w:before="120" w:after="120" w:line="360" w:lineRule="auto"/>
        <w:ind w:left="1418"/>
        <w:rPr>
          <w:b/>
          <w:i/>
        </w:rPr>
      </w:pPr>
      <w:r w:rsidRPr="00650E3E">
        <w:rPr>
          <w:b/>
          <w:i/>
        </w:rPr>
        <w:t>Statele membre pot cere ca opozi</w:t>
      </w:r>
      <w:r>
        <w:rPr>
          <w:b/>
          <w:i/>
        </w:rPr>
        <w:t>ț</w:t>
      </w:r>
      <w:r w:rsidRPr="00650E3E">
        <w:rPr>
          <w:b/>
          <w:i/>
        </w:rPr>
        <w:t>ia explicită fa</w:t>
      </w:r>
      <w:r>
        <w:rPr>
          <w:b/>
          <w:i/>
        </w:rPr>
        <w:t>ț</w:t>
      </w:r>
      <w:r w:rsidRPr="00650E3E">
        <w:rPr>
          <w:b/>
          <w:i/>
        </w:rPr>
        <w:t xml:space="preserve">ă de proiectul de transformare transfrontalieră </w:t>
      </w:r>
      <w:r>
        <w:rPr>
          <w:b/>
          <w:i/>
        </w:rPr>
        <w:t>ș</w:t>
      </w:r>
      <w:r w:rsidRPr="00650E3E">
        <w:rPr>
          <w:b/>
          <w:i/>
        </w:rPr>
        <w:t>i/sau inten</w:t>
      </w:r>
      <w:r>
        <w:rPr>
          <w:b/>
          <w:i/>
        </w:rPr>
        <w:t>ț</w:t>
      </w:r>
      <w:r w:rsidRPr="00650E3E">
        <w:rPr>
          <w:b/>
          <w:i/>
        </w:rPr>
        <w:t>ia membrilor de a-</w:t>
      </w:r>
      <w:r>
        <w:rPr>
          <w:b/>
          <w:i/>
        </w:rPr>
        <w:t>ș</w:t>
      </w:r>
      <w:r w:rsidRPr="00650E3E">
        <w:rPr>
          <w:b/>
          <w:i/>
        </w:rPr>
        <w:t>i exercita dreptul de a-</w:t>
      </w:r>
      <w:r>
        <w:rPr>
          <w:b/>
          <w:i/>
        </w:rPr>
        <w:t>ș</w:t>
      </w:r>
      <w:r w:rsidRPr="00650E3E">
        <w:rPr>
          <w:b/>
          <w:i/>
        </w:rPr>
        <w:t>i înstrăina ac</w:t>
      </w:r>
      <w:r>
        <w:rPr>
          <w:b/>
          <w:i/>
        </w:rPr>
        <w:t>ț</w:t>
      </w:r>
      <w:r w:rsidRPr="00650E3E">
        <w:rPr>
          <w:b/>
          <w:i/>
        </w:rPr>
        <w:t>iunile să fie atestate corespunzător cu documente, cel mai târziu cu prilejul adunării generale men</w:t>
      </w:r>
      <w:r>
        <w:rPr>
          <w:b/>
          <w:i/>
        </w:rPr>
        <w:t>ț</w:t>
      </w:r>
      <w:r w:rsidRPr="00650E3E">
        <w:rPr>
          <w:b/>
          <w:i/>
        </w:rPr>
        <w:t>ionate la articolul 86i. Statele membre pot permite să se considere înregistrarea opozi</w:t>
      </w:r>
      <w:r>
        <w:rPr>
          <w:b/>
          <w:i/>
        </w:rPr>
        <w:t>ț</w:t>
      </w:r>
      <w:r w:rsidRPr="00650E3E">
        <w:rPr>
          <w:b/>
          <w:i/>
        </w:rPr>
        <w:t>iei fa</w:t>
      </w:r>
      <w:r>
        <w:rPr>
          <w:b/>
          <w:i/>
        </w:rPr>
        <w:t>ț</w:t>
      </w:r>
      <w:r w:rsidRPr="00650E3E">
        <w:rPr>
          <w:b/>
          <w:i/>
        </w:rPr>
        <w:t>ă de proiectul de transformare transfrontalieră drept dovadă suficientă pentru a atesta un vot negativ.</w:t>
      </w:r>
    </w:p>
    <w:p w:rsidR="00C80B19" w:rsidRPr="00650E3E" w:rsidRDefault="00C80B19" w:rsidP="00C80B19">
      <w:pPr>
        <w:spacing w:before="120" w:after="120" w:line="360" w:lineRule="auto"/>
        <w:ind w:left="1418" w:hanging="567"/>
        <w:rPr>
          <w:b/>
          <w:i/>
        </w:rPr>
      </w:pPr>
      <w:r w:rsidRPr="00650E3E">
        <w:rPr>
          <w:b/>
          <w:i/>
        </w:rPr>
        <w:t>(2)</w:t>
      </w:r>
      <w:r w:rsidRPr="00650E3E">
        <w:rPr>
          <w:b/>
          <w:i/>
        </w:rPr>
        <w:tab/>
      </w:r>
      <w:r w:rsidRPr="00650E3E">
        <w:t>Statele membre</w:t>
      </w:r>
      <w:r w:rsidRPr="00650E3E">
        <w:rPr>
          <w:b/>
          <w:i/>
        </w:rPr>
        <w:t xml:space="preserve"> stabilesc termenul în care</w:t>
      </w:r>
      <w:r w:rsidRPr="00650E3E">
        <w:t xml:space="preserve"> membrii men</w:t>
      </w:r>
      <w:r>
        <w:t>ț</w:t>
      </w:r>
      <w:r w:rsidRPr="00650E3E">
        <w:t>iona</w:t>
      </w:r>
      <w:r>
        <w:t>ț</w:t>
      </w:r>
      <w:r w:rsidRPr="00650E3E">
        <w:t xml:space="preserve">i la alineatul (1) </w:t>
      </w:r>
      <w:r w:rsidRPr="00650E3E">
        <w:rPr>
          <w:b/>
          <w:i/>
        </w:rPr>
        <w:t>trebuie să declare societă</w:t>
      </w:r>
      <w:r>
        <w:rPr>
          <w:b/>
          <w:i/>
        </w:rPr>
        <w:t>ț</w:t>
      </w:r>
      <w:r w:rsidRPr="00650E3E">
        <w:rPr>
          <w:b/>
          <w:i/>
        </w:rPr>
        <w:t>ii decizia de a-</w:t>
      </w:r>
      <w:r>
        <w:rPr>
          <w:b/>
          <w:i/>
        </w:rPr>
        <w:t>ș</w:t>
      </w:r>
      <w:r w:rsidRPr="00650E3E">
        <w:rPr>
          <w:b/>
          <w:i/>
        </w:rPr>
        <w:t>i exercita dreptul de a-</w:t>
      </w:r>
      <w:r>
        <w:rPr>
          <w:b/>
          <w:i/>
        </w:rPr>
        <w:t>ș</w:t>
      </w:r>
      <w:r w:rsidRPr="00650E3E">
        <w:rPr>
          <w:b/>
          <w:i/>
        </w:rPr>
        <w:t xml:space="preserve">i </w:t>
      </w:r>
      <w:r w:rsidRPr="00650E3E">
        <w:t xml:space="preserve">înstrăina </w:t>
      </w:r>
      <w:r w:rsidRPr="00650E3E">
        <w:rPr>
          <w:b/>
          <w:i/>
        </w:rPr>
        <w:t>ac</w:t>
      </w:r>
      <w:r>
        <w:rPr>
          <w:b/>
          <w:i/>
        </w:rPr>
        <w:t>ț</w:t>
      </w:r>
      <w:r w:rsidRPr="00650E3E">
        <w:rPr>
          <w:b/>
          <w:i/>
        </w:rPr>
        <w:t>iunile</w:t>
      </w:r>
      <w:r w:rsidRPr="00650E3E">
        <w:t xml:space="preserve">. </w:t>
      </w:r>
      <w:r w:rsidRPr="00650E3E">
        <w:rPr>
          <w:b/>
          <w:i/>
        </w:rPr>
        <w:t>Termenul respectiv nu trebuie să depă</w:t>
      </w:r>
      <w:r>
        <w:rPr>
          <w:b/>
          <w:i/>
        </w:rPr>
        <w:t>ș</w:t>
      </w:r>
      <w:r w:rsidRPr="00650E3E">
        <w:rPr>
          <w:b/>
          <w:i/>
        </w:rPr>
        <w:t>ească o lună de la adunarea generală men</w:t>
      </w:r>
      <w:r>
        <w:rPr>
          <w:b/>
          <w:i/>
        </w:rPr>
        <w:t>ț</w:t>
      </w:r>
      <w:r w:rsidRPr="00650E3E">
        <w:rPr>
          <w:b/>
          <w:i/>
        </w:rPr>
        <w:t>ionată la articolul 86i. Statele membre se asigură că societatea pune la dispozi</w:t>
      </w:r>
      <w:r>
        <w:rPr>
          <w:b/>
          <w:i/>
        </w:rPr>
        <w:t>ț</w:t>
      </w:r>
      <w:r w:rsidRPr="00650E3E">
        <w:rPr>
          <w:b/>
          <w:i/>
        </w:rPr>
        <w:t>ie o adresă electronică unde se poate trimite declara</w:t>
      </w:r>
      <w:r>
        <w:rPr>
          <w:b/>
          <w:i/>
        </w:rPr>
        <w:t>ț</w:t>
      </w:r>
      <w:r w:rsidRPr="00650E3E">
        <w:rPr>
          <w:b/>
          <w:i/>
        </w:rPr>
        <w:t xml:space="preserve">ia respectivă în format electronic. </w:t>
      </w:r>
    </w:p>
    <w:p w:rsidR="00C80B19" w:rsidRPr="00650E3E" w:rsidRDefault="00C80B19" w:rsidP="00C80B19">
      <w:pPr>
        <w:rPr>
          <w:b/>
        </w:rPr>
      </w:pPr>
      <w:r w:rsidRPr="00650E3E">
        <w:br w:type="page"/>
      </w:r>
    </w:p>
    <w:p w:rsidR="00C80B19" w:rsidRPr="00650E3E" w:rsidRDefault="00C80B19" w:rsidP="00C80B19">
      <w:pPr>
        <w:spacing w:before="120" w:after="120" w:line="360" w:lineRule="auto"/>
        <w:ind w:left="1418" w:hanging="567"/>
        <w:rPr>
          <w:b/>
          <w:i/>
        </w:rPr>
      </w:pPr>
      <w:r w:rsidRPr="00650E3E">
        <w:t>(3)</w:t>
      </w:r>
      <w:r w:rsidRPr="00650E3E">
        <w:tab/>
        <w:t xml:space="preserve">Statele membre </w:t>
      </w:r>
      <w:r w:rsidRPr="00650E3E">
        <w:rPr>
          <w:b/>
          <w:i/>
        </w:rPr>
        <w:t>stabilesc, de asemenea, termenul în care trebuie plătită</w:t>
      </w:r>
      <w:r w:rsidRPr="00650E3E">
        <w:t xml:space="preserve"> compensa</w:t>
      </w:r>
      <w:r>
        <w:t>ț</w:t>
      </w:r>
      <w:r w:rsidRPr="00650E3E">
        <w:t xml:space="preserve">ia bănească </w:t>
      </w:r>
      <w:r w:rsidRPr="00650E3E">
        <w:rPr>
          <w:b/>
          <w:i/>
        </w:rPr>
        <w:t>specificată</w:t>
      </w:r>
      <w:r w:rsidRPr="00650E3E">
        <w:t xml:space="preserve"> în proiectul de transformare transfrontalieră. </w:t>
      </w:r>
      <w:r w:rsidRPr="00650E3E">
        <w:rPr>
          <w:b/>
          <w:i/>
        </w:rPr>
        <w:t>Acest termen nu poate depă</w:t>
      </w:r>
      <w:r>
        <w:rPr>
          <w:b/>
          <w:i/>
        </w:rPr>
        <w:t>ș</w:t>
      </w:r>
      <w:r w:rsidRPr="00650E3E">
        <w:rPr>
          <w:b/>
          <w:i/>
        </w:rPr>
        <w:t>i două luni de la data la care transformarea transfrontalieră produce efecte conform articolului 86r.</w:t>
      </w:r>
    </w:p>
    <w:p w:rsidR="00C80B19" w:rsidRPr="00650E3E" w:rsidRDefault="00C80B19" w:rsidP="00C80B19">
      <w:pPr>
        <w:spacing w:before="120" w:after="120" w:line="360" w:lineRule="auto"/>
        <w:ind w:left="1418" w:hanging="567"/>
        <w:rPr>
          <w:strike/>
        </w:rPr>
      </w:pPr>
      <w:r w:rsidRPr="00650E3E">
        <w:t>▌</w:t>
      </w:r>
    </w:p>
    <w:p w:rsidR="00C80B19" w:rsidRPr="00650E3E" w:rsidRDefault="00C80B19" w:rsidP="00C80B19">
      <w:pPr>
        <w:spacing w:before="120" w:after="120" w:line="360" w:lineRule="auto"/>
        <w:ind w:left="1418" w:hanging="567"/>
      </w:pPr>
      <w:r w:rsidRPr="00650E3E">
        <w:rPr>
          <w:b/>
          <w:i/>
        </w:rPr>
        <w:t>(4)</w:t>
      </w:r>
      <w:r w:rsidRPr="00650E3E">
        <w:rPr>
          <w:b/>
        </w:rPr>
        <w:tab/>
      </w:r>
      <w:r w:rsidRPr="00650E3E">
        <w:t xml:space="preserve">Statele membre </w:t>
      </w:r>
      <w:r w:rsidRPr="00650E3E">
        <w:rPr>
          <w:b/>
          <w:i/>
        </w:rPr>
        <w:t>se asigură</w:t>
      </w:r>
      <w:r w:rsidRPr="00650E3E">
        <w:t xml:space="preserve"> că orice membru care </w:t>
      </w:r>
      <w:r>
        <w:rPr>
          <w:b/>
          <w:i/>
        </w:rPr>
        <w:t>ș</w:t>
      </w:r>
      <w:r w:rsidRPr="00650E3E">
        <w:rPr>
          <w:b/>
          <w:i/>
        </w:rPr>
        <w:t>i-a declarat decizia de a-</w:t>
      </w:r>
      <w:r>
        <w:rPr>
          <w:b/>
          <w:i/>
        </w:rPr>
        <w:t>ș</w:t>
      </w:r>
      <w:r w:rsidRPr="00650E3E">
        <w:rPr>
          <w:b/>
          <w:i/>
        </w:rPr>
        <w:t>i exercita dreptul de a înstrăina ac</w:t>
      </w:r>
      <w:r>
        <w:rPr>
          <w:b/>
          <w:i/>
        </w:rPr>
        <w:t>ț</w:t>
      </w:r>
      <w:r w:rsidRPr="00650E3E">
        <w:rPr>
          <w:b/>
          <w:i/>
        </w:rPr>
        <w:t>iunile,</w:t>
      </w:r>
      <w:r w:rsidRPr="00650E3E">
        <w:t xml:space="preserve"> dar care consideră că valoarea compensa</w:t>
      </w:r>
      <w:r>
        <w:t>ț</w:t>
      </w:r>
      <w:r w:rsidRPr="00650E3E">
        <w:t xml:space="preserve">iei </w:t>
      </w:r>
      <w:r w:rsidRPr="00650E3E">
        <w:rPr>
          <w:b/>
          <w:i/>
        </w:rPr>
        <w:t>oferite de societate</w:t>
      </w:r>
      <w:r w:rsidRPr="00650E3E">
        <w:t xml:space="preserve"> nu a fost stabilită în mod corespunzător, are dreptul de a solicita, în fa</w:t>
      </w:r>
      <w:r>
        <w:t>ț</w:t>
      </w:r>
      <w:r w:rsidRPr="00650E3E">
        <w:t xml:space="preserve">a </w:t>
      </w:r>
      <w:r w:rsidRPr="00650E3E">
        <w:rPr>
          <w:b/>
          <w:i/>
        </w:rPr>
        <w:t>autorită</w:t>
      </w:r>
      <w:r>
        <w:rPr>
          <w:b/>
          <w:i/>
        </w:rPr>
        <w:t>ț</w:t>
      </w:r>
      <w:r w:rsidRPr="00650E3E">
        <w:rPr>
          <w:b/>
          <w:i/>
        </w:rPr>
        <w:t>ilor competente sau a organelor abilitate prin dreptul na</w:t>
      </w:r>
      <w:r>
        <w:rPr>
          <w:b/>
          <w:i/>
        </w:rPr>
        <w:t>ț</w:t>
      </w:r>
      <w:r w:rsidRPr="00650E3E">
        <w:rPr>
          <w:b/>
          <w:i/>
        </w:rPr>
        <w:t>ional, o compensa</w:t>
      </w:r>
      <w:r>
        <w:rPr>
          <w:b/>
          <w:i/>
        </w:rPr>
        <w:t>ț</w:t>
      </w:r>
      <w:r w:rsidRPr="00650E3E">
        <w:rPr>
          <w:b/>
          <w:i/>
        </w:rPr>
        <w:t>ie bănească suplimentară</w:t>
      </w:r>
      <w:r w:rsidRPr="00650E3E">
        <w:t>.</w:t>
      </w:r>
      <w:r w:rsidRPr="00650E3E">
        <w:rPr>
          <w:b/>
        </w:rPr>
        <w:t xml:space="preserve"> </w:t>
      </w:r>
      <w:r w:rsidRPr="00650E3E">
        <w:rPr>
          <w:b/>
          <w:i/>
        </w:rPr>
        <w:t>Statele membre stabilesc un termen pentru depunerea cererii de compensa</w:t>
      </w:r>
      <w:r>
        <w:rPr>
          <w:b/>
          <w:i/>
        </w:rPr>
        <w:t>ț</w:t>
      </w:r>
      <w:r w:rsidRPr="00650E3E">
        <w:rPr>
          <w:b/>
          <w:i/>
        </w:rPr>
        <w:t>ie bănească suplimentară.</w:t>
      </w:r>
    </w:p>
    <w:p w:rsidR="00C80B19" w:rsidRPr="00650E3E" w:rsidRDefault="00C80B19" w:rsidP="00C80B19">
      <w:pPr>
        <w:spacing w:before="120" w:after="120" w:line="360" w:lineRule="auto"/>
        <w:ind w:left="1418"/>
        <w:rPr>
          <w:b/>
          <w:i/>
        </w:rPr>
      </w:pPr>
      <w:r w:rsidRPr="00650E3E">
        <w:rPr>
          <w:b/>
          <w:i/>
        </w:rPr>
        <w:t>Statele membre pot stabili că decizia finală de a oferi o compensa</w:t>
      </w:r>
      <w:r>
        <w:rPr>
          <w:b/>
          <w:i/>
        </w:rPr>
        <w:t>ț</w:t>
      </w:r>
      <w:r w:rsidRPr="00650E3E">
        <w:rPr>
          <w:b/>
          <w:i/>
        </w:rPr>
        <w:t xml:space="preserve">ie bănească suplimentară este valabilă pentru membrii care </w:t>
      </w:r>
      <w:r>
        <w:rPr>
          <w:b/>
          <w:i/>
        </w:rPr>
        <w:t>ș</w:t>
      </w:r>
      <w:r w:rsidRPr="00650E3E">
        <w:rPr>
          <w:b/>
          <w:i/>
        </w:rPr>
        <w:t>i-au declarat decizia de a-</w:t>
      </w:r>
      <w:r>
        <w:rPr>
          <w:b/>
          <w:i/>
        </w:rPr>
        <w:t>ș</w:t>
      </w:r>
      <w:r w:rsidRPr="00650E3E">
        <w:rPr>
          <w:b/>
          <w:i/>
        </w:rPr>
        <w:t>i exercita dreptul de înstrăinare a ac</w:t>
      </w:r>
      <w:r>
        <w:rPr>
          <w:b/>
          <w:i/>
        </w:rPr>
        <w:t>ț</w:t>
      </w:r>
      <w:r w:rsidRPr="00650E3E">
        <w:rPr>
          <w:b/>
          <w:i/>
        </w:rPr>
        <w:t>iunilor în conformitate cu alineatul (2).</w:t>
      </w:r>
    </w:p>
    <w:p w:rsidR="00C80B19" w:rsidRPr="00650E3E" w:rsidRDefault="00C80B19" w:rsidP="00C80B19">
      <w:r w:rsidRPr="00650E3E">
        <w:br w:type="page"/>
      </w:r>
    </w:p>
    <w:p w:rsidR="00C80B19" w:rsidRPr="00650E3E" w:rsidRDefault="00C80B19" w:rsidP="00C80B19">
      <w:pPr>
        <w:spacing w:before="120" w:after="120" w:line="360" w:lineRule="auto"/>
        <w:ind w:left="1418" w:hanging="567"/>
      </w:pPr>
      <w:r w:rsidRPr="00650E3E">
        <w:t>(5)</w:t>
      </w:r>
      <w:r w:rsidRPr="00650E3E">
        <w:tab/>
        <w:t>Statele membre se asigură că legisla</w:t>
      </w:r>
      <w:r>
        <w:t>ț</w:t>
      </w:r>
      <w:r w:rsidRPr="00650E3E">
        <w:t>ia din statul membru de plecare reglementează drepturile men</w:t>
      </w:r>
      <w:r>
        <w:t>ț</w:t>
      </w:r>
      <w:r w:rsidRPr="00650E3E">
        <w:t xml:space="preserve">ionate la alineatele (1)-(4) </w:t>
      </w:r>
      <w:r>
        <w:t>ș</w:t>
      </w:r>
      <w:r w:rsidRPr="00650E3E">
        <w:t>i că statul membru de plecare de</w:t>
      </w:r>
      <w:r>
        <w:t>ț</w:t>
      </w:r>
      <w:r w:rsidRPr="00650E3E">
        <w:t>ine competen</w:t>
      </w:r>
      <w:r>
        <w:t>ț</w:t>
      </w:r>
      <w:r w:rsidRPr="00650E3E">
        <w:t>a exclusivă de a solu</w:t>
      </w:r>
      <w:r>
        <w:t>ț</w:t>
      </w:r>
      <w:r w:rsidRPr="00650E3E">
        <w:t>iona orice litigiu legat de aceste drepturi.</w:t>
      </w:r>
    </w:p>
    <w:p w:rsidR="00C80B19" w:rsidRPr="00650E3E" w:rsidRDefault="00C80B19" w:rsidP="00C80B19">
      <w:pPr>
        <w:spacing w:before="120" w:after="120" w:line="360" w:lineRule="auto"/>
        <w:ind w:left="851"/>
        <w:rPr>
          <w:bCs/>
          <w:iCs/>
        </w:rPr>
      </w:pPr>
      <w:r w:rsidRPr="00650E3E">
        <w:t>Articolul 86k</w:t>
      </w:r>
      <w:r w:rsidRPr="00650E3E">
        <w:br/>
        <w:t>Protec</w:t>
      </w:r>
      <w:r>
        <w:t>ț</w:t>
      </w:r>
      <w:r w:rsidRPr="00650E3E">
        <w:t>ia creditorilor</w:t>
      </w:r>
    </w:p>
    <w:p w:rsidR="00C80B19" w:rsidRPr="00650E3E" w:rsidRDefault="00C80B19" w:rsidP="00C80B19">
      <w:pPr>
        <w:spacing w:before="120" w:after="120" w:line="360" w:lineRule="auto"/>
        <w:ind w:left="1418" w:hanging="567"/>
      </w:pPr>
      <w:r w:rsidRPr="00650E3E">
        <w:t>▌</w:t>
      </w:r>
    </w:p>
    <w:p w:rsidR="00C80B19" w:rsidRPr="00650E3E" w:rsidRDefault="00C80B19" w:rsidP="00C80B19">
      <w:pPr>
        <w:pStyle w:val="ListParagraph"/>
        <w:widowControl w:val="0"/>
        <w:numPr>
          <w:ilvl w:val="0"/>
          <w:numId w:val="28"/>
        </w:numPr>
        <w:spacing w:before="120" w:after="120" w:line="360" w:lineRule="auto"/>
        <w:jc w:val="left"/>
        <w:rPr>
          <w:b/>
          <w:i/>
        </w:rPr>
      </w:pPr>
      <w:bookmarkStart w:id="2" w:name="_Hlk354969"/>
      <w:r w:rsidRPr="00650E3E">
        <w:rPr>
          <w:b/>
          <w:i/>
        </w:rPr>
        <w:t>Statele membre prevăd un sistem adecvat de protec</w:t>
      </w:r>
      <w:r>
        <w:rPr>
          <w:b/>
          <w:i/>
        </w:rPr>
        <w:t>ț</w:t>
      </w:r>
      <w:r w:rsidRPr="00650E3E">
        <w:rPr>
          <w:b/>
          <w:i/>
        </w:rPr>
        <w:t>ie a intereselor creditorilor, ale căror drepturi de crean</w:t>
      </w:r>
      <w:r>
        <w:rPr>
          <w:b/>
          <w:i/>
        </w:rPr>
        <w:t>ț</w:t>
      </w:r>
      <w:r w:rsidRPr="00650E3E">
        <w:rPr>
          <w:b/>
          <w:i/>
        </w:rPr>
        <w:t xml:space="preserve">ă sunt anterioare publicării proiectului de transformare transfrontalieră </w:t>
      </w:r>
      <w:r>
        <w:rPr>
          <w:b/>
          <w:i/>
        </w:rPr>
        <w:t>ș</w:t>
      </w:r>
      <w:r w:rsidRPr="00650E3E">
        <w:rPr>
          <w:b/>
          <w:i/>
        </w:rPr>
        <w:t xml:space="preserve">i nu sunt scadente la data publicării respective. </w:t>
      </w:r>
      <w:r w:rsidRPr="00650E3E">
        <w:t>Statele membre se asigură că acei creditori care nu sunt mul</w:t>
      </w:r>
      <w:r>
        <w:t>ț</w:t>
      </w:r>
      <w:r w:rsidRPr="00650E3E">
        <w:t>umi</w:t>
      </w:r>
      <w:r>
        <w:t>ț</w:t>
      </w:r>
      <w:r w:rsidRPr="00650E3E">
        <w:t xml:space="preserve">i de </w:t>
      </w:r>
      <w:r w:rsidRPr="00650E3E">
        <w:rPr>
          <w:b/>
          <w:i/>
        </w:rPr>
        <w:t>garan</w:t>
      </w:r>
      <w:r>
        <w:rPr>
          <w:b/>
          <w:i/>
        </w:rPr>
        <w:t>ț</w:t>
      </w:r>
      <w:r w:rsidRPr="00650E3E">
        <w:rPr>
          <w:b/>
          <w:i/>
        </w:rPr>
        <w:t>iile oferite</w:t>
      </w:r>
      <w:r w:rsidRPr="00650E3E">
        <w:t xml:space="preserve"> în proiectul de transformare transfrontalieră, astfel cum se prevede la articolul 86d alineatul (1) litera (f), pot depune</w:t>
      </w:r>
      <w:r w:rsidRPr="00650E3E">
        <w:rPr>
          <w:b/>
          <w:i/>
        </w:rPr>
        <w:t>, în termen de trei luni de la publicarea proiectului de transformare transfrontalieră men</w:t>
      </w:r>
      <w:r>
        <w:rPr>
          <w:b/>
          <w:i/>
        </w:rPr>
        <w:t>ț</w:t>
      </w:r>
      <w:r w:rsidRPr="00650E3E">
        <w:rPr>
          <w:b/>
          <w:i/>
        </w:rPr>
        <w:t>ionat la articolul 86h,</w:t>
      </w:r>
      <w:r w:rsidRPr="00650E3E">
        <w:t xml:space="preserve"> o cerere la autoritatea administrativă sau judiciară competentă, pentru a ob</w:t>
      </w:r>
      <w:r>
        <w:t>ț</w:t>
      </w:r>
      <w:r w:rsidRPr="00650E3E">
        <w:t>ine garan</w:t>
      </w:r>
      <w:r>
        <w:t>ț</w:t>
      </w:r>
      <w:r w:rsidRPr="00650E3E">
        <w:t xml:space="preserve">iile adecvate, </w:t>
      </w:r>
      <w:r w:rsidRPr="00650E3E">
        <w:rPr>
          <w:b/>
          <w:i/>
        </w:rPr>
        <w:t>cu condi</w:t>
      </w:r>
      <w:r>
        <w:rPr>
          <w:b/>
          <w:i/>
        </w:rPr>
        <w:t>ț</w:t>
      </w:r>
      <w:r w:rsidRPr="00650E3E">
        <w:rPr>
          <w:b/>
          <w:i/>
        </w:rPr>
        <w:t>ia de a putea aduce dovezi credibile că transformarea transfrontalieră pune în pericol achitarea crean</w:t>
      </w:r>
      <w:r>
        <w:rPr>
          <w:b/>
          <w:i/>
        </w:rPr>
        <w:t>ț</w:t>
      </w:r>
      <w:r w:rsidRPr="00650E3E">
        <w:rPr>
          <w:b/>
          <w:i/>
        </w:rPr>
        <w:t>elor pe care le de</w:t>
      </w:r>
      <w:r>
        <w:rPr>
          <w:b/>
          <w:i/>
        </w:rPr>
        <w:t>ț</w:t>
      </w:r>
      <w:r w:rsidRPr="00650E3E">
        <w:rPr>
          <w:b/>
          <w:i/>
        </w:rPr>
        <w:t xml:space="preserve">in </w:t>
      </w:r>
      <w:r>
        <w:rPr>
          <w:b/>
          <w:i/>
        </w:rPr>
        <w:t>ș</w:t>
      </w:r>
      <w:r w:rsidRPr="00650E3E">
        <w:rPr>
          <w:b/>
          <w:i/>
        </w:rPr>
        <w:t>i că societatea comercială nu le-a oferit garan</w:t>
      </w:r>
      <w:r>
        <w:rPr>
          <w:b/>
          <w:i/>
        </w:rPr>
        <w:t>ț</w:t>
      </w:r>
      <w:r w:rsidRPr="00650E3E">
        <w:rPr>
          <w:b/>
          <w:i/>
        </w:rPr>
        <w:t>ii satisfăcătoare</w:t>
      </w:r>
      <w:r w:rsidRPr="00650E3E">
        <w:t>.</w:t>
      </w:r>
      <w:r w:rsidRPr="00650E3E">
        <w:rPr>
          <w:b/>
          <w:i/>
        </w:rPr>
        <w:t xml:space="preserve"> Statele membre se asigură că garan</w:t>
      </w:r>
      <w:r>
        <w:rPr>
          <w:b/>
          <w:i/>
        </w:rPr>
        <w:t>ț</w:t>
      </w:r>
      <w:r w:rsidRPr="00650E3E">
        <w:rPr>
          <w:b/>
          <w:i/>
        </w:rPr>
        <w:t>iile depind de concretizarea transformării transfrontaliere în conformitate cu articolul 86r.</w:t>
      </w:r>
    </w:p>
    <w:bookmarkEnd w:id="2"/>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418" w:hanging="567"/>
      </w:pPr>
      <w:r w:rsidRPr="00650E3E">
        <w:rPr>
          <w:b/>
          <w:i/>
        </w:rPr>
        <w:t>(2)</w:t>
      </w:r>
      <w:r w:rsidRPr="00650E3E">
        <w:rPr>
          <w:b/>
          <w:i/>
        </w:rPr>
        <w:tab/>
      </w:r>
      <w:r w:rsidRPr="00650E3E">
        <w:t>Statele membre pot prevedea obliga</w:t>
      </w:r>
      <w:r>
        <w:t>ț</w:t>
      </w:r>
      <w:r w:rsidRPr="00650E3E">
        <w:t>ia organului de conducere sau a organului administrativ al societă</w:t>
      </w:r>
      <w:r>
        <w:t>ț</w:t>
      </w:r>
      <w:r w:rsidRPr="00650E3E">
        <w:t>ii ▌ de a furniza ▌o declara</w:t>
      </w:r>
      <w:r>
        <w:t>ț</w:t>
      </w:r>
      <w:r w:rsidRPr="00650E3E">
        <w:t>ie care să reflecte în mod fidel situa</w:t>
      </w:r>
      <w:r>
        <w:t>ț</w:t>
      </w:r>
      <w:r w:rsidRPr="00650E3E">
        <w:t xml:space="preserve">ia financiară </w:t>
      </w:r>
      <w:r w:rsidRPr="00650E3E">
        <w:rPr>
          <w:b/>
          <w:i/>
        </w:rPr>
        <w:t>actuală</w:t>
      </w:r>
      <w:r w:rsidRPr="00650E3E">
        <w:t xml:space="preserve"> a societă</w:t>
      </w:r>
      <w:r>
        <w:t>ț</w:t>
      </w:r>
      <w:r w:rsidRPr="00650E3E">
        <w:t xml:space="preserve">ii </w:t>
      </w:r>
      <w:r w:rsidRPr="00650E3E">
        <w:rPr>
          <w:b/>
          <w:i/>
        </w:rPr>
        <w:t>la data declara</w:t>
      </w:r>
      <w:r>
        <w:rPr>
          <w:b/>
          <w:i/>
        </w:rPr>
        <w:t>ț</w:t>
      </w:r>
      <w:r w:rsidRPr="00650E3E">
        <w:rPr>
          <w:b/>
          <w:i/>
        </w:rPr>
        <w:t>iei, nu mai devreme de o lună înainte de publicare</w:t>
      </w:r>
      <w:r w:rsidRPr="00650E3E">
        <w:t>.</w:t>
      </w:r>
      <w:r w:rsidRPr="00650E3E">
        <w:rPr>
          <w:b/>
        </w:rPr>
        <w:t xml:space="preserve"> </w:t>
      </w:r>
      <w:r w:rsidRPr="00650E3E">
        <w:t>În declara</w:t>
      </w:r>
      <w:r>
        <w:t>ț</w:t>
      </w:r>
      <w:r w:rsidRPr="00650E3E">
        <w:t>ie trebuie să se precizeze că, pe baza informa</w:t>
      </w:r>
      <w:r>
        <w:t>ț</w:t>
      </w:r>
      <w:r w:rsidRPr="00650E3E">
        <w:t>iilor aflate la dispozi</w:t>
      </w:r>
      <w:r>
        <w:t>ț</w:t>
      </w:r>
      <w:r w:rsidRPr="00650E3E">
        <w:t>ia organului de conducere sau a organului administrativ al societă</w:t>
      </w:r>
      <w:r>
        <w:t>ț</w:t>
      </w:r>
      <w:r w:rsidRPr="00650E3E">
        <w:t>ii la data declara</w:t>
      </w:r>
      <w:r>
        <w:t>ț</w:t>
      </w:r>
      <w:r w:rsidRPr="00650E3E">
        <w:t xml:space="preserve">iei </w:t>
      </w:r>
      <w:r>
        <w:t>ș</w:t>
      </w:r>
      <w:r w:rsidRPr="00650E3E">
        <w:t>i, după efectuarea unor investiga</w:t>
      </w:r>
      <w:r>
        <w:t>ț</w:t>
      </w:r>
      <w:r w:rsidRPr="00650E3E">
        <w:t>ii rezonabile, nu s-a luat la cuno</w:t>
      </w:r>
      <w:r>
        <w:t>ș</w:t>
      </w:r>
      <w:r w:rsidRPr="00650E3E">
        <w:t>tin</w:t>
      </w:r>
      <w:r>
        <w:t>ț</w:t>
      </w:r>
      <w:r w:rsidRPr="00650E3E">
        <w:t>ă niciun motiv pentru care societatea comercială nu ar fi în măsură, după ce transformarea începe să producă efecte, să î</w:t>
      </w:r>
      <w:r>
        <w:t>ș</w:t>
      </w:r>
      <w:r w:rsidRPr="00650E3E">
        <w:t>i onoreze obliga</w:t>
      </w:r>
      <w:r>
        <w:t>ț</w:t>
      </w:r>
      <w:r w:rsidRPr="00650E3E">
        <w:t>iile la scaden</w:t>
      </w:r>
      <w:r>
        <w:t>ț</w:t>
      </w:r>
      <w:r w:rsidRPr="00650E3E">
        <w:t>a acestora. Declara</w:t>
      </w:r>
      <w:r>
        <w:t>ț</w:t>
      </w:r>
      <w:r w:rsidRPr="00650E3E">
        <w:t xml:space="preserve">ia </w:t>
      </w:r>
      <w:r w:rsidRPr="00650E3E">
        <w:rPr>
          <w:b/>
          <w:i/>
        </w:rPr>
        <w:t>se comunică împreună cu</w:t>
      </w:r>
      <w:r w:rsidRPr="00650E3E">
        <w:t xml:space="preserve"> proiectul de transformare transfrontalieră ▌în conformitate cu articolul 86h.</w:t>
      </w:r>
    </w:p>
    <w:p w:rsidR="00C80B19" w:rsidRPr="00650E3E" w:rsidRDefault="00C80B19" w:rsidP="00C80B19">
      <w:pPr>
        <w:spacing w:before="120" w:after="120" w:line="360" w:lineRule="auto"/>
        <w:ind w:left="1418" w:hanging="567"/>
        <w:rPr>
          <w:strike/>
        </w:rPr>
      </w:pPr>
      <w:r w:rsidRPr="00650E3E">
        <w:t>▌</w:t>
      </w:r>
    </w:p>
    <w:p w:rsidR="00C80B19" w:rsidRPr="00650E3E" w:rsidRDefault="00C80B19" w:rsidP="00C80B19">
      <w:pPr>
        <w:spacing w:before="120" w:after="120" w:line="360" w:lineRule="auto"/>
        <w:ind w:left="1418" w:hanging="567"/>
      </w:pPr>
      <w:r w:rsidRPr="00650E3E">
        <w:rPr>
          <w:b/>
          <w:i/>
        </w:rPr>
        <w:t>(3)</w:t>
      </w:r>
      <w:r w:rsidRPr="00650E3E">
        <w:rPr>
          <w:b/>
        </w:rPr>
        <w:tab/>
      </w:r>
      <w:r w:rsidRPr="00650E3E">
        <w:t xml:space="preserve">Alineatele ▌ (2) </w:t>
      </w:r>
      <w:r>
        <w:t>ș</w:t>
      </w:r>
      <w:r w:rsidRPr="00650E3E">
        <w:t>i (3) nu aduc atingere punerii în aplicare a legisla</w:t>
      </w:r>
      <w:r>
        <w:t>ț</w:t>
      </w:r>
      <w:r w:rsidRPr="00650E3E">
        <w:t>iei na</w:t>
      </w:r>
      <w:r>
        <w:t>ț</w:t>
      </w:r>
      <w:r w:rsidRPr="00650E3E">
        <w:t>ionale din statul membru de plecare în ceea ce prive</w:t>
      </w:r>
      <w:r>
        <w:t>ș</w:t>
      </w:r>
      <w:r w:rsidRPr="00650E3E">
        <w:t xml:space="preserve">te efectuarea </w:t>
      </w:r>
      <w:r w:rsidRPr="00650E3E">
        <w:rPr>
          <w:b/>
          <w:i/>
        </w:rPr>
        <w:t>plă</w:t>
      </w:r>
      <w:r>
        <w:rPr>
          <w:b/>
          <w:i/>
        </w:rPr>
        <w:t>ț</w:t>
      </w:r>
      <w:r w:rsidRPr="00650E3E">
        <w:rPr>
          <w:b/>
          <w:i/>
        </w:rPr>
        <w:t>ilor</w:t>
      </w:r>
      <w:r w:rsidRPr="00650E3E">
        <w:t xml:space="preserve"> sau garantarea plă</w:t>
      </w:r>
      <w:r>
        <w:t>ț</w:t>
      </w:r>
      <w:r w:rsidRPr="00650E3E">
        <w:t xml:space="preserve">ilor </w:t>
      </w:r>
      <w:r w:rsidRPr="00650E3E">
        <w:rPr>
          <w:b/>
          <w:i/>
        </w:rPr>
        <w:t>sau a obliga</w:t>
      </w:r>
      <w:r>
        <w:rPr>
          <w:b/>
          <w:i/>
        </w:rPr>
        <w:t>ț</w:t>
      </w:r>
      <w:r w:rsidRPr="00650E3E">
        <w:rPr>
          <w:b/>
          <w:i/>
        </w:rPr>
        <w:t>iilor nepecuniare</w:t>
      </w:r>
      <w:r w:rsidRPr="00650E3E">
        <w:t xml:space="preserve"> în favoarea entită</w:t>
      </w:r>
      <w:r>
        <w:t>ț</w:t>
      </w:r>
      <w:r w:rsidRPr="00650E3E">
        <w:t>ilor publice.</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418" w:hanging="567"/>
        <w:rPr>
          <w:i/>
        </w:rPr>
      </w:pPr>
      <w:r w:rsidRPr="00650E3E">
        <w:rPr>
          <w:b/>
          <w:i/>
        </w:rPr>
        <w:t>(4)</w:t>
      </w:r>
      <w:r w:rsidRPr="00650E3E">
        <w:rPr>
          <w:b/>
          <w:i/>
        </w:rPr>
        <w:tab/>
        <w:t>Statele membre se asigură că acei creditori ale căror drepturi de crean</w:t>
      </w:r>
      <w:r>
        <w:rPr>
          <w:b/>
          <w:i/>
        </w:rPr>
        <w:t>ț</w:t>
      </w:r>
      <w:r w:rsidRPr="00650E3E">
        <w:rPr>
          <w:b/>
          <w:i/>
        </w:rPr>
        <w:t>ă sunt anterioare publicării proiectului de transformare transfrontalieră pot ini</w:t>
      </w:r>
      <w:r>
        <w:rPr>
          <w:b/>
          <w:i/>
        </w:rPr>
        <w:t>ț</w:t>
      </w:r>
      <w:r w:rsidRPr="00650E3E">
        <w:rPr>
          <w:b/>
          <w:i/>
        </w:rPr>
        <w:t>ia proceduri împotriva societă</w:t>
      </w:r>
      <w:r>
        <w:rPr>
          <w:b/>
          <w:i/>
        </w:rPr>
        <w:t>ț</w:t>
      </w:r>
      <w:r w:rsidRPr="00650E3E">
        <w:rPr>
          <w:b/>
          <w:i/>
        </w:rPr>
        <w:t xml:space="preserve">ii </w:t>
      </w:r>
      <w:r>
        <w:rPr>
          <w:b/>
          <w:i/>
        </w:rPr>
        <w:t>ș</w:t>
      </w:r>
      <w:r w:rsidRPr="00650E3E">
        <w:rPr>
          <w:b/>
          <w:i/>
        </w:rPr>
        <w:t>i în statul membru de plecare, în termen de doi ani de la data concretizării transformării, fără a aduce atingere normelor în materie de competen</w:t>
      </w:r>
      <w:r>
        <w:rPr>
          <w:b/>
          <w:i/>
        </w:rPr>
        <w:t>ț</w:t>
      </w:r>
      <w:r w:rsidRPr="00650E3E">
        <w:rPr>
          <w:b/>
          <w:i/>
        </w:rPr>
        <w:t>ă care derivă din legisla</w:t>
      </w:r>
      <w:r>
        <w:rPr>
          <w:b/>
          <w:i/>
        </w:rPr>
        <w:t>ț</w:t>
      </w:r>
      <w:r w:rsidRPr="00650E3E">
        <w:rPr>
          <w:b/>
          <w:i/>
        </w:rPr>
        <w:t>ia na</w:t>
      </w:r>
      <w:r>
        <w:rPr>
          <w:b/>
          <w:i/>
        </w:rPr>
        <w:t>ț</w:t>
      </w:r>
      <w:r w:rsidRPr="00650E3E">
        <w:rPr>
          <w:b/>
          <w:i/>
        </w:rPr>
        <w:t>ională sau a UE sau dintr-o în</w:t>
      </w:r>
      <w:r>
        <w:rPr>
          <w:b/>
          <w:i/>
        </w:rPr>
        <w:t>ț</w:t>
      </w:r>
      <w:r w:rsidRPr="00650E3E">
        <w:rPr>
          <w:b/>
          <w:i/>
        </w:rPr>
        <w:t>elegere contractuală. Posibilitatea de a ini</w:t>
      </w:r>
      <w:r>
        <w:rPr>
          <w:b/>
          <w:i/>
        </w:rPr>
        <w:t>ț</w:t>
      </w:r>
      <w:r w:rsidRPr="00650E3E">
        <w:rPr>
          <w:b/>
          <w:i/>
        </w:rPr>
        <w:t>ia astfel de proceduri se adaugă la alte norme privind alegerea competen</w:t>
      </w:r>
      <w:r>
        <w:rPr>
          <w:b/>
          <w:i/>
        </w:rPr>
        <w:t>ț</w:t>
      </w:r>
      <w:r w:rsidRPr="00650E3E">
        <w:rPr>
          <w:b/>
          <w:i/>
        </w:rPr>
        <w:t>ei aplicabile în temeiul legisla</w:t>
      </w:r>
      <w:r>
        <w:rPr>
          <w:b/>
          <w:i/>
        </w:rPr>
        <w:t>ț</w:t>
      </w:r>
      <w:r w:rsidRPr="00650E3E">
        <w:rPr>
          <w:b/>
          <w:i/>
        </w:rPr>
        <w:t>iei Uniunii.</w:t>
      </w:r>
    </w:p>
    <w:p w:rsidR="00C80B19" w:rsidRPr="00650E3E" w:rsidRDefault="00C80B19" w:rsidP="00C80B19">
      <w:pPr>
        <w:spacing w:before="120" w:after="120" w:line="360" w:lineRule="auto"/>
        <w:ind w:left="851"/>
        <w:rPr>
          <w:rFonts w:eastAsia="Arial Unicode MS"/>
          <w:b/>
          <w:i/>
          <w:bdr w:val="nil"/>
        </w:rPr>
      </w:pPr>
      <w:r w:rsidRPr="00650E3E">
        <w:rPr>
          <w:b/>
          <w:i/>
          <w:bdr w:val="nil"/>
        </w:rPr>
        <w:t>Articolul 86ka</w:t>
      </w:r>
      <w:r w:rsidRPr="00650E3E">
        <w:rPr>
          <w:b/>
          <w:i/>
          <w:bdr w:val="nil"/>
        </w:rPr>
        <w:br/>
        <w:t xml:space="preserve">Informarea </w:t>
      </w:r>
      <w:r>
        <w:rPr>
          <w:b/>
          <w:i/>
          <w:bdr w:val="nil"/>
        </w:rPr>
        <w:t>ș</w:t>
      </w:r>
      <w:r w:rsidRPr="00650E3E">
        <w:rPr>
          <w:b/>
          <w:i/>
          <w:bdr w:val="nil"/>
        </w:rPr>
        <w:t>i consultarea angaja</w:t>
      </w:r>
      <w:r>
        <w:rPr>
          <w:b/>
          <w:i/>
          <w:bdr w:val="nil"/>
        </w:rPr>
        <w:t>ț</w:t>
      </w:r>
      <w:r w:rsidRPr="00650E3E">
        <w:rPr>
          <w:b/>
          <w:i/>
          <w:bdr w:val="nil"/>
        </w:rPr>
        <w:t>ilor</w:t>
      </w:r>
    </w:p>
    <w:p w:rsidR="00C80B19" w:rsidRPr="00650E3E" w:rsidRDefault="00C80B19" w:rsidP="00C80B19">
      <w:pPr>
        <w:spacing w:before="120" w:after="120" w:line="360" w:lineRule="auto"/>
        <w:ind w:left="1418" w:hanging="567"/>
        <w:rPr>
          <w:b/>
          <w:i/>
        </w:rPr>
      </w:pPr>
      <w:r w:rsidRPr="00650E3E">
        <w:rPr>
          <w:b/>
          <w:i/>
        </w:rPr>
        <w:t>(1)</w:t>
      </w:r>
      <w:r w:rsidRPr="00650E3E">
        <w:rPr>
          <w:b/>
          <w:i/>
        </w:rPr>
        <w:tab/>
        <w:t>Statele membre garantează că drepturile angaja</w:t>
      </w:r>
      <w:r>
        <w:rPr>
          <w:b/>
          <w:i/>
        </w:rPr>
        <w:t>ț</w:t>
      </w:r>
      <w:r w:rsidRPr="00650E3E">
        <w:rPr>
          <w:b/>
          <w:i/>
        </w:rPr>
        <w:t>ilor de a fi informa</w:t>
      </w:r>
      <w:r>
        <w:rPr>
          <w:b/>
          <w:i/>
        </w:rPr>
        <w:t>ț</w:t>
      </w:r>
      <w:r w:rsidRPr="00650E3E">
        <w:rPr>
          <w:b/>
          <w:i/>
        </w:rPr>
        <w:t xml:space="preserve">i </w:t>
      </w:r>
      <w:r>
        <w:rPr>
          <w:b/>
          <w:i/>
        </w:rPr>
        <w:t>ș</w:t>
      </w:r>
      <w:r w:rsidRPr="00650E3E">
        <w:rPr>
          <w:b/>
          <w:i/>
        </w:rPr>
        <w:t>i consulta</w:t>
      </w:r>
      <w:r>
        <w:rPr>
          <w:b/>
          <w:i/>
        </w:rPr>
        <w:t>ț</w:t>
      </w:r>
      <w:r w:rsidRPr="00650E3E">
        <w:rPr>
          <w:b/>
          <w:i/>
        </w:rPr>
        <w:t xml:space="preserve">i în legătură cu transformarea transfrontalieră sunt respectate </w:t>
      </w:r>
      <w:r>
        <w:rPr>
          <w:b/>
          <w:i/>
        </w:rPr>
        <w:t>ș</w:t>
      </w:r>
      <w:r w:rsidRPr="00650E3E">
        <w:rPr>
          <w:b/>
          <w:i/>
        </w:rPr>
        <w:t xml:space="preserve">i exercitate în conformitate cu cadrul juridic stabilit în Directiva 2002/14/CE </w:t>
      </w:r>
      <w:r>
        <w:rPr>
          <w:b/>
          <w:i/>
        </w:rPr>
        <w:t>ș</w:t>
      </w:r>
      <w:r w:rsidRPr="00650E3E">
        <w:rPr>
          <w:b/>
          <w:i/>
        </w:rPr>
        <w:t xml:space="preserve">i, dacă este aplicabil pentru întreprinderile sau grupurile de întreprinderi de dimensiune comunitară, în conformitate cu Directiva 2009/38/CE. Statele membre pot decide să impună drepturi de consultare </w:t>
      </w:r>
      <w:r>
        <w:rPr>
          <w:b/>
          <w:i/>
        </w:rPr>
        <w:t>ș</w:t>
      </w:r>
      <w:r w:rsidRPr="00650E3E">
        <w:rPr>
          <w:b/>
          <w:i/>
        </w:rPr>
        <w:t>i informare altor societă</w:t>
      </w:r>
      <w:r>
        <w:rPr>
          <w:b/>
          <w:i/>
        </w:rPr>
        <w:t>ț</w:t>
      </w:r>
      <w:r w:rsidRPr="00650E3E">
        <w:rPr>
          <w:b/>
          <w:i/>
        </w:rPr>
        <w:t>i comerciale în afara celor men</w:t>
      </w:r>
      <w:r>
        <w:rPr>
          <w:b/>
          <w:i/>
        </w:rPr>
        <w:t>ț</w:t>
      </w:r>
      <w:r w:rsidRPr="00650E3E">
        <w:rPr>
          <w:b/>
          <w:i/>
        </w:rPr>
        <w:t>ionate la articolul 3 alineatul (1) din Directiva 2002/14/CE.</w:t>
      </w:r>
    </w:p>
    <w:p w:rsidR="00C80B19" w:rsidRPr="00650E3E" w:rsidRDefault="00C80B19" w:rsidP="00C80B19">
      <w:pPr>
        <w:rPr>
          <w:rFonts w:eastAsia="Arial Unicode MS"/>
          <w:b/>
          <w:i/>
          <w:bdr w:val="nil"/>
        </w:rPr>
      </w:pPr>
      <w:r w:rsidRPr="00650E3E">
        <w:br w:type="page"/>
      </w:r>
    </w:p>
    <w:p w:rsidR="00C80B19" w:rsidRPr="00650E3E" w:rsidRDefault="00C80B19" w:rsidP="00C80B19">
      <w:pPr>
        <w:spacing w:before="120" w:after="120" w:line="360" w:lineRule="auto"/>
        <w:ind w:left="1418" w:hanging="567"/>
        <w:rPr>
          <w:rFonts w:eastAsia="Arial Unicode MS"/>
          <w:b/>
          <w:i/>
          <w:bdr w:val="nil"/>
        </w:rPr>
      </w:pPr>
      <w:r w:rsidRPr="00650E3E">
        <w:rPr>
          <w:b/>
          <w:i/>
          <w:bdr w:val="nil"/>
        </w:rPr>
        <w:t>(2)</w:t>
      </w:r>
      <w:r w:rsidRPr="00650E3E">
        <w:rPr>
          <w:b/>
          <w:i/>
          <w:bdr w:val="nil"/>
        </w:rPr>
        <w:tab/>
      </w:r>
      <w:r w:rsidRPr="00650E3E">
        <w:rPr>
          <w:b/>
          <w:i/>
        </w:rPr>
        <w:t xml:space="preserve">Fără a aduce atingere articolului 86e alineatul (6) </w:t>
      </w:r>
      <w:r>
        <w:rPr>
          <w:b/>
          <w:i/>
        </w:rPr>
        <w:t>ș</w:t>
      </w:r>
      <w:r w:rsidRPr="00650E3E">
        <w:rPr>
          <w:b/>
          <w:i/>
        </w:rPr>
        <w:t>i articolului 86h alineatul (1) litera (b), statele membre au grijă ca drepturile angaja</w:t>
      </w:r>
      <w:r>
        <w:rPr>
          <w:b/>
          <w:i/>
        </w:rPr>
        <w:t>ț</w:t>
      </w:r>
      <w:r w:rsidRPr="00650E3E">
        <w:rPr>
          <w:b/>
          <w:i/>
        </w:rPr>
        <w:t>ilor de a fi informa</w:t>
      </w:r>
      <w:r>
        <w:rPr>
          <w:b/>
          <w:i/>
        </w:rPr>
        <w:t>ț</w:t>
      </w:r>
      <w:r w:rsidRPr="00650E3E">
        <w:rPr>
          <w:b/>
          <w:i/>
        </w:rPr>
        <w:t xml:space="preserve">i </w:t>
      </w:r>
      <w:r>
        <w:rPr>
          <w:b/>
          <w:i/>
        </w:rPr>
        <w:t>ș</w:t>
      </w:r>
      <w:r w:rsidRPr="00650E3E">
        <w:rPr>
          <w:b/>
          <w:i/>
        </w:rPr>
        <w:t>i consulta</w:t>
      </w:r>
      <w:r>
        <w:rPr>
          <w:b/>
          <w:i/>
        </w:rPr>
        <w:t>ț</w:t>
      </w:r>
      <w:r w:rsidRPr="00650E3E">
        <w:rPr>
          <w:b/>
          <w:i/>
        </w:rPr>
        <w:t>i să fie respectate, cel pu</w:t>
      </w:r>
      <w:r>
        <w:rPr>
          <w:b/>
          <w:i/>
        </w:rPr>
        <w:t>ț</w:t>
      </w:r>
      <w:r w:rsidRPr="00650E3E">
        <w:rPr>
          <w:b/>
          <w:i/>
        </w:rPr>
        <w:t>in până se adoptă proiectul de transformare transfrontalieră sau raportul men</w:t>
      </w:r>
      <w:r>
        <w:rPr>
          <w:b/>
          <w:i/>
        </w:rPr>
        <w:t>ț</w:t>
      </w:r>
      <w:r w:rsidRPr="00650E3E">
        <w:rPr>
          <w:b/>
          <w:i/>
        </w:rPr>
        <w:t>ionat la articolul 86e, în func</w:t>
      </w:r>
      <w:r>
        <w:rPr>
          <w:b/>
          <w:i/>
        </w:rPr>
        <w:t>ț</w:t>
      </w:r>
      <w:r w:rsidRPr="00650E3E">
        <w:rPr>
          <w:b/>
          <w:i/>
        </w:rPr>
        <w:t>ie de care dintre ele survine primul, astfel încât angaja</w:t>
      </w:r>
      <w:r>
        <w:rPr>
          <w:b/>
          <w:i/>
        </w:rPr>
        <w:t>ț</w:t>
      </w:r>
      <w:r w:rsidRPr="00650E3E">
        <w:rPr>
          <w:b/>
          <w:i/>
        </w:rPr>
        <w:t>ilor să li se dea un răspuns motivat înainte de adunarea generală la care se face referire la articolul 86i.</w:t>
      </w:r>
    </w:p>
    <w:p w:rsidR="00C80B19" w:rsidRPr="00650E3E" w:rsidRDefault="00C80B19" w:rsidP="00C80B19">
      <w:pPr>
        <w:spacing w:before="120" w:after="120" w:line="360" w:lineRule="auto"/>
        <w:ind w:left="1418" w:hanging="567"/>
        <w:rPr>
          <w:b/>
          <w:i/>
        </w:rPr>
      </w:pPr>
      <w:r w:rsidRPr="00650E3E">
        <w:rPr>
          <w:b/>
          <w:i/>
        </w:rPr>
        <w:t>(3)</w:t>
      </w:r>
      <w:r w:rsidRPr="00650E3E">
        <w:rPr>
          <w:b/>
          <w:i/>
        </w:rPr>
        <w:tab/>
        <w:t>Fără a aduce atingere dispozi</w:t>
      </w:r>
      <w:r>
        <w:rPr>
          <w:b/>
          <w:i/>
        </w:rPr>
        <w:t>ț</w:t>
      </w:r>
      <w:r w:rsidRPr="00650E3E">
        <w:rPr>
          <w:b/>
          <w:i/>
        </w:rPr>
        <w:t xml:space="preserve">iilor </w:t>
      </w:r>
      <w:r>
        <w:rPr>
          <w:b/>
          <w:i/>
        </w:rPr>
        <w:t>ș</w:t>
      </w:r>
      <w:r w:rsidRPr="00650E3E">
        <w:rPr>
          <w:b/>
          <w:i/>
        </w:rPr>
        <w:t>i/sau practicilor în vigoare mai favorabile angaja</w:t>
      </w:r>
      <w:r>
        <w:rPr>
          <w:b/>
          <w:i/>
        </w:rPr>
        <w:t>ț</w:t>
      </w:r>
      <w:r w:rsidRPr="00650E3E">
        <w:rPr>
          <w:b/>
          <w:i/>
        </w:rPr>
        <w:t>ilor, statele membre determină modalită</w:t>
      </w:r>
      <w:r>
        <w:rPr>
          <w:b/>
          <w:i/>
        </w:rPr>
        <w:t>ț</w:t>
      </w:r>
      <w:r w:rsidRPr="00650E3E">
        <w:rPr>
          <w:b/>
          <w:i/>
        </w:rPr>
        <w:t xml:space="preserve">ile practice de exercitare a dreptului la informare </w:t>
      </w:r>
      <w:r>
        <w:rPr>
          <w:b/>
          <w:i/>
        </w:rPr>
        <w:t>ș</w:t>
      </w:r>
      <w:r w:rsidRPr="00650E3E">
        <w:rPr>
          <w:b/>
          <w:i/>
        </w:rPr>
        <w:t xml:space="preserve">i consultare în conformitate cu articolul 4 din Directiva 2002/14/CE. </w:t>
      </w:r>
    </w:p>
    <w:p w:rsidR="00C80B19" w:rsidRPr="00650E3E" w:rsidRDefault="00C80B19" w:rsidP="00C80B19">
      <w:pPr>
        <w:spacing w:before="120" w:after="120" w:line="360" w:lineRule="auto"/>
        <w:ind w:left="851"/>
      </w:pPr>
      <w:r w:rsidRPr="00650E3E">
        <w:br w:type="page"/>
        <w:t>Articolul 86l</w:t>
      </w:r>
      <w:r w:rsidRPr="00650E3E">
        <w:br/>
        <w:t>Participarea angaja</w:t>
      </w:r>
      <w:r>
        <w:t>ț</w:t>
      </w:r>
      <w:r w:rsidRPr="00650E3E">
        <w:t>ilor</w:t>
      </w:r>
    </w:p>
    <w:p w:rsidR="00C80B19" w:rsidRPr="00650E3E" w:rsidRDefault="00C80B19" w:rsidP="00C80B19">
      <w:pPr>
        <w:spacing w:before="120" w:after="120" w:line="360" w:lineRule="auto"/>
        <w:ind w:left="1418" w:hanging="567"/>
      </w:pPr>
      <w:r w:rsidRPr="00650E3E">
        <w:t>(1)</w:t>
      </w:r>
      <w:r w:rsidRPr="00650E3E">
        <w:tab/>
        <w:t xml:space="preserve">Fără a aduce atingere alineatului (2), societatea comercială </w:t>
      </w:r>
      <w:r w:rsidRPr="00650E3E">
        <w:rPr>
          <w:b/>
          <w:i/>
        </w:rPr>
        <w:t>transformată</w:t>
      </w:r>
      <w:r w:rsidRPr="00650E3E">
        <w:t xml:space="preserve"> se supune normelor în vigoare privind participarea angaja</w:t>
      </w:r>
      <w:r>
        <w:t>ț</w:t>
      </w:r>
      <w:r w:rsidRPr="00650E3E">
        <w:t>ilor din statul membru de destina</w:t>
      </w:r>
      <w:r>
        <w:t>ț</w:t>
      </w:r>
      <w:r w:rsidRPr="00650E3E">
        <w:t>ie, în cazul în care acestea există.</w:t>
      </w:r>
    </w:p>
    <w:p w:rsidR="00C80B19" w:rsidRPr="00650E3E" w:rsidRDefault="00C80B19" w:rsidP="00C80B19">
      <w:pPr>
        <w:spacing w:before="120" w:after="120" w:line="360" w:lineRule="auto"/>
        <w:ind w:left="1418" w:hanging="567"/>
      </w:pPr>
      <w:r w:rsidRPr="00650E3E">
        <w:t>(2)</w:t>
      </w:r>
      <w:r w:rsidRPr="00650E3E">
        <w:tab/>
        <w:t>Cu toate acestea, normele în vigoare privind participarea angaja</w:t>
      </w:r>
      <w:r>
        <w:t>ț</w:t>
      </w:r>
      <w:r w:rsidRPr="00650E3E">
        <w:t>ilor din statul membru de destina</w:t>
      </w:r>
      <w:r>
        <w:t>ț</w:t>
      </w:r>
      <w:r w:rsidRPr="00650E3E">
        <w:t xml:space="preserve">ie, în cazul în care acestea există, nu se aplică în cazul în care societatea care efectuează transformarea are, în cele </w:t>
      </w:r>
      <w:r>
        <w:t>ș</w:t>
      </w:r>
      <w:r w:rsidRPr="00650E3E">
        <w:t>ase luni care precedă publicarea proiectului de transformare transfrontalieră, astfel cum se men</w:t>
      </w:r>
      <w:r>
        <w:t>ț</w:t>
      </w:r>
      <w:r w:rsidRPr="00650E3E">
        <w:t>ionează la articolul 86d din prezenta directivă, un număr mediu de angaja</w:t>
      </w:r>
      <w:r>
        <w:t>ț</w:t>
      </w:r>
      <w:r w:rsidRPr="00650E3E">
        <w:t>i echivalent cu patru cincimi din pragul aplicabil, stabilit în legisla</w:t>
      </w:r>
      <w:r>
        <w:t>ț</w:t>
      </w:r>
      <w:r w:rsidRPr="00650E3E">
        <w:t>ia din statul membru de plecare, care declan</w:t>
      </w:r>
      <w:r>
        <w:t>ș</w:t>
      </w:r>
      <w:r w:rsidRPr="00650E3E">
        <w:t>ează participarea angaja</w:t>
      </w:r>
      <w:r>
        <w:t>ț</w:t>
      </w:r>
      <w:r w:rsidRPr="00650E3E">
        <w:t>ilor în sensul articolului 2 litera (k) din Directiva 2001/86/CE sau în cazul în care legisla</w:t>
      </w:r>
      <w:r>
        <w:t>ț</w:t>
      </w:r>
      <w:r w:rsidRPr="00650E3E">
        <w:t>ia na</w:t>
      </w:r>
      <w:r>
        <w:t>ț</w:t>
      </w:r>
      <w:r w:rsidRPr="00650E3E">
        <w:t>ională a statului membru de destina</w:t>
      </w:r>
      <w:r>
        <w:t>ț</w:t>
      </w:r>
      <w:r w:rsidRPr="00650E3E">
        <w:t>ie:</w:t>
      </w:r>
    </w:p>
    <w:p w:rsidR="00C80B19" w:rsidRPr="00650E3E" w:rsidRDefault="00C80B19" w:rsidP="00C80B19">
      <w:pPr>
        <w:spacing w:before="120" w:after="120" w:line="360" w:lineRule="auto"/>
        <w:ind w:left="1985" w:hanging="567"/>
      </w:pPr>
      <w:r w:rsidRPr="00650E3E">
        <w:t>(a)</w:t>
      </w:r>
      <w:r w:rsidRPr="00650E3E">
        <w:tab/>
        <w:t>nu prevede cel pu</w:t>
      </w:r>
      <w:r>
        <w:t>ț</w:t>
      </w:r>
      <w:r w:rsidRPr="00650E3E">
        <w:t>in acela</w:t>
      </w:r>
      <w:r>
        <w:t>ș</w:t>
      </w:r>
      <w:r w:rsidRPr="00650E3E">
        <w:t>i nivel de participare a angaja</w:t>
      </w:r>
      <w:r>
        <w:t>ț</w:t>
      </w:r>
      <w:r w:rsidRPr="00650E3E">
        <w:t>ilor precum cel practicat de societatea comercială înainte de transformare, măsurat în func</w:t>
      </w:r>
      <w:r>
        <w:t>ț</w:t>
      </w:r>
      <w:r w:rsidRPr="00650E3E">
        <w:t>ie de propor</w:t>
      </w:r>
      <w:r>
        <w:t>ț</w:t>
      </w:r>
      <w:r w:rsidRPr="00650E3E">
        <w:t>ia reprezentan</w:t>
      </w:r>
      <w:r>
        <w:t>ț</w:t>
      </w:r>
      <w:r w:rsidRPr="00650E3E">
        <w:t>ilor angaja</w:t>
      </w:r>
      <w:r>
        <w:t>ț</w:t>
      </w:r>
      <w:r w:rsidRPr="00650E3E">
        <w:t>ilor fa</w:t>
      </w:r>
      <w:r>
        <w:t>ț</w:t>
      </w:r>
      <w:r w:rsidRPr="00650E3E">
        <w:t>ă de numărul membrilor organului administrativ sau de supraveghere ori ai comitetelor acestora sau ai grupului de conducere care gestionează unită</w:t>
      </w:r>
      <w:r>
        <w:t>ț</w:t>
      </w:r>
      <w:r w:rsidRPr="00650E3E">
        <w:t>ile de profit ale societă</w:t>
      </w:r>
      <w:r>
        <w:t>ț</w:t>
      </w:r>
      <w:r w:rsidRPr="00650E3E">
        <w:t>ii comerciale, sub rezerva existen</w:t>
      </w:r>
      <w:r>
        <w:t>ț</w:t>
      </w:r>
      <w:r w:rsidRPr="00650E3E">
        <w:t>ei unei reprezentări a angaja</w:t>
      </w:r>
      <w:r>
        <w:t>ț</w:t>
      </w:r>
      <w:r w:rsidRPr="00650E3E">
        <w:t>ilor; sau</w:t>
      </w:r>
    </w:p>
    <w:p w:rsidR="00C80B19" w:rsidRPr="00650E3E" w:rsidRDefault="00C80B19" w:rsidP="00C80B19">
      <w:r w:rsidRPr="00650E3E">
        <w:br w:type="page"/>
      </w:r>
    </w:p>
    <w:p w:rsidR="00C80B19" w:rsidRPr="00650E3E" w:rsidRDefault="00C80B19" w:rsidP="00C80B19">
      <w:pPr>
        <w:spacing w:before="120" w:after="120" w:line="360" w:lineRule="auto"/>
        <w:ind w:left="1985" w:hanging="567"/>
      </w:pPr>
      <w:r w:rsidRPr="00650E3E">
        <w:t>(b) nu prevede, pentru angaja</w:t>
      </w:r>
      <w:r>
        <w:t>ț</w:t>
      </w:r>
      <w:r w:rsidRPr="00650E3E">
        <w:t>ii sediilor societă</w:t>
      </w:r>
      <w:r>
        <w:t>ț</w:t>
      </w:r>
      <w:r w:rsidRPr="00650E3E">
        <w:t xml:space="preserve">ii comerciale </w:t>
      </w:r>
      <w:r w:rsidRPr="00650E3E">
        <w:rPr>
          <w:b/>
          <w:i/>
        </w:rPr>
        <w:t>transformate</w:t>
      </w:r>
      <w:r w:rsidRPr="00650E3E">
        <w:t>, situate în alte state membre, aceea</w:t>
      </w:r>
      <w:r>
        <w:t>ș</w:t>
      </w:r>
      <w:r w:rsidRPr="00650E3E">
        <w:t>i posibilitate de a-</w:t>
      </w:r>
      <w:r>
        <w:t>ș</w:t>
      </w:r>
      <w:r w:rsidRPr="00650E3E">
        <w:t xml:space="preserve">i exercita drepturile de participare ca </w:t>
      </w:r>
      <w:r>
        <w:t>ș</w:t>
      </w:r>
      <w:r w:rsidRPr="00650E3E">
        <w:t>i angaja</w:t>
      </w:r>
      <w:r>
        <w:t>ț</w:t>
      </w:r>
      <w:r w:rsidRPr="00650E3E">
        <w:t>ii din statul membru de destina</w:t>
      </w:r>
      <w:r>
        <w:t>ț</w:t>
      </w:r>
      <w:r w:rsidRPr="00650E3E">
        <w:t>ie.</w:t>
      </w:r>
    </w:p>
    <w:p w:rsidR="00C80B19" w:rsidRPr="00650E3E" w:rsidRDefault="00C80B19" w:rsidP="00C80B19">
      <w:pPr>
        <w:spacing w:before="120" w:after="120" w:line="360" w:lineRule="auto"/>
        <w:ind w:left="1418" w:hanging="567"/>
      </w:pPr>
      <w:r w:rsidRPr="00650E3E">
        <w:t>(3)</w:t>
      </w:r>
      <w:r w:rsidRPr="00650E3E">
        <w:tab/>
        <w:t>În cazurile men</w:t>
      </w:r>
      <w:r>
        <w:t>ț</w:t>
      </w:r>
      <w:r w:rsidRPr="00650E3E">
        <w:t>ionate la prezentul articol alineatul (2), participarea angaja</w:t>
      </w:r>
      <w:r>
        <w:t>ț</w:t>
      </w:r>
      <w:r w:rsidRPr="00650E3E">
        <w:t xml:space="preserve">ilor la societatea comercială transformată </w:t>
      </w:r>
      <w:r>
        <w:t>ș</w:t>
      </w:r>
      <w:r w:rsidRPr="00650E3E">
        <w:t xml:space="preserve">i implicarea lor în stabilirea acestor drepturi se reglementează de către statele membre, </w:t>
      </w:r>
      <w:r w:rsidRPr="00650E3E">
        <w:rPr>
          <w:i/>
        </w:rPr>
        <w:t>mutatis mutandis</w:t>
      </w:r>
      <w:r w:rsidRPr="00650E3E">
        <w:t xml:space="preserve"> </w:t>
      </w:r>
      <w:r>
        <w:t>ș</w:t>
      </w:r>
      <w:r w:rsidRPr="00650E3E">
        <w:t xml:space="preserve">i sub rezerva prezentului articol alineatele (4)-(7), în conformitate cu principiile </w:t>
      </w:r>
      <w:r>
        <w:t>ș</w:t>
      </w:r>
      <w:r w:rsidRPr="00650E3E">
        <w:t xml:space="preserve">i procedurile prevăzute la articolul 12 alineatele ▌(2) ▌ </w:t>
      </w:r>
      <w:r>
        <w:t>ș</w:t>
      </w:r>
      <w:r w:rsidRPr="00650E3E">
        <w:t xml:space="preserve">i (4) din Regulamentul (CE) nr. 2157/2001 </w:t>
      </w:r>
      <w:r>
        <w:t>ș</w:t>
      </w:r>
      <w:r w:rsidRPr="00650E3E">
        <w:t>i cu următoarele dispozi</w:t>
      </w:r>
      <w:r>
        <w:t>ț</w:t>
      </w:r>
      <w:r w:rsidRPr="00650E3E">
        <w:t>ii ale Directivei 2001/86/CE:</w:t>
      </w:r>
    </w:p>
    <w:p w:rsidR="00C80B19" w:rsidRPr="00650E3E" w:rsidRDefault="00C80B19" w:rsidP="00C80B19">
      <w:pPr>
        <w:spacing w:before="120" w:after="120" w:line="360" w:lineRule="auto"/>
        <w:ind w:left="1985" w:hanging="567"/>
        <w:rPr>
          <w:b/>
        </w:rPr>
      </w:pPr>
      <w:r w:rsidRPr="00650E3E">
        <w:t>(a)</w:t>
      </w:r>
      <w:r w:rsidRPr="00650E3E">
        <w:tab/>
        <w:t xml:space="preserve">articolul 3 alineatul (1), articolul 3 alineatul (2) litera (a) punctul (i), articolul 3 alineatul (2) litera (b) </w:t>
      </w:r>
      <w:r>
        <w:t>ș</w:t>
      </w:r>
      <w:r w:rsidRPr="00650E3E">
        <w:t xml:space="preserve">i articolul 3 alineatul (3), articolul 3 alineatul (4) primele </w:t>
      </w:r>
      <w:r w:rsidRPr="00650E3E">
        <w:rPr>
          <w:b/>
          <w:i/>
        </w:rPr>
        <w:t>două</w:t>
      </w:r>
      <w:r w:rsidRPr="00650E3E">
        <w:t xml:space="preserve"> teze, ▌articolul 3 alineatul (5) ▌</w:t>
      </w:r>
      <w:r>
        <w:t>ș</w:t>
      </w:r>
      <w:r w:rsidRPr="00650E3E">
        <w:t>i articolul 3 alineatul (7);</w:t>
      </w:r>
    </w:p>
    <w:p w:rsidR="00C80B19" w:rsidRPr="00650E3E" w:rsidRDefault="00C80B19" w:rsidP="00C80B19">
      <w:pPr>
        <w:spacing w:before="120" w:after="120" w:line="360" w:lineRule="auto"/>
        <w:ind w:left="1985" w:hanging="567"/>
      </w:pPr>
      <w:r w:rsidRPr="00650E3E">
        <w:t>(b)</w:t>
      </w:r>
      <w:r w:rsidRPr="00650E3E">
        <w:tab/>
        <w:t xml:space="preserve">articolul 4 alineatul (1), articolul 4 alineatul (2) literele (a), (g) </w:t>
      </w:r>
      <w:r>
        <w:t>ș</w:t>
      </w:r>
      <w:r w:rsidRPr="00650E3E">
        <w:t xml:space="preserve">i (h) </w:t>
      </w:r>
      <w:r>
        <w:t>ș</w:t>
      </w:r>
      <w:r w:rsidRPr="00650E3E">
        <w:t xml:space="preserve">i articolul 4 alineatele (3) </w:t>
      </w:r>
      <w:r>
        <w:t>ș</w:t>
      </w:r>
      <w:r w:rsidRPr="00650E3E">
        <w:t>i (4);</w:t>
      </w:r>
    </w:p>
    <w:p w:rsidR="00C80B19" w:rsidRPr="00650E3E" w:rsidRDefault="00C80B19" w:rsidP="00C80B19">
      <w:pPr>
        <w:autoSpaceDE w:val="0"/>
        <w:autoSpaceDN w:val="0"/>
        <w:adjustRightInd w:val="0"/>
        <w:spacing w:before="120" w:after="120" w:line="360" w:lineRule="auto"/>
        <w:ind w:left="1985" w:hanging="567"/>
      </w:pPr>
      <w:r w:rsidRPr="00650E3E">
        <w:t>(c)</w:t>
      </w:r>
      <w:r w:rsidRPr="00650E3E">
        <w:tab/>
        <w:t>articolul 5;</w:t>
      </w:r>
    </w:p>
    <w:p w:rsidR="00C80B19" w:rsidRPr="00650E3E" w:rsidRDefault="00C80B19" w:rsidP="00C80B19">
      <w:pPr>
        <w:autoSpaceDE w:val="0"/>
        <w:autoSpaceDN w:val="0"/>
        <w:adjustRightInd w:val="0"/>
        <w:spacing w:before="120" w:after="120" w:line="360" w:lineRule="auto"/>
        <w:ind w:left="1985" w:hanging="567"/>
      </w:pPr>
      <w:r w:rsidRPr="00650E3E">
        <w:t>(d)</w:t>
      </w:r>
      <w:r w:rsidRPr="00650E3E">
        <w:tab/>
        <w:t>articolul 6;</w:t>
      </w:r>
    </w:p>
    <w:p w:rsidR="00C80B19" w:rsidRPr="00650E3E" w:rsidRDefault="00C80B19" w:rsidP="00C80B19">
      <w:pPr>
        <w:autoSpaceDE w:val="0"/>
        <w:autoSpaceDN w:val="0"/>
        <w:adjustRightInd w:val="0"/>
        <w:spacing w:before="120" w:after="120" w:line="360" w:lineRule="auto"/>
        <w:ind w:left="1985" w:hanging="567"/>
        <w:rPr>
          <w:b/>
        </w:rPr>
      </w:pPr>
      <w:r w:rsidRPr="00650E3E">
        <w:t>(e)</w:t>
      </w:r>
      <w:r w:rsidRPr="00650E3E">
        <w:tab/>
        <w:t>articolul 7 alineatul (1)</w:t>
      </w:r>
      <w:r w:rsidRPr="00650E3E">
        <w:rPr>
          <w:b/>
          <w:i/>
        </w:rPr>
        <w:t>, cu excep</w:t>
      </w:r>
      <w:r>
        <w:rPr>
          <w:b/>
          <w:i/>
        </w:rPr>
        <w:t>ț</w:t>
      </w:r>
      <w:r w:rsidRPr="00650E3E">
        <w:rPr>
          <w:b/>
          <w:i/>
        </w:rPr>
        <w:t>ia celei de a doua liniu</w:t>
      </w:r>
      <w:r>
        <w:rPr>
          <w:b/>
          <w:i/>
        </w:rPr>
        <w:t>ț</w:t>
      </w:r>
      <w:r w:rsidRPr="00650E3E">
        <w:rPr>
          <w:b/>
          <w:i/>
        </w:rPr>
        <w:t>e de la litera (b)</w:t>
      </w:r>
      <w:r w:rsidRPr="00650E3E">
        <w:t>;</w:t>
      </w:r>
    </w:p>
    <w:p w:rsidR="00C80B19" w:rsidRPr="00650E3E" w:rsidRDefault="00C80B19" w:rsidP="00C80B19">
      <w:r w:rsidRPr="00650E3E">
        <w:br w:type="page"/>
      </w:r>
    </w:p>
    <w:p w:rsidR="00C80B19" w:rsidRPr="00650E3E" w:rsidRDefault="00C80B19" w:rsidP="00C80B19">
      <w:pPr>
        <w:autoSpaceDE w:val="0"/>
        <w:autoSpaceDN w:val="0"/>
        <w:adjustRightInd w:val="0"/>
        <w:spacing w:before="120" w:after="120" w:line="360" w:lineRule="auto"/>
        <w:ind w:left="1985" w:hanging="567"/>
      </w:pPr>
      <w:r w:rsidRPr="00650E3E">
        <w:t>(f)</w:t>
      </w:r>
      <w:r w:rsidRPr="00650E3E">
        <w:tab/>
        <w:t>articolele 8,▌ 10</w:t>
      </w:r>
      <w:r w:rsidRPr="00650E3E">
        <w:rPr>
          <w:b/>
          <w:i/>
        </w:rPr>
        <w:t>,</w:t>
      </w:r>
      <w:r w:rsidRPr="00650E3E">
        <w:t xml:space="preserve"> </w:t>
      </w:r>
      <w:r w:rsidRPr="00650E3E">
        <w:rPr>
          <w:b/>
          <w:i/>
        </w:rPr>
        <w:t>11</w:t>
      </w:r>
      <w:r w:rsidRPr="00650E3E">
        <w:t xml:space="preserve"> </w:t>
      </w:r>
      <w:r>
        <w:t>ș</w:t>
      </w:r>
      <w:r w:rsidRPr="00650E3E">
        <w:t>i 12;</w:t>
      </w:r>
    </w:p>
    <w:p w:rsidR="00C80B19" w:rsidRPr="00650E3E" w:rsidRDefault="00C80B19" w:rsidP="00C80B19">
      <w:pPr>
        <w:autoSpaceDE w:val="0"/>
        <w:autoSpaceDN w:val="0"/>
        <w:adjustRightInd w:val="0"/>
        <w:spacing w:before="120" w:after="120" w:line="360" w:lineRule="auto"/>
        <w:ind w:left="1985" w:hanging="567"/>
      </w:pPr>
      <w:r w:rsidRPr="00650E3E">
        <w:t>(g)</w:t>
      </w:r>
      <w:r w:rsidRPr="00650E3E">
        <w:tab/>
        <w:t xml:space="preserve">partea 3 litera (a) din anexă. </w:t>
      </w:r>
    </w:p>
    <w:p w:rsidR="00C80B19" w:rsidRPr="00650E3E" w:rsidRDefault="00C80B19" w:rsidP="00C80B19">
      <w:pPr>
        <w:spacing w:before="120" w:after="120" w:line="360" w:lineRule="auto"/>
        <w:ind w:left="1418" w:hanging="567"/>
      </w:pPr>
      <w:r w:rsidRPr="00650E3E">
        <w:t>(4)</w:t>
      </w:r>
      <w:r w:rsidRPr="00650E3E">
        <w:tab/>
        <w:t xml:space="preserve">Atunci când reglementează principiile </w:t>
      </w:r>
      <w:r>
        <w:t>ș</w:t>
      </w:r>
      <w:r w:rsidRPr="00650E3E">
        <w:t>i procedurile men</w:t>
      </w:r>
      <w:r>
        <w:t>ț</w:t>
      </w:r>
      <w:r w:rsidRPr="00650E3E">
        <w:t>ionate la alineatul (3), statele membre:</w:t>
      </w:r>
    </w:p>
    <w:p w:rsidR="00C80B19" w:rsidRPr="00650E3E" w:rsidRDefault="00C80B19" w:rsidP="00C80B19">
      <w:pPr>
        <w:spacing w:before="120" w:after="120" w:line="360" w:lineRule="auto"/>
        <w:ind w:left="1985" w:hanging="567"/>
      </w:pPr>
      <w:r w:rsidRPr="00650E3E">
        <w:t>(a)</w:t>
      </w:r>
      <w:r w:rsidRPr="00650E3E">
        <w:tab/>
        <w:t>acordă organului special de negociere dreptul de a decide, cu o majoritate de două treimi a membrilor săi care reprezintă cel pu</w:t>
      </w:r>
      <w:r>
        <w:t>ț</w:t>
      </w:r>
      <w:r w:rsidRPr="00650E3E">
        <w:t>in două treimi dintre angaja</w:t>
      </w:r>
      <w:r>
        <w:t>ț</w:t>
      </w:r>
      <w:r w:rsidRPr="00650E3E">
        <w:t>i, să nu ini</w:t>
      </w:r>
      <w:r>
        <w:t>ț</w:t>
      </w:r>
      <w:r w:rsidRPr="00650E3E">
        <w:t>ieze negocieri sau să pună capăt negocierilor deja ini</w:t>
      </w:r>
      <w:r>
        <w:t>ț</w:t>
      </w:r>
      <w:r w:rsidRPr="00650E3E">
        <w:t xml:space="preserve">iate </w:t>
      </w:r>
      <w:r>
        <w:t>ș</w:t>
      </w:r>
      <w:r w:rsidRPr="00650E3E">
        <w:t>i să se bazeze pe normele de participare în vigoare în statul membru de destina</w:t>
      </w:r>
      <w:r>
        <w:t>ț</w:t>
      </w:r>
      <w:r w:rsidRPr="00650E3E">
        <w:t>ie;</w:t>
      </w:r>
    </w:p>
    <w:p w:rsidR="00C80B19" w:rsidRPr="00650E3E" w:rsidRDefault="00C80B19" w:rsidP="00C80B19">
      <w:pPr>
        <w:spacing w:before="120" w:after="120" w:line="360" w:lineRule="auto"/>
        <w:ind w:left="1985" w:hanging="567"/>
      </w:pPr>
      <w:r w:rsidRPr="00650E3E">
        <w:t>(b)</w:t>
      </w:r>
      <w:r w:rsidRPr="00650E3E">
        <w:tab/>
        <w:t xml:space="preserve">pot, în cazul în care, după negocieri prealabile, se aplică normele standard de participare </w:t>
      </w:r>
      <w:r>
        <w:t>ș</w:t>
      </w:r>
      <w:r w:rsidRPr="00650E3E">
        <w:t>i în pofida unor astfel de norme, să stabilească limitarea propor</w:t>
      </w:r>
      <w:r>
        <w:t>ț</w:t>
      </w:r>
      <w:r w:rsidRPr="00650E3E">
        <w:t>iei de reprezentan</w:t>
      </w:r>
      <w:r>
        <w:t>ț</w:t>
      </w:r>
      <w:r w:rsidRPr="00650E3E">
        <w:t>i ai angaja</w:t>
      </w:r>
      <w:r>
        <w:t>ț</w:t>
      </w:r>
      <w:r w:rsidRPr="00650E3E">
        <w:t>ilor în cadrul organului administrativ al societă</w:t>
      </w:r>
      <w:r>
        <w:t>ț</w:t>
      </w:r>
      <w:r w:rsidRPr="00650E3E">
        <w:t>ii comerciale transformate. Cu toate acestea, în cazul în care, în societatea comercială ▌, reprezentan</w:t>
      </w:r>
      <w:r>
        <w:t>ț</w:t>
      </w:r>
      <w:r w:rsidRPr="00650E3E">
        <w:t>ii angaja</w:t>
      </w:r>
      <w:r>
        <w:t>ț</w:t>
      </w:r>
      <w:r w:rsidRPr="00650E3E">
        <w:t>ilor au constituit cel pu</w:t>
      </w:r>
      <w:r>
        <w:t>ț</w:t>
      </w:r>
      <w:r w:rsidRPr="00650E3E">
        <w:t>in o treime din consiliul de administra</w:t>
      </w:r>
      <w:r>
        <w:t>ț</w:t>
      </w:r>
      <w:r w:rsidRPr="00650E3E">
        <w:t>ie sau de supraveghere, este posibil ca limitarea să nu aibă niciodată drept rezultat o propor</w:t>
      </w:r>
      <w:r>
        <w:t>ț</w:t>
      </w:r>
      <w:r w:rsidRPr="00650E3E">
        <w:t>ie a reprezentan</w:t>
      </w:r>
      <w:r>
        <w:t>ț</w:t>
      </w:r>
      <w:r w:rsidRPr="00650E3E">
        <w:t>ilor angaja</w:t>
      </w:r>
      <w:r>
        <w:t>ț</w:t>
      </w:r>
      <w:r w:rsidRPr="00650E3E">
        <w:t>ilor în organul administrativ mai mică de o treime;</w:t>
      </w:r>
    </w:p>
    <w:p w:rsidR="00C80B19" w:rsidRPr="00650E3E" w:rsidRDefault="00C80B19" w:rsidP="00C80B19">
      <w:r w:rsidRPr="00650E3E">
        <w:br w:type="page"/>
      </w:r>
    </w:p>
    <w:p w:rsidR="00C80B19" w:rsidRPr="00650E3E" w:rsidRDefault="00C80B19" w:rsidP="00C80B19">
      <w:pPr>
        <w:spacing w:before="120" w:after="120" w:line="360" w:lineRule="auto"/>
        <w:ind w:left="1985" w:hanging="567"/>
      </w:pPr>
      <w:r w:rsidRPr="00650E3E">
        <w:t>(c)</w:t>
      </w:r>
      <w:r w:rsidRPr="00650E3E">
        <w:tab/>
        <w:t>se asigură că normele privind participarea angaja</w:t>
      </w:r>
      <w:r>
        <w:t>ț</w:t>
      </w:r>
      <w:r w:rsidRPr="00650E3E">
        <w:t>ilor care se aplicau înainte de transformarea transfrontalieră continuă să se aplice până la data aplicării oricăror norme convenite ulterior sau, în absen</w:t>
      </w:r>
      <w:r>
        <w:t>ț</w:t>
      </w:r>
      <w:r w:rsidRPr="00650E3E">
        <w:t xml:space="preserve">a unor norme convenite, până la aplicarea normelor </w:t>
      </w:r>
      <w:r w:rsidRPr="00650E3E">
        <w:rPr>
          <w:b/>
          <w:i/>
        </w:rPr>
        <w:t>standard</w:t>
      </w:r>
      <w:r w:rsidRPr="00650E3E">
        <w:t>, în conformitate cu partea 3 litera (a) din anexă.</w:t>
      </w:r>
    </w:p>
    <w:p w:rsidR="00C80B19" w:rsidRPr="00650E3E" w:rsidRDefault="00C80B19" w:rsidP="00C80B19">
      <w:pPr>
        <w:spacing w:before="120" w:after="120" w:line="360" w:lineRule="auto"/>
        <w:ind w:left="1418" w:hanging="567"/>
      </w:pPr>
      <w:r w:rsidRPr="00650E3E">
        <w:t>(5)</w:t>
      </w:r>
      <w:r w:rsidRPr="00650E3E">
        <w:tab/>
        <w:t>Extinderea drepturilor de participare la angaja</w:t>
      </w:r>
      <w:r>
        <w:t>ț</w:t>
      </w:r>
      <w:r w:rsidRPr="00650E3E">
        <w:t>ii societă</w:t>
      </w:r>
      <w:r>
        <w:t>ț</w:t>
      </w:r>
      <w:r w:rsidRPr="00650E3E">
        <w:t>ii comerciale transformate care lucrează în alte state membre, prevăzută la alineatul (2) litera (b), nu implică nicio obliga</w:t>
      </w:r>
      <w:r>
        <w:t>ț</w:t>
      </w:r>
      <w:r w:rsidRPr="00650E3E">
        <w:t>ie pentru statele membre care optează să procedeze astfel de a lua în considerare angaja</w:t>
      </w:r>
      <w:r>
        <w:t>ț</w:t>
      </w:r>
      <w:r w:rsidRPr="00650E3E">
        <w:t>ii respectivi la calcularea pragurilor de angaja</w:t>
      </w:r>
      <w:r>
        <w:t>ț</w:t>
      </w:r>
      <w:r w:rsidRPr="00650E3E">
        <w:t>i care conferă drepturi de participare în temeiul legisla</w:t>
      </w:r>
      <w:r>
        <w:t>ț</w:t>
      </w:r>
      <w:r w:rsidRPr="00650E3E">
        <w:t>iei na</w:t>
      </w:r>
      <w:r>
        <w:t>ț</w:t>
      </w:r>
      <w:r w:rsidRPr="00650E3E">
        <w:t>ionale.</w:t>
      </w:r>
    </w:p>
    <w:p w:rsidR="00C80B19" w:rsidRPr="00650E3E" w:rsidRDefault="00C80B19" w:rsidP="00C80B19">
      <w:pPr>
        <w:spacing w:before="120" w:after="120" w:line="360" w:lineRule="auto"/>
        <w:ind w:left="1418" w:hanging="567"/>
      </w:pPr>
      <w:r w:rsidRPr="00650E3E">
        <w:t>(6)</w:t>
      </w:r>
      <w:r w:rsidRPr="00650E3E">
        <w:tab/>
        <w:t xml:space="preserve">În cazul în care </w:t>
      </w:r>
      <w:r w:rsidRPr="00650E3E">
        <w:rPr>
          <w:b/>
          <w:i/>
        </w:rPr>
        <w:t>urmează să aibă la bază un</w:t>
      </w:r>
      <w:r w:rsidRPr="00650E3E">
        <w:t xml:space="preserve"> sistem de participare a angaja</w:t>
      </w:r>
      <w:r>
        <w:t>ț</w:t>
      </w:r>
      <w:r w:rsidRPr="00650E3E">
        <w:t xml:space="preserve">ilor, </w:t>
      </w:r>
      <w:r w:rsidRPr="00650E3E">
        <w:rPr>
          <w:b/>
          <w:i/>
        </w:rPr>
        <w:t>în conformitate cu normele men</w:t>
      </w:r>
      <w:r>
        <w:rPr>
          <w:b/>
          <w:i/>
        </w:rPr>
        <w:t>ț</w:t>
      </w:r>
      <w:r w:rsidRPr="00650E3E">
        <w:rPr>
          <w:b/>
          <w:i/>
        </w:rPr>
        <w:t>ionate la alineatul (2),</w:t>
      </w:r>
      <w:r w:rsidRPr="00650E3E">
        <w:t xml:space="preserve"> societatea </w:t>
      </w:r>
      <w:r w:rsidRPr="00650E3E">
        <w:rPr>
          <w:b/>
          <w:i/>
        </w:rPr>
        <w:t>transformată</w:t>
      </w:r>
      <w:r w:rsidRPr="00650E3E">
        <w:t xml:space="preserve"> este obligată să adopte o formă juridică permi</w:t>
      </w:r>
      <w:r>
        <w:t>ț</w:t>
      </w:r>
      <w:r w:rsidRPr="00650E3E">
        <w:t>ând exercitarea drepturilor de participare.</w:t>
      </w:r>
    </w:p>
    <w:p w:rsidR="00C80B19" w:rsidRPr="00650E3E" w:rsidRDefault="00C80B19" w:rsidP="00C80B19">
      <w:r w:rsidRPr="00650E3E">
        <w:br w:type="page"/>
      </w:r>
    </w:p>
    <w:p w:rsidR="00C80B19" w:rsidRPr="00650E3E" w:rsidRDefault="00C80B19" w:rsidP="00C80B19">
      <w:pPr>
        <w:spacing w:before="120" w:after="120" w:line="360" w:lineRule="auto"/>
        <w:ind w:left="1418" w:hanging="567"/>
      </w:pPr>
      <w:r w:rsidRPr="00650E3E">
        <w:t>(7)</w:t>
      </w:r>
      <w:r w:rsidRPr="00650E3E">
        <w:tab/>
        <w:t>În cazul în care func</w:t>
      </w:r>
      <w:r>
        <w:t>ț</w:t>
      </w:r>
      <w:r w:rsidRPr="00650E3E">
        <w:t>ionează pe baza unui sistem de participare a angaja</w:t>
      </w:r>
      <w:r>
        <w:t>ț</w:t>
      </w:r>
      <w:r w:rsidRPr="00650E3E">
        <w:t>ilor, societatea comercială transformată este obligată să ia măsuri prin care să se asigure că drepturile de participare ale angaja</w:t>
      </w:r>
      <w:r>
        <w:t>ț</w:t>
      </w:r>
      <w:r w:rsidRPr="00650E3E">
        <w:t xml:space="preserve">ilor sunt protejate în cazul oricărei viitoare fuziuni, divizări sau transformări – transfrontaliere sau interne – pentru o perioadă de </w:t>
      </w:r>
      <w:r w:rsidRPr="00650E3E">
        <w:rPr>
          <w:b/>
          <w:i/>
        </w:rPr>
        <w:t>patru</w:t>
      </w:r>
      <w:r w:rsidRPr="00650E3E">
        <w:t xml:space="preserve"> ani după ce transformarea transfrontalieră începe să producă efecte, prin aplicarea </w:t>
      </w:r>
      <w:r w:rsidRPr="00650E3E">
        <w:rPr>
          <w:i/>
        </w:rPr>
        <w:t>mutatis mutandis</w:t>
      </w:r>
      <w:r w:rsidRPr="00650E3E">
        <w:t xml:space="preserve"> a normelor prevăzute la alineatele (1)-(6).</w:t>
      </w:r>
    </w:p>
    <w:p w:rsidR="00C80B19" w:rsidRPr="00650E3E" w:rsidRDefault="00C80B19" w:rsidP="00C80B19">
      <w:pPr>
        <w:spacing w:before="120" w:after="120" w:line="360" w:lineRule="auto"/>
        <w:ind w:left="1418" w:hanging="567"/>
      </w:pPr>
      <w:r w:rsidRPr="00650E3E">
        <w:t>(8)</w:t>
      </w:r>
      <w:r w:rsidRPr="00650E3E">
        <w:tab/>
        <w:t>O societate comercială comunică angaja</w:t>
      </w:r>
      <w:r>
        <w:t>ț</w:t>
      </w:r>
      <w:r w:rsidRPr="00650E3E">
        <w:t xml:space="preserve">ilor săi </w:t>
      </w:r>
      <w:r w:rsidRPr="00650E3E">
        <w:rPr>
          <w:b/>
          <w:i/>
        </w:rPr>
        <w:t>sau reprezentan</w:t>
      </w:r>
      <w:r>
        <w:rPr>
          <w:b/>
          <w:i/>
        </w:rPr>
        <w:t>ț</w:t>
      </w:r>
      <w:r w:rsidRPr="00650E3E">
        <w:rPr>
          <w:b/>
          <w:i/>
        </w:rPr>
        <w:t xml:space="preserve">ilor acestora </w:t>
      </w:r>
      <w:r w:rsidRPr="00650E3E">
        <w:t>rezultatul negocierilor referitoare la participarea angaja</w:t>
      </w:r>
      <w:r>
        <w:t>ț</w:t>
      </w:r>
      <w:r w:rsidRPr="00650E3E">
        <w:t>ilor, fără întârzieri nejustificate.</w:t>
      </w:r>
    </w:p>
    <w:p w:rsidR="00C80B19" w:rsidRPr="00650E3E" w:rsidRDefault="00C80B19" w:rsidP="00C80B19">
      <w:pPr>
        <w:spacing w:before="120" w:after="120" w:line="360" w:lineRule="auto"/>
        <w:ind w:left="851"/>
        <w:rPr>
          <w:bCs/>
          <w:iCs/>
        </w:rPr>
      </w:pPr>
      <w:r w:rsidRPr="00650E3E">
        <w:t>Articolul 86m</w:t>
      </w:r>
      <w:r w:rsidRPr="00650E3E">
        <w:br/>
        <w:t>Certificatul prealabil transformării</w:t>
      </w:r>
    </w:p>
    <w:p w:rsidR="00C80B19" w:rsidRPr="00650E3E" w:rsidRDefault="00C80B19" w:rsidP="00C80B19">
      <w:pPr>
        <w:spacing w:before="120" w:after="120" w:line="360" w:lineRule="auto"/>
        <w:ind w:left="1418" w:hanging="567"/>
      </w:pPr>
      <w:r w:rsidRPr="00650E3E">
        <w:t>(1)</w:t>
      </w:r>
      <w:r w:rsidRPr="00650E3E">
        <w:tab/>
        <w:t xml:space="preserve">Statele membre desemnează </w:t>
      </w:r>
      <w:r w:rsidRPr="00650E3E">
        <w:rPr>
          <w:b/>
          <w:i/>
        </w:rPr>
        <w:t>instan</w:t>
      </w:r>
      <w:r>
        <w:rPr>
          <w:b/>
          <w:i/>
        </w:rPr>
        <w:t>ț</w:t>
      </w:r>
      <w:r w:rsidRPr="00650E3E">
        <w:rPr>
          <w:b/>
          <w:i/>
        </w:rPr>
        <w:t>a judecătorească, notarul sau altă autoritate</w:t>
      </w:r>
      <w:r w:rsidRPr="00650E3E">
        <w:t xml:space="preserve"> </w:t>
      </w:r>
      <w:r w:rsidRPr="00650E3E">
        <w:rPr>
          <w:b/>
          <w:i/>
        </w:rPr>
        <w:t>sau autorită</w:t>
      </w:r>
      <w:r>
        <w:rPr>
          <w:b/>
          <w:i/>
        </w:rPr>
        <w:t>ț</w:t>
      </w:r>
      <w:r w:rsidRPr="00650E3E">
        <w:rPr>
          <w:b/>
          <w:i/>
        </w:rPr>
        <w:t>i competente</w:t>
      </w:r>
      <w:r w:rsidRPr="00650E3E">
        <w:t xml:space="preserve"> </w:t>
      </w:r>
      <w:r w:rsidRPr="00650E3E">
        <w:rPr>
          <w:b/>
          <w:i/>
        </w:rPr>
        <w:t>(denumită în continuare „autoritate competentă”)</w:t>
      </w:r>
      <w:r w:rsidRPr="00650E3E">
        <w:t xml:space="preserve"> să evalueze legalitatea transformării transfrontaliere în ceea ce prive</w:t>
      </w:r>
      <w:r>
        <w:t>ș</w:t>
      </w:r>
      <w:r w:rsidRPr="00650E3E">
        <w:t>te partea de procedură care este reglementată de legisla</w:t>
      </w:r>
      <w:r>
        <w:t>ț</w:t>
      </w:r>
      <w:r w:rsidRPr="00650E3E">
        <w:t xml:space="preserve">ia din statul membru de plecare </w:t>
      </w:r>
      <w:r>
        <w:t>ș</w:t>
      </w:r>
      <w:r w:rsidRPr="00650E3E">
        <w:t>i să elibereze un certificat prealabil transformării care atestă conformitatea cu toate condi</w:t>
      </w:r>
      <w:r>
        <w:t>ț</w:t>
      </w:r>
      <w:r w:rsidRPr="00650E3E">
        <w:t xml:space="preserve">iile relevante </w:t>
      </w:r>
      <w:r>
        <w:t>ș</w:t>
      </w:r>
      <w:r w:rsidRPr="00650E3E">
        <w:t xml:space="preserve">i îndeplinirea corespunzătoare a tuturor procedurilor </w:t>
      </w:r>
      <w:r>
        <w:t>ș</w:t>
      </w:r>
      <w:r w:rsidRPr="00650E3E">
        <w:t>i formalită</w:t>
      </w:r>
      <w:r>
        <w:t>ț</w:t>
      </w:r>
      <w:r w:rsidRPr="00650E3E">
        <w:t>ilor în statul membru de plecare.</w:t>
      </w:r>
    </w:p>
    <w:p w:rsidR="00C80B19" w:rsidRPr="00650E3E" w:rsidRDefault="00C80B19" w:rsidP="00C80B19">
      <w:pPr>
        <w:rPr>
          <w:b/>
          <w:bCs/>
          <w:i/>
        </w:rPr>
      </w:pPr>
      <w:r w:rsidRPr="00650E3E">
        <w:br w:type="page"/>
      </w:r>
    </w:p>
    <w:p w:rsidR="00C80B19" w:rsidRPr="00650E3E" w:rsidRDefault="00C80B19" w:rsidP="00C80B19">
      <w:pPr>
        <w:spacing w:before="120" w:after="120" w:line="360" w:lineRule="auto"/>
        <w:ind w:left="1418"/>
        <w:rPr>
          <w:b/>
          <w:i/>
        </w:rPr>
      </w:pPr>
      <w:r w:rsidRPr="00650E3E">
        <w:rPr>
          <w:b/>
          <w:bCs/>
          <w:i/>
        </w:rPr>
        <w:t xml:space="preserve">Prin îndeplinirea procedurilor </w:t>
      </w:r>
      <w:r>
        <w:rPr>
          <w:b/>
          <w:bCs/>
          <w:i/>
        </w:rPr>
        <w:t>ș</w:t>
      </w:r>
      <w:r w:rsidRPr="00650E3E">
        <w:rPr>
          <w:b/>
          <w:bCs/>
          <w:i/>
        </w:rPr>
        <w:t>i formalită</w:t>
      </w:r>
      <w:r>
        <w:rPr>
          <w:b/>
          <w:bCs/>
          <w:i/>
        </w:rPr>
        <w:t>ț</w:t>
      </w:r>
      <w:r w:rsidRPr="00650E3E">
        <w:rPr>
          <w:b/>
          <w:bCs/>
          <w:i/>
        </w:rPr>
        <w:t>ilor se poate în</w:t>
      </w:r>
      <w:r>
        <w:rPr>
          <w:b/>
          <w:bCs/>
          <w:i/>
        </w:rPr>
        <w:t>ț</w:t>
      </w:r>
      <w:r w:rsidRPr="00650E3E">
        <w:rPr>
          <w:b/>
          <w:bCs/>
          <w:i/>
        </w:rPr>
        <w:t>elege efectuarea plă</w:t>
      </w:r>
      <w:r>
        <w:rPr>
          <w:b/>
          <w:bCs/>
          <w:i/>
        </w:rPr>
        <w:t>ț</w:t>
      </w:r>
      <w:r w:rsidRPr="00650E3E">
        <w:rPr>
          <w:b/>
          <w:bCs/>
          <w:i/>
        </w:rPr>
        <w:t>ilor sau garantarea plă</w:t>
      </w:r>
      <w:r>
        <w:rPr>
          <w:b/>
          <w:bCs/>
          <w:i/>
        </w:rPr>
        <w:t>ț</w:t>
      </w:r>
      <w:r w:rsidRPr="00650E3E">
        <w:rPr>
          <w:b/>
          <w:bCs/>
          <w:i/>
        </w:rPr>
        <w:t>ilor sau a obliga</w:t>
      </w:r>
      <w:r>
        <w:rPr>
          <w:b/>
          <w:bCs/>
          <w:i/>
        </w:rPr>
        <w:t>ț</w:t>
      </w:r>
      <w:r w:rsidRPr="00650E3E">
        <w:rPr>
          <w:b/>
          <w:bCs/>
          <w:i/>
        </w:rPr>
        <w:t>iilor nepecuniare fa</w:t>
      </w:r>
      <w:r>
        <w:rPr>
          <w:b/>
          <w:bCs/>
          <w:i/>
        </w:rPr>
        <w:t>ț</w:t>
      </w:r>
      <w:r w:rsidRPr="00650E3E">
        <w:rPr>
          <w:b/>
          <w:bCs/>
          <w:i/>
        </w:rPr>
        <w:t>ă de organismele publice sau respectarea cerin</w:t>
      </w:r>
      <w:r>
        <w:rPr>
          <w:b/>
          <w:bCs/>
          <w:i/>
        </w:rPr>
        <w:t>ț</w:t>
      </w:r>
      <w:r w:rsidRPr="00650E3E">
        <w:rPr>
          <w:b/>
          <w:bCs/>
          <w:i/>
        </w:rPr>
        <w:t>elor sectoriale speciale, inclusiv garantarea plă</w:t>
      </w:r>
      <w:r>
        <w:rPr>
          <w:b/>
          <w:bCs/>
          <w:i/>
        </w:rPr>
        <w:t>ț</w:t>
      </w:r>
      <w:r w:rsidRPr="00650E3E">
        <w:rPr>
          <w:b/>
          <w:bCs/>
          <w:i/>
        </w:rPr>
        <w:t>ilor sau a obliga</w:t>
      </w:r>
      <w:r>
        <w:rPr>
          <w:b/>
          <w:bCs/>
          <w:i/>
        </w:rPr>
        <w:t>ț</w:t>
      </w:r>
      <w:r w:rsidRPr="00650E3E">
        <w:rPr>
          <w:b/>
          <w:bCs/>
          <w:i/>
        </w:rPr>
        <w:t>iilor care decurg din procedurile în curs.</w:t>
      </w:r>
    </w:p>
    <w:p w:rsidR="00C80B19" w:rsidRPr="00650E3E" w:rsidRDefault="00C80B19" w:rsidP="00C80B19">
      <w:pPr>
        <w:spacing w:before="120" w:after="120" w:line="360" w:lineRule="auto"/>
        <w:ind w:left="1418" w:hanging="567"/>
      </w:pPr>
      <w:r w:rsidRPr="00650E3E">
        <w:t>(2)</w:t>
      </w:r>
      <w:r w:rsidRPr="00650E3E">
        <w:tab/>
        <w:t>Statele membre se asigură că cererea de ob</w:t>
      </w:r>
      <w:r>
        <w:t>ț</w:t>
      </w:r>
      <w:r w:rsidRPr="00650E3E">
        <w:t>inere a unui certificat prealabil transformării de către societate ▌ este înso</w:t>
      </w:r>
      <w:r>
        <w:t>ț</w:t>
      </w:r>
      <w:r w:rsidRPr="00650E3E">
        <w:t>ită de următoarele elemente:</w:t>
      </w:r>
    </w:p>
    <w:p w:rsidR="00C80B19" w:rsidRPr="00650E3E" w:rsidRDefault="00C80B19" w:rsidP="00C80B19">
      <w:pPr>
        <w:autoSpaceDE w:val="0"/>
        <w:autoSpaceDN w:val="0"/>
        <w:adjustRightInd w:val="0"/>
        <w:spacing w:before="120" w:after="120" w:line="360" w:lineRule="auto"/>
        <w:ind w:left="1985" w:hanging="567"/>
      </w:pPr>
      <w:r w:rsidRPr="00650E3E">
        <w:t>(a)</w:t>
      </w:r>
      <w:r w:rsidRPr="00650E3E">
        <w:tab/>
        <w:t>proiectul de transformare men</w:t>
      </w:r>
      <w:r>
        <w:t>ț</w:t>
      </w:r>
      <w:r w:rsidRPr="00650E3E">
        <w:t>ionat la articolul 86d;</w:t>
      </w:r>
    </w:p>
    <w:p w:rsidR="00C80B19" w:rsidRPr="00650E3E" w:rsidRDefault="00C80B19" w:rsidP="00C80B19">
      <w:pPr>
        <w:spacing w:before="120" w:after="120" w:line="360" w:lineRule="auto"/>
        <w:ind w:left="1985" w:hanging="567"/>
        <w:rPr>
          <w:b/>
        </w:rPr>
      </w:pPr>
      <w:r w:rsidRPr="00650E3E">
        <w:t>(b)</w:t>
      </w:r>
      <w:r w:rsidRPr="00650E3E">
        <w:tab/>
      </w:r>
      <w:r w:rsidRPr="00650E3E">
        <w:rPr>
          <w:b/>
          <w:i/>
        </w:rPr>
        <w:t xml:space="preserve">raportul </w:t>
      </w:r>
      <w:r>
        <w:rPr>
          <w:b/>
          <w:i/>
        </w:rPr>
        <w:t>ș</w:t>
      </w:r>
      <w:r w:rsidRPr="00650E3E">
        <w:rPr>
          <w:b/>
          <w:i/>
        </w:rPr>
        <w:t xml:space="preserve">i, eventual, avizul anexat, </w:t>
      </w:r>
      <w:r w:rsidRPr="00650E3E">
        <w:t>men</w:t>
      </w:r>
      <w:r>
        <w:t>ț</w:t>
      </w:r>
      <w:r w:rsidRPr="00650E3E">
        <w:t xml:space="preserve">ionate la </w:t>
      </w:r>
      <w:r w:rsidRPr="00650E3E">
        <w:rPr>
          <w:b/>
          <w:i/>
        </w:rPr>
        <w:t xml:space="preserve">articolul 160e, precum </w:t>
      </w:r>
      <w:r>
        <w:rPr>
          <w:b/>
          <w:i/>
        </w:rPr>
        <w:t>ș</w:t>
      </w:r>
      <w:r w:rsidRPr="00650E3E">
        <w:rPr>
          <w:b/>
          <w:i/>
        </w:rPr>
        <w:t>i, dacă este disponibil, raportul men</w:t>
      </w:r>
      <w:r>
        <w:rPr>
          <w:b/>
          <w:i/>
        </w:rPr>
        <w:t>ț</w:t>
      </w:r>
      <w:r w:rsidRPr="00650E3E">
        <w:rPr>
          <w:b/>
          <w:i/>
        </w:rPr>
        <w:t>ionat la articolul 86g</w:t>
      </w:r>
      <w:r w:rsidRPr="00650E3E">
        <w:t>;</w:t>
      </w:r>
    </w:p>
    <w:p w:rsidR="00C80B19" w:rsidRPr="00650E3E" w:rsidRDefault="00C80B19" w:rsidP="00C80B19">
      <w:pPr>
        <w:spacing w:before="120" w:after="120" w:line="360" w:lineRule="auto"/>
        <w:ind w:left="1985" w:hanging="567"/>
        <w:rPr>
          <w:b/>
          <w:i/>
        </w:rPr>
      </w:pPr>
      <w:r w:rsidRPr="00650E3E">
        <w:rPr>
          <w:b/>
          <w:bCs/>
          <w:i/>
        </w:rPr>
        <w:t>(ba)</w:t>
      </w:r>
      <w:r w:rsidRPr="00650E3E">
        <w:rPr>
          <w:b/>
          <w:bCs/>
          <w:i/>
        </w:rPr>
        <w:tab/>
        <w:t>toate observa</w:t>
      </w:r>
      <w:r>
        <w:rPr>
          <w:b/>
          <w:bCs/>
          <w:i/>
        </w:rPr>
        <w:t>ț</w:t>
      </w:r>
      <w:r w:rsidRPr="00650E3E">
        <w:rPr>
          <w:b/>
          <w:bCs/>
          <w:i/>
        </w:rPr>
        <w:t>iile transmise în conformitate cu articolul 86h alineatul (1);</w:t>
      </w:r>
    </w:p>
    <w:p w:rsidR="00C80B19" w:rsidRPr="00650E3E" w:rsidRDefault="00C80B19" w:rsidP="00C80B19">
      <w:pPr>
        <w:spacing w:before="120" w:after="120" w:line="360" w:lineRule="auto"/>
        <w:ind w:left="1985" w:hanging="567"/>
      </w:pPr>
      <w:r w:rsidRPr="00650E3E">
        <w:t>(c)</w:t>
      </w:r>
      <w:r w:rsidRPr="00650E3E">
        <w:tab/>
        <w:t>informa</w:t>
      </w:r>
      <w:r>
        <w:t>ț</w:t>
      </w:r>
      <w:r w:rsidRPr="00650E3E">
        <w:t xml:space="preserve">ii privind </w:t>
      </w:r>
      <w:r w:rsidRPr="00650E3E">
        <w:rPr>
          <w:b/>
          <w:i/>
        </w:rPr>
        <w:t>aprobarea din partea</w:t>
      </w:r>
      <w:r w:rsidRPr="00650E3E">
        <w:t xml:space="preserve"> adunării generale ▌ men</w:t>
      </w:r>
      <w:r>
        <w:t>ț</w:t>
      </w:r>
      <w:r w:rsidRPr="00650E3E">
        <w:t>ionată la articolul 86i.</w:t>
      </w:r>
    </w:p>
    <w:p w:rsidR="00C80B19" w:rsidRPr="00650E3E" w:rsidRDefault="00C80B19" w:rsidP="00C80B19">
      <w:pPr>
        <w:spacing w:before="120" w:after="120" w:line="360" w:lineRule="auto"/>
        <w:ind w:left="1418" w:hanging="567"/>
        <w:rPr>
          <w:b/>
          <w:i/>
        </w:rPr>
      </w:pPr>
      <w:r w:rsidRPr="00650E3E">
        <w:rPr>
          <w:b/>
          <w:i/>
        </w:rPr>
        <w:t>(3)</w:t>
      </w:r>
      <w:r w:rsidRPr="00650E3E">
        <w:rPr>
          <w:b/>
          <w:i/>
        </w:rPr>
        <w:tab/>
        <w:t>Statele membre pot impune ca cererea de a ob</w:t>
      </w:r>
      <w:r>
        <w:rPr>
          <w:b/>
          <w:i/>
        </w:rPr>
        <w:t>ț</w:t>
      </w:r>
      <w:r w:rsidRPr="00650E3E">
        <w:rPr>
          <w:b/>
          <w:i/>
        </w:rPr>
        <w:t>ine un certificat prealabil transformării să fie înso</w:t>
      </w:r>
      <w:r>
        <w:rPr>
          <w:b/>
          <w:i/>
        </w:rPr>
        <w:t>ț</w:t>
      </w:r>
      <w:r w:rsidRPr="00650E3E">
        <w:rPr>
          <w:b/>
          <w:i/>
        </w:rPr>
        <w:t>ită de informa</w:t>
      </w:r>
      <w:r>
        <w:rPr>
          <w:b/>
          <w:i/>
        </w:rPr>
        <w:t>ț</w:t>
      </w:r>
      <w:r w:rsidRPr="00650E3E">
        <w:rPr>
          <w:b/>
          <w:i/>
        </w:rPr>
        <w:t xml:space="preserve">ii suplimentare, despre, de exemplu </w:t>
      </w:r>
      <w:r>
        <w:rPr>
          <w:b/>
          <w:i/>
        </w:rPr>
        <w:t>ș</w:t>
      </w:r>
      <w:r w:rsidRPr="00650E3E">
        <w:rPr>
          <w:b/>
          <w:i/>
        </w:rPr>
        <w:t>i mai ales:</w:t>
      </w:r>
    </w:p>
    <w:p w:rsidR="00C80B19" w:rsidRPr="00650E3E" w:rsidRDefault="00C80B19" w:rsidP="00C80B19">
      <w:pPr>
        <w:shd w:val="clear" w:color="auto" w:fill="FFFFFF"/>
        <w:spacing w:before="120" w:after="120" w:line="360" w:lineRule="auto"/>
        <w:ind w:left="1985" w:hanging="567"/>
        <w:rPr>
          <w:b/>
          <w:i/>
        </w:rPr>
      </w:pPr>
      <w:r w:rsidRPr="00650E3E">
        <w:rPr>
          <w:b/>
          <w:i/>
        </w:rPr>
        <w:t>(a)</w:t>
      </w:r>
      <w:r w:rsidRPr="00650E3E">
        <w:rPr>
          <w:b/>
          <w:i/>
        </w:rPr>
        <w:tab/>
        <w:t>numărul angaja</w:t>
      </w:r>
      <w:r>
        <w:rPr>
          <w:b/>
          <w:i/>
        </w:rPr>
        <w:t>ț</w:t>
      </w:r>
      <w:r w:rsidRPr="00650E3E">
        <w:rPr>
          <w:b/>
          <w:i/>
        </w:rPr>
        <w:t>ilor la momentul întocmirii proiectului de transformare;</w:t>
      </w:r>
    </w:p>
    <w:p w:rsidR="00C80B19" w:rsidRPr="00650E3E" w:rsidRDefault="00C80B19" w:rsidP="00C80B19">
      <w:pPr>
        <w:rPr>
          <w:b/>
          <w:i/>
        </w:rPr>
      </w:pPr>
      <w:r w:rsidRPr="00650E3E">
        <w:br w:type="page"/>
      </w:r>
    </w:p>
    <w:p w:rsidR="00C80B19" w:rsidRPr="00650E3E" w:rsidRDefault="00C80B19" w:rsidP="00C80B19">
      <w:pPr>
        <w:shd w:val="clear" w:color="auto" w:fill="FFFFFF"/>
        <w:spacing w:before="120" w:after="120" w:line="360" w:lineRule="auto"/>
        <w:ind w:left="1985" w:hanging="567"/>
        <w:rPr>
          <w:b/>
          <w:i/>
        </w:rPr>
      </w:pPr>
      <w:r w:rsidRPr="00650E3E">
        <w:rPr>
          <w:b/>
          <w:i/>
        </w:rPr>
        <w:t>(b)</w:t>
      </w:r>
      <w:r w:rsidRPr="00650E3E">
        <w:rPr>
          <w:b/>
          <w:i/>
        </w:rPr>
        <w:tab/>
        <w:t xml:space="preserve">filiale </w:t>
      </w:r>
      <w:r>
        <w:rPr>
          <w:b/>
          <w:i/>
        </w:rPr>
        <w:t>ș</w:t>
      </w:r>
      <w:r w:rsidRPr="00650E3E">
        <w:rPr>
          <w:b/>
          <w:i/>
        </w:rPr>
        <w:t>i repartizarea geografică a acestora;</w:t>
      </w:r>
    </w:p>
    <w:p w:rsidR="00C80B19" w:rsidRPr="00650E3E" w:rsidRDefault="00C80B19" w:rsidP="00C80B19">
      <w:pPr>
        <w:spacing w:before="120" w:after="120" w:line="360" w:lineRule="auto"/>
        <w:ind w:left="1985" w:hanging="567"/>
        <w:rPr>
          <w:b/>
          <w:i/>
        </w:rPr>
      </w:pPr>
      <w:r w:rsidRPr="00650E3E">
        <w:rPr>
          <w:b/>
          <w:i/>
        </w:rPr>
        <w:t>(c)</w:t>
      </w:r>
      <w:r w:rsidRPr="00650E3E">
        <w:rPr>
          <w:b/>
          <w:i/>
        </w:rPr>
        <w:tab/>
        <w:t>îndeplinirea obliga</w:t>
      </w:r>
      <w:r>
        <w:rPr>
          <w:b/>
          <w:i/>
        </w:rPr>
        <w:t>ț</w:t>
      </w:r>
      <w:r w:rsidRPr="00650E3E">
        <w:rPr>
          <w:b/>
          <w:i/>
        </w:rPr>
        <w:t>iilor societă</w:t>
      </w:r>
      <w:r>
        <w:rPr>
          <w:b/>
          <w:i/>
        </w:rPr>
        <w:t>ț</w:t>
      </w:r>
      <w:r w:rsidRPr="00650E3E">
        <w:rPr>
          <w:b/>
          <w:i/>
        </w:rPr>
        <w:t>ii fa</w:t>
      </w:r>
      <w:r>
        <w:rPr>
          <w:b/>
          <w:i/>
        </w:rPr>
        <w:t>ț</w:t>
      </w:r>
      <w:r w:rsidRPr="00650E3E">
        <w:rPr>
          <w:b/>
          <w:i/>
        </w:rPr>
        <w:t>ă de organismele publice;</w:t>
      </w:r>
    </w:p>
    <w:p w:rsidR="00C80B19" w:rsidRPr="00650E3E" w:rsidRDefault="00C80B19" w:rsidP="00C80B19">
      <w:pPr>
        <w:shd w:val="clear" w:color="auto" w:fill="FFFFFF"/>
        <w:spacing w:before="120" w:after="120" w:line="360" w:lineRule="auto"/>
        <w:ind w:left="1418"/>
        <w:rPr>
          <w:b/>
          <w:i/>
        </w:rPr>
      </w:pPr>
      <w:r w:rsidRPr="00650E3E">
        <w:rPr>
          <w:b/>
          <w:i/>
        </w:rPr>
        <w:t>În sensul prezentului alineat, autorită</w:t>
      </w:r>
      <w:r>
        <w:rPr>
          <w:b/>
          <w:i/>
        </w:rPr>
        <w:t>ț</w:t>
      </w:r>
      <w:r w:rsidRPr="00650E3E">
        <w:rPr>
          <w:b/>
          <w:i/>
        </w:rPr>
        <w:t>ile competente pot solicita aceste informa</w:t>
      </w:r>
      <w:r>
        <w:rPr>
          <w:b/>
          <w:i/>
        </w:rPr>
        <w:t>ț</w:t>
      </w:r>
      <w:r w:rsidRPr="00650E3E">
        <w:rPr>
          <w:b/>
          <w:i/>
        </w:rPr>
        <w:t>ii, dacă nu le parvin de la societate, de la alte autorită</w:t>
      </w:r>
      <w:r>
        <w:rPr>
          <w:b/>
          <w:i/>
        </w:rPr>
        <w:t>ț</w:t>
      </w:r>
      <w:r w:rsidRPr="00650E3E">
        <w:rPr>
          <w:b/>
          <w:i/>
        </w:rPr>
        <w:t>i relevante.</w:t>
      </w:r>
    </w:p>
    <w:p w:rsidR="00C80B19" w:rsidRPr="00650E3E" w:rsidRDefault="00C80B19" w:rsidP="00C80B19">
      <w:pPr>
        <w:spacing w:before="120" w:after="120" w:line="360" w:lineRule="auto"/>
        <w:ind w:left="1418" w:hanging="567"/>
      </w:pPr>
      <w:r w:rsidRPr="00650E3E">
        <w:t>(4)</w:t>
      </w:r>
      <w:r w:rsidRPr="00650E3E">
        <w:tab/>
        <w:t>Statele membre se asigură că cererea men</w:t>
      </w:r>
      <w:r>
        <w:t>ț</w:t>
      </w:r>
      <w:r w:rsidRPr="00650E3E">
        <w:t xml:space="preserve">ionată la </w:t>
      </w:r>
      <w:r w:rsidRPr="00650E3E">
        <w:rPr>
          <w:b/>
          <w:i/>
        </w:rPr>
        <w:t>alineatele</w:t>
      </w:r>
      <w:r w:rsidRPr="00650E3E">
        <w:t xml:space="preserve"> (2) </w:t>
      </w:r>
      <w:r>
        <w:rPr>
          <w:b/>
          <w:i/>
        </w:rPr>
        <w:t>ș</w:t>
      </w:r>
      <w:r w:rsidRPr="00650E3E">
        <w:rPr>
          <w:b/>
          <w:i/>
        </w:rPr>
        <w:t>i (3)</w:t>
      </w:r>
      <w:r w:rsidRPr="00650E3E">
        <w:t>, inclusiv prezentarea oricăror informa</w:t>
      </w:r>
      <w:r>
        <w:t>ț</w:t>
      </w:r>
      <w:r w:rsidRPr="00650E3E">
        <w:t xml:space="preserve">ii </w:t>
      </w:r>
      <w:r>
        <w:t>ș</w:t>
      </w:r>
      <w:r w:rsidRPr="00650E3E">
        <w:t>i documente, poate fi realizată integral online, fără a fi necesară prezen</w:t>
      </w:r>
      <w:r>
        <w:t>ț</w:t>
      </w:r>
      <w:r w:rsidRPr="00650E3E">
        <w:t>a fizică în fa</w:t>
      </w:r>
      <w:r>
        <w:t>ț</w:t>
      </w:r>
      <w:r w:rsidRPr="00650E3E">
        <w:t>a autorită</w:t>
      </w:r>
      <w:r>
        <w:t>ț</w:t>
      </w:r>
      <w:r w:rsidRPr="00650E3E">
        <w:t>ii competente men</w:t>
      </w:r>
      <w:r>
        <w:t>ț</w:t>
      </w:r>
      <w:r w:rsidRPr="00650E3E">
        <w:t>ionate la alineatul (1)</w:t>
      </w:r>
      <w:r w:rsidRPr="00650E3E">
        <w:rPr>
          <w:b/>
          <w:i/>
        </w:rPr>
        <w:t>, în conformitate cu dispozi</w:t>
      </w:r>
      <w:r>
        <w:rPr>
          <w:b/>
          <w:i/>
        </w:rPr>
        <w:t>ț</w:t>
      </w:r>
      <w:r w:rsidRPr="00650E3E">
        <w:rPr>
          <w:b/>
          <w:i/>
        </w:rPr>
        <w:t>iile în acest sens de la titlul I capitolul III</w:t>
      </w:r>
      <w:r w:rsidRPr="00650E3E">
        <w:t>.</w:t>
      </w:r>
    </w:p>
    <w:p w:rsidR="00C80B19" w:rsidRPr="00650E3E" w:rsidRDefault="00C80B19" w:rsidP="00C80B19">
      <w:pPr>
        <w:spacing w:before="120" w:after="120" w:line="360" w:lineRule="auto"/>
        <w:ind w:left="1418" w:hanging="567"/>
        <w:rPr>
          <w:b/>
        </w:rPr>
      </w:pPr>
      <w:r w:rsidRPr="00650E3E">
        <w:t>(5)</w:t>
      </w:r>
      <w:r w:rsidRPr="00650E3E">
        <w:tab/>
        <w:t>În ceea ce prive</w:t>
      </w:r>
      <w:r>
        <w:t>ș</w:t>
      </w:r>
      <w:r w:rsidRPr="00650E3E">
        <w:t>te conformitatea cu normele privind participarea angaja</w:t>
      </w:r>
      <w:r>
        <w:t>ț</w:t>
      </w:r>
      <w:r w:rsidRPr="00650E3E">
        <w:t xml:space="preserve">ilor, astfel cum sunt prevăzute la articolul 86l, </w:t>
      </w:r>
      <w:r w:rsidRPr="00650E3E">
        <w:rPr>
          <w:b/>
          <w:i/>
        </w:rPr>
        <w:t>autoritatea competentă din</w:t>
      </w:r>
      <w:r w:rsidRPr="00650E3E">
        <w:t xml:space="preserve"> statul membru de plecare verifică dacă proiectul de transformare transfrontalieră men</w:t>
      </w:r>
      <w:r>
        <w:t>ț</w:t>
      </w:r>
      <w:r w:rsidRPr="00650E3E">
        <w:t>ionat la prezentul articol alineatul (2) include informa</w:t>
      </w:r>
      <w:r>
        <w:t>ț</w:t>
      </w:r>
      <w:r w:rsidRPr="00650E3E">
        <w:t>ii cu privire la procedurile prin care sunt stabilite modalită</w:t>
      </w:r>
      <w:r>
        <w:t>ț</w:t>
      </w:r>
      <w:r w:rsidRPr="00650E3E">
        <w:t xml:space="preserve">ile relevante </w:t>
      </w:r>
      <w:r>
        <w:t>ș</w:t>
      </w:r>
      <w:r w:rsidRPr="00650E3E">
        <w:t>i cu privire la op</w:t>
      </w:r>
      <w:r>
        <w:t>ț</w:t>
      </w:r>
      <w:r w:rsidRPr="00650E3E">
        <w:t>iunile posibile privind aceste modalită</w:t>
      </w:r>
      <w:r>
        <w:t>ț</w:t>
      </w:r>
      <w:r w:rsidRPr="00650E3E">
        <w:t>i.</w:t>
      </w:r>
    </w:p>
    <w:p w:rsidR="00C80B19" w:rsidRPr="00650E3E" w:rsidRDefault="00C80B19" w:rsidP="00C80B19">
      <w:r w:rsidRPr="00650E3E">
        <w:br w:type="page"/>
      </w:r>
    </w:p>
    <w:p w:rsidR="00C80B19" w:rsidRPr="00650E3E" w:rsidRDefault="00C80B19" w:rsidP="00C80B19">
      <w:pPr>
        <w:spacing w:before="120" w:after="120" w:line="360" w:lineRule="auto"/>
        <w:ind w:left="1418" w:hanging="567"/>
        <w:rPr>
          <w:b/>
        </w:rPr>
      </w:pPr>
      <w:r w:rsidRPr="00650E3E">
        <w:t>(6)</w:t>
      </w:r>
      <w:r w:rsidRPr="00650E3E">
        <w:tab/>
        <w:t>Ca parte a evaluării ▌ men</w:t>
      </w:r>
      <w:r>
        <w:t>ț</w:t>
      </w:r>
      <w:r w:rsidRPr="00650E3E">
        <w:t>ionate la alineatul (1), autoritatea competentă analizează următoarele:</w:t>
      </w:r>
    </w:p>
    <w:p w:rsidR="00C80B19" w:rsidRPr="00650E3E" w:rsidRDefault="00C80B19" w:rsidP="00C80B19">
      <w:pPr>
        <w:spacing w:before="120" w:after="120" w:line="360" w:lineRule="auto"/>
        <w:ind w:left="1985" w:hanging="567"/>
        <w:rPr>
          <w:b/>
          <w:i/>
        </w:rPr>
      </w:pPr>
      <w:r w:rsidRPr="00650E3E">
        <w:t>(a)</w:t>
      </w:r>
      <w:r w:rsidRPr="00650E3E">
        <w:tab/>
      </w:r>
      <w:r w:rsidRPr="00650E3E">
        <w:rPr>
          <w:b/>
          <w:i/>
        </w:rPr>
        <w:t>toate</w:t>
      </w:r>
      <w:r w:rsidRPr="00650E3E">
        <w:t xml:space="preserve"> documentele </w:t>
      </w:r>
      <w:r>
        <w:t>ș</w:t>
      </w:r>
      <w:r w:rsidRPr="00650E3E">
        <w:t>i informa</w:t>
      </w:r>
      <w:r>
        <w:t>ț</w:t>
      </w:r>
      <w:r w:rsidRPr="00650E3E">
        <w:t>iile</w:t>
      </w:r>
      <w:r w:rsidRPr="00650E3E">
        <w:rPr>
          <w:b/>
          <w:i/>
        </w:rPr>
        <w:t xml:space="preserve"> transmise autorită</w:t>
      </w:r>
      <w:r>
        <w:rPr>
          <w:b/>
          <w:i/>
        </w:rPr>
        <w:t>ț</w:t>
      </w:r>
      <w:r w:rsidRPr="00650E3E">
        <w:rPr>
          <w:b/>
          <w:i/>
        </w:rPr>
        <w:t>ii în conformitate cu alineatele</w:t>
      </w:r>
      <w:r w:rsidRPr="00650E3E">
        <w:t xml:space="preserve"> (2) </w:t>
      </w:r>
      <w:r>
        <w:rPr>
          <w:b/>
          <w:i/>
        </w:rPr>
        <w:t>ș</w:t>
      </w:r>
      <w:r w:rsidRPr="00650E3E">
        <w:rPr>
          <w:b/>
          <w:i/>
        </w:rPr>
        <w:t>i (3)</w:t>
      </w:r>
      <w:r w:rsidRPr="00650E3E">
        <w:t>;</w:t>
      </w:r>
    </w:p>
    <w:p w:rsidR="00C80B19" w:rsidRPr="00650E3E" w:rsidRDefault="00C80B19" w:rsidP="00C80B19">
      <w:pPr>
        <w:spacing w:before="120" w:after="120" w:line="360" w:lineRule="auto"/>
        <w:ind w:left="1985" w:hanging="567"/>
      </w:pPr>
      <w:r w:rsidRPr="00650E3E">
        <w:rPr>
          <w:b/>
          <w:i/>
        </w:rPr>
        <w:t>(b)</w:t>
      </w:r>
      <w:r w:rsidRPr="00650E3E">
        <w:tab/>
        <w:t>indicarea, de către societate, a faptului că procedura men</w:t>
      </w:r>
      <w:r>
        <w:t>ț</w:t>
      </w:r>
      <w:r w:rsidRPr="00650E3E">
        <w:t xml:space="preserve">ionată la articolul 86l alineatele (3) </w:t>
      </w:r>
      <w:r>
        <w:t>ș</w:t>
      </w:r>
      <w:r w:rsidRPr="00650E3E">
        <w:t>i (4) a început, dacă este cazul.</w:t>
      </w:r>
    </w:p>
    <w:p w:rsidR="00C80B19" w:rsidRPr="00650E3E" w:rsidRDefault="00C80B19" w:rsidP="00C80B19">
      <w:pPr>
        <w:spacing w:before="120" w:after="120" w:line="360" w:lineRule="auto"/>
        <w:ind w:left="1985" w:hanging="567"/>
      </w:pPr>
      <w:r w:rsidRPr="00650E3E">
        <w:t>▌</w:t>
      </w:r>
    </w:p>
    <w:p w:rsidR="00C80B19" w:rsidRPr="00650E3E" w:rsidRDefault="00C80B19" w:rsidP="00C80B19">
      <w:pPr>
        <w:spacing w:before="120" w:after="120" w:line="360" w:lineRule="auto"/>
        <w:ind w:left="1418" w:hanging="567"/>
      </w:pPr>
      <w:r w:rsidRPr="00650E3E">
        <w:rPr>
          <w:b/>
          <w:i/>
        </w:rPr>
        <w:t>(7)</w:t>
      </w:r>
      <w:r w:rsidRPr="00650E3E">
        <w:tab/>
        <w:t xml:space="preserve">Statele membre se asigură că ▌evaluarea </w:t>
      </w:r>
      <w:r w:rsidRPr="00650E3E">
        <w:rPr>
          <w:b/>
          <w:i/>
        </w:rPr>
        <w:t>men</w:t>
      </w:r>
      <w:r>
        <w:rPr>
          <w:b/>
          <w:i/>
        </w:rPr>
        <w:t>ț</w:t>
      </w:r>
      <w:r w:rsidRPr="00650E3E">
        <w:rPr>
          <w:b/>
          <w:i/>
        </w:rPr>
        <w:t>ionată la alineatul (1)</w:t>
      </w:r>
      <w:r w:rsidRPr="00650E3E">
        <w:t xml:space="preserve"> </w:t>
      </w:r>
      <w:r w:rsidRPr="00650E3E">
        <w:rPr>
          <w:b/>
          <w:i/>
        </w:rPr>
        <w:t>se face</w:t>
      </w:r>
      <w:r w:rsidRPr="00650E3E">
        <w:t xml:space="preserve"> în termen de </w:t>
      </w:r>
      <w:r w:rsidRPr="00650E3E">
        <w:rPr>
          <w:b/>
          <w:i/>
        </w:rPr>
        <w:t>trei luni</w:t>
      </w:r>
      <w:r w:rsidRPr="00650E3E">
        <w:t xml:space="preserve"> de la primirea </w:t>
      </w:r>
      <w:r w:rsidRPr="00650E3E">
        <w:rPr>
          <w:b/>
          <w:i/>
        </w:rPr>
        <w:t xml:space="preserve">documentelor </w:t>
      </w:r>
      <w:r>
        <w:rPr>
          <w:b/>
          <w:i/>
        </w:rPr>
        <w:t>ș</w:t>
      </w:r>
      <w:r w:rsidRPr="00650E3E">
        <w:rPr>
          <w:b/>
          <w:i/>
        </w:rPr>
        <w:t>i</w:t>
      </w:r>
      <w:r w:rsidRPr="00650E3E">
        <w:t xml:space="preserve"> informa</w:t>
      </w:r>
      <w:r>
        <w:t>ț</w:t>
      </w:r>
      <w:r w:rsidRPr="00650E3E">
        <w:t xml:space="preserve">iilor privind aprobarea transformării </w:t>
      </w:r>
      <w:r w:rsidRPr="00650E3E">
        <w:rPr>
          <w:b/>
          <w:i/>
        </w:rPr>
        <w:t>transfrontaliere</w:t>
      </w:r>
      <w:r w:rsidRPr="00650E3E">
        <w:t xml:space="preserve"> de către adunarea generală a societă</w:t>
      </w:r>
      <w:r>
        <w:t>ț</w:t>
      </w:r>
      <w:r w:rsidRPr="00650E3E">
        <w:t>ii comerciale. Aceasta trebuie să aibă unul dintre următoarele rezultate:</w:t>
      </w:r>
    </w:p>
    <w:p w:rsidR="00C80B19" w:rsidRPr="00650E3E" w:rsidRDefault="00C80B19" w:rsidP="00C80B19">
      <w:pPr>
        <w:spacing w:before="120" w:after="120" w:line="360" w:lineRule="auto"/>
        <w:ind w:left="1985" w:hanging="567"/>
      </w:pPr>
      <w:r w:rsidRPr="00650E3E">
        <w:t>(a)</w:t>
      </w:r>
      <w:r w:rsidRPr="00650E3E">
        <w:tab/>
        <w:t xml:space="preserve">în cazul în care </w:t>
      </w:r>
      <w:r w:rsidRPr="00650E3E">
        <w:rPr>
          <w:b/>
          <w:i/>
        </w:rPr>
        <w:t>se</w:t>
      </w:r>
      <w:r w:rsidRPr="00650E3E">
        <w:t xml:space="preserve"> stabile</w:t>
      </w:r>
      <w:r>
        <w:t>ș</w:t>
      </w:r>
      <w:r w:rsidRPr="00650E3E">
        <w:t>te că transformarea transfrontalieră ▌ îndepline</w:t>
      </w:r>
      <w:r>
        <w:t>ș</w:t>
      </w:r>
      <w:r w:rsidRPr="00650E3E">
        <w:t>te toate condi</w:t>
      </w:r>
      <w:r>
        <w:t>ț</w:t>
      </w:r>
      <w:r w:rsidRPr="00650E3E">
        <w:t xml:space="preserve">iile relevante </w:t>
      </w:r>
      <w:r>
        <w:t>ș</w:t>
      </w:r>
      <w:r w:rsidRPr="00650E3E">
        <w:t xml:space="preserve">i că toate procedurile </w:t>
      </w:r>
      <w:r>
        <w:t>ș</w:t>
      </w:r>
      <w:r w:rsidRPr="00650E3E">
        <w:t>i formalită</w:t>
      </w:r>
      <w:r>
        <w:t>ț</w:t>
      </w:r>
      <w:r w:rsidRPr="00650E3E">
        <w:t>ile necesare au fost finalizate, autoritatea competentă eliberează certificatul prealabil transformării;</w:t>
      </w:r>
    </w:p>
    <w:p w:rsidR="00C80B19" w:rsidRPr="00650E3E" w:rsidRDefault="00C80B19" w:rsidP="00C80B19">
      <w:pPr>
        <w:rPr>
          <w:bCs/>
        </w:rPr>
      </w:pPr>
      <w:r w:rsidRPr="00650E3E">
        <w:br w:type="page"/>
      </w:r>
    </w:p>
    <w:p w:rsidR="00C80B19" w:rsidRPr="00650E3E" w:rsidRDefault="00C80B19" w:rsidP="00C80B19">
      <w:pPr>
        <w:spacing w:before="120" w:after="120" w:line="360" w:lineRule="auto"/>
        <w:ind w:left="1985" w:hanging="567"/>
      </w:pPr>
      <w:r w:rsidRPr="00650E3E">
        <w:t>(b)</w:t>
      </w:r>
      <w:r w:rsidRPr="00650E3E">
        <w:tab/>
        <w:t xml:space="preserve">în cazul în care </w:t>
      </w:r>
      <w:r w:rsidRPr="00650E3E">
        <w:rPr>
          <w:b/>
          <w:i/>
        </w:rPr>
        <w:t>se</w:t>
      </w:r>
      <w:r w:rsidRPr="00650E3E">
        <w:t xml:space="preserve"> stabile</w:t>
      </w:r>
      <w:r>
        <w:t>ș</w:t>
      </w:r>
      <w:r w:rsidRPr="00650E3E">
        <w:t xml:space="preserve">te că transformarea transfrontalieră ▌ </w:t>
      </w:r>
      <w:r w:rsidRPr="00650E3E">
        <w:rPr>
          <w:b/>
          <w:i/>
        </w:rPr>
        <w:t>nu îndepline</w:t>
      </w:r>
      <w:r>
        <w:rPr>
          <w:b/>
          <w:i/>
        </w:rPr>
        <w:t>ș</w:t>
      </w:r>
      <w:r w:rsidRPr="00650E3E">
        <w:rPr>
          <w:b/>
          <w:i/>
        </w:rPr>
        <w:t>te toate condi</w:t>
      </w:r>
      <w:r>
        <w:rPr>
          <w:b/>
          <w:i/>
        </w:rPr>
        <w:t>ț</w:t>
      </w:r>
      <w:r w:rsidRPr="00650E3E">
        <w:rPr>
          <w:b/>
          <w:i/>
        </w:rPr>
        <w:t xml:space="preserve">iile relevante sau că nu au fost finalizate toate procedurile </w:t>
      </w:r>
      <w:r>
        <w:rPr>
          <w:b/>
          <w:i/>
        </w:rPr>
        <w:t>ș</w:t>
      </w:r>
      <w:r w:rsidRPr="00650E3E">
        <w:rPr>
          <w:b/>
          <w:i/>
        </w:rPr>
        <w:t>i/sau formalită</w:t>
      </w:r>
      <w:r>
        <w:rPr>
          <w:b/>
          <w:i/>
        </w:rPr>
        <w:t>ț</w:t>
      </w:r>
      <w:r w:rsidRPr="00650E3E">
        <w:rPr>
          <w:b/>
          <w:i/>
        </w:rPr>
        <w:t>ile necesare</w:t>
      </w:r>
      <w:r w:rsidRPr="00650E3E">
        <w:t xml:space="preserve">, autoritatea competentă nu eliberează certificatul prealabil transformării </w:t>
      </w:r>
      <w:r>
        <w:t>ș</w:t>
      </w:r>
      <w:r w:rsidRPr="00650E3E">
        <w:t>i informează societatea comercială cu privire la motivele deciziei sale</w:t>
      </w:r>
      <w:r w:rsidRPr="00650E3E">
        <w:rPr>
          <w:b/>
          <w:i/>
        </w:rPr>
        <w:t>. În acest caz, autoritatea competentă îi poate da societă</w:t>
      </w:r>
      <w:r>
        <w:rPr>
          <w:b/>
          <w:i/>
        </w:rPr>
        <w:t>ț</w:t>
      </w:r>
      <w:r w:rsidRPr="00650E3E">
        <w:rPr>
          <w:b/>
          <w:i/>
        </w:rPr>
        <w:t>ii posibilitatea de a îndeplini condi</w:t>
      </w:r>
      <w:r>
        <w:rPr>
          <w:b/>
          <w:i/>
        </w:rPr>
        <w:t>ț</w:t>
      </w:r>
      <w:r w:rsidRPr="00650E3E">
        <w:rPr>
          <w:b/>
          <w:i/>
        </w:rPr>
        <w:t xml:space="preserve">iile relevante sau de a finaliza procedurile </w:t>
      </w:r>
      <w:r>
        <w:rPr>
          <w:b/>
          <w:i/>
        </w:rPr>
        <w:t>ș</w:t>
      </w:r>
      <w:r w:rsidRPr="00650E3E">
        <w:rPr>
          <w:b/>
          <w:i/>
        </w:rPr>
        <w:t>i formalită</w:t>
      </w:r>
      <w:r>
        <w:rPr>
          <w:b/>
          <w:i/>
        </w:rPr>
        <w:t>ț</w:t>
      </w:r>
      <w:r w:rsidRPr="00650E3E">
        <w:rPr>
          <w:b/>
          <w:i/>
        </w:rPr>
        <w:t>ile într-un termen adecvat.</w:t>
      </w:r>
    </w:p>
    <w:p w:rsidR="00C80B19" w:rsidRPr="00650E3E" w:rsidRDefault="00C80B19" w:rsidP="00C80B19">
      <w:pPr>
        <w:spacing w:before="120" w:after="120" w:line="360" w:lineRule="auto"/>
        <w:ind w:left="1418" w:hanging="567"/>
        <w:rPr>
          <w:b/>
          <w:i/>
        </w:rPr>
      </w:pPr>
      <w:r w:rsidRPr="00650E3E">
        <w:rPr>
          <w:b/>
          <w:i/>
        </w:rPr>
        <w:t>(8)</w:t>
      </w:r>
      <w:r w:rsidRPr="00650E3E">
        <w:rPr>
          <w:b/>
          <w:i/>
        </w:rPr>
        <w:tab/>
        <w:t>Statele membre veghează ca autoritatea competentă să nu elibereze certificatul prealabil transformării dacă se stabile</w:t>
      </w:r>
      <w:r>
        <w:rPr>
          <w:b/>
          <w:i/>
        </w:rPr>
        <w:t>ș</w:t>
      </w:r>
      <w:r w:rsidRPr="00650E3E">
        <w:rPr>
          <w:b/>
          <w:i/>
        </w:rPr>
        <w:t>te prin mijloace compatibile cu dreptul na</w:t>
      </w:r>
      <w:r>
        <w:rPr>
          <w:b/>
          <w:i/>
        </w:rPr>
        <w:t>ț</w:t>
      </w:r>
      <w:r w:rsidRPr="00650E3E">
        <w:rPr>
          <w:b/>
          <w:i/>
        </w:rPr>
        <w:t>ional că transformarea transfrontalieră este realizată în scopuri abuzive sau frauduloase, care duc sau î</w:t>
      </w:r>
      <w:r>
        <w:rPr>
          <w:b/>
          <w:i/>
        </w:rPr>
        <w:t>ș</w:t>
      </w:r>
      <w:r w:rsidRPr="00650E3E">
        <w:rPr>
          <w:b/>
          <w:i/>
        </w:rPr>
        <w:t>i propun să ducă la evaziune sau la eludarea dreptului na</w:t>
      </w:r>
      <w:r>
        <w:rPr>
          <w:b/>
          <w:i/>
        </w:rPr>
        <w:t>ț</w:t>
      </w:r>
      <w:r w:rsidRPr="00650E3E">
        <w:rPr>
          <w:b/>
          <w:i/>
        </w:rPr>
        <w:t xml:space="preserve">ional sau al UE, sau în scopuri criminale. </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418" w:hanging="567"/>
      </w:pPr>
      <w:r w:rsidRPr="00650E3E">
        <w:rPr>
          <w:b/>
          <w:i/>
        </w:rPr>
        <w:t>(9)</w:t>
      </w:r>
      <w:r w:rsidRPr="00650E3E">
        <w:rPr>
          <w:b/>
          <w:i/>
        </w:rPr>
        <w:tab/>
      </w:r>
      <w:r w:rsidRPr="00650E3E">
        <w:t>În cazul în care autoritatea competentă</w:t>
      </w:r>
      <w:r w:rsidRPr="00650E3E">
        <w:rPr>
          <w:b/>
          <w:i/>
        </w:rPr>
        <w:t>, prin controlul legalită</w:t>
      </w:r>
      <w:r>
        <w:rPr>
          <w:b/>
          <w:i/>
        </w:rPr>
        <w:t>ț</w:t>
      </w:r>
      <w:r w:rsidRPr="00650E3E">
        <w:rPr>
          <w:b/>
          <w:i/>
        </w:rPr>
        <w:t>ii la care se face referire la alineatul (1)</w:t>
      </w:r>
      <w:r w:rsidRPr="00650E3E">
        <w:t xml:space="preserve"> are </w:t>
      </w:r>
      <w:r w:rsidRPr="00650E3E">
        <w:rPr>
          <w:b/>
          <w:i/>
        </w:rPr>
        <w:t>suspiciuni</w:t>
      </w:r>
      <w:r w:rsidRPr="00650E3E">
        <w:t xml:space="preserve"> serioase ▌că transformarea transfrontalieră </w:t>
      </w:r>
      <w:r w:rsidRPr="00650E3E">
        <w:rPr>
          <w:b/>
          <w:i/>
        </w:rPr>
        <w:t>este realizată în scopuri abuzive sau frauduloase, care duc sau î</w:t>
      </w:r>
      <w:r>
        <w:rPr>
          <w:b/>
          <w:i/>
        </w:rPr>
        <w:t>ș</w:t>
      </w:r>
      <w:r w:rsidRPr="00650E3E">
        <w:rPr>
          <w:b/>
          <w:i/>
        </w:rPr>
        <w:t>i propun să ducă la evaziune sau la eludarea dreptului na</w:t>
      </w:r>
      <w:r>
        <w:rPr>
          <w:b/>
          <w:i/>
        </w:rPr>
        <w:t>ț</w:t>
      </w:r>
      <w:r w:rsidRPr="00650E3E">
        <w:rPr>
          <w:b/>
          <w:i/>
        </w:rPr>
        <w:t xml:space="preserve">ional sau al UE, sau în scopuri criminale, </w:t>
      </w:r>
      <w:r>
        <w:rPr>
          <w:b/>
          <w:i/>
        </w:rPr>
        <w:t>ț</w:t>
      </w:r>
      <w:r w:rsidRPr="00650E3E">
        <w:rPr>
          <w:b/>
          <w:i/>
        </w:rPr>
        <w:t xml:space="preserve">ine cont de fapte </w:t>
      </w:r>
      <w:r>
        <w:rPr>
          <w:b/>
          <w:i/>
        </w:rPr>
        <w:t>ș</w:t>
      </w:r>
      <w:r w:rsidRPr="00650E3E">
        <w:rPr>
          <w:b/>
          <w:i/>
        </w:rPr>
        <w:t xml:space="preserve">i împrejurări pertinente, precum, dacă sunt relevante </w:t>
      </w:r>
      <w:r>
        <w:rPr>
          <w:b/>
          <w:i/>
        </w:rPr>
        <w:t>ș</w:t>
      </w:r>
      <w:r w:rsidRPr="00650E3E">
        <w:rPr>
          <w:b/>
          <w:i/>
        </w:rPr>
        <w:t>i nu sunt judecate izolat, indicii care au ajuns la cuno</w:t>
      </w:r>
      <w:r>
        <w:rPr>
          <w:b/>
          <w:i/>
        </w:rPr>
        <w:t>ș</w:t>
      </w:r>
      <w:r w:rsidRPr="00650E3E">
        <w:rPr>
          <w:b/>
          <w:i/>
        </w:rPr>
        <w:t>tin</w:t>
      </w:r>
      <w:r>
        <w:rPr>
          <w:b/>
          <w:i/>
        </w:rPr>
        <w:t>ț</w:t>
      </w:r>
      <w:r w:rsidRPr="00650E3E">
        <w:rPr>
          <w:b/>
          <w:i/>
        </w:rPr>
        <w:t>a autorită</w:t>
      </w:r>
      <w:r>
        <w:rPr>
          <w:b/>
          <w:i/>
        </w:rPr>
        <w:t>ț</w:t>
      </w:r>
      <w:r w:rsidRPr="00650E3E">
        <w:rPr>
          <w:b/>
          <w:i/>
        </w:rPr>
        <w:t>ii competente în timpul controlului legalită</w:t>
      </w:r>
      <w:r>
        <w:rPr>
          <w:b/>
          <w:i/>
        </w:rPr>
        <w:t>ț</w:t>
      </w:r>
      <w:r w:rsidRPr="00650E3E">
        <w:rPr>
          <w:b/>
          <w:i/>
        </w:rPr>
        <w:t>ii men</w:t>
      </w:r>
      <w:r>
        <w:rPr>
          <w:b/>
          <w:i/>
        </w:rPr>
        <w:t>ț</w:t>
      </w:r>
      <w:r w:rsidRPr="00650E3E">
        <w:rPr>
          <w:b/>
          <w:i/>
        </w:rPr>
        <w:t>ionat la alineatul (1), inclusiv prin consultarea autorită</w:t>
      </w:r>
      <w:r>
        <w:rPr>
          <w:b/>
          <w:i/>
        </w:rPr>
        <w:t>ț</w:t>
      </w:r>
      <w:r w:rsidRPr="00650E3E">
        <w:rPr>
          <w:b/>
          <w:i/>
        </w:rPr>
        <w:t>ilor competente. Evaluarea realizată în scopurile prezentului alineat se face de la caz la caz, printr-o procedură conformă dreptului na</w:t>
      </w:r>
      <w:r>
        <w:rPr>
          <w:b/>
          <w:i/>
        </w:rPr>
        <w:t>ț</w:t>
      </w:r>
      <w:r w:rsidRPr="00650E3E">
        <w:rPr>
          <w:b/>
          <w:i/>
        </w:rPr>
        <w:t>ional.</w:t>
      </w:r>
    </w:p>
    <w:p w:rsidR="00C80B19" w:rsidRPr="00650E3E" w:rsidRDefault="00C80B19" w:rsidP="00C80B19">
      <w:pPr>
        <w:spacing w:before="120" w:after="120" w:line="360" w:lineRule="auto"/>
        <w:ind w:left="1418" w:hanging="567"/>
        <w:rPr>
          <w:b/>
          <w:i/>
        </w:rPr>
      </w:pPr>
      <w:r w:rsidRPr="00650E3E">
        <w:rPr>
          <w:b/>
          <w:i/>
        </w:rPr>
        <w:t>(10)</w:t>
      </w:r>
      <w:r w:rsidRPr="00650E3E">
        <w:rPr>
          <w:b/>
          <w:i/>
        </w:rPr>
        <w:tab/>
        <w:t>Dacă este necesar pentru evaluarea de la alineatul (8) să se ia în considerare informa</w:t>
      </w:r>
      <w:r>
        <w:rPr>
          <w:b/>
          <w:i/>
        </w:rPr>
        <w:t>ț</w:t>
      </w:r>
      <w:r w:rsidRPr="00650E3E">
        <w:rPr>
          <w:b/>
          <w:i/>
        </w:rPr>
        <w:t>ii suplimentare sau să se deruleze activită</w:t>
      </w:r>
      <w:r>
        <w:rPr>
          <w:b/>
          <w:i/>
        </w:rPr>
        <w:t>ț</w:t>
      </w:r>
      <w:r w:rsidRPr="00650E3E">
        <w:rPr>
          <w:b/>
          <w:i/>
        </w:rPr>
        <w:t>i de anchetă suplimentare, perioada de trei luni prevăzută la alineatul (7) poate fi prelungită cu cel mult încă trei luni.</w:t>
      </w:r>
    </w:p>
    <w:p w:rsidR="00C80B19" w:rsidRPr="00650E3E" w:rsidRDefault="00C80B19" w:rsidP="00C80B19">
      <w:pPr>
        <w:spacing w:before="120" w:after="120" w:line="360" w:lineRule="auto"/>
        <w:ind w:left="1418" w:hanging="567"/>
        <w:rPr>
          <w:b/>
          <w:i/>
        </w:rPr>
      </w:pPr>
      <w:r w:rsidRPr="00650E3E">
        <w:rPr>
          <w:b/>
          <w:i/>
        </w:rPr>
        <w:t>(11)</w:t>
      </w:r>
      <w:r w:rsidRPr="00650E3E">
        <w:rPr>
          <w:b/>
          <w:i/>
        </w:rPr>
        <w:tab/>
        <w:t>Dacă din cauza complexită</w:t>
      </w:r>
      <w:r>
        <w:rPr>
          <w:b/>
          <w:i/>
        </w:rPr>
        <w:t>ț</w:t>
      </w:r>
      <w:r w:rsidRPr="00650E3E">
        <w:rPr>
          <w:b/>
          <w:i/>
        </w:rPr>
        <w:t>ii procedurii transfrontaliere evaluarea nu se poate face în termenele prevăzute la prezentul articol, statele membre veghează ca solicitantului să i se comunice motivele eventualelor întârzieri înainte să expire termenul ini</w:t>
      </w:r>
      <w:r>
        <w:rPr>
          <w:b/>
          <w:i/>
        </w:rPr>
        <w:t>ț</w:t>
      </w:r>
      <w:r w:rsidRPr="00650E3E">
        <w:rPr>
          <w:b/>
          <w:i/>
        </w:rPr>
        <w:t>ial.</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418" w:hanging="567"/>
        <w:rPr>
          <w:b/>
          <w:i/>
        </w:rPr>
      </w:pPr>
      <w:r w:rsidRPr="00650E3E">
        <w:rPr>
          <w:b/>
          <w:i/>
        </w:rPr>
        <w:t>(12)</w:t>
      </w:r>
      <w:r w:rsidRPr="00650E3E">
        <w:rPr>
          <w:b/>
          <w:i/>
        </w:rPr>
        <w:tab/>
        <w:t>Statele membre se asigură că autorită</w:t>
      </w:r>
      <w:r>
        <w:rPr>
          <w:b/>
          <w:i/>
        </w:rPr>
        <w:t>ț</w:t>
      </w:r>
      <w:r w:rsidRPr="00650E3E">
        <w:rPr>
          <w:b/>
          <w:i/>
        </w:rPr>
        <w:t>ile competente desemnate în conformitate cu alineatul (1) se pot consulta cu alte autorită</w:t>
      </w:r>
      <w:r>
        <w:rPr>
          <w:b/>
          <w:i/>
        </w:rPr>
        <w:t>ț</w:t>
      </w:r>
      <w:r w:rsidRPr="00650E3E">
        <w:rPr>
          <w:b/>
          <w:i/>
        </w:rPr>
        <w:t>i relevante care sunt competente în diferitele domenii vizate de transformarea transfrontalieră, inclusiv din partea statului membru de destina</w:t>
      </w:r>
      <w:r>
        <w:rPr>
          <w:b/>
          <w:i/>
        </w:rPr>
        <w:t>ț</w:t>
      </w:r>
      <w:r w:rsidRPr="00650E3E">
        <w:rPr>
          <w:b/>
          <w:i/>
        </w:rPr>
        <w:t xml:space="preserve">ie </w:t>
      </w:r>
      <w:r>
        <w:rPr>
          <w:b/>
          <w:i/>
        </w:rPr>
        <w:t>ș</w:t>
      </w:r>
      <w:r w:rsidRPr="00650E3E">
        <w:rPr>
          <w:b/>
          <w:i/>
        </w:rPr>
        <w:t>i pot ob</w:t>
      </w:r>
      <w:r>
        <w:rPr>
          <w:b/>
          <w:i/>
        </w:rPr>
        <w:t>ț</w:t>
      </w:r>
      <w:r w:rsidRPr="00650E3E">
        <w:rPr>
          <w:b/>
          <w:i/>
        </w:rPr>
        <w:t>ine de la aceste autorită</w:t>
      </w:r>
      <w:r>
        <w:rPr>
          <w:b/>
          <w:i/>
        </w:rPr>
        <w:t>ț</w:t>
      </w:r>
      <w:r w:rsidRPr="00650E3E">
        <w:rPr>
          <w:b/>
          <w:i/>
        </w:rPr>
        <w:t xml:space="preserve">i, precum </w:t>
      </w:r>
      <w:r>
        <w:rPr>
          <w:b/>
          <w:i/>
        </w:rPr>
        <w:t>ș</w:t>
      </w:r>
      <w:r w:rsidRPr="00650E3E">
        <w:rPr>
          <w:b/>
          <w:i/>
        </w:rPr>
        <w:t>i de la societate, informa</w:t>
      </w:r>
      <w:r>
        <w:rPr>
          <w:b/>
          <w:i/>
        </w:rPr>
        <w:t>ț</w:t>
      </w:r>
      <w:r w:rsidRPr="00650E3E">
        <w:rPr>
          <w:b/>
          <w:i/>
        </w:rPr>
        <w:t xml:space="preserve">iile </w:t>
      </w:r>
      <w:r>
        <w:rPr>
          <w:b/>
          <w:i/>
        </w:rPr>
        <w:t>ș</w:t>
      </w:r>
      <w:r w:rsidRPr="00650E3E">
        <w:rPr>
          <w:b/>
          <w:i/>
        </w:rPr>
        <w:t>i documentele necesare pentru a efectua controlul legalită</w:t>
      </w:r>
      <w:r>
        <w:rPr>
          <w:b/>
          <w:i/>
        </w:rPr>
        <w:t>ț</w:t>
      </w:r>
      <w:r w:rsidRPr="00650E3E">
        <w:rPr>
          <w:b/>
          <w:i/>
        </w:rPr>
        <w:t>ii, în limitele cadrului procedural prevăzut în dreptul na</w:t>
      </w:r>
      <w:r>
        <w:rPr>
          <w:b/>
          <w:i/>
        </w:rPr>
        <w:t>ț</w:t>
      </w:r>
      <w:r w:rsidRPr="00650E3E">
        <w:rPr>
          <w:b/>
          <w:i/>
        </w:rPr>
        <w:t>ional. În cursul evaluării, autoritatea competentă poate recurge la un expert independent.</w:t>
      </w:r>
    </w:p>
    <w:p w:rsidR="00C80B19" w:rsidRPr="00650E3E" w:rsidRDefault="00C80B19" w:rsidP="00C80B19">
      <w:pPr>
        <w:spacing w:before="120" w:after="120" w:line="360" w:lineRule="auto"/>
        <w:ind w:left="1418" w:hanging="567"/>
        <w:rPr>
          <w:strike/>
        </w:rPr>
      </w:pPr>
      <w:r w:rsidRPr="00650E3E">
        <w:rPr>
          <w:i/>
          <w:iCs/>
        </w:rPr>
        <w:t>▌</w:t>
      </w:r>
    </w:p>
    <w:p w:rsidR="00C80B19" w:rsidRPr="00650E3E" w:rsidRDefault="00C80B19" w:rsidP="00C80B19">
      <w:pPr>
        <w:spacing w:before="120" w:after="120" w:line="360" w:lineRule="auto"/>
        <w:ind w:left="851"/>
      </w:pPr>
      <w:r w:rsidRPr="00650E3E">
        <w:t>Articolul 86o</w:t>
      </w:r>
      <w:r w:rsidRPr="00650E3E">
        <w:br/>
        <w:t>▌ Transmiterea certificatului prealabil transformării</w:t>
      </w:r>
    </w:p>
    <w:p w:rsidR="00C80B19" w:rsidRPr="00650E3E" w:rsidRDefault="00C80B19" w:rsidP="00C80B19">
      <w:pPr>
        <w:spacing w:before="120" w:after="120" w:line="360" w:lineRule="auto"/>
        <w:ind w:left="1418" w:hanging="567"/>
      </w:pPr>
      <w:r w:rsidRPr="00650E3E">
        <w:t>▌</w:t>
      </w:r>
    </w:p>
    <w:p w:rsidR="00C80B19" w:rsidRPr="00650E3E" w:rsidRDefault="00C80B19" w:rsidP="00C80B19">
      <w:pPr>
        <w:spacing w:before="120" w:after="120" w:line="360" w:lineRule="auto"/>
        <w:ind w:left="1418" w:hanging="567"/>
        <w:rPr>
          <w:b/>
          <w:iCs/>
        </w:rPr>
      </w:pPr>
      <w:r w:rsidRPr="00650E3E">
        <w:rPr>
          <w:b/>
          <w:bCs/>
          <w:i/>
        </w:rPr>
        <w:t>(1)</w:t>
      </w:r>
      <w:r w:rsidRPr="00650E3E">
        <w:tab/>
        <w:t xml:space="preserve">Statele membre se asigură că ▌ certificatul prealabil transformării este </w:t>
      </w:r>
      <w:r w:rsidRPr="00650E3E">
        <w:rPr>
          <w:b/>
          <w:i/>
        </w:rPr>
        <w:t>pus la dispozi</w:t>
      </w:r>
      <w:r>
        <w:rPr>
          <w:b/>
          <w:i/>
        </w:rPr>
        <w:t>ț</w:t>
      </w:r>
      <w:r w:rsidRPr="00650E3E">
        <w:rPr>
          <w:b/>
          <w:i/>
        </w:rPr>
        <w:t>ia</w:t>
      </w:r>
      <w:r w:rsidRPr="00650E3E">
        <w:t xml:space="preserve"> autorită</w:t>
      </w:r>
      <w:r>
        <w:t>ț</w:t>
      </w:r>
      <w:r w:rsidRPr="00650E3E">
        <w:t>ilor men</w:t>
      </w:r>
      <w:r>
        <w:t>ț</w:t>
      </w:r>
      <w:r w:rsidRPr="00650E3E">
        <w:t>ionate la articolul </w:t>
      </w:r>
      <w:r w:rsidRPr="00650E3E">
        <w:rPr>
          <w:b/>
          <w:i/>
        </w:rPr>
        <w:t>86p</w:t>
      </w:r>
      <w:r w:rsidRPr="00650E3E">
        <w:t xml:space="preserve"> alineatul (1) ▌prin intermediul sistemului de interconectare a registrelor instituit în conformitate cu articolul 22.</w:t>
      </w:r>
    </w:p>
    <w:p w:rsidR="00C80B19" w:rsidRPr="00650E3E" w:rsidRDefault="00C80B19" w:rsidP="00C80B19">
      <w:pPr>
        <w:spacing w:before="120" w:after="120" w:line="360" w:lineRule="auto"/>
        <w:ind w:left="1418"/>
      </w:pPr>
      <w:r w:rsidRPr="00650E3E">
        <w:rPr>
          <w:b/>
          <w:i/>
          <w:iCs/>
        </w:rPr>
        <w:t>În plus, statele membre se asigură că certificatul prealabil transformării este disponibil prin intermediul sistemului de interconectare a registrelor instituit în conformitate cu articolul 22.</w:t>
      </w:r>
    </w:p>
    <w:p w:rsidR="00C80B19" w:rsidRPr="00650E3E" w:rsidRDefault="00C80B19" w:rsidP="00C80B19">
      <w:pPr>
        <w:rPr>
          <w:b/>
          <w:bCs/>
          <w:i/>
          <w:iCs/>
        </w:rPr>
      </w:pPr>
      <w:r w:rsidRPr="00650E3E">
        <w:br w:type="page"/>
      </w:r>
    </w:p>
    <w:p w:rsidR="00C80B19" w:rsidRPr="00650E3E" w:rsidRDefault="00C80B19" w:rsidP="00C80B19">
      <w:pPr>
        <w:spacing w:before="120" w:after="120" w:line="360" w:lineRule="auto"/>
        <w:ind w:left="1418" w:hanging="567"/>
        <w:rPr>
          <w:b/>
          <w:i/>
        </w:rPr>
      </w:pPr>
      <w:r w:rsidRPr="00650E3E">
        <w:rPr>
          <w:b/>
          <w:bCs/>
          <w:i/>
          <w:iCs/>
        </w:rPr>
        <w:t>(2)</w:t>
      </w:r>
      <w:r w:rsidRPr="00650E3E">
        <w:rPr>
          <w:b/>
          <w:bCs/>
          <w:i/>
          <w:iCs/>
        </w:rPr>
        <w:tab/>
      </w:r>
      <w:r w:rsidRPr="00650E3E">
        <w:rPr>
          <w:b/>
          <w:i/>
          <w:iCs/>
        </w:rPr>
        <w:t>Accesul la informa</w:t>
      </w:r>
      <w:r>
        <w:rPr>
          <w:b/>
          <w:i/>
          <w:iCs/>
        </w:rPr>
        <w:t>ț</w:t>
      </w:r>
      <w:r w:rsidRPr="00650E3E">
        <w:rPr>
          <w:b/>
          <w:i/>
          <w:iCs/>
        </w:rPr>
        <w:t>iile men</w:t>
      </w:r>
      <w:r>
        <w:rPr>
          <w:b/>
          <w:i/>
          <w:iCs/>
        </w:rPr>
        <w:t>ț</w:t>
      </w:r>
      <w:r w:rsidRPr="00650E3E">
        <w:rPr>
          <w:b/>
          <w:i/>
          <w:iCs/>
        </w:rPr>
        <w:t>ionate la alineatul (1) se acordă gratuit autorită</w:t>
      </w:r>
      <w:r>
        <w:rPr>
          <w:b/>
          <w:i/>
          <w:iCs/>
        </w:rPr>
        <w:t>ț</w:t>
      </w:r>
      <w:r w:rsidRPr="00650E3E">
        <w:rPr>
          <w:b/>
          <w:i/>
          <w:iCs/>
        </w:rPr>
        <w:t>ilor competente men</w:t>
      </w:r>
      <w:r>
        <w:rPr>
          <w:b/>
          <w:i/>
          <w:iCs/>
        </w:rPr>
        <w:t>ț</w:t>
      </w:r>
      <w:r w:rsidRPr="00650E3E">
        <w:rPr>
          <w:b/>
          <w:i/>
          <w:iCs/>
        </w:rPr>
        <w:t xml:space="preserve">ionate la articolul 86p alineatul (1) </w:t>
      </w:r>
      <w:r>
        <w:rPr>
          <w:b/>
          <w:i/>
          <w:iCs/>
        </w:rPr>
        <w:t>ș</w:t>
      </w:r>
      <w:r w:rsidRPr="00650E3E">
        <w:rPr>
          <w:b/>
          <w:i/>
          <w:iCs/>
        </w:rPr>
        <w:t>i registrelor.</w:t>
      </w:r>
    </w:p>
    <w:p w:rsidR="00C80B19" w:rsidRPr="00650E3E" w:rsidRDefault="00C80B19" w:rsidP="00C80B19">
      <w:pPr>
        <w:spacing w:before="120" w:after="120" w:line="360" w:lineRule="auto"/>
        <w:ind w:left="851"/>
      </w:pPr>
      <w:r w:rsidRPr="00650E3E">
        <w:t>Articolul 86p</w:t>
      </w:r>
      <w:r w:rsidRPr="00650E3E">
        <w:br/>
        <w:t>Controlul legalită</w:t>
      </w:r>
      <w:r>
        <w:t>ț</w:t>
      </w:r>
      <w:r w:rsidRPr="00650E3E">
        <w:t>ii transformării transfrontaliere exercitat de statul membru de destina</w:t>
      </w:r>
      <w:r>
        <w:t>ț</w:t>
      </w:r>
      <w:r w:rsidRPr="00650E3E">
        <w:t>ie</w:t>
      </w:r>
    </w:p>
    <w:p w:rsidR="00C80B19" w:rsidRPr="00650E3E" w:rsidRDefault="00C80B19" w:rsidP="00C80B19">
      <w:pPr>
        <w:spacing w:before="120" w:after="120" w:line="360" w:lineRule="auto"/>
        <w:ind w:left="1418" w:hanging="567"/>
      </w:pPr>
      <w:r w:rsidRPr="00650E3E">
        <w:t>(1)</w:t>
      </w:r>
      <w:r w:rsidRPr="00650E3E">
        <w:tab/>
        <w:t xml:space="preserve">Statele membre desemnează </w:t>
      </w:r>
      <w:r w:rsidRPr="00650E3E">
        <w:rPr>
          <w:b/>
          <w:i/>
        </w:rPr>
        <w:t>instan</w:t>
      </w:r>
      <w:r>
        <w:rPr>
          <w:b/>
          <w:i/>
        </w:rPr>
        <w:t>ț</w:t>
      </w:r>
      <w:r w:rsidRPr="00650E3E">
        <w:rPr>
          <w:b/>
          <w:i/>
        </w:rPr>
        <w:t>a, notarul sau altă</w:t>
      </w:r>
      <w:r w:rsidRPr="00650E3E">
        <w:t xml:space="preserve"> autoritate competentă care să evalueze legalitatea transformării transfrontaliere în ceea ce prive</w:t>
      </w:r>
      <w:r>
        <w:t>ș</w:t>
      </w:r>
      <w:r w:rsidRPr="00650E3E">
        <w:t>te partea de procedură care este reglementată de legisla</w:t>
      </w:r>
      <w:r>
        <w:t>ț</w:t>
      </w:r>
      <w:r w:rsidRPr="00650E3E">
        <w:t>ia din statul membru de destina</w:t>
      </w:r>
      <w:r>
        <w:t>ț</w:t>
      </w:r>
      <w:r w:rsidRPr="00650E3E">
        <w:t xml:space="preserve">ie </w:t>
      </w:r>
      <w:r>
        <w:t>ș</w:t>
      </w:r>
      <w:r w:rsidRPr="00650E3E">
        <w:t xml:space="preserve">i să aprobe transformarea transfrontalieră în cazul în care </w:t>
      </w:r>
      <w:r w:rsidRPr="00650E3E">
        <w:rPr>
          <w:b/>
          <w:i/>
        </w:rPr>
        <w:t>au fost îndeplinite în mod corespunzător</w:t>
      </w:r>
      <w:r w:rsidRPr="00650E3E">
        <w:t xml:space="preserve"> toate condi</w:t>
      </w:r>
      <w:r>
        <w:t>ț</w:t>
      </w:r>
      <w:r w:rsidRPr="00650E3E">
        <w:t>iile ▌</w:t>
      </w:r>
      <w:r>
        <w:t>ș</w:t>
      </w:r>
      <w:r w:rsidRPr="00650E3E">
        <w:t>i formalită</w:t>
      </w:r>
      <w:r>
        <w:t>ț</w:t>
      </w:r>
      <w:r w:rsidRPr="00650E3E">
        <w:t xml:space="preserve">ile </w:t>
      </w:r>
      <w:r w:rsidRPr="00650E3E">
        <w:rPr>
          <w:b/>
          <w:i/>
        </w:rPr>
        <w:t>relevante</w:t>
      </w:r>
      <w:r w:rsidRPr="00650E3E">
        <w:t xml:space="preserve"> în statul membru de destina</w:t>
      </w:r>
      <w:r>
        <w:t>ț</w:t>
      </w:r>
      <w:r w:rsidRPr="00650E3E">
        <w:t>ie.</w:t>
      </w:r>
    </w:p>
    <w:p w:rsidR="00C80B19" w:rsidRPr="00650E3E" w:rsidRDefault="00C80B19" w:rsidP="00C80B19">
      <w:pPr>
        <w:spacing w:before="120" w:after="120" w:line="360" w:lineRule="auto"/>
        <w:ind w:left="1418"/>
      </w:pPr>
      <w:r w:rsidRPr="00650E3E">
        <w:t>Autoritatea competentă din statul membru de destina</w:t>
      </w:r>
      <w:r>
        <w:t>ț</w:t>
      </w:r>
      <w:r w:rsidRPr="00650E3E">
        <w:t>ie se asigură, în special, că societatea comercială care face obiectul transformării propuse respectă dispozi</w:t>
      </w:r>
      <w:r>
        <w:t>ț</w:t>
      </w:r>
      <w:r w:rsidRPr="00650E3E">
        <w:t xml:space="preserve">iile de drept intern privind constituirea </w:t>
      </w:r>
      <w:r>
        <w:rPr>
          <w:b/>
          <w:i/>
        </w:rPr>
        <w:t>ș</w:t>
      </w:r>
      <w:r w:rsidRPr="00650E3E">
        <w:rPr>
          <w:b/>
          <w:i/>
        </w:rPr>
        <w:t>i înregistrarea</w:t>
      </w:r>
      <w:r w:rsidRPr="00650E3E">
        <w:t xml:space="preserve"> societă</w:t>
      </w:r>
      <w:r>
        <w:t>ț</w:t>
      </w:r>
      <w:r w:rsidRPr="00650E3E">
        <w:t xml:space="preserve">ilor comerciale </w:t>
      </w:r>
      <w:r>
        <w:t>ș</w:t>
      </w:r>
      <w:r w:rsidRPr="00650E3E">
        <w:t>i, dacă este cazul, că au fost stabilite modalită</w:t>
      </w:r>
      <w:r>
        <w:t>ț</w:t>
      </w:r>
      <w:r w:rsidRPr="00650E3E">
        <w:t>ile referitoare la participarea angaja</w:t>
      </w:r>
      <w:r>
        <w:t>ț</w:t>
      </w:r>
      <w:r w:rsidRPr="00650E3E">
        <w:t>ilor, în conformitate cu articolul 86l.</w:t>
      </w:r>
    </w:p>
    <w:p w:rsidR="00C80B19" w:rsidRPr="00650E3E" w:rsidRDefault="00C80B19" w:rsidP="00C80B19">
      <w:r w:rsidRPr="00650E3E">
        <w:br w:type="page"/>
      </w:r>
    </w:p>
    <w:p w:rsidR="00C80B19" w:rsidRPr="00650E3E" w:rsidRDefault="00C80B19" w:rsidP="00C80B19">
      <w:pPr>
        <w:spacing w:before="120" w:after="120" w:line="360" w:lineRule="auto"/>
        <w:ind w:left="1418" w:hanging="567"/>
      </w:pPr>
      <w:r w:rsidRPr="00650E3E">
        <w:t>(2)</w:t>
      </w:r>
      <w:r w:rsidRPr="00650E3E">
        <w:tab/>
        <w:t>În sensul alineatului (1), societatea care efectuează transformarea transfrontalieră prezintă autorită</w:t>
      </w:r>
      <w:r>
        <w:t>ț</w:t>
      </w:r>
      <w:r w:rsidRPr="00650E3E">
        <w:t>ii men</w:t>
      </w:r>
      <w:r>
        <w:t>ț</w:t>
      </w:r>
      <w:r w:rsidRPr="00650E3E">
        <w:t>ionate la alineatul (1) proiectul de transformare transfrontalieră aprobat de adunarea generală men</w:t>
      </w:r>
      <w:r>
        <w:t>ț</w:t>
      </w:r>
      <w:r w:rsidRPr="00650E3E">
        <w:t xml:space="preserve">ionată la articolul 86i. </w:t>
      </w:r>
    </w:p>
    <w:p w:rsidR="00C80B19" w:rsidRPr="00650E3E" w:rsidRDefault="00C80B19" w:rsidP="00C80B19">
      <w:pPr>
        <w:spacing w:before="120" w:after="120" w:line="360" w:lineRule="auto"/>
        <w:ind w:left="1418" w:hanging="567"/>
        <w:rPr>
          <w:b/>
          <w:bCs/>
          <w:i/>
        </w:rPr>
      </w:pPr>
      <w:r w:rsidRPr="00650E3E">
        <w:t>(3)</w:t>
      </w:r>
      <w:r w:rsidRPr="00650E3E">
        <w:tab/>
        <w:t>Fiecare stat membru se asigură că cererea men</w:t>
      </w:r>
      <w:r>
        <w:t>ț</w:t>
      </w:r>
      <w:r w:rsidRPr="00650E3E">
        <w:t>ionată la alineatul (1) depusă de societatea comercială care efectuează transformarea transfrontalieră, în care sunt incluse orice informa</w:t>
      </w:r>
      <w:r>
        <w:t>ț</w:t>
      </w:r>
      <w:r w:rsidRPr="00650E3E">
        <w:t xml:space="preserve">ii </w:t>
      </w:r>
      <w:r>
        <w:t>ș</w:t>
      </w:r>
      <w:r w:rsidRPr="00650E3E">
        <w:t>i documente, poate fi realizată integral online, fără a fi necesară prezen</w:t>
      </w:r>
      <w:r>
        <w:t>ț</w:t>
      </w:r>
      <w:r w:rsidRPr="00650E3E">
        <w:t>a fizică a solicitan</w:t>
      </w:r>
      <w:r>
        <w:t>ț</w:t>
      </w:r>
      <w:r w:rsidRPr="00650E3E">
        <w:t>ilor în fa</w:t>
      </w:r>
      <w:r>
        <w:t>ț</w:t>
      </w:r>
      <w:r w:rsidRPr="00650E3E">
        <w:t>a autorită</w:t>
      </w:r>
      <w:r>
        <w:t>ț</w:t>
      </w:r>
      <w:r w:rsidRPr="00650E3E">
        <w:t xml:space="preserve">ii competente </w:t>
      </w:r>
      <w:r w:rsidRPr="00650E3E">
        <w:rPr>
          <w:b/>
          <w:i/>
        </w:rPr>
        <w:t>în conformitate cu dispozi</w:t>
      </w:r>
      <w:r>
        <w:rPr>
          <w:b/>
          <w:i/>
        </w:rPr>
        <w:t>ț</w:t>
      </w:r>
      <w:r w:rsidRPr="00650E3E">
        <w:rPr>
          <w:b/>
          <w:i/>
        </w:rPr>
        <w:t>iile în acest sens de la titlul I capitolul III</w:t>
      </w:r>
      <w:r w:rsidRPr="00650E3E">
        <w:t>.</w:t>
      </w:r>
    </w:p>
    <w:p w:rsidR="00C80B19" w:rsidRPr="00650E3E" w:rsidRDefault="00C80B19" w:rsidP="00C80B19">
      <w:pPr>
        <w:spacing w:before="120" w:after="120" w:line="360" w:lineRule="auto"/>
        <w:ind w:left="1418"/>
      </w:pPr>
      <w:r w:rsidRPr="00650E3E">
        <w:rPr>
          <w:b/>
          <w:bCs/>
          <w:i/>
        </w:rPr>
        <w:t>▌</w:t>
      </w:r>
    </w:p>
    <w:p w:rsidR="00C80B19" w:rsidRPr="00650E3E" w:rsidRDefault="00C80B19" w:rsidP="00C80B19">
      <w:pPr>
        <w:spacing w:before="120" w:after="120" w:line="360" w:lineRule="auto"/>
        <w:ind w:left="1418" w:hanging="567"/>
      </w:pPr>
      <w:r w:rsidRPr="00650E3E">
        <w:t>(4)</w:t>
      </w:r>
      <w:r w:rsidRPr="00650E3E">
        <w:tab/>
        <w:t>Autoritatea competentă men</w:t>
      </w:r>
      <w:r>
        <w:t>ț</w:t>
      </w:r>
      <w:r w:rsidRPr="00650E3E">
        <w:t xml:space="preserve">ionată la alineatul (1) </w:t>
      </w:r>
      <w:r w:rsidRPr="00650E3E">
        <w:rPr>
          <w:b/>
          <w:i/>
        </w:rPr>
        <w:t>aprobă</w:t>
      </w:r>
      <w:r w:rsidRPr="00650E3E">
        <w:t xml:space="preserve"> transformarea transfrontalieră de îndată ce finalizează evaluarea condi</w:t>
      </w:r>
      <w:r>
        <w:t>ț</w:t>
      </w:r>
      <w:r w:rsidRPr="00650E3E">
        <w:t xml:space="preserve">iilor relevante. </w:t>
      </w:r>
    </w:p>
    <w:p w:rsidR="00C80B19" w:rsidRPr="00650E3E" w:rsidRDefault="00C80B19" w:rsidP="00C80B19">
      <w:pPr>
        <w:spacing w:before="120" w:after="120" w:line="360" w:lineRule="auto"/>
        <w:ind w:left="1418" w:hanging="567"/>
      </w:pPr>
      <w:r w:rsidRPr="00650E3E">
        <w:t>(5)</w:t>
      </w:r>
      <w:r w:rsidRPr="00650E3E">
        <w:tab/>
        <w:t>Certificatul prealabil transformării men</w:t>
      </w:r>
      <w:r>
        <w:t>ț</w:t>
      </w:r>
      <w:r w:rsidRPr="00650E3E">
        <w:t xml:space="preserve">ionat la </w:t>
      </w:r>
      <w:r w:rsidRPr="00650E3E">
        <w:rPr>
          <w:b/>
          <w:i/>
        </w:rPr>
        <w:t>articolul 86o</w:t>
      </w:r>
      <w:r w:rsidRPr="00650E3E">
        <w:t xml:space="preserve"> alineatul (</w:t>
      </w:r>
      <w:r w:rsidRPr="00650E3E">
        <w:rPr>
          <w:b/>
          <w:i/>
        </w:rPr>
        <w:t>1</w:t>
      </w:r>
      <w:r w:rsidRPr="00650E3E">
        <w:t>) este acceptat de autoritatea competentă men</w:t>
      </w:r>
      <w:r>
        <w:t>ț</w:t>
      </w:r>
      <w:r w:rsidRPr="00650E3E">
        <w:t xml:space="preserve">ionată la alineatul (1) </w:t>
      </w:r>
      <w:r w:rsidRPr="00650E3E">
        <w:rPr>
          <w:b/>
          <w:i/>
        </w:rPr>
        <w:t>ca atestând în mod concludent îndeplinirea</w:t>
      </w:r>
      <w:r w:rsidRPr="00650E3E">
        <w:t xml:space="preserve"> corespunzătoare a procedurilor </w:t>
      </w:r>
      <w:r>
        <w:t>ș</w:t>
      </w:r>
      <w:r w:rsidRPr="00650E3E">
        <w:t>i formalită</w:t>
      </w:r>
      <w:r>
        <w:t>ț</w:t>
      </w:r>
      <w:r w:rsidRPr="00650E3E">
        <w:t>ilor stabilite în cadrul legisla</w:t>
      </w:r>
      <w:r>
        <w:t>ț</w:t>
      </w:r>
      <w:r w:rsidRPr="00650E3E">
        <w:t>iei na</w:t>
      </w:r>
      <w:r>
        <w:t>ț</w:t>
      </w:r>
      <w:r w:rsidRPr="00650E3E">
        <w:t>ionale a statului membru de plecare, fără de care transformarea transfrontalieră nu poate fi aprobată.</w:t>
      </w:r>
    </w:p>
    <w:p w:rsidR="00C80B19" w:rsidRPr="00650E3E" w:rsidRDefault="00C80B19" w:rsidP="00C80B19">
      <w:pPr>
        <w:spacing w:before="120" w:after="120" w:line="360" w:lineRule="auto"/>
        <w:ind w:left="851"/>
      </w:pPr>
      <w:r w:rsidRPr="00650E3E">
        <w:br w:type="page"/>
        <w:t>Articolul 86q</w:t>
      </w:r>
      <w:r w:rsidRPr="00650E3E">
        <w:br/>
        <w:t>Înregistrarea</w:t>
      </w:r>
    </w:p>
    <w:p w:rsidR="00C80B19" w:rsidRPr="00650E3E" w:rsidRDefault="00C80B19" w:rsidP="00C80B19">
      <w:pPr>
        <w:autoSpaceDE w:val="0"/>
        <w:autoSpaceDN w:val="0"/>
        <w:adjustRightInd w:val="0"/>
        <w:spacing w:before="120" w:after="120" w:line="360" w:lineRule="auto"/>
        <w:ind w:left="1418" w:hanging="567"/>
      </w:pPr>
      <w:r w:rsidRPr="00650E3E">
        <w:t>(1)</w:t>
      </w:r>
      <w:r w:rsidRPr="00650E3E">
        <w:tab/>
        <w:t>Legisla</w:t>
      </w:r>
      <w:r>
        <w:t>ț</w:t>
      </w:r>
      <w:r w:rsidRPr="00650E3E">
        <w:t xml:space="preserve">iile din statele membre de plecare </w:t>
      </w:r>
      <w:r>
        <w:t>ș</w:t>
      </w:r>
      <w:r w:rsidRPr="00650E3E">
        <w:t>i din cele de destina</w:t>
      </w:r>
      <w:r>
        <w:t>ț</w:t>
      </w:r>
      <w:r w:rsidRPr="00650E3E">
        <w:t>ie stabilesc, pentru teritoriul statelor respective, modalită</w:t>
      </w:r>
      <w:r>
        <w:t>ț</w:t>
      </w:r>
      <w:r w:rsidRPr="00650E3E">
        <w:t xml:space="preserve">ile de comunicare a înscrierii în registru a finalizării transformării transfrontaliere. </w:t>
      </w:r>
    </w:p>
    <w:p w:rsidR="00C80B19" w:rsidRPr="00650E3E" w:rsidRDefault="00C80B19" w:rsidP="00C80B19">
      <w:pPr>
        <w:autoSpaceDE w:val="0"/>
        <w:autoSpaceDN w:val="0"/>
        <w:adjustRightInd w:val="0"/>
        <w:spacing w:before="120" w:after="120" w:line="360" w:lineRule="auto"/>
        <w:ind w:left="1418" w:hanging="567"/>
      </w:pPr>
      <w:r w:rsidRPr="00650E3E">
        <w:t>(2)</w:t>
      </w:r>
      <w:r w:rsidRPr="00650E3E">
        <w:tab/>
        <w:t>Statele membre se asigură că cel pu</w:t>
      </w:r>
      <w:r>
        <w:t>ț</w:t>
      </w:r>
      <w:r w:rsidRPr="00650E3E">
        <w:t>in următoarele informa</w:t>
      </w:r>
      <w:r>
        <w:t>ț</w:t>
      </w:r>
      <w:r w:rsidRPr="00650E3E">
        <w:t xml:space="preserve">ii sunt înscrise în registrele lor, care sunt făcute publice </w:t>
      </w:r>
      <w:r>
        <w:t>ș</w:t>
      </w:r>
      <w:r w:rsidRPr="00650E3E">
        <w:t>i sunt accesibile prin intermediul sistemului men</w:t>
      </w:r>
      <w:r>
        <w:t>ț</w:t>
      </w:r>
      <w:r w:rsidRPr="00650E3E">
        <w:t xml:space="preserve">ionat la articolul 22: </w:t>
      </w:r>
    </w:p>
    <w:p w:rsidR="00C80B19" w:rsidRPr="00650E3E" w:rsidRDefault="00C80B19" w:rsidP="00C80B19">
      <w:pPr>
        <w:spacing w:before="120" w:after="120" w:line="360" w:lineRule="auto"/>
        <w:ind w:left="1985" w:hanging="567"/>
      </w:pPr>
      <w:r w:rsidRPr="00650E3E">
        <w:t>(a)</w:t>
      </w:r>
      <w:r w:rsidRPr="00650E3E">
        <w:tab/>
      </w:r>
      <w:r w:rsidRPr="00650E3E">
        <w:rPr>
          <w:b/>
          <w:i/>
        </w:rPr>
        <w:t>în registrul statului membru de destina</w:t>
      </w:r>
      <w:r>
        <w:rPr>
          <w:b/>
          <w:i/>
        </w:rPr>
        <w:t>ț</w:t>
      </w:r>
      <w:r w:rsidRPr="00650E3E">
        <w:rPr>
          <w:b/>
          <w:i/>
        </w:rPr>
        <w:t>ie</w:t>
      </w:r>
      <w:r w:rsidRPr="00650E3E">
        <w:t xml:space="preserve">: </w:t>
      </w:r>
      <w:r w:rsidRPr="00650E3E">
        <w:rPr>
          <w:b/>
          <w:i/>
        </w:rPr>
        <w:t>că înregistrarea</w:t>
      </w:r>
      <w:r w:rsidRPr="00650E3E">
        <w:t xml:space="preserve"> societă</w:t>
      </w:r>
      <w:r>
        <w:t>ț</w:t>
      </w:r>
      <w:r w:rsidRPr="00650E3E">
        <w:t xml:space="preserve">ii comerciale transformate </w:t>
      </w:r>
      <w:r w:rsidRPr="00650E3E">
        <w:rPr>
          <w:b/>
          <w:i/>
        </w:rPr>
        <w:t>este rezultatul</w:t>
      </w:r>
      <w:r w:rsidRPr="00650E3E">
        <w:t xml:space="preserve"> unei transformări transfrontaliere;</w:t>
      </w:r>
    </w:p>
    <w:p w:rsidR="00C80B19" w:rsidRPr="00650E3E" w:rsidRDefault="00C80B19" w:rsidP="00C80B19">
      <w:pPr>
        <w:spacing w:before="120" w:after="120" w:line="360" w:lineRule="auto"/>
        <w:ind w:left="1985" w:hanging="567"/>
      </w:pPr>
      <w:r w:rsidRPr="00650E3E">
        <w:t>(b)</w:t>
      </w:r>
      <w:r w:rsidRPr="00650E3E">
        <w:tab/>
      </w:r>
      <w:r w:rsidRPr="00650E3E">
        <w:rPr>
          <w:b/>
          <w:i/>
        </w:rPr>
        <w:t xml:space="preserve">în registrul statului </w:t>
      </w:r>
      <w:r w:rsidRPr="00650E3E">
        <w:t>membru de destina</w:t>
      </w:r>
      <w:r>
        <w:t>ț</w:t>
      </w:r>
      <w:r w:rsidRPr="00650E3E">
        <w:t>ie: data de înregistrare a societă</w:t>
      </w:r>
      <w:r>
        <w:t>ț</w:t>
      </w:r>
      <w:r w:rsidRPr="00650E3E">
        <w:t>ii comerciale transformate;</w:t>
      </w:r>
    </w:p>
    <w:p w:rsidR="00C80B19" w:rsidRPr="00650E3E" w:rsidRDefault="00C80B19" w:rsidP="00C80B19">
      <w:pPr>
        <w:spacing w:before="120" w:after="120" w:line="360" w:lineRule="auto"/>
        <w:ind w:left="1985" w:hanging="567"/>
      </w:pPr>
      <w:r w:rsidRPr="00650E3E">
        <w:rPr>
          <w:b/>
          <w:i/>
        </w:rPr>
        <w:t>(c)</w:t>
      </w:r>
      <w:r w:rsidRPr="00650E3E">
        <w:rPr>
          <w:b/>
          <w:i/>
        </w:rPr>
        <w:tab/>
        <w:t xml:space="preserve">în registrul statului </w:t>
      </w:r>
      <w:r w:rsidRPr="00650E3E">
        <w:t xml:space="preserve">membru de plecare: </w:t>
      </w:r>
      <w:r w:rsidRPr="00650E3E">
        <w:rPr>
          <w:b/>
          <w:i/>
        </w:rPr>
        <w:t>că</w:t>
      </w:r>
      <w:r w:rsidRPr="00650E3E">
        <w:t xml:space="preserve"> </w:t>
      </w:r>
      <w:r w:rsidRPr="00650E3E">
        <w:rPr>
          <w:b/>
          <w:i/>
        </w:rPr>
        <w:t>radierea sau eliminarea</w:t>
      </w:r>
      <w:r w:rsidRPr="00650E3E">
        <w:t xml:space="preserve"> din registru ▌a societă</w:t>
      </w:r>
      <w:r>
        <w:t>ț</w:t>
      </w:r>
      <w:r w:rsidRPr="00650E3E">
        <w:t xml:space="preserve">ii comerciale </w:t>
      </w:r>
      <w:r w:rsidRPr="00650E3E">
        <w:rPr>
          <w:b/>
          <w:i/>
        </w:rPr>
        <w:t>este rezultatul unei transformări transfrontaliere</w:t>
      </w:r>
      <w:r w:rsidRPr="00650E3E">
        <w:t>;</w:t>
      </w:r>
    </w:p>
    <w:p w:rsidR="00C80B19" w:rsidRPr="00650E3E" w:rsidRDefault="00C80B19" w:rsidP="00C80B19">
      <w:pPr>
        <w:rPr>
          <w:bCs/>
        </w:rPr>
      </w:pPr>
      <w:r w:rsidRPr="00650E3E">
        <w:br w:type="page"/>
      </w:r>
    </w:p>
    <w:p w:rsidR="00C80B19" w:rsidRPr="00650E3E" w:rsidRDefault="00C80B19" w:rsidP="00C80B19">
      <w:pPr>
        <w:spacing w:before="120" w:after="120" w:line="360" w:lineRule="auto"/>
        <w:ind w:left="1985" w:hanging="567"/>
        <w:rPr>
          <w:b/>
          <w:bCs/>
        </w:rPr>
      </w:pPr>
      <w:r w:rsidRPr="00650E3E">
        <w:rPr>
          <w:b/>
          <w:bCs/>
          <w:i/>
        </w:rPr>
        <w:t>(d)</w:t>
      </w:r>
      <w:r w:rsidRPr="00650E3E">
        <w:tab/>
      </w:r>
      <w:r w:rsidRPr="00650E3E">
        <w:rPr>
          <w:b/>
          <w:i/>
        </w:rPr>
        <w:t xml:space="preserve">în registrul statului </w:t>
      </w:r>
      <w:r w:rsidRPr="00650E3E">
        <w:t>membru de plecare: data radierii sau a eliminării din registru ▌ a societă</w:t>
      </w:r>
      <w:r>
        <w:t>ț</w:t>
      </w:r>
      <w:r w:rsidRPr="00650E3E">
        <w:t>ii comerciale;</w:t>
      </w:r>
    </w:p>
    <w:p w:rsidR="00C80B19" w:rsidRPr="00650E3E" w:rsidRDefault="00C80B19" w:rsidP="00C80B19">
      <w:pPr>
        <w:spacing w:before="120" w:after="120" w:line="360" w:lineRule="auto"/>
        <w:ind w:left="1985" w:hanging="567"/>
      </w:pPr>
      <w:r w:rsidRPr="00650E3E">
        <w:rPr>
          <w:b/>
          <w:bCs/>
          <w:i/>
        </w:rPr>
        <w:t xml:space="preserve">(e) </w:t>
      </w:r>
      <w:r w:rsidRPr="00650E3E">
        <w:rPr>
          <w:b/>
          <w:bCs/>
          <w:i/>
        </w:rPr>
        <w:tab/>
      </w:r>
      <w:r w:rsidRPr="00650E3E">
        <w:rPr>
          <w:b/>
          <w:i/>
        </w:rPr>
        <w:t>în registrul statului membru de plecare, respectiv al statului membru de destina</w:t>
      </w:r>
      <w:r>
        <w:rPr>
          <w:b/>
          <w:i/>
        </w:rPr>
        <w:t>ț</w:t>
      </w:r>
      <w:r w:rsidRPr="00650E3E">
        <w:rPr>
          <w:b/>
          <w:i/>
        </w:rPr>
        <w:t>ie</w:t>
      </w:r>
      <w:r w:rsidRPr="00650E3E">
        <w:t xml:space="preserve">: </w:t>
      </w:r>
      <w:r w:rsidRPr="00650E3E">
        <w:rPr>
          <w:b/>
          <w:i/>
        </w:rPr>
        <w:t xml:space="preserve">numărul de înregistrare, denumirea </w:t>
      </w:r>
      <w:r>
        <w:rPr>
          <w:b/>
          <w:i/>
        </w:rPr>
        <w:t>ș</w:t>
      </w:r>
      <w:r w:rsidRPr="00650E3E">
        <w:rPr>
          <w:b/>
          <w:i/>
        </w:rPr>
        <w:t>i forma de organizare juridică ale societă</w:t>
      </w:r>
      <w:r>
        <w:rPr>
          <w:b/>
          <w:i/>
        </w:rPr>
        <w:t>ț</w:t>
      </w:r>
      <w:r w:rsidRPr="00650E3E">
        <w:rPr>
          <w:b/>
          <w:i/>
        </w:rPr>
        <w:t xml:space="preserve">ii comerciale, în statul membru de plecare, </w:t>
      </w:r>
      <w:r>
        <w:rPr>
          <w:b/>
          <w:i/>
        </w:rPr>
        <w:t>ș</w:t>
      </w:r>
      <w:r w:rsidRPr="00650E3E">
        <w:rPr>
          <w:b/>
          <w:i/>
        </w:rPr>
        <w:t xml:space="preserve">i numărul de înregistrare, denumirea </w:t>
      </w:r>
      <w:r>
        <w:rPr>
          <w:b/>
          <w:i/>
        </w:rPr>
        <w:t>ș</w:t>
      </w:r>
      <w:r w:rsidRPr="00650E3E">
        <w:rPr>
          <w:b/>
          <w:i/>
        </w:rPr>
        <w:t>i forma de organizare juridică ale</w:t>
      </w:r>
      <w:r w:rsidRPr="00650E3E">
        <w:t xml:space="preserve"> societă</w:t>
      </w:r>
      <w:r>
        <w:t>ț</w:t>
      </w:r>
      <w:r w:rsidRPr="00650E3E">
        <w:t>ii comerciale transformate, în statul membru de destina</w:t>
      </w:r>
      <w:r>
        <w:t>ț</w:t>
      </w:r>
      <w:r w:rsidRPr="00650E3E">
        <w:t>ie.</w:t>
      </w:r>
    </w:p>
    <w:p w:rsidR="00C80B19" w:rsidRPr="00650E3E" w:rsidRDefault="00C80B19" w:rsidP="00C80B19">
      <w:pPr>
        <w:autoSpaceDE w:val="0"/>
        <w:autoSpaceDN w:val="0"/>
        <w:adjustRightInd w:val="0"/>
        <w:spacing w:before="120" w:after="120" w:line="360" w:lineRule="auto"/>
        <w:ind w:left="1418" w:hanging="567"/>
      </w:pPr>
      <w:r w:rsidRPr="00650E3E">
        <w:t>(3)</w:t>
      </w:r>
      <w:r w:rsidRPr="00650E3E">
        <w:tab/>
        <w:t>Statele membre se asigură că registrul din statul membru de destina</w:t>
      </w:r>
      <w:r>
        <w:t>ț</w:t>
      </w:r>
      <w:r w:rsidRPr="00650E3E">
        <w:t>ie îi notifică registrului din statul membru de plecare, prin intermediul sistemului men</w:t>
      </w:r>
      <w:r>
        <w:t>ț</w:t>
      </w:r>
      <w:r w:rsidRPr="00650E3E">
        <w:t xml:space="preserve">ionat la articolul 22, că </w:t>
      </w:r>
      <w:r w:rsidRPr="00650E3E">
        <w:rPr>
          <w:b/>
          <w:i/>
        </w:rPr>
        <w:t>transformarea transfrontalieră produce efecte</w:t>
      </w:r>
      <w:r w:rsidRPr="00650E3E">
        <w:t>. De asemenea, statele membre se asigură că înregistrarea societă</w:t>
      </w:r>
      <w:r>
        <w:t>ț</w:t>
      </w:r>
      <w:r w:rsidRPr="00650E3E">
        <w:t xml:space="preserve">ii </w:t>
      </w:r>
      <w:r w:rsidRPr="00650E3E">
        <w:rPr>
          <w:b/>
          <w:i/>
        </w:rPr>
        <w:t>este</w:t>
      </w:r>
      <w:r w:rsidRPr="00650E3E">
        <w:t xml:space="preserve"> eliminată imediat după primirea notificării ▌.</w:t>
      </w:r>
    </w:p>
    <w:p w:rsidR="00C80B19" w:rsidRPr="00650E3E" w:rsidRDefault="00C80B19" w:rsidP="00C80B19">
      <w:pPr>
        <w:spacing w:before="120" w:after="120" w:line="360" w:lineRule="auto"/>
        <w:ind w:left="851"/>
      </w:pPr>
      <w:r w:rsidRPr="00650E3E">
        <w:t>Articolul 86r</w:t>
      </w:r>
      <w:r w:rsidRPr="00650E3E">
        <w:br/>
        <w:t>Data începând cu care transformarea transfrontalieră produce efecte</w:t>
      </w:r>
    </w:p>
    <w:p w:rsidR="00C80B19" w:rsidRPr="00650E3E" w:rsidRDefault="00C80B19" w:rsidP="00C80B19">
      <w:pPr>
        <w:spacing w:before="120" w:after="120" w:line="360" w:lineRule="auto"/>
        <w:ind w:left="851"/>
        <w:rPr>
          <w:b/>
          <w:bCs/>
        </w:rPr>
      </w:pPr>
      <w:r w:rsidRPr="00650E3E">
        <w:rPr>
          <w:b/>
          <w:i/>
        </w:rPr>
        <w:t>Legisla</w:t>
      </w:r>
      <w:r>
        <w:rPr>
          <w:b/>
          <w:i/>
        </w:rPr>
        <w:t>ț</w:t>
      </w:r>
      <w:r w:rsidRPr="00650E3E">
        <w:rPr>
          <w:b/>
          <w:i/>
        </w:rPr>
        <w:t>ia statului membru de destina</w:t>
      </w:r>
      <w:r>
        <w:rPr>
          <w:b/>
          <w:i/>
        </w:rPr>
        <w:t>ț</w:t>
      </w:r>
      <w:r w:rsidRPr="00650E3E">
        <w:rPr>
          <w:b/>
          <w:i/>
        </w:rPr>
        <w:t>ie stabile</w:t>
      </w:r>
      <w:r>
        <w:rPr>
          <w:b/>
          <w:i/>
        </w:rPr>
        <w:t>ș</w:t>
      </w:r>
      <w:r w:rsidRPr="00650E3E">
        <w:rPr>
          <w:b/>
          <w:i/>
        </w:rPr>
        <w:t>te data de la care</w:t>
      </w:r>
      <w:r w:rsidRPr="00650E3E">
        <w:t xml:space="preserve"> transformarea transfrontalieră produce efecte ▌.</w:t>
      </w:r>
      <w:r w:rsidRPr="00650E3E">
        <w:rPr>
          <w:b/>
          <w:bCs/>
        </w:rPr>
        <w:t xml:space="preserve"> </w:t>
      </w:r>
      <w:r w:rsidRPr="00650E3E">
        <w:rPr>
          <w:b/>
          <w:i/>
        </w:rPr>
        <w:t>Data respectivă trebuie să fie ulterioară efectuării</w:t>
      </w:r>
      <w:r w:rsidRPr="00650E3E">
        <w:t xml:space="preserve"> controlului </w:t>
      </w:r>
      <w:r w:rsidRPr="00650E3E">
        <w:rPr>
          <w:b/>
          <w:i/>
        </w:rPr>
        <w:t>prevăzut</w:t>
      </w:r>
      <w:r w:rsidRPr="00650E3E">
        <w:t xml:space="preserve"> la articolul 86p.</w:t>
      </w:r>
    </w:p>
    <w:p w:rsidR="00C80B19" w:rsidRPr="00650E3E" w:rsidRDefault="00C80B19" w:rsidP="00C80B19">
      <w:pPr>
        <w:rPr>
          <w:iCs/>
        </w:rPr>
      </w:pPr>
      <w:r w:rsidRPr="00650E3E">
        <w:br w:type="page"/>
      </w:r>
    </w:p>
    <w:p w:rsidR="00C80B19" w:rsidRPr="00650E3E" w:rsidRDefault="00C80B19" w:rsidP="00C80B19">
      <w:pPr>
        <w:spacing w:before="120" w:after="120" w:line="360" w:lineRule="auto"/>
        <w:ind w:left="851"/>
      </w:pPr>
      <w:r w:rsidRPr="00650E3E">
        <w:t>Articolul 86s</w:t>
      </w:r>
      <w:r w:rsidRPr="00650E3E">
        <w:br/>
        <w:t>Efectele transformării transfrontaliere</w:t>
      </w:r>
    </w:p>
    <w:p w:rsidR="00C80B19" w:rsidRPr="00650E3E" w:rsidRDefault="00C80B19" w:rsidP="00C80B19">
      <w:pPr>
        <w:spacing w:before="120" w:after="120" w:line="360" w:lineRule="auto"/>
        <w:ind w:left="851"/>
      </w:pPr>
      <w:r w:rsidRPr="00650E3E">
        <w:t>O transformare transfrontalieră efectuată în conformitate cu dispozi</w:t>
      </w:r>
      <w:r>
        <w:t>ț</w:t>
      </w:r>
      <w:r w:rsidRPr="00650E3E">
        <w:t>iile na</w:t>
      </w:r>
      <w:r>
        <w:t>ț</w:t>
      </w:r>
      <w:r w:rsidRPr="00650E3E">
        <w:t>ionale de transpunere a prezentei directive are</w:t>
      </w:r>
      <w:r w:rsidRPr="00650E3E">
        <w:rPr>
          <w:b/>
          <w:i/>
        </w:rPr>
        <w:t xml:space="preserve">, în virtutea transformării transfrontaliere care produce efecte </w:t>
      </w:r>
      <w:r>
        <w:rPr>
          <w:b/>
          <w:i/>
        </w:rPr>
        <w:t>ș</w:t>
      </w:r>
      <w:r w:rsidRPr="00650E3E">
        <w:rPr>
          <w:b/>
          <w:i/>
        </w:rPr>
        <w:t>i începând cu data men</w:t>
      </w:r>
      <w:r>
        <w:rPr>
          <w:b/>
          <w:i/>
        </w:rPr>
        <w:t>ț</w:t>
      </w:r>
      <w:r w:rsidRPr="00650E3E">
        <w:rPr>
          <w:b/>
          <w:i/>
        </w:rPr>
        <w:t>ionată la articolul 86r,</w:t>
      </w:r>
      <w:r w:rsidRPr="00650E3E">
        <w:t xml:space="preserve"> următoarele efecte:</w:t>
      </w:r>
    </w:p>
    <w:p w:rsidR="00C80B19" w:rsidRPr="00650E3E" w:rsidRDefault="00C80B19" w:rsidP="00C80B19">
      <w:pPr>
        <w:spacing w:before="120" w:after="120" w:line="360" w:lineRule="auto"/>
        <w:ind w:left="1985" w:hanging="567"/>
      </w:pPr>
      <w:r w:rsidRPr="00650E3E">
        <w:t>(a)</w:t>
      </w:r>
      <w:r w:rsidRPr="00650E3E">
        <w:tab/>
        <w:t xml:space="preserve">toate activele </w:t>
      </w:r>
      <w:r>
        <w:t>ș</w:t>
      </w:r>
      <w:r w:rsidRPr="00650E3E">
        <w:t>i datoriile societă</w:t>
      </w:r>
      <w:r>
        <w:t>ț</w:t>
      </w:r>
      <w:r w:rsidRPr="00650E3E">
        <w:t xml:space="preserve">ii ▌, inclusiv toate contractele, creditele, drepturile </w:t>
      </w:r>
      <w:r>
        <w:t>ș</w:t>
      </w:r>
      <w:r w:rsidRPr="00650E3E">
        <w:t>i obliga</w:t>
      </w:r>
      <w:r>
        <w:t>ț</w:t>
      </w:r>
      <w:r w:rsidRPr="00650E3E">
        <w:t>iile, ▌ continuă să existe în societatea comercială transformată;</w:t>
      </w:r>
    </w:p>
    <w:p w:rsidR="00C80B19" w:rsidRPr="00650E3E" w:rsidRDefault="00C80B19" w:rsidP="00C80B19">
      <w:pPr>
        <w:spacing w:before="120" w:after="120" w:line="360" w:lineRule="auto"/>
        <w:ind w:left="1985" w:hanging="567"/>
      </w:pPr>
      <w:r w:rsidRPr="00650E3E">
        <w:t>(b)</w:t>
      </w:r>
      <w:r w:rsidRPr="00650E3E">
        <w:tab/>
        <w:t>membrii societă</w:t>
      </w:r>
      <w:r>
        <w:t>ț</w:t>
      </w:r>
      <w:r w:rsidRPr="00650E3E">
        <w:t xml:space="preserve">ii comerciale </w:t>
      </w:r>
      <w:r w:rsidRPr="00650E3E">
        <w:rPr>
          <w:b/>
          <w:i/>
        </w:rPr>
        <w:t>sunt în continuare</w:t>
      </w:r>
      <w:r w:rsidRPr="00650E3E">
        <w:t xml:space="preserve"> membri ai societă</w:t>
      </w:r>
      <w:r>
        <w:t>ț</w:t>
      </w:r>
      <w:r w:rsidRPr="00650E3E">
        <w:t>ii comerciale transformate, cu excep</w:t>
      </w:r>
      <w:r>
        <w:t>ț</w:t>
      </w:r>
      <w:r w:rsidRPr="00650E3E">
        <w:t>ia cazului în care î</w:t>
      </w:r>
      <w:r>
        <w:t>ș</w:t>
      </w:r>
      <w:r w:rsidRPr="00650E3E">
        <w:t>i exercită dreptul de retragere prevăzut la articolul 86j alineatul (</w:t>
      </w:r>
      <w:r w:rsidRPr="00650E3E">
        <w:rPr>
          <w:b/>
          <w:i/>
        </w:rPr>
        <w:t>1</w:t>
      </w:r>
      <w:r w:rsidRPr="00650E3E">
        <w:t>);</w:t>
      </w:r>
    </w:p>
    <w:p w:rsidR="00C80B19" w:rsidRPr="00650E3E" w:rsidRDefault="00C80B19" w:rsidP="00C80B19">
      <w:pPr>
        <w:spacing w:before="120" w:after="120" w:line="360" w:lineRule="auto"/>
        <w:ind w:left="1985" w:hanging="567"/>
      </w:pPr>
      <w:r w:rsidRPr="00650E3E">
        <w:t>(c)</w:t>
      </w:r>
      <w:r w:rsidRPr="00650E3E">
        <w:tab/>
        <w:t xml:space="preserve">drepturile </w:t>
      </w:r>
      <w:r>
        <w:t>ș</w:t>
      </w:r>
      <w:r w:rsidRPr="00650E3E">
        <w:t>i obliga</w:t>
      </w:r>
      <w:r>
        <w:t>ț</w:t>
      </w:r>
      <w:r w:rsidRPr="00650E3E">
        <w:t>iile societă</w:t>
      </w:r>
      <w:r>
        <w:t>ț</w:t>
      </w:r>
      <w:r w:rsidRPr="00650E3E">
        <w:t xml:space="preserve">ii comerciale ▌ care decurg din contractele de muncă sau din raporturile de muncă </w:t>
      </w:r>
      <w:r>
        <w:t>ș</w:t>
      </w:r>
      <w:r w:rsidRPr="00650E3E">
        <w:t xml:space="preserve">i care există la data începând cu care transformarea transfrontalieră produce efecte </w:t>
      </w:r>
      <w:r w:rsidRPr="00650E3E">
        <w:rPr>
          <w:b/>
          <w:i/>
        </w:rPr>
        <w:t>continuă să existe în</w:t>
      </w:r>
      <w:r w:rsidRPr="00650E3E">
        <w:t xml:space="preserve"> societatea </w:t>
      </w:r>
      <w:r w:rsidRPr="00650E3E">
        <w:rPr>
          <w:b/>
          <w:i/>
        </w:rPr>
        <w:t>transformată</w:t>
      </w:r>
      <w:r w:rsidRPr="00650E3E">
        <w:t xml:space="preserve">. </w:t>
      </w:r>
    </w:p>
    <w:p w:rsidR="00C80B19" w:rsidRPr="00650E3E" w:rsidRDefault="00C80B19" w:rsidP="00C80B19">
      <w:pPr>
        <w:spacing w:before="120" w:after="120" w:line="360" w:lineRule="auto"/>
        <w:ind w:left="1418" w:hanging="567"/>
      </w:pPr>
      <w:r w:rsidRPr="00650E3E">
        <w:t>▌</w:t>
      </w:r>
    </w:p>
    <w:p w:rsidR="00C80B19" w:rsidRPr="00650E3E" w:rsidRDefault="00C80B19" w:rsidP="00C80B19">
      <w:pPr>
        <w:rPr>
          <w:iCs/>
        </w:rPr>
      </w:pPr>
      <w:r w:rsidRPr="00650E3E">
        <w:br w:type="page"/>
      </w:r>
    </w:p>
    <w:p w:rsidR="00C80B19" w:rsidRPr="00650E3E" w:rsidRDefault="00C80B19" w:rsidP="00C80B19">
      <w:pPr>
        <w:spacing w:before="120" w:after="120" w:line="360" w:lineRule="auto"/>
        <w:ind w:left="851"/>
        <w:rPr>
          <w:bCs/>
          <w:iCs/>
        </w:rPr>
      </w:pPr>
      <w:r w:rsidRPr="00650E3E">
        <w:t>Articolul 86t</w:t>
      </w:r>
      <w:r w:rsidRPr="00650E3E">
        <w:br/>
        <w:t>Răspunderea exper</w:t>
      </w:r>
      <w:r>
        <w:t>ț</w:t>
      </w:r>
      <w:r w:rsidRPr="00650E3E">
        <w:t>ilor independen</w:t>
      </w:r>
      <w:r>
        <w:t>ț</w:t>
      </w:r>
      <w:r w:rsidRPr="00650E3E">
        <w:t>i</w:t>
      </w:r>
    </w:p>
    <w:p w:rsidR="00C80B19" w:rsidRPr="00650E3E" w:rsidRDefault="00C80B19" w:rsidP="00C80B19">
      <w:pPr>
        <w:spacing w:before="120" w:after="120" w:line="360" w:lineRule="auto"/>
        <w:ind w:left="851"/>
      </w:pPr>
      <w:r w:rsidRPr="00650E3E">
        <w:t>Statele membre stabilesc norme care reglementează cel pu</w:t>
      </w:r>
      <w:r>
        <w:t>ț</w:t>
      </w:r>
      <w:r w:rsidRPr="00650E3E">
        <w:t xml:space="preserve">in răspunderea civilă </w:t>
      </w:r>
      <w:r w:rsidRPr="00650E3E">
        <w:rPr>
          <w:b/>
          <w:i/>
        </w:rPr>
        <w:t>a expertului independent responsabil</w:t>
      </w:r>
      <w:r w:rsidRPr="00650E3E">
        <w:t xml:space="preserve"> cu întocmirea </w:t>
      </w:r>
      <w:r w:rsidRPr="00650E3E">
        <w:rPr>
          <w:b/>
          <w:i/>
        </w:rPr>
        <w:t>raportului men</w:t>
      </w:r>
      <w:r>
        <w:rPr>
          <w:b/>
          <w:i/>
        </w:rPr>
        <w:t>ț</w:t>
      </w:r>
      <w:r w:rsidRPr="00650E3E">
        <w:rPr>
          <w:b/>
          <w:i/>
        </w:rPr>
        <w:t>ionat</w:t>
      </w:r>
      <w:r w:rsidRPr="00650E3E">
        <w:t xml:space="preserve"> la articolul 86g ▌.</w:t>
      </w:r>
    </w:p>
    <w:p w:rsidR="00C80B19" w:rsidRPr="00650E3E" w:rsidRDefault="00C80B19" w:rsidP="00C80B19">
      <w:pPr>
        <w:spacing w:before="120" w:after="120" w:line="360" w:lineRule="auto"/>
        <w:ind w:left="851"/>
        <w:rPr>
          <w:b/>
          <w:i/>
        </w:rPr>
      </w:pPr>
      <w:r w:rsidRPr="00650E3E">
        <w:rPr>
          <w:b/>
          <w:i/>
          <w:iCs/>
        </w:rPr>
        <w:t xml:space="preserve">Statele membre introduc norme pentru a garanta că expertul sau persoana juridică în numele căreia operează acesta este independent </w:t>
      </w:r>
      <w:r>
        <w:rPr>
          <w:b/>
          <w:i/>
          <w:iCs/>
        </w:rPr>
        <w:t>ș</w:t>
      </w:r>
      <w:r w:rsidRPr="00650E3E">
        <w:rPr>
          <w:b/>
          <w:i/>
          <w:iCs/>
        </w:rPr>
        <w:t>i că nu există niciun conflict de interese cu societatea comercială care solicită certificatul prealabil transformării</w:t>
      </w:r>
      <w:r w:rsidRPr="00650E3E">
        <w:rPr>
          <w:b/>
          <w:i/>
        </w:rPr>
        <w:t xml:space="preserve"> </w:t>
      </w:r>
      <w:r>
        <w:rPr>
          <w:b/>
          <w:i/>
        </w:rPr>
        <w:t>ș</w:t>
      </w:r>
      <w:r w:rsidRPr="00650E3E">
        <w:rPr>
          <w:b/>
          <w:i/>
        </w:rPr>
        <w:t>i că avizul expertului este impar</w:t>
      </w:r>
      <w:r>
        <w:rPr>
          <w:b/>
          <w:i/>
        </w:rPr>
        <w:t>ț</w:t>
      </w:r>
      <w:r w:rsidRPr="00650E3E">
        <w:rPr>
          <w:b/>
          <w:i/>
        </w:rPr>
        <w:t xml:space="preserve">ial, obiectiv </w:t>
      </w:r>
      <w:r>
        <w:rPr>
          <w:b/>
          <w:i/>
        </w:rPr>
        <w:t>ș</w:t>
      </w:r>
      <w:r w:rsidRPr="00650E3E">
        <w:rPr>
          <w:b/>
          <w:i/>
        </w:rPr>
        <w:t>i oferit cu inten</w:t>
      </w:r>
      <w:r>
        <w:rPr>
          <w:b/>
          <w:i/>
        </w:rPr>
        <w:t>ț</w:t>
      </w:r>
      <w:r w:rsidRPr="00650E3E">
        <w:rPr>
          <w:b/>
          <w:i/>
        </w:rPr>
        <w:t>ia de a acorda asisten</w:t>
      </w:r>
      <w:r>
        <w:rPr>
          <w:b/>
          <w:i/>
        </w:rPr>
        <w:t>ț</w:t>
      </w:r>
      <w:r w:rsidRPr="00650E3E">
        <w:rPr>
          <w:b/>
          <w:i/>
        </w:rPr>
        <w:t>ă autorită</w:t>
      </w:r>
      <w:r>
        <w:rPr>
          <w:b/>
          <w:i/>
        </w:rPr>
        <w:t>ț</w:t>
      </w:r>
      <w:r w:rsidRPr="00650E3E">
        <w:rPr>
          <w:b/>
          <w:i/>
        </w:rPr>
        <w:t>ii competente în conformitate cu cerin</w:t>
      </w:r>
      <w:r>
        <w:rPr>
          <w:b/>
          <w:i/>
        </w:rPr>
        <w:t>ț</w:t>
      </w:r>
      <w:r w:rsidRPr="00650E3E">
        <w:rPr>
          <w:b/>
          <w:i/>
        </w:rPr>
        <w:t xml:space="preserve">ele de </w:t>
      </w:r>
      <w:r w:rsidRPr="00650E3E">
        <w:rPr>
          <w:b/>
          <w:i/>
          <w:shd w:val="clear" w:color="auto" w:fill="FFFFFF"/>
        </w:rPr>
        <w:t>independen</w:t>
      </w:r>
      <w:r>
        <w:rPr>
          <w:b/>
          <w:i/>
          <w:shd w:val="clear" w:color="auto" w:fill="FFFFFF"/>
        </w:rPr>
        <w:t>ț</w:t>
      </w:r>
      <w:r w:rsidRPr="00650E3E">
        <w:rPr>
          <w:b/>
          <w:i/>
          <w:shd w:val="clear" w:color="auto" w:fill="FFFFFF"/>
        </w:rPr>
        <w:t xml:space="preserve">ă </w:t>
      </w:r>
      <w:r>
        <w:rPr>
          <w:b/>
          <w:i/>
          <w:shd w:val="clear" w:color="auto" w:fill="FFFFFF"/>
        </w:rPr>
        <w:t>ș</w:t>
      </w:r>
      <w:r w:rsidRPr="00650E3E">
        <w:rPr>
          <w:b/>
          <w:i/>
          <w:shd w:val="clear" w:color="auto" w:fill="FFFFFF"/>
        </w:rPr>
        <w:t>i impar</w:t>
      </w:r>
      <w:r>
        <w:rPr>
          <w:b/>
          <w:i/>
          <w:shd w:val="clear" w:color="auto" w:fill="FFFFFF"/>
        </w:rPr>
        <w:t>ț</w:t>
      </w:r>
      <w:r w:rsidRPr="00650E3E">
        <w:rPr>
          <w:b/>
          <w:i/>
          <w:shd w:val="clear" w:color="auto" w:fill="FFFFFF"/>
        </w:rPr>
        <w:t>ialitate prevăzute de legisla</w:t>
      </w:r>
      <w:r>
        <w:rPr>
          <w:b/>
          <w:i/>
          <w:shd w:val="clear" w:color="auto" w:fill="FFFFFF"/>
        </w:rPr>
        <w:t>ț</w:t>
      </w:r>
      <w:r w:rsidRPr="00650E3E">
        <w:rPr>
          <w:b/>
          <w:i/>
          <w:shd w:val="clear" w:color="auto" w:fill="FFFFFF"/>
        </w:rPr>
        <w:t>ia aplicabilă sau de standardele profesionale pe care expertul trebuie să le respecte</w:t>
      </w:r>
      <w:r w:rsidRPr="00650E3E">
        <w:rPr>
          <w:b/>
          <w:i/>
        </w:rPr>
        <w:t>.</w:t>
      </w:r>
    </w:p>
    <w:p w:rsidR="00C80B19" w:rsidRPr="00650E3E" w:rsidRDefault="00C80B19" w:rsidP="00C80B19">
      <w:pPr>
        <w:rPr>
          <w:iCs/>
        </w:rPr>
      </w:pPr>
      <w:r w:rsidRPr="00650E3E">
        <w:br w:type="page"/>
      </w:r>
    </w:p>
    <w:p w:rsidR="00C80B19" w:rsidRPr="00650E3E" w:rsidRDefault="00C80B19" w:rsidP="00C80B19">
      <w:pPr>
        <w:spacing w:before="120" w:after="120" w:line="360" w:lineRule="auto"/>
        <w:ind w:left="851"/>
      </w:pPr>
      <w:r w:rsidRPr="00650E3E">
        <w:t>Articolul 86u</w:t>
      </w:r>
      <w:r w:rsidRPr="00650E3E">
        <w:br/>
        <w:t>Validitate</w:t>
      </w:r>
    </w:p>
    <w:p w:rsidR="00C80B19" w:rsidRPr="00650E3E" w:rsidRDefault="00C80B19" w:rsidP="00C80B19">
      <w:pPr>
        <w:autoSpaceDE w:val="0"/>
        <w:autoSpaceDN w:val="0"/>
        <w:adjustRightInd w:val="0"/>
        <w:spacing w:before="120" w:after="120" w:line="360" w:lineRule="auto"/>
        <w:ind w:left="851"/>
      </w:pPr>
      <w:r w:rsidRPr="00650E3E">
        <w:t xml:space="preserve">O transformare transfrontalieră care produce efecte în conformitate cu procedurile de transpunere a prezentei directive nu poate fi declarată nulă </w:t>
      </w:r>
      <w:r>
        <w:t>ș</w:t>
      </w:r>
      <w:r w:rsidRPr="00650E3E">
        <w:t>i neavenită.</w:t>
      </w:r>
    </w:p>
    <w:p w:rsidR="00C80B19" w:rsidRPr="00650E3E" w:rsidRDefault="00C80B19" w:rsidP="00C80B19">
      <w:pPr>
        <w:autoSpaceDE w:val="0"/>
        <w:autoSpaceDN w:val="0"/>
        <w:adjustRightInd w:val="0"/>
        <w:spacing w:before="120" w:after="120" w:line="360" w:lineRule="auto"/>
        <w:ind w:left="851"/>
        <w:rPr>
          <w:b/>
          <w:i/>
        </w:rPr>
      </w:pPr>
      <w:r w:rsidRPr="00650E3E">
        <w:rPr>
          <w:b/>
          <w:i/>
        </w:rPr>
        <w:t>Aceasta nu afectează prerogativele statelor membre în domenii precum dreptul penal, finan</w:t>
      </w:r>
      <w:r>
        <w:rPr>
          <w:b/>
          <w:i/>
        </w:rPr>
        <w:t>ț</w:t>
      </w:r>
      <w:r w:rsidRPr="00650E3E">
        <w:rPr>
          <w:b/>
          <w:i/>
        </w:rPr>
        <w:t>area terorismului, legisla</w:t>
      </w:r>
      <w:r>
        <w:rPr>
          <w:b/>
          <w:i/>
        </w:rPr>
        <w:t>ț</w:t>
      </w:r>
      <w:r w:rsidRPr="00650E3E">
        <w:rPr>
          <w:b/>
          <w:i/>
        </w:rPr>
        <w:t xml:space="preserve">ia socială, fiscalitatea </w:t>
      </w:r>
      <w:r>
        <w:rPr>
          <w:b/>
          <w:i/>
        </w:rPr>
        <w:t>ș</w:t>
      </w:r>
      <w:r w:rsidRPr="00650E3E">
        <w:rPr>
          <w:b/>
          <w:i/>
        </w:rPr>
        <w:t xml:space="preserve">i ordinea publică, de a impune măsuri </w:t>
      </w:r>
      <w:r>
        <w:rPr>
          <w:b/>
          <w:i/>
        </w:rPr>
        <w:t>ș</w:t>
      </w:r>
      <w:r w:rsidRPr="00650E3E">
        <w:rPr>
          <w:b/>
          <w:i/>
        </w:rPr>
        <w:t>i sanc</w:t>
      </w:r>
      <w:r>
        <w:rPr>
          <w:b/>
          <w:i/>
        </w:rPr>
        <w:t>ț</w:t>
      </w:r>
      <w:r w:rsidRPr="00650E3E">
        <w:rPr>
          <w:b/>
          <w:i/>
        </w:rPr>
        <w:t>iuni, în conformitate cu dreptul na</w:t>
      </w:r>
      <w:r>
        <w:rPr>
          <w:b/>
          <w:i/>
        </w:rPr>
        <w:t>ț</w:t>
      </w:r>
      <w:r w:rsidRPr="00650E3E">
        <w:rPr>
          <w:b/>
          <w:i/>
        </w:rPr>
        <w:t>ional, după data la care transformarea transfrontalieră a început să producă efecte.</w:t>
      </w:r>
    </w:p>
    <w:p w:rsidR="00C80B19" w:rsidRPr="00650E3E" w:rsidRDefault="00C80B19" w:rsidP="00C80B19">
      <w:pPr>
        <w:autoSpaceDE w:val="0"/>
        <w:autoSpaceDN w:val="0"/>
        <w:adjustRightInd w:val="0"/>
        <w:spacing w:before="120" w:after="120" w:line="360" w:lineRule="auto"/>
        <w:ind w:left="851"/>
        <w:rPr>
          <w:b/>
          <w:i/>
        </w:rPr>
      </w:pPr>
      <w:r w:rsidRPr="00650E3E">
        <w:rPr>
          <w:b/>
          <w:i/>
        </w:rPr>
        <w:t>______________</w:t>
      </w:r>
    </w:p>
    <w:p w:rsidR="00C80B19" w:rsidRPr="00650E3E" w:rsidRDefault="00C80B19" w:rsidP="00C80B19">
      <w:pPr>
        <w:autoSpaceDE w:val="0"/>
        <w:autoSpaceDN w:val="0"/>
        <w:adjustRightInd w:val="0"/>
        <w:spacing w:before="120" w:after="120"/>
        <w:ind w:left="1418" w:hanging="567"/>
      </w:pPr>
      <w:r w:rsidRPr="00650E3E">
        <w:t>(*)</w:t>
      </w:r>
      <w:r w:rsidRPr="00650E3E">
        <w:tab/>
        <w:t xml:space="preserve">Directiva 2014/59/UE a Parlamentului European </w:t>
      </w:r>
      <w:r>
        <w:t>ș</w:t>
      </w:r>
      <w:r w:rsidRPr="00650E3E">
        <w:t xml:space="preserve">i a Consiliului din 15 mai 2014 de instituire a unui cadru pentru redresarea </w:t>
      </w:r>
      <w:r>
        <w:t>ș</w:t>
      </w:r>
      <w:r w:rsidRPr="00650E3E">
        <w:t>i rezolu</w:t>
      </w:r>
      <w:r>
        <w:t>ț</w:t>
      </w:r>
      <w:r w:rsidRPr="00650E3E">
        <w:t>ia institu</w:t>
      </w:r>
      <w:r>
        <w:t>ț</w:t>
      </w:r>
      <w:r w:rsidRPr="00650E3E">
        <w:t xml:space="preserve">iilor de credit </w:t>
      </w:r>
      <w:r>
        <w:t>ș</w:t>
      </w:r>
      <w:r w:rsidRPr="00650E3E">
        <w:t>i a firmelor de investi</w:t>
      </w:r>
      <w:r>
        <w:t>ț</w:t>
      </w:r>
      <w:r w:rsidRPr="00650E3E">
        <w:t xml:space="preserve">ii </w:t>
      </w:r>
      <w:r>
        <w:t>ș</w:t>
      </w:r>
      <w:r w:rsidRPr="00650E3E">
        <w:t xml:space="preserve">i de modificare a Directivei 82/891/CEE a Consiliului </w:t>
      </w:r>
      <w:r>
        <w:t>ș</w:t>
      </w:r>
      <w:r w:rsidRPr="00650E3E">
        <w:t xml:space="preserve">i a Directivelor 2001/24/CE, 2002/47/CE, 2004/25/CE, 2005/56/CE, 2007/36/CE, 2011/35/UE, 2012/30/UE </w:t>
      </w:r>
      <w:r>
        <w:t>ș</w:t>
      </w:r>
      <w:r w:rsidRPr="00650E3E">
        <w:t xml:space="preserve">i 2013/36/UE </w:t>
      </w:r>
      <w:r>
        <w:t>ș</w:t>
      </w:r>
      <w:r w:rsidRPr="00650E3E">
        <w:t xml:space="preserve">i a Regulamentelor (UE) nr. 1093/2010 </w:t>
      </w:r>
      <w:r>
        <w:t>ș</w:t>
      </w:r>
      <w:r w:rsidRPr="00650E3E">
        <w:t xml:space="preserve">i (UE) nr. 648/2012 ale Parlamentului European </w:t>
      </w:r>
      <w:r>
        <w:t>ș</w:t>
      </w:r>
      <w:r w:rsidRPr="00650E3E">
        <w:t xml:space="preserve">i ale Consiliului (JO L 173, 12.6.2014, p. 190).”; </w:t>
      </w:r>
    </w:p>
    <w:p w:rsidR="00C80B19" w:rsidRPr="00650E3E" w:rsidRDefault="00C80B19" w:rsidP="00C80B19">
      <w:pPr>
        <w:autoSpaceDE w:val="0"/>
        <w:autoSpaceDN w:val="0"/>
        <w:adjustRightInd w:val="0"/>
        <w:spacing w:before="120" w:after="120"/>
        <w:ind w:left="1418" w:hanging="567"/>
      </w:pPr>
    </w:p>
    <w:p w:rsidR="00C80B19" w:rsidRPr="00650E3E" w:rsidRDefault="00C80B19" w:rsidP="00C80B19">
      <w:r w:rsidRPr="00650E3E">
        <w:br w:type="page"/>
      </w:r>
    </w:p>
    <w:p w:rsidR="00C80B19" w:rsidRPr="00650E3E" w:rsidRDefault="00C80B19" w:rsidP="00C80B19">
      <w:pPr>
        <w:autoSpaceDE w:val="0"/>
        <w:autoSpaceDN w:val="0"/>
        <w:adjustRightInd w:val="0"/>
        <w:spacing w:before="120" w:after="120" w:line="360" w:lineRule="auto"/>
        <w:ind w:left="851" w:hanging="851"/>
      </w:pPr>
      <w:r w:rsidRPr="00650E3E">
        <w:t>5.</w:t>
      </w:r>
      <w:r w:rsidRPr="00650E3E">
        <w:tab/>
        <w:t>La articolul 119, punctul 2 se modifică după cum urmează:</w:t>
      </w:r>
    </w:p>
    <w:p w:rsidR="00C80B19" w:rsidRPr="00650E3E" w:rsidRDefault="00C80B19" w:rsidP="00C80B19">
      <w:pPr>
        <w:autoSpaceDE w:val="0"/>
        <w:autoSpaceDN w:val="0"/>
        <w:adjustRightInd w:val="0"/>
        <w:spacing w:before="120" w:after="120" w:line="360" w:lineRule="auto"/>
        <w:ind w:left="1418" w:hanging="567"/>
      </w:pPr>
      <w:r w:rsidRPr="00650E3E">
        <w:t>(a)</w:t>
      </w:r>
      <w:r w:rsidRPr="00650E3E">
        <w:tab/>
        <w:t>la sfâr</w:t>
      </w:r>
      <w:r>
        <w:t>ș</w:t>
      </w:r>
      <w:r w:rsidRPr="00650E3E">
        <w:t>itul literei (c) se adaugă următorul text: „;sau”;</w:t>
      </w:r>
    </w:p>
    <w:p w:rsidR="00C80B19" w:rsidRPr="00650E3E" w:rsidRDefault="00C80B19" w:rsidP="00C80B19">
      <w:pPr>
        <w:autoSpaceDE w:val="0"/>
        <w:autoSpaceDN w:val="0"/>
        <w:adjustRightInd w:val="0"/>
        <w:spacing w:before="120" w:after="120" w:line="360" w:lineRule="auto"/>
        <w:ind w:left="1418" w:hanging="567"/>
      </w:pPr>
      <w:r w:rsidRPr="00650E3E">
        <w:t>(b)</w:t>
      </w:r>
      <w:r w:rsidRPr="00650E3E">
        <w:tab/>
        <w:t>se adaugă următoarea literă (d):</w:t>
      </w:r>
    </w:p>
    <w:p w:rsidR="00C80B19" w:rsidRPr="00650E3E" w:rsidRDefault="00C80B19" w:rsidP="00C80B19">
      <w:pPr>
        <w:autoSpaceDE w:val="0"/>
        <w:autoSpaceDN w:val="0"/>
        <w:adjustRightInd w:val="0"/>
        <w:spacing w:before="120" w:after="120" w:line="360" w:lineRule="auto"/>
        <w:ind w:left="1985" w:hanging="567"/>
      </w:pPr>
      <w:r w:rsidRPr="00650E3E">
        <w:t>„(d)</w:t>
      </w:r>
      <w:r w:rsidRPr="00650E3E">
        <w:tab/>
        <w:t>una sau multe societă</w:t>
      </w:r>
      <w:r>
        <w:t>ț</w:t>
      </w:r>
      <w:r w:rsidRPr="00650E3E">
        <w:t>i comerciale î</w:t>
      </w:r>
      <w:r>
        <w:t>ș</w:t>
      </w:r>
      <w:r w:rsidRPr="00650E3E">
        <w:t xml:space="preserve">i transferă, ca urmare a dizolvării fără lichidare, toate activele </w:t>
      </w:r>
      <w:r>
        <w:t>ș</w:t>
      </w:r>
      <w:r w:rsidRPr="00650E3E">
        <w:t>i datoriile unei alte societă</w:t>
      </w:r>
      <w:r>
        <w:t>ț</w:t>
      </w:r>
      <w:r w:rsidRPr="00650E3E">
        <w:t>i comerciale existente, societatea comercială absorbantă, fără emiterea de noi ac</w:t>
      </w:r>
      <w:r>
        <w:t>ț</w:t>
      </w:r>
      <w:r w:rsidRPr="00650E3E">
        <w:t>iuni de către societatea absorbantă, cu condi</w:t>
      </w:r>
      <w:r>
        <w:t>ț</w:t>
      </w:r>
      <w:r w:rsidRPr="00650E3E">
        <w:t>ia ca o persoană să de</w:t>
      </w:r>
      <w:r>
        <w:t>ț</w:t>
      </w:r>
      <w:r w:rsidRPr="00650E3E">
        <w:t>ină direct sau indirect totalitatea ac</w:t>
      </w:r>
      <w:r>
        <w:t>ț</w:t>
      </w:r>
      <w:r w:rsidRPr="00650E3E">
        <w:t>iunilor societă</w:t>
      </w:r>
      <w:r>
        <w:t>ț</w:t>
      </w:r>
      <w:r w:rsidRPr="00650E3E">
        <w:t>ilor care fuzionează sau cu condi</w:t>
      </w:r>
      <w:r>
        <w:t>ț</w:t>
      </w:r>
      <w:r w:rsidRPr="00650E3E">
        <w:t>ia ca membrii societă</w:t>
      </w:r>
      <w:r>
        <w:t>ț</w:t>
      </w:r>
      <w:r w:rsidRPr="00650E3E">
        <w:t>ilor care fuzionează să de</w:t>
      </w:r>
      <w:r>
        <w:t>ț</w:t>
      </w:r>
      <w:r w:rsidRPr="00650E3E">
        <w:t>ină ac</w:t>
      </w:r>
      <w:r>
        <w:t>ț</w:t>
      </w:r>
      <w:r w:rsidRPr="00650E3E">
        <w:t>iunile în aceea</w:t>
      </w:r>
      <w:r>
        <w:t>ș</w:t>
      </w:r>
      <w:r w:rsidRPr="00650E3E">
        <w:t>i propor</w:t>
      </w:r>
      <w:r>
        <w:t>ț</w:t>
      </w:r>
      <w:r w:rsidRPr="00650E3E">
        <w:t>ie în toate societă</w:t>
      </w:r>
      <w:r>
        <w:t>ț</w:t>
      </w:r>
      <w:r w:rsidRPr="00650E3E">
        <w:t>ile care fuzionează.”.</w:t>
      </w:r>
    </w:p>
    <w:p w:rsidR="00C80B19" w:rsidRPr="00650E3E" w:rsidRDefault="00C80B19" w:rsidP="00C80B19">
      <w:pPr>
        <w:autoSpaceDE w:val="0"/>
        <w:autoSpaceDN w:val="0"/>
        <w:adjustRightInd w:val="0"/>
        <w:spacing w:before="120" w:after="120" w:line="360" w:lineRule="auto"/>
        <w:ind w:left="851" w:hanging="851"/>
        <w:rPr>
          <w:b/>
          <w:i/>
          <w:iCs/>
        </w:rPr>
      </w:pPr>
      <w:r w:rsidRPr="00650E3E">
        <w:rPr>
          <w:b/>
          <w:i/>
          <w:iCs/>
        </w:rPr>
        <w:t>6.</w:t>
      </w:r>
      <w:r w:rsidRPr="00650E3E">
        <w:rPr>
          <w:b/>
          <w:i/>
          <w:iCs/>
        </w:rPr>
        <w:tab/>
        <w:t>Articolul 120 se modifică după cum urmează:</w:t>
      </w:r>
    </w:p>
    <w:p w:rsidR="00C80B19" w:rsidRPr="00650E3E" w:rsidRDefault="00C80B19" w:rsidP="00C80B19">
      <w:pPr>
        <w:autoSpaceDE w:val="0"/>
        <w:autoSpaceDN w:val="0"/>
        <w:adjustRightInd w:val="0"/>
        <w:spacing w:before="120" w:after="120" w:line="360" w:lineRule="auto"/>
        <w:ind w:left="1418" w:hanging="567"/>
        <w:rPr>
          <w:b/>
          <w:bCs/>
          <w:i/>
        </w:rPr>
      </w:pPr>
      <w:r w:rsidRPr="00650E3E">
        <w:rPr>
          <w:b/>
          <w:i/>
        </w:rPr>
        <w:t>(a)</w:t>
      </w:r>
      <w:r w:rsidRPr="00650E3E">
        <w:rPr>
          <w:b/>
          <w:i/>
        </w:rPr>
        <w:tab/>
        <w:t>titlul se înlocuie</w:t>
      </w:r>
      <w:r>
        <w:rPr>
          <w:b/>
          <w:i/>
        </w:rPr>
        <w:t>ș</w:t>
      </w:r>
      <w:r w:rsidRPr="00650E3E">
        <w:rPr>
          <w:b/>
          <w:i/>
        </w:rPr>
        <w:t>te cu următorul text:</w:t>
      </w:r>
    </w:p>
    <w:p w:rsidR="00C80B19" w:rsidRPr="00650E3E" w:rsidRDefault="00C80B19" w:rsidP="00C80B19">
      <w:pPr>
        <w:autoSpaceDE w:val="0"/>
        <w:autoSpaceDN w:val="0"/>
        <w:adjustRightInd w:val="0"/>
        <w:spacing w:before="120" w:after="120" w:line="360" w:lineRule="auto"/>
        <w:ind w:left="1418"/>
      </w:pPr>
      <w:r w:rsidRPr="00650E3E">
        <w:t xml:space="preserve">„Articolul 120 </w:t>
      </w:r>
      <w:r w:rsidRPr="00650E3E">
        <w:br/>
        <w:t>Dispozi</w:t>
      </w:r>
      <w:r>
        <w:t>ț</w:t>
      </w:r>
      <w:r w:rsidRPr="00650E3E">
        <w:t xml:space="preserve">ii suplimentare privind domeniul de aplicare”; </w:t>
      </w:r>
    </w:p>
    <w:p w:rsidR="00C80B19" w:rsidRDefault="00C80B19" w:rsidP="00C80B19">
      <w:r>
        <w:br w:type="page"/>
      </w:r>
    </w:p>
    <w:p w:rsidR="00C80B19" w:rsidRPr="00650E3E" w:rsidRDefault="00C80B19" w:rsidP="00C80B19">
      <w:pPr>
        <w:autoSpaceDE w:val="0"/>
        <w:autoSpaceDN w:val="0"/>
        <w:adjustRightInd w:val="0"/>
        <w:spacing w:before="120" w:after="120" w:line="360" w:lineRule="auto"/>
        <w:ind w:left="1418" w:hanging="567"/>
        <w:rPr>
          <w:b/>
          <w:bCs/>
        </w:rPr>
      </w:pPr>
      <w:r w:rsidRPr="00650E3E">
        <w:t>(b)</w:t>
      </w:r>
      <w:r w:rsidRPr="00650E3E">
        <w:tab/>
        <w:t>La articolul 120, alineatul (4) se înlocuie</w:t>
      </w:r>
      <w:r>
        <w:t>ș</w:t>
      </w:r>
      <w:r w:rsidRPr="00650E3E">
        <w:t>te cu următorul text:</w:t>
      </w:r>
    </w:p>
    <w:p w:rsidR="00C80B19" w:rsidRPr="00650E3E" w:rsidRDefault="00C80B19" w:rsidP="00C80B19">
      <w:pPr>
        <w:autoSpaceDE w:val="0"/>
        <w:autoSpaceDN w:val="0"/>
        <w:adjustRightInd w:val="0"/>
        <w:spacing w:before="120" w:after="120" w:line="360" w:lineRule="auto"/>
        <w:ind w:left="1985" w:hanging="567"/>
        <w:rPr>
          <w:iCs/>
        </w:rPr>
      </w:pPr>
      <w:r w:rsidRPr="00650E3E">
        <w:t>„(4)</w:t>
      </w:r>
      <w:r w:rsidRPr="00650E3E">
        <w:tab/>
        <w:t xml:space="preserve">Statele membre se asigură că prezentul capitol nu se aplică </w:t>
      </w:r>
      <w:r w:rsidRPr="00650E3E">
        <w:rPr>
          <w:b/>
          <w:i/>
        </w:rPr>
        <w:t>în niciuna dintre următoarele situa</w:t>
      </w:r>
      <w:r>
        <w:rPr>
          <w:b/>
          <w:i/>
        </w:rPr>
        <w:t>ț</w:t>
      </w:r>
      <w:r w:rsidRPr="00650E3E">
        <w:rPr>
          <w:b/>
          <w:i/>
        </w:rPr>
        <w:t>ii</w:t>
      </w:r>
      <w:r w:rsidRPr="00650E3E">
        <w:t>:</w:t>
      </w:r>
    </w:p>
    <w:p w:rsidR="00C80B19" w:rsidRPr="00650E3E" w:rsidRDefault="00C80B19" w:rsidP="00C80B19">
      <w:pPr>
        <w:autoSpaceDE w:val="0"/>
        <w:autoSpaceDN w:val="0"/>
        <w:adjustRightInd w:val="0"/>
        <w:spacing w:before="120" w:after="120" w:line="360" w:lineRule="auto"/>
        <w:ind w:left="2552" w:hanging="567"/>
        <w:rPr>
          <w:iCs/>
        </w:rPr>
      </w:pPr>
      <w:r w:rsidRPr="00650E3E">
        <w:t>(a)</w:t>
      </w:r>
      <w:r w:rsidRPr="00650E3E">
        <w:tab/>
        <w:t xml:space="preserve">dacă </w:t>
      </w:r>
      <w:r w:rsidRPr="00650E3E">
        <w:rPr>
          <w:b/>
          <w:i/>
        </w:rPr>
        <w:t xml:space="preserve">compania sau companiile se află în curs de lichidare </w:t>
      </w:r>
      <w:r>
        <w:rPr>
          <w:b/>
          <w:i/>
        </w:rPr>
        <w:t>ș</w:t>
      </w:r>
      <w:r w:rsidRPr="00650E3E">
        <w:rPr>
          <w:b/>
          <w:i/>
        </w:rPr>
        <w:t>i a/au început să distribuie activele între ac</w:t>
      </w:r>
      <w:r>
        <w:rPr>
          <w:b/>
          <w:i/>
        </w:rPr>
        <w:t>ț</w:t>
      </w:r>
      <w:r w:rsidRPr="00650E3E">
        <w:rPr>
          <w:b/>
          <w:i/>
        </w:rPr>
        <w:t>ionari</w:t>
      </w:r>
      <w:r w:rsidRPr="00650E3E">
        <w:t>;</w:t>
      </w:r>
    </w:p>
    <w:p w:rsidR="00C80B19" w:rsidRPr="00650E3E" w:rsidRDefault="00C80B19" w:rsidP="00C80B19">
      <w:pPr>
        <w:autoSpaceDE w:val="0"/>
        <w:autoSpaceDN w:val="0"/>
        <w:adjustRightInd w:val="0"/>
        <w:spacing w:before="120" w:after="120" w:line="360" w:lineRule="auto"/>
        <w:ind w:left="2552" w:hanging="567"/>
        <w:rPr>
          <w:iCs/>
          <w:strike/>
        </w:rPr>
      </w:pPr>
      <w:r w:rsidRPr="00650E3E">
        <w:t>▌</w:t>
      </w:r>
    </w:p>
    <w:p w:rsidR="00C80B19" w:rsidRPr="00650E3E" w:rsidRDefault="00C80B19" w:rsidP="00C80B19">
      <w:pPr>
        <w:autoSpaceDE w:val="0"/>
        <w:autoSpaceDN w:val="0"/>
        <w:adjustRightInd w:val="0"/>
        <w:spacing w:before="120" w:after="120" w:line="360" w:lineRule="auto"/>
        <w:ind w:left="2552" w:hanging="567"/>
        <w:rPr>
          <w:iCs/>
        </w:rPr>
      </w:pPr>
      <w:r w:rsidRPr="00650E3E">
        <w:t>(d)</w:t>
      </w:r>
      <w:r w:rsidRPr="00650E3E">
        <w:tab/>
        <w:t>dacă societatea comercială face obiectul instrumentelor, competen</w:t>
      </w:r>
      <w:r>
        <w:t>ț</w:t>
      </w:r>
      <w:r w:rsidRPr="00650E3E">
        <w:t xml:space="preserve">elor </w:t>
      </w:r>
      <w:r>
        <w:t>ș</w:t>
      </w:r>
      <w:r w:rsidRPr="00650E3E">
        <w:t>i mecanismelor de rezolu</w:t>
      </w:r>
      <w:r>
        <w:t>ț</w:t>
      </w:r>
      <w:r w:rsidRPr="00650E3E">
        <w:t xml:space="preserve">ie prevăzute în titlul IV din Directiva 2014/59/UE </w:t>
      </w:r>
      <w:r w:rsidRPr="00650E3E">
        <w:rPr>
          <w:b/>
          <w:i/>
        </w:rPr>
        <w:t xml:space="preserve">a Parlamentului European </w:t>
      </w:r>
      <w:r>
        <w:rPr>
          <w:b/>
          <w:i/>
        </w:rPr>
        <w:t>ș</w:t>
      </w:r>
      <w:r w:rsidRPr="00650E3E">
        <w:rPr>
          <w:b/>
          <w:i/>
        </w:rPr>
        <w:t>i a Consiliului</w:t>
      </w:r>
      <w:r w:rsidRPr="00650E3E">
        <w:t>;</w:t>
      </w:r>
    </w:p>
    <w:p w:rsidR="00C80B19" w:rsidRPr="00650E3E" w:rsidRDefault="00C80B19" w:rsidP="00C80B19">
      <w:pPr>
        <w:autoSpaceDE w:val="0"/>
        <w:autoSpaceDN w:val="0"/>
        <w:adjustRightInd w:val="0"/>
        <w:spacing w:before="120" w:after="120" w:line="360" w:lineRule="auto"/>
        <w:ind w:left="1985"/>
        <w:rPr>
          <w:b/>
          <w:i/>
          <w:iCs/>
        </w:rPr>
      </w:pPr>
      <w:r w:rsidRPr="00650E3E">
        <w:rPr>
          <w:b/>
          <w:i/>
          <w:iCs/>
        </w:rPr>
        <w:t>▌</w:t>
      </w:r>
    </w:p>
    <w:p w:rsidR="00C80B19" w:rsidRPr="00650E3E" w:rsidRDefault="00C80B19" w:rsidP="00C80B19">
      <w:pPr>
        <w:autoSpaceDE w:val="0"/>
        <w:autoSpaceDN w:val="0"/>
        <w:adjustRightInd w:val="0"/>
        <w:spacing w:before="120" w:after="120" w:line="360" w:lineRule="auto"/>
        <w:ind w:left="1418" w:hanging="567"/>
        <w:rPr>
          <w:b/>
          <w:bCs/>
          <w:i/>
        </w:rPr>
      </w:pPr>
      <w:r w:rsidRPr="00650E3E">
        <w:rPr>
          <w:b/>
          <w:i/>
          <w:iCs/>
        </w:rPr>
        <w:t>(f)</w:t>
      </w:r>
      <w:r w:rsidRPr="00650E3E">
        <w:rPr>
          <w:b/>
          <w:i/>
          <w:iCs/>
        </w:rPr>
        <w:tab/>
        <w:t>se adaugă următorul alineat:</w:t>
      </w:r>
    </w:p>
    <w:p w:rsidR="00C80B19" w:rsidRPr="00650E3E" w:rsidRDefault="00C80B19" w:rsidP="00C80B19">
      <w:pPr>
        <w:autoSpaceDE w:val="0"/>
        <w:autoSpaceDN w:val="0"/>
        <w:adjustRightInd w:val="0"/>
        <w:spacing w:before="120" w:after="120" w:line="360" w:lineRule="auto"/>
        <w:ind w:left="1985" w:hanging="567"/>
        <w:rPr>
          <w:b/>
          <w:bCs/>
          <w:i/>
        </w:rPr>
      </w:pPr>
      <w:r w:rsidRPr="00650E3E">
        <w:rPr>
          <w:b/>
          <w:i/>
          <w:iCs/>
        </w:rPr>
        <w:t>„(5)</w:t>
      </w:r>
      <w:r w:rsidRPr="00650E3E">
        <w:rPr>
          <w:b/>
          <w:i/>
          <w:iCs/>
        </w:rPr>
        <w:tab/>
        <w:t>Statele membre pot decide să nu aplice prezentul capitol societă</w:t>
      </w:r>
      <w:r>
        <w:rPr>
          <w:b/>
          <w:i/>
          <w:iCs/>
        </w:rPr>
        <w:t>ț</w:t>
      </w:r>
      <w:r w:rsidRPr="00650E3E">
        <w:rPr>
          <w:b/>
          <w:i/>
          <w:iCs/>
        </w:rPr>
        <w:t>ilor comerciale care fac obiectul:</w:t>
      </w:r>
    </w:p>
    <w:p w:rsidR="00C80B19" w:rsidRPr="00650E3E" w:rsidRDefault="00C80B19" w:rsidP="00C80B19">
      <w:pPr>
        <w:autoSpaceDE w:val="0"/>
        <w:autoSpaceDN w:val="0"/>
        <w:adjustRightInd w:val="0"/>
        <w:spacing w:before="120" w:after="120" w:line="360" w:lineRule="auto"/>
        <w:ind w:left="2552" w:hanging="567"/>
        <w:rPr>
          <w:b/>
          <w:bCs/>
          <w:i/>
        </w:rPr>
      </w:pPr>
      <w:r w:rsidRPr="00650E3E">
        <w:rPr>
          <w:b/>
          <w:i/>
          <w:iCs/>
        </w:rPr>
        <w:t>(a)</w:t>
      </w:r>
      <w:r w:rsidRPr="00650E3E">
        <w:rPr>
          <w:b/>
          <w:i/>
          <w:iCs/>
        </w:rPr>
        <w:tab/>
        <w:t>procedurilor de insolven</w:t>
      </w:r>
      <w:r>
        <w:rPr>
          <w:b/>
          <w:i/>
          <w:iCs/>
        </w:rPr>
        <w:t>ț</w:t>
      </w:r>
      <w:r w:rsidRPr="00650E3E">
        <w:rPr>
          <w:b/>
          <w:i/>
          <w:iCs/>
        </w:rPr>
        <w:t>ă sau cadrelor de restructurare preventivă;</w:t>
      </w:r>
    </w:p>
    <w:p w:rsidR="00C80B19" w:rsidRPr="00650E3E" w:rsidRDefault="00C80B19" w:rsidP="00C80B19">
      <w:pPr>
        <w:autoSpaceDE w:val="0"/>
        <w:autoSpaceDN w:val="0"/>
        <w:adjustRightInd w:val="0"/>
        <w:spacing w:before="120" w:after="120" w:line="360" w:lineRule="auto"/>
        <w:ind w:left="2552" w:hanging="567"/>
        <w:rPr>
          <w:b/>
          <w:bCs/>
          <w:i/>
        </w:rPr>
      </w:pPr>
      <w:r w:rsidRPr="00650E3E">
        <w:rPr>
          <w:b/>
          <w:i/>
          <w:iCs/>
        </w:rPr>
        <w:t>(b)</w:t>
      </w:r>
      <w:r w:rsidRPr="00650E3E">
        <w:rPr>
          <w:b/>
          <w:i/>
          <w:iCs/>
        </w:rPr>
        <w:tab/>
        <w:t>procedurilor de lichidare, altele decât cele men</w:t>
      </w:r>
      <w:r>
        <w:rPr>
          <w:b/>
          <w:i/>
          <w:iCs/>
        </w:rPr>
        <w:t>ț</w:t>
      </w:r>
      <w:r w:rsidRPr="00650E3E">
        <w:rPr>
          <w:b/>
          <w:i/>
          <w:iCs/>
        </w:rPr>
        <w:t>ionate la alineatul (4) litera (a) sau</w:t>
      </w:r>
    </w:p>
    <w:p w:rsidR="00C80B19" w:rsidRPr="00650E3E" w:rsidRDefault="00C80B19" w:rsidP="00C80B19">
      <w:pPr>
        <w:rPr>
          <w:iCs/>
        </w:rPr>
      </w:pPr>
      <w:r w:rsidRPr="00650E3E">
        <w:br w:type="page"/>
      </w:r>
    </w:p>
    <w:p w:rsidR="00C80B19" w:rsidRPr="00650E3E" w:rsidRDefault="00C80B19" w:rsidP="00C80B19">
      <w:pPr>
        <w:autoSpaceDE w:val="0"/>
        <w:autoSpaceDN w:val="0"/>
        <w:adjustRightInd w:val="0"/>
        <w:spacing w:before="120" w:after="120" w:line="360" w:lineRule="auto"/>
        <w:ind w:left="2552" w:hanging="567"/>
        <w:rPr>
          <w:b/>
          <w:iCs/>
        </w:rPr>
      </w:pPr>
      <w:r w:rsidRPr="00650E3E">
        <w:rPr>
          <w:b/>
          <w:i/>
          <w:iCs/>
        </w:rPr>
        <w:t>(c)</w:t>
      </w:r>
      <w:r w:rsidRPr="00650E3E">
        <w:tab/>
      </w:r>
      <w:r w:rsidRPr="00650E3E">
        <w:rPr>
          <w:b/>
          <w:i/>
        </w:rPr>
        <w:t xml:space="preserve">măsurilor de prevenire a crizelor în sensul articolului 2 alineatul (1) punctul (101) din Directiva 2014/59/UE a Parlamentului European </w:t>
      </w:r>
      <w:r>
        <w:rPr>
          <w:b/>
          <w:i/>
        </w:rPr>
        <w:t>ș</w:t>
      </w:r>
      <w:r w:rsidRPr="00650E3E">
        <w:rPr>
          <w:b/>
          <w:i/>
        </w:rPr>
        <w:t>i a Consiliului.”;</w:t>
      </w:r>
      <w:r w:rsidRPr="00650E3E">
        <w:rPr>
          <w:b/>
          <w:iCs/>
        </w:rPr>
        <w:t xml:space="preserve"> </w:t>
      </w:r>
    </w:p>
    <w:p w:rsidR="00C80B19" w:rsidRPr="00650E3E" w:rsidRDefault="00C80B19" w:rsidP="00C80B19">
      <w:pPr>
        <w:autoSpaceDE w:val="0"/>
        <w:autoSpaceDN w:val="0"/>
        <w:adjustRightInd w:val="0"/>
        <w:spacing w:before="120" w:after="120" w:line="360" w:lineRule="auto"/>
        <w:ind w:left="851" w:hanging="851"/>
        <w:rPr>
          <w:iCs/>
        </w:rPr>
      </w:pPr>
      <w:r w:rsidRPr="00650E3E">
        <w:t xml:space="preserve">7. </w:t>
      </w:r>
      <w:r w:rsidRPr="00650E3E">
        <w:tab/>
        <w:t>Articolul 121 se modifică după cum urmează:</w:t>
      </w:r>
    </w:p>
    <w:p w:rsidR="00C80B19" w:rsidRPr="00650E3E" w:rsidRDefault="00C80B19" w:rsidP="00C80B19">
      <w:pPr>
        <w:autoSpaceDE w:val="0"/>
        <w:autoSpaceDN w:val="0"/>
        <w:adjustRightInd w:val="0"/>
        <w:spacing w:before="120" w:after="120" w:line="360" w:lineRule="auto"/>
        <w:ind w:left="1418" w:hanging="567"/>
        <w:rPr>
          <w:iCs/>
        </w:rPr>
      </w:pPr>
      <w:r w:rsidRPr="00650E3E">
        <w:t>(a)</w:t>
      </w:r>
      <w:r w:rsidRPr="00650E3E">
        <w:tab/>
        <w:t>la alineatul (1), litera (a) se elimină;</w:t>
      </w:r>
    </w:p>
    <w:p w:rsidR="00C80B19" w:rsidRPr="00650E3E" w:rsidRDefault="00C80B19" w:rsidP="00C80B19">
      <w:pPr>
        <w:autoSpaceDE w:val="0"/>
        <w:autoSpaceDN w:val="0"/>
        <w:adjustRightInd w:val="0"/>
        <w:spacing w:before="120" w:after="120" w:line="360" w:lineRule="auto"/>
        <w:ind w:left="1418" w:hanging="567"/>
        <w:rPr>
          <w:iCs/>
        </w:rPr>
      </w:pPr>
      <w:r w:rsidRPr="00650E3E">
        <w:t>▌</w:t>
      </w:r>
    </w:p>
    <w:p w:rsidR="00C80B19" w:rsidRPr="00650E3E" w:rsidRDefault="00C80B19" w:rsidP="00C80B19">
      <w:pPr>
        <w:autoSpaceDE w:val="0"/>
        <w:autoSpaceDN w:val="0"/>
        <w:adjustRightInd w:val="0"/>
        <w:spacing w:before="120" w:after="120" w:line="360" w:lineRule="auto"/>
        <w:ind w:left="1418" w:hanging="567"/>
        <w:rPr>
          <w:iCs/>
        </w:rPr>
      </w:pPr>
      <w:r w:rsidRPr="00650E3E">
        <w:t>(b)</w:t>
      </w:r>
      <w:r w:rsidRPr="00650E3E">
        <w:tab/>
        <w:t>alineatul (2) se înlocuie</w:t>
      </w:r>
      <w:r>
        <w:t>ș</w:t>
      </w:r>
      <w:r w:rsidRPr="00650E3E">
        <w:t>te cu următorul text:</w:t>
      </w:r>
    </w:p>
    <w:p w:rsidR="00C80B19" w:rsidRPr="00650E3E" w:rsidRDefault="00C80B19" w:rsidP="00C80B19">
      <w:pPr>
        <w:autoSpaceDE w:val="0"/>
        <w:autoSpaceDN w:val="0"/>
        <w:adjustRightInd w:val="0"/>
        <w:spacing w:before="120" w:after="120" w:line="360" w:lineRule="auto"/>
        <w:ind w:left="1985" w:hanging="567"/>
        <w:rPr>
          <w:bCs/>
        </w:rPr>
      </w:pPr>
      <w:r w:rsidRPr="00650E3E">
        <w:t>„(2)</w:t>
      </w:r>
      <w:r w:rsidRPr="00650E3E">
        <w:tab/>
        <w:t>Dispozi</w:t>
      </w:r>
      <w:r>
        <w:t>ț</w:t>
      </w:r>
      <w:r w:rsidRPr="00650E3E">
        <w:t xml:space="preserve">iile </w:t>
      </w:r>
      <w:r>
        <w:t>ș</w:t>
      </w:r>
      <w:r w:rsidRPr="00650E3E">
        <w:t>i formalită</w:t>
      </w:r>
      <w:r>
        <w:t>ț</w:t>
      </w:r>
      <w:r w:rsidRPr="00650E3E">
        <w:t>ile men</w:t>
      </w:r>
      <w:r>
        <w:t>ț</w:t>
      </w:r>
      <w:r w:rsidRPr="00650E3E">
        <w:t xml:space="preserve">ionate la alineatul (1) litera (b) le includ în special pe cele referitoare la procesul decizional referitor la fuziune </w:t>
      </w:r>
      <w:r>
        <w:t>ș</w:t>
      </w:r>
      <w:r w:rsidRPr="00650E3E">
        <w:t>i la protec</w:t>
      </w:r>
      <w:r>
        <w:t>ț</w:t>
      </w:r>
      <w:r w:rsidRPr="00650E3E">
        <w:t>ia angaja</w:t>
      </w:r>
      <w:r>
        <w:t>ț</w:t>
      </w:r>
      <w:r w:rsidRPr="00650E3E">
        <w:t>ilor în ceea ce prive</w:t>
      </w:r>
      <w:r>
        <w:t>ș</w:t>
      </w:r>
      <w:r w:rsidRPr="00650E3E">
        <w:t>te alte drepturi decât cele reglementate de articolul 133.”.</w:t>
      </w:r>
    </w:p>
    <w:p w:rsidR="00C80B19" w:rsidRPr="00650E3E" w:rsidRDefault="00C80B19" w:rsidP="00C80B19">
      <w:pPr>
        <w:autoSpaceDE w:val="0"/>
        <w:autoSpaceDN w:val="0"/>
        <w:adjustRightInd w:val="0"/>
        <w:spacing w:before="120" w:after="120" w:line="360" w:lineRule="auto"/>
        <w:ind w:left="851" w:hanging="851"/>
      </w:pPr>
      <w:r w:rsidRPr="00650E3E">
        <w:t>8.</w:t>
      </w:r>
      <w:r w:rsidRPr="00650E3E">
        <w:tab/>
        <w:t>Articolul 122 se modifică după cum urmează:</w:t>
      </w:r>
    </w:p>
    <w:p w:rsidR="00C80B19" w:rsidRPr="00650E3E" w:rsidRDefault="00C80B19" w:rsidP="00C80B19">
      <w:pPr>
        <w:spacing w:before="120" w:after="120" w:line="360" w:lineRule="auto"/>
        <w:ind w:left="1418" w:hanging="567"/>
        <w:rPr>
          <w:bCs/>
          <w:i/>
        </w:rPr>
      </w:pPr>
      <w:r w:rsidRPr="00650E3E">
        <w:rPr>
          <w:b/>
          <w:i/>
        </w:rPr>
        <w:t>(a)</w:t>
      </w:r>
      <w:r w:rsidRPr="00650E3E">
        <w:rPr>
          <w:b/>
          <w:i/>
        </w:rPr>
        <w:tab/>
        <w:t xml:space="preserve">literele (a) </w:t>
      </w:r>
      <w:r>
        <w:rPr>
          <w:b/>
          <w:i/>
        </w:rPr>
        <w:t>ș</w:t>
      </w:r>
      <w:r w:rsidRPr="00650E3E">
        <w:rPr>
          <w:b/>
          <w:i/>
        </w:rPr>
        <w:t>i (b) se înlocuiesc cu următorul text:</w:t>
      </w:r>
    </w:p>
    <w:p w:rsidR="00C80B19" w:rsidRPr="00650E3E" w:rsidRDefault="00C80B19" w:rsidP="00C80B19">
      <w:pPr>
        <w:spacing w:before="120" w:after="120" w:line="360" w:lineRule="auto"/>
        <w:ind w:left="1985" w:hanging="567"/>
        <w:rPr>
          <w:b/>
          <w:i/>
        </w:rPr>
      </w:pPr>
      <w:r w:rsidRPr="00650E3E">
        <w:rPr>
          <w:b/>
          <w:i/>
        </w:rPr>
        <w:t>„(a)</w:t>
      </w:r>
      <w:r w:rsidRPr="00650E3E">
        <w:rPr>
          <w:b/>
          <w:i/>
        </w:rPr>
        <w:tab/>
        <w:t xml:space="preserve">forma juridică, denumirea </w:t>
      </w:r>
      <w:r>
        <w:rPr>
          <w:b/>
          <w:i/>
        </w:rPr>
        <w:t>ș</w:t>
      </w:r>
      <w:r w:rsidRPr="00650E3E">
        <w:rPr>
          <w:b/>
          <w:i/>
        </w:rPr>
        <w:t>i sediul social al societă</w:t>
      </w:r>
      <w:r>
        <w:rPr>
          <w:b/>
          <w:i/>
        </w:rPr>
        <w:t>ț</w:t>
      </w:r>
      <w:r w:rsidRPr="00650E3E">
        <w:rPr>
          <w:b/>
          <w:i/>
        </w:rPr>
        <w:t xml:space="preserve">ilor comerciale care fuzionează </w:t>
      </w:r>
      <w:r>
        <w:rPr>
          <w:b/>
          <w:i/>
        </w:rPr>
        <w:t>ș</w:t>
      </w:r>
      <w:r w:rsidRPr="00650E3E">
        <w:rPr>
          <w:b/>
          <w:i/>
        </w:rPr>
        <w:t>i cele propuse pentru societatea comercială care rezultă în urma fuziunii transfrontaliere;</w:t>
      </w:r>
    </w:p>
    <w:p w:rsidR="00C80B19" w:rsidRPr="00650E3E" w:rsidRDefault="00C80B19" w:rsidP="00C80B19">
      <w:r w:rsidRPr="00650E3E">
        <w:br w:type="page"/>
      </w:r>
    </w:p>
    <w:p w:rsidR="00C80B19" w:rsidRPr="00650E3E" w:rsidRDefault="00C80B19" w:rsidP="00C80B19">
      <w:pPr>
        <w:spacing w:before="120" w:after="120" w:line="360" w:lineRule="auto"/>
        <w:ind w:left="1985" w:hanging="567"/>
      </w:pPr>
      <w:r w:rsidRPr="00650E3E">
        <w:t>(</w:t>
      </w:r>
      <w:r w:rsidRPr="00650E3E">
        <w:rPr>
          <w:b/>
          <w:i/>
        </w:rPr>
        <w:t>b)</w:t>
      </w:r>
      <w:r w:rsidRPr="00650E3E">
        <w:rPr>
          <w:b/>
          <w:i/>
        </w:rPr>
        <w:tab/>
        <w:t>rata aplicabilă schimbului titlurilor de valoare sau ac</w:t>
      </w:r>
      <w:r>
        <w:rPr>
          <w:b/>
          <w:i/>
        </w:rPr>
        <w:t>ț</w:t>
      </w:r>
      <w:r w:rsidRPr="00650E3E">
        <w:rPr>
          <w:b/>
          <w:i/>
        </w:rPr>
        <w:t>iunilor care reprezintă capitalul societă</w:t>
      </w:r>
      <w:r>
        <w:rPr>
          <w:b/>
          <w:i/>
        </w:rPr>
        <w:t>ț</w:t>
      </w:r>
      <w:r w:rsidRPr="00650E3E">
        <w:rPr>
          <w:b/>
          <w:i/>
        </w:rPr>
        <w:t xml:space="preserve">ilor comerciale </w:t>
      </w:r>
      <w:r>
        <w:rPr>
          <w:b/>
          <w:i/>
        </w:rPr>
        <w:t>ș</w:t>
      </w:r>
      <w:r w:rsidRPr="00650E3E">
        <w:rPr>
          <w:b/>
          <w:i/>
        </w:rPr>
        <w:t>i valoarea oricărei plă</w:t>
      </w:r>
      <w:r>
        <w:rPr>
          <w:b/>
          <w:i/>
        </w:rPr>
        <w:t>ț</w:t>
      </w:r>
      <w:r w:rsidRPr="00650E3E">
        <w:rPr>
          <w:b/>
          <w:i/>
        </w:rPr>
        <w:t>i în numerar, dacă este cazul;</w:t>
      </w:r>
      <w:r w:rsidRPr="00650E3E">
        <w:rPr>
          <w:b/>
        </w:rPr>
        <w:t>”</w:t>
      </w:r>
    </w:p>
    <w:p w:rsidR="00C80B19" w:rsidRPr="00650E3E" w:rsidRDefault="00C80B19" w:rsidP="00C80B19">
      <w:pPr>
        <w:autoSpaceDE w:val="0"/>
        <w:autoSpaceDN w:val="0"/>
        <w:adjustRightInd w:val="0"/>
        <w:spacing w:before="120" w:after="120" w:line="360" w:lineRule="auto"/>
        <w:ind w:left="1418" w:hanging="567"/>
        <w:rPr>
          <w:b/>
          <w:bCs/>
          <w:i/>
        </w:rPr>
      </w:pPr>
      <w:r w:rsidRPr="00650E3E">
        <w:t>(</w:t>
      </w:r>
      <w:r w:rsidRPr="00650E3E">
        <w:rPr>
          <w:b/>
          <w:i/>
        </w:rPr>
        <w:t>b)</w:t>
      </w:r>
      <w:r w:rsidRPr="00650E3E">
        <w:rPr>
          <w:b/>
          <w:i/>
        </w:rPr>
        <w:tab/>
        <w:t>litera (h) se înlocuie</w:t>
      </w:r>
      <w:r>
        <w:rPr>
          <w:b/>
          <w:i/>
        </w:rPr>
        <w:t>ș</w:t>
      </w:r>
      <w:r w:rsidRPr="00650E3E">
        <w:rPr>
          <w:b/>
          <w:i/>
        </w:rPr>
        <w:t>te cu următorul text:</w:t>
      </w:r>
    </w:p>
    <w:p w:rsidR="00C80B19" w:rsidRPr="00650E3E" w:rsidRDefault="00C80B19" w:rsidP="00C80B19">
      <w:pPr>
        <w:spacing w:before="120" w:after="120" w:line="360" w:lineRule="auto"/>
        <w:ind w:left="1985" w:hanging="567"/>
        <w:rPr>
          <w:b/>
          <w:i/>
        </w:rPr>
      </w:pPr>
      <w:r w:rsidRPr="00650E3E">
        <w:rPr>
          <w:b/>
          <w:i/>
        </w:rPr>
        <w:t>„(h)</w:t>
      </w:r>
      <w:r w:rsidRPr="00650E3E">
        <w:rPr>
          <w:b/>
          <w:i/>
        </w:rPr>
        <w:tab/>
        <w:t>orice avantaje speciale acordate membrilor organelor administrativ, de conducere, de supraveghere sau de control ale societă</w:t>
      </w:r>
      <w:r>
        <w:rPr>
          <w:b/>
          <w:i/>
        </w:rPr>
        <w:t>ț</w:t>
      </w:r>
      <w:r w:rsidRPr="00650E3E">
        <w:rPr>
          <w:b/>
          <w:i/>
        </w:rPr>
        <w:t>ilor comerciale care fuzionează;”</w:t>
      </w:r>
    </w:p>
    <w:p w:rsidR="00C80B19" w:rsidRPr="00650E3E" w:rsidRDefault="00C80B19" w:rsidP="00C80B19">
      <w:pPr>
        <w:autoSpaceDE w:val="0"/>
        <w:autoSpaceDN w:val="0"/>
        <w:adjustRightInd w:val="0"/>
        <w:spacing w:before="120" w:after="120" w:line="360" w:lineRule="auto"/>
        <w:ind w:left="1418" w:hanging="567"/>
        <w:rPr>
          <w:bCs/>
        </w:rPr>
      </w:pPr>
      <w:r w:rsidRPr="00650E3E">
        <w:rPr>
          <w:b/>
          <w:i/>
        </w:rPr>
        <w:t>(c)</w:t>
      </w:r>
      <w:r w:rsidRPr="00650E3E">
        <w:tab/>
        <w:t>litera (i) se înlocuie</w:t>
      </w:r>
      <w:r>
        <w:t>ș</w:t>
      </w:r>
      <w:r w:rsidRPr="00650E3E">
        <w:t>te cu următorul text:</w:t>
      </w:r>
    </w:p>
    <w:p w:rsidR="00C80B19" w:rsidRPr="00650E3E" w:rsidRDefault="00C80B19" w:rsidP="00C80B19">
      <w:pPr>
        <w:spacing w:before="120" w:after="120" w:line="360" w:lineRule="auto"/>
        <w:ind w:left="1985" w:hanging="567"/>
        <w:rPr>
          <w:bCs/>
        </w:rPr>
      </w:pPr>
      <w:r w:rsidRPr="00650E3E">
        <w:t>(i)</w:t>
      </w:r>
      <w:r w:rsidRPr="00650E3E">
        <w:tab/>
        <w:t xml:space="preserve">actul constitutiv sau actele constitutive, </w:t>
      </w:r>
      <w:r w:rsidRPr="00650E3E">
        <w:rPr>
          <w:b/>
          <w:i/>
        </w:rPr>
        <w:t xml:space="preserve">după caz, </w:t>
      </w:r>
      <w:r>
        <w:rPr>
          <w:b/>
          <w:i/>
        </w:rPr>
        <w:t>ș</w:t>
      </w:r>
      <w:r w:rsidRPr="00650E3E">
        <w:rPr>
          <w:b/>
          <w:i/>
        </w:rPr>
        <w:t>i statutul, atunci când figurează într-un act separat,</w:t>
      </w:r>
      <w:r w:rsidRPr="00650E3E">
        <w:rPr>
          <w:b/>
        </w:rPr>
        <w:t xml:space="preserve"> </w:t>
      </w:r>
      <w:r w:rsidRPr="00650E3E">
        <w:t>ale societă</w:t>
      </w:r>
      <w:r>
        <w:t>ț</w:t>
      </w:r>
      <w:r w:rsidRPr="00650E3E">
        <w:t>ii comerciale care rezultă în urma fuziunii transfrontaliere;</w:t>
      </w:r>
    </w:p>
    <w:p w:rsidR="00C80B19" w:rsidRPr="00650E3E" w:rsidRDefault="00C80B19" w:rsidP="00C80B19">
      <w:pPr>
        <w:autoSpaceDE w:val="0"/>
        <w:autoSpaceDN w:val="0"/>
        <w:adjustRightInd w:val="0"/>
        <w:spacing w:before="120" w:after="120" w:line="360" w:lineRule="auto"/>
        <w:ind w:left="1418" w:hanging="567"/>
      </w:pPr>
      <w:r w:rsidRPr="00650E3E">
        <w:rPr>
          <w:b/>
          <w:i/>
        </w:rPr>
        <w:t>(d)</w:t>
      </w:r>
      <w:r w:rsidRPr="00650E3E">
        <w:tab/>
        <w:t xml:space="preserve">se adaugă următoarele litere (m) </w:t>
      </w:r>
      <w:r>
        <w:t>ș</w:t>
      </w:r>
      <w:r w:rsidRPr="00650E3E">
        <w:t>i (n):</w:t>
      </w:r>
    </w:p>
    <w:p w:rsidR="00C80B19" w:rsidRPr="00650E3E" w:rsidRDefault="00C80B19" w:rsidP="00C80B19">
      <w:pPr>
        <w:spacing w:before="120" w:after="120" w:line="360" w:lineRule="auto"/>
        <w:ind w:left="1985" w:hanging="567"/>
        <w:rPr>
          <w:bCs/>
        </w:rPr>
      </w:pPr>
      <w:r w:rsidRPr="00650E3E">
        <w:t>„(m)</w:t>
      </w:r>
      <w:r w:rsidRPr="00650E3E">
        <w:tab/>
        <w:t>detalii privind oferta de compensa</w:t>
      </w:r>
      <w:r>
        <w:t>ț</w:t>
      </w:r>
      <w:r w:rsidRPr="00650E3E">
        <w:t xml:space="preserve">ie bănească pentru </w:t>
      </w:r>
      <w:r w:rsidRPr="00650E3E">
        <w:rPr>
          <w:b/>
          <w:i/>
        </w:rPr>
        <w:t>membri</w:t>
      </w:r>
      <w:r w:rsidRPr="00650E3E">
        <w:t xml:space="preserve"> în conformitate cu articolul 126a;</w:t>
      </w:r>
    </w:p>
    <w:p w:rsidR="00C80B19" w:rsidRPr="00650E3E" w:rsidRDefault="00C80B19" w:rsidP="00C80B19">
      <w:pPr>
        <w:spacing w:before="120" w:after="120" w:line="360" w:lineRule="auto"/>
        <w:ind w:left="1985" w:hanging="567"/>
        <w:rPr>
          <w:bCs/>
        </w:rPr>
      </w:pPr>
      <w:r w:rsidRPr="00650E3E">
        <w:t>(n) ▌garan</w:t>
      </w:r>
      <w:r>
        <w:t>ț</w:t>
      </w:r>
      <w:r w:rsidRPr="00650E3E">
        <w:t xml:space="preserve">iile, </w:t>
      </w:r>
      <w:r w:rsidRPr="00650E3E">
        <w:rPr>
          <w:b/>
          <w:i/>
        </w:rPr>
        <w:t>sub formă reală sau ca angajamente,</w:t>
      </w:r>
      <w:r w:rsidRPr="00650E3E">
        <w:t xml:space="preserve"> oferite creditorilor.”;</w:t>
      </w:r>
    </w:p>
    <w:p w:rsidR="00C80B19" w:rsidRPr="00650E3E" w:rsidRDefault="00C80B19" w:rsidP="00C80B19">
      <w:pPr>
        <w:autoSpaceDE w:val="0"/>
        <w:autoSpaceDN w:val="0"/>
        <w:adjustRightInd w:val="0"/>
        <w:spacing w:before="120" w:after="120" w:line="360" w:lineRule="auto"/>
        <w:rPr>
          <w:strike/>
        </w:rPr>
      </w:pPr>
      <w:r w:rsidRPr="00650E3E">
        <w:t>▌</w:t>
      </w:r>
      <w:r w:rsidRPr="00650E3E">
        <w:rPr>
          <w:strike/>
        </w:rPr>
        <w:t xml:space="preserve"> </w:t>
      </w:r>
    </w:p>
    <w:p w:rsidR="00C80B19" w:rsidRPr="00650E3E" w:rsidRDefault="00C80B19" w:rsidP="00C80B19">
      <w:pPr>
        <w:spacing w:before="120" w:after="120" w:line="360" w:lineRule="auto"/>
        <w:ind w:left="851" w:hanging="851"/>
      </w:pPr>
      <w:r w:rsidRPr="00650E3E">
        <w:br w:type="page"/>
        <w:t>9.</w:t>
      </w:r>
      <w:r w:rsidRPr="00650E3E">
        <w:tab/>
        <w:t xml:space="preserve">Articolele 123 </w:t>
      </w:r>
      <w:r>
        <w:t>ș</w:t>
      </w:r>
      <w:r w:rsidRPr="00650E3E">
        <w:t xml:space="preserve">i 124 se înlocuiesc cu următorul text: </w:t>
      </w:r>
    </w:p>
    <w:p w:rsidR="00C80B19" w:rsidRPr="00650E3E" w:rsidRDefault="00C80B19" w:rsidP="00C80B19">
      <w:pPr>
        <w:autoSpaceDE w:val="0"/>
        <w:autoSpaceDN w:val="0"/>
        <w:adjustRightInd w:val="0"/>
        <w:spacing w:before="120" w:after="120" w:line="360" w:lineRule="auto"/>
        <w:ind w:left="851"/>
      </w:pPr>
      <w:r w:rsidRPr="00650E3E">
        <w:t>„Articolul 123</w:t>
      </w:r>
      <w:r w:rsidRPr="00650E3E">
        <w:br/>
        <w:t>Comunicarea informa</w:t>
      </w:r>
      <w:r>
        <w:t>ț</w:t>
      </w:r>
      <w:r w:rsidRPr="00650E3E">
        <w:t>iilor</w:t>
      </w:r>
    </w:p>
    <w:p w:rsidR="00C80B19" w:rsidRPr="00650E3E" w:rsidRDefault="00C80B19" w:rsidP="00C80B19">
      <w:pPr>
        <w:autoSpaceDE w:val="0"/>
        <w:autoSpaceDN w:val="0"/>
        <w:adjustRightInd w:val="0"/>
        <w:spacing w:before="120" w:after="120" w:line="360" w:lineRule="auto"/>
        <w:ind w:left="1418" w:hanging="567"/>
      </w:pPr>
      <w:r w:rsidRPr="00650E3E">
        <w:t>(1)</w:t>
      </w:r>
      <w:r w:rsidRPr="00650E3E">
        <w:tab/>
        <w:t xml:space="preserve">Statele membre se asigură că </w:t>
      </w:r>
      <w:r w:rsidRPr="00650E3E">
        <w:rPr>
          <w:b/>
          <w:i/>
        </w:rPr>
        <w:t>următoarele documente</w:t>
      </w:r>
      <w:r w:rsidRPr="00650E3E">
        <w:t xml:space="preserve"> sunt comunicate </w:t>
      </w:r>
      <w:r>
        <w:t>ș</w:t>
      </w:r>
      <w:r w:rsidRPr="00650E3E">
        <w:t>i publicate în registrele ▌na</w:t>
      </w:r>
      <w:r>
        <w:t>ț</w:t>
      </w:r>
      <w:r w:rsidRPr="00650E3E">
        <w:t xml:space="preserve">ionale </w:t>
      </w:r>
      <w:r w:rsidRPr="00650E3E">
        <w:rPr>
          <w:b/>
          <w:i/>
        </w:rPr>
        <w:t>ale statului membru al fiecăreia dintre societă</w:t>
      </w:r>
      <w:r>
        <w:rPr>
          <w:b/>
          <w:i/>
        </w:rPr>
        <w:t>ț</w:t>
      </w:r>
      <w:r w:rsidRPr="00650E3E">
        <w:rPr>
          <w:b/>
          <w:i/>
        </w:rPr>
        <w:t>ile ce fuzionează</w:t>
      </w:r>
      <w:r w:rsidRPr="00650E3E">
        <w:t>, cu cel pu</w:t>
      </w:r>
      <w:r>
        <w:t>ț</w:t>
      </w:r>
      <w:r w:rsidRPr="00650E3E">
        <w:t xml:space="preserve">in o lună înainte de data adunării generale </w:t>
      </w:r>
      <w:r w:rsidRPr="00650E3E">
        <w:rPr>
          <w:b/>
          <w:i/>
        </w:rPr>
        <w:t>men</w:t>
      </w:r>
      <w:r>
        <w:rPr>
          <w:b/>
          <w:i/>
        </w:rPr>
        <w:t>ț</w:t>
      </w:r>
      <w:r w:rsidRPr="00650E3E">
        <w:rPr>
          <w:b/>
          <w:i/>
        </w:rPr>
        <w:t>ionate la articolul 126</w:t>
      </w:r>
      <w:r w:rsidRPr="00650E3E">
        <w:t xml:space="preserve">: </w:t>
      </w:r>
    </w:p>
    <w:p w:rsidR="00C80B19" w:rsidRPr="00650E3E" w:rsidRDefault="00C80B19" w:rsidP="00C80B19">
      <w:pPr>
        <w:autoSpaceDE w:val="0"/>
        <w:autoSpaceDN w:val="0"/>
        <w:adjustRightInd w:val="0"/>
        <w:spacing w:before="120" w:after="120" w:line="360" w:lineRule="auto"/>
        <w:ind w:left="1985" w:hanging="567"/>
      </w:pPr>
      <w:r w:rsidRPr="00650E3E">
        <w:rPr>
          <w:b/>
          <w:i/>
        </w:rPr>
        <w:t>(a)</w:t>
      </w:r>
      <w:r w:rsidRPr="00650E3E">
        <w:tab/>
        <w:t xml:space="preserve">proiectul comun de fuziune transfrontalieră; </w:t>
      </w:r>
    </w:p>
    <w:p w:rsidR="00C80B19" w:rsidRPr="00650E3E" w:rsidRDefault="00C80B19" w:rsidP="00C80B19">
      <w:pPr>
        <w:spacing w:before="120" w:after="120" w:line="360" w:lineRule="auto"/>
        <w:ind w:left="1985" w:hanging="567"/>
        <w:rPr>
          <w:bCs/>
        </w:rPr>
      </w:pPr>
      <w:r w:rsidRPr="00650E3E">
        <w:rPr>
          <w:b/>
          <w:bCs/>
          <w:i/>
        </w:rPr>
        <w:t>(b)</w:t>
      </w:r>
      <w:r w:rsidRPr="00650E3E">
        <w:tab/>
      </w:r>
      <w:r w:rsidRPr="00650E3E">
        <w:rPr>
          <w:b/>
          <w:i/>
        </w:rPr>
        <w:t>un anun</w:t>
      </w:r>
      <w:r>
        <w:rPr>
          <w:b/>
          <w:i/>
        </w:rPr>
        <w:t>ț</w:t>
      </w:r>
      <w:r w:rsidRPr="00650E3E">
        <w:rPr>
          <w:b/>
          <w:i/>
        </w:rPr>
        <w:t xml:space="preserve"> prin care se informează membrii, creditorii </w:t>
      </w:r>
      <w:r>
        <w:rPr>
          <w:b/>
          <w:i/>
        </w:rPr>
        <w:t>ș</w:t>
      </w:r>
      <w:r w:rsidRPr="00650E3E">
        <w:rPr>
          <w:b/>
          <w:i/>
        </w:rPr>
        <w:t>i reprezentan</w:t>
      </w:r>
      <w:r>
        <w:rPr>
          <w:b/>
          <w:i/>
        </w:rPr>
        <w:t>ț</w:t>
      </w:r>
      <w:r w:rsidRPr="00650E3E">
        <w:rPr>
          <w:b/>
          <w:i/>
        </w:rPr>
        <w:t>ii angaja</w:t>
      </w:r>
      <w:r>
        <w:rPr>
          <w:b/>
          <w:i/>
        </w:rPr>
        <w:t>ț</w:t>
      </w:r>
      <w:r w:rsidRPr="00650E3E">
        <w:rPr>
          <w:b/>
          <w:i/>
        </w:rPr>
        <w:t>ilor societă</w:t>
      </w:r>
      <w:r>
        <w:rPr>
          <w:b/>
          <w:i/>
        </w:rPr>
        <w:t>ț</w:t>
      </w:r>
      <w:r w:rsidRPr="00650E3E">
        <w:rPr>
          <w:b/>
          <w:i/>
        </w:rPr>
        <w:t>ii care fuzionează sau, în cazul în care nu există astfel de reprezentan</w:t>
      </w:r>
      <w:r>
        <w:rPr>
          <w:b/>
          <w:i/>
        </w:rPr>
        <w:t>ț</w:t>
      </w:r>
      <w:r w:rsidRPr="00650E3E">
        <w:rPr>
          <w:b/>
          <w:i/>
        </w:rPr>
        <w:t>i, angaja</w:t>
      </w:r>
      <w:r>
        <w:rPr>
          <w:b/>
          <w:i/>
        </w:rPr>
        <w:t>ț</w:t>
      </w:r>
      <w:r w:rsidRPr="00650E3E">
        <w:rPr>
          <w:b/>
          <w:i/>
        </w:rPr>
        <w:t>ii în</w:t>
      </w:r>
      <w:r>
        <w:rPr>
          <w:b/>
          <w:i/>
        </w:rPr>
        <w:t>ș</w:t>
      </w:r>
      <w:r w:rsidRPr="00650E3E">
        <w:rPr>
          <w:b/>
          <w:i/>
        </w:rPr>
        <w:t>i</w:t>
      </w:r>
      <w:r>
        <w:rPr>
          <w:b/>
          <w:i/>
        </w:rPr>
        <w:t>ș</w:t>
      </w:r>
      <w:r w:rsidRPr="00650E3E">
        <w:rPr>
          <w:b/>
          <w:i/>
        </w:rPr>
        <w:t>i, că pot prezenta societă</w:t>
      </w:r>
      <w:r>
        <w:rPr>
          <w:b/>
          <w:i/>
        </w:rPr>
        <w:t>ț</w:t>
      </w:r>
      <w:r w:rsidRPr="00650E3E">
        <w:rPr>
          <w:b/>
          <w:i/>
        </w:rPr>
        <w:t>ii respective, cu cel mult cinci zile lucrătoare înaintea datei adunării generale, observa</w:t>
      </w:r>
      <w:r>
        <w:rPr>
          <w:b/>
          <w:i/>
        </w:rPr>
        <w:t>ț</w:t>
      </w:r>
      <w:r w:rsidRPr="00650E3E">
        <w:rPr>
          <w:b/>
          <w:i/>
        </w:rPr>
        <w:t>ii cu privire la proiectul de acord de fuzionare transfrontalieră.</w:t>
      </w:r>
    </w:p>
    <w:p w:rsidR="00C80B19" w:rsidRPr="00650E3E" w:rsidRDefault="00C80B19" w:rsidP="00C80B19">
      <w:pPr>
        <w:autoSpaceDE w:val="0"/>
        <w:autoSpaceDN w:val="0"/>
        <w:adjustRightInd w:val="0"/>
        <w:spacing w:before="120" w:after="120" w:line="360" w:lineRule="auto"/>
        <w:ind w:left="1418"/>
        <w:rPr>
          <w:b/>
        </w:rPr>
      </w:pPr>
      <w:r w:rsidRPr="00650E3E">
        <w:rPr>
          <w:b/>
          <w:i/>
        </w:rPr>
        <w:t xml:space="preserve">Statele membre pot cere ca raportul de expertiză independentă, dacă a fost întocmit în conformitate cu articolul 125, să fie comunicat </w:t>
      </w:r>
      <w:r>
        <w:rPr>
          <w:b/>
          <w:i/>
        </w:rPr>
        <w:t>ș</w:t>
      </w:r>
      <w:r w:rsidRPr="00650E3E">
        <w:rPr>
          <w:b/>
          <w:i/>
        </w:rPr>
        <w:t>i publicat în registru.</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418"/>
        <w:rPr>
          <w:b/>
          <w:i/>
        </w:rPr>
      </w:pPr>
      <w:r w:rsidRPr="00650E3E">
        <w:rPr>
          <w:b/>
          <w:i/>
        </w:rPr>
        <w:t>Statele membre se asigură că societatea comercială poate scoate informa</w:t>
      </w:r>
      <w:r>
        <w:rPr>
          <w:b/>
          <w:i/>
        </w:rPr>
        <w:t>ț</w:t>
      </w:r>
      <w:r w:rsidRPr="00650E3E">
        <w:rPr>
          <w:b/>
          <w:i/>
        </w:rPr>
        <w:t>iile confiden</w:t>
      </w:r>
      <w:r>
        <w:rPr>
          <w:b/>
          <w:i/>
        </w:rPr>
        <w:t>ț</w:t>
      </w:r>
      <w:r w:rsidRPr="00650E3E">
        <w:rPr>
          <w:b/>
          <w:i/>
        </w:rPr>
        <w:t>iale din raportul de expertiză independentă dat publicită</w:t>
      </w:r>
      <w:r>
        <w:rPr>
          <w:b/>
          <w:i/>
        </w:rPr>
        <w:t>ț</w:t>
      </w:r>
      <w:r w:rsidRPr="00650E3E">
        <w:rPr>
          <w:b/>
          <w:i/>
        </w:rPr>
        <w:t>ii.</w:t>
      </w:r>
    </w:p>
    <w:p w:rsidR="00C80B19" w:rsidRPr="00650E3E" w:rsidRDefault="00C80B19" w:rsidP="00C80B19">
      <w:pPr>
        <w:spacing w:before="120" w:after="120" w:line="360" w:lineRule="auto"/>
        <w:ind w:left="1418"/>
        <w:rPr>
          <w:bCs/>
        </w:rPr>
      </w:pPr>
      <w:r w:rsidRPr="00650E3E">
        <w:rPr>
          <w:b/>
          <w:i/>
        </w:rPr>
        <w:t>Documentele comunicate în conformitate cu prezentul alineat sunt, de asemenea, accesibile</w:t>
      </w:r>
      <w:r w:rsidRPr="00650E3E">
        <w:t xml:space="preserve"> prin intermediul sistemului men</w:t>
      </w:r>
      <w:r>
        <w:t>ț</w:t>
      </w:r>
      <w:r w:rsidRPr="00650E3E">
        <w:t xml:space="preserve">ionat la articolul 22. </w:t>
      </w:r>
    </w:p>
    <w:p w:rsidR="00C80B19" w:rsidRPr="00650E3E" w:rsidRDefault="00C80B19" w:rsidP="00C80B19">
      <w:pPr>
        <w:autoSpaceDE w:val="0"/>
        <w:autoSpaceDN w:val="0"/>
        <w:adjustRightInd w:val="0"/>
        <w:spacing w:before="120" w:after="120" w:line="360" w:lineRule="auto"/>
        <w:ind w:left="1418" w:hanging="567"/>
        <w:rPr>
          <w:b/>
          <w:bCs/>
        </w:rPr>
      </w:pPr>
      <w:r w:rsidRPr="00650E3E">
        <w:t>(2)</w:t>
      </w:r>
      <w:r w:rsidRPr="00650E3E">
        <w:tab/>
        <w:t>Statele membre pot excepta societă</w:t>
      </w:r>
      <w:r>
        <w:t>ț</w:t>
      </w:r>
      <w:r w:rsidRPr="00650E3E">
        <w:t>ile comerciale care fuzionează de la cerin</w:t>
      </w:r>
      <w:r>
        <w:t>ț</w:t>
      </w:r>
      <w:r w:rsidRPr="00650E3E">
        <w:t>a men</w:t>
      </w:r>
      <w:r>
        <w:t>ț</w:t>
      </w:r>
      <w:r w:rsidRPr="00650E3E">
        <w:t>ionată la alineatul (1) dacă, pentru o perioadă continuă care începe cu cel pu</w:t>
      </w:r>
      <w:r>
        <w:t>ț</w:t>
      </w:r>
      <w:r w:rsidRPr="00650E3E">
        <w:t xml:space="preserve">in o lună înainte de data fixată pentru reuniunea adunării generale </w:t>
      </w:r>
      <w:r w:rsidRPr="00650E3E">
        <w:rPr>
          <w:b/>
          <w:i/>
        </w:rPr>
        <w:t>men</w:t>
      </w:r>
      <w:r>
        <w:rPr>
          <w:b/>
          <w:i/>
        </w:rPr>
        <w:t>ț</w:t>
      </w:r>
      <w:r w:rsidRPr="00650E3E">
        <w:rPr>
          <w:b/>
          <w:i/>
        </w:rPr>
        <w:t xml:space="preserve">ionată la articolul 126 </w:t>
      </w:r>
      <w:r>
        <w:t>ș</w:t>
      </w:r>
      <w:r w:rsidRPr="00650E3E">
        <w:t>i se încheie cel mai devreme la sfâr</w:t>
      </w:r>
      <w:r>
        <w:t>ș</w:t>
      </w:r>
      <w:r w:rsidRPr="00650E3E">
        <w:t>itul acestei reuniuni, respectivele societă</w:t>
      </w:r>
      <w:r>
        <w:t>ț</w:t>
      </w:r>
      <w:r w:rsidRPr="00650E3E">
        <w:t>i pun la dispozi</w:t>
      </w:r>
      <w:r>
        <w:t>ț</w:t>
      </w:r>
      <w:r w:rsidRPr="00650E3E">
        <w:t xml:space="preserve">ia publicului, pe site-ul lor web, în mod gratuit, </w:t>
      </w:r>
      <w:r w:rsidRPr="00650E3E">
        <w:rPr>
          <w:b/>
          <w:i/>
        </w:rPr>
        <w:t>documentele men</w:t>
      </w:r>
      <w:r>
        <w:rPr>
          <w:b/>
          <w:i/>
        </w:rPr>
        <w:t>ț</w:t>
      </w:r>
      <w:r w:rsidRPr="00650E3E">
        <w:rPr>
          <w:b/>
          <w:i/>
        </w:rPr>
        <w:t>ionate la alineatul (1)</w:t>
      </w:r>
      <w:r w:rsidRPr="00650E3E">
        <w:t>.</w:t>
      </w:r>
    </w:p>
    <w:p w:rsidR="00C80B19" w:rsidRPr="00650E3E" w:rsidRDefault="00C80B19" w:rsidP="00C80B19">
      <w:pPr>
        <w:autoSpaceDE w:val="0"/>
        <w:autoSpaceDN w:val="0"/>
        <w:adjustRightInd w:val="0"/>
        <w:spacing w:before="120" w:after="120" w:line="360" w:lineRule="auto"/>
        <w:ind w:left="1418"/>
      </w:pPr>
      <w:r w:rsidRPr="00650E3E">
        <w:t>Cu toate acestea, statele membre nu condi</w:t>
      </w:r>
      <w:r>
        <w:t>ț</w:t>
      </w:r>
      <w:r w:rsidRPr="00650E3E">
        <w:t>ionează această exceptare de alte cerin</w:t>
      </w:r>
      <w:r>
        <w:t>ț</w:t>
      </w:r>
      <w:r w:rsidRPr="00650E3E">
        <w:t>e sau restric</w:t>
      </w:r>
      <w:r>
        <w:t>ț</w:t>
      </w:r>
      <w:r w:rsidRPr="00650E3E">
        <w:t xml:space="preserve">ii în afara celor necesare pentru a asigura securitatea site-ului web </w:t>
      </w:r>
      <w:r>
        <w:t>ș</w:t>
      </w:r>
      <w:r w:rsidRPr="00650E3E">
        <w:t xml:space="preserve">i autenticitatea documentelor, decât în cazul </w:t>
      </w:r>
      <w:r>
        <w:t>ș</w:t>
      </w:r>
      <w:r w:rsidRPr="00650E3E">
        <w:t>i în măsura în care acestea sunt propor</w:t>
      </w:r>
      <w:r>
        <w:t>ț</w:t>
      </w:r>
      <w:r w:rsidRPr="00650E3E">
        <w:t xml:space="preserve">ionale în vederea realizării acestor obiective. </w:t>
      </w:r>
    </w:p>
    <w:p w:rsidR="00C80B19" w:rsidRPr="00650E3E" w:rsidRDefault="00C80B19" w:rsidP="00C80B19">
      <w:r w:rsidRPr="00650E3E">
        <w:br w:type="page"/>
      </w:r>
    </w:p>
    <w:p w:rsidR="00C80B19" w:rsidRPr="00650E3E" w:rsidRDefault="00C80B19" w:rsidP="00C80B19">
      <w:pPr>
        <w:autoSpaceDE w:val="0"/>
        <w:autoSpaceDN w:val="0"/>
        <w:adjustRightInd w:val="0"/>
        <w:spacing w:before="120" w:after="120" w:line="360" w:lineRule="auto"/>
        <w:ind w:left="1418" w:hanging="567"/>
        <w:rPr>
          <w:bCs/>
        </w:rPr>
      </w:pPr>
      <w:r w:rsidRPr="00650E3E">
        <w:t>(3)</w:t>
      </w:r>
      <w:r w:rsidRPr="00650E3E">
        <w:tab/>
        <w:t>În cazul în care societă</w:t>
      </w:r>
      <w:r>
        <w:t>ț</w:t>
      </w:r>
      <w:r w:rsidRPr="00650E3E">
        <w:t>ile comerciale care fuzionează pun la dispozi</w:t>
      </w:r>
      <w:r>
        <w:t>ț</w:t>
      </w:r>
      <w:r w:rsidRPr="00650E3E">
        <w:t xml:space="preserve">ie proiectul comun de fuziune transfrontalieră în conformitate cu alineatul (2) de la prezentul articol, </w:t>
      </w:r>
      <w:r w:rsidRPr="00650E3E">
        <w:rPr>
          <w:b/>
          <w:i/>
        </w:rPr>
        <w:t xml:space="preserve">ele fac publice </w:t>
      </w:r>
      <w:r>
        <w:rPr>
          <w:b/>
          <w:i/>
        </w:rPr>
        <w:t>ș</w:t>
      </w:r>
      <w:r w:rsidRPr="00650E3E">
        <w:rPr>
          <w:b/>
          <w:i/>
        </w:rPr>
        <w:t xml:space="preserve">i </w:t>
      </w:r>
      <w:r w:rsidRPr="00650E3E">
        <w:t>următoarele informa</w:t>
      </w:r>
      <w:r>
        <w:t>ț</w:t>
      </w:r>
      <w:r w:rsidRPr="00650E3E">
        <w:t>ii ▌cu cel pu</w:t>
      </w:r>
      <w:r>
        <w:t>ț</w:t>
      </w:r>
      <w:r w:rsidRPr="00650E3E">
        <w:t xml:space="preserve">in o lună înainte de data adunării generale </w:t>
      </w:r>
      <w:r w:rsidRPr="00650E3E">
        <w:rPr>
          <w:b/>
          <w:i/>
        </w:rPr>
        <w:t>men</w:t>
      </w:r>
      <w:r>
        <w:rPr>
          <w:b/>
          <w:i/>
        </w:rPr>
        <w:t>ț</w:t>
      </w:r>
      <w:r w:rsidRPr="00650E3E">
        <w:rPr>
          <w:b/>
          <w:i/>
        </w:rPr>
        <w:t>ionată la articolul 126</w:t>
      </w:r>
      <w:r w:rsidRPr="00650E3E">
        <w:t>, în registrele na</w:t>
      </w:r>
      <w:r>
        <w:t>ț</w:t>
      </w:r>
      <w:r w:rsidRPr="00650E3E">
        <w:t>ionale corespunzătoare ▌:</w:t>
      </w:r>
    </w:p>
    <w:p w:rsidR="00C80B19" w:rsidRPr="00650E3E" w:rsidRDefault="00C80B19" w:rsidP="00C80B19">
      <w:pPr>
        <w:autoSpaceDE w:val="0"/>
        <w:autoSpaceDN w:val="0"/>
        <w:adjustRightInd w:val="0"/>
        <w:spacing w:before="120" w:after="120" w:line="360" w:lineRule="auto"/>
        <w:ind w:left="1985" w:hanging="567"/>
      </w:pPr>
      <w:r w:rsidRPr="00650E3E">
        <w:t>(a)</w:t>
      </w:r>
      <w:r w:rsidRPr="00650E3E">
        <w:tab/>
        <w:t xml:space="preserve">forma juridică, denumirea </w:t>
      </w:r>
      <w:r>
        <w:t>ș</w:t>
      </w:r>
      <w:r w:rsidRPr="00650E3E">
        <w:t>i sediul social al fiecăreia dintre societă</w:t>
      </w:r>
      <w:r>
        <w:t>ț</w:t>
      </w:r>
      <w:r w:rsidRPr="00650E3E">
        <w:t xml:space="preserve">ile care fuzionează </w:t>
      </w:r>
      <w:r>
        <w:t>ș</w:t>
      </w:r>
      <w:r w:rsidRPr="00650E3E">
        <w:t xml:space="preserve">i forma juridică, denumirea </w:t>
      </w:r>
      <w:r>
        <w:t>ș</w:t>
      </w:r>
      <w:r w:rsidRPr="00650E3E">
        <w:t xml:space="preserve">i sediul social propuse pentru fiecare societate comercială nou-creată; </w:t>
      </w:r>
    </w:p>
    <w:p w:rsidR="00C80B19" w:rsidRPr="00650E3E" w:rsidRDefault="00C80B19" w:rsidP="00C80B19">
      <w:pPr>
        <w:spacing w:before="120" w:after="120" w:line="360" w:lineRule="auto"/>
        <w:ind w:left="1985" w:hanging="567"/>
        <w:rPr>
          <w:bCs/>
        </w:rPr>
      </w:pPr>
      <w:r w:rsidRPr="00650E3E">
        <w:t>(b)</w:t>
      </w:r>
      <w:r w:rsidRPr="00650E3E">
        <w:tab/>
        <w:t>registrul la care au fost depuse documentele men</w:t>
      </w:r>
      <w:r>
        <w:t>ț</w:t>
      </w:r>
      <w:r w:rsidRPr="00650E3E">
        <w:t>ionate la articolul 14 în ceea ce prive</w:t>
      </w:r>
      <w:r>
        <w:t>ș</w:t>
      </w:r>
      <w:r w:rsidRPr="00650E3E">
        <w:t>te fiecare dintre societă</w:t>
      </w:r>
      <w:r>
        <w:t>ț</w:t>
      </w:r>
      <w:r w:rsidRPr="00650E3E">
        <w:t xml:space="preserve">ile comerciale care fuzionează, precum </w:t>
      </w:r>
      <w:r>
        <w:t>ș</w:t>
      </w:r>
      <w:r w:rsidRPr="00650E3E">
        <w:t xml:space="preserve">i numărul de </w:t>
      </w:r>
      <w:r w:rsidRPr="00650E3E">
        <w:rPr>
          <w:b/>
          <w:i/>
        </w:rPr>
        <w:t>înregistrare</w:t>
      </w:r>
      <w:r w:rsidRPr="00650E3E">
        <w:rPr>
          <w:b/>
        </w:rPr>
        <w:t xml:space="preserve"> </w:t>
      </w:r>
      <w:r w:rsidRPr="00650E3E">
        <w:t>în respectivul registru;</w:t>
      </w:r>
    </w:p>
    <w:p w:rsidR="00C80B19" w:rsidRPr="00650E3E" w:rsidRDefault="00C80B19" w:rsidP="00C80B19">
      <w:pPr>
        <w:autoSpaceDE w:val="0"/>
        <w:autoSpaceDN w:val="0"/>
        <w:adjustRightInd w:val="0"/>
        <w:spacing w:before="120" w:after="120" w:line="360" w:lineRule="auto"/>
        <w:ind w:left="1985" w:hanging="567"/>
      </w:pPr>
      <w:r w:rsidRPr="00650E3E">
        <w:t>(c)</w:t>
      </w:r>
      <w:r w:rsidRPr="00650E3E">
        <w:tab/>
        <w:t>indicarea, pentru fiecare dintre societă</w:t>
      </w:r>
      <w:r>
        <w:t>ț</w:t>
      </w:r>
      <w:r w:rsidRPr="00650E3E">
        <w:t>ile comerciale care fuzionează, a modalită</w:t>
      </w:r>
      <w:r>
        <w:t>ț</w:t>
      </w:r>
      <w:r w:rsidRPr="00650E3E">
        <w:t>ilor de exercitare a drepturilor creditorilor, angaja</w:t>
      </w:r>
      <w:r>
        <w:t>ț</w:t>
      </w:r>
      <w:r w:rsidRPr="00650E3E">
        <w:t xml:space="preserve">ilor </w:t>
      </w:r>
      <w:r>
        <w:t>ș</w:t>
      </w:r>
      <w:r w:rsidRPr="00650E3E">
        <w:t xml:space="preserve">i membrilor; </w:t>
      </w:r>
    </w:p>
    <w:p w:rsidR="00C80B19" w:rsidRPr="00650E3E" w:rsidRDefault="00C80B19" w:rsidP="00C80B19">
      <w:pPr>
        <w:spacing w:before="120" w:after="120" w:line="360" w:lineRule="auto"/>
        <w:ind w:left="1985" w:hanging="567"/>
        <w:rPr>
          <w:bCs/>
        </w:rPr>
      </w:pPr>
      <w:r w:rsidRPr="00650E3E">
        <w:t>(d)</w:t>
      </w:r>
      <w:r w:rsidRPr="00650E3E">
        <w:tab/>
        <w:t>detalii privind site-ul web pe care pot fi consultate online, în mod gratuit, proiectul de transformare transfrontalieră, anun</w:t>
      </w:r>
      <w:r>
        <w:t>ț</w:t>
      </w:r>
      <w:r w:rsidRPr="00650E3E">
        <w:t xml:space="preserve">ul </w:t>
      </w:r>
      <w:r>
        <w:t>ș</w:t>
      </w:r>
      <w:r w:rsidRPr="00650E3E">
        <w:t>i raportul expertului men</w:t>
      </w:r>
      <w:r>
        <w:t>ț</w:t>
      </w:r>
      <w:r w:rsidRPr="00650E3E">
        <w:t xml:space="preserve">ionate la alineatul (1), precum </w:t>
      </w:r>
      <w:r>
        <w:t>ș</w:t>
      </w:r>
      <w:r w:rsidRPr="00650E3E">
        <w:t>i informa</w:t>
      </w:r>
      <w:r>
        <w:t>ț</w:t>
      </w:r>
      <w:r w:rsidRPr="00650E3E">
        <w:t>ii complete cu privire la modalită</w:t>
      </w:r>
      <w:r>
        <w:t>ț</w:t>
      </w:r>
      <w:r w:rsidRPr="00650E3E">
        <w:t>ile men</w:t>
      </w:r>
      <w:r>
        <w:t>ț</w:t>
      </w:r>
      <w:r w:rsidRPr="00650E3E">
        <w:t>ionate la prezentul alineat litera (c).</w:t>
      </w:r>
      <w:r w:rsidRPr="00650E3E">
        <w:br/>
        <w:t>detalii privind site-ul web pe care pot fi ob</w:t>
      </w:r>
      <w:r>
        <w:t>ț</w:t>
      </w:r>
      <w:r w:rsidRPr="00650E3E">
        <w:t xml:space="preserve">inute </w:t>
      </w:r>
      <w:r w:rsidRPr="00650E3E">
        <w:rPr>
          <w:b/>
          <w:i/>
        </w:rPr>
        <w:t xml:space="preserve">online </w:t>
      </w:r>
      <w:r>
        <w:rPr>
          <w:b/>
          <w:i/>
        </w:rPr>
        <w:t>ș</w:t>
      </w:r>
      <w:r w:rsidRPr="00650E3E">
        <w:rPr>
          <w:b/>
          <w:i/>
        </w:rPr>
        <w:t>i în mod</w:t>
      </w:r>
      <w:r w:rsidRPr="00650E3E">
        <w:rPr>
          <w:b/>
        </w:rPr>
        <w:t xml:space="preserve"> </w:t>
      </w:r>
      <w:r w:rsidRPr="00650E3E">
        <w:t xml:space="preserve">gratuit proiectul comun de fuziune transfrontalieră, </w:t>
      </w:r>
      <w:r w:rsidRPr="00650E3E">
        <w:rPr>
          <w:b/>
          <w:i/>
        </w:rPr>
        <w:t>anun</w:t>
      </w:r>
      <w:r>
        <w:rPr>
          <w:b/>
          <w:i/>
        </w:rPr>
        <w:t>ț</w:t>
      </w:r>
      <w:r w:rsidRPr="00650E3E">
        <w:rPr>
          <w:b/>
          <w:i/>
        </w:rPr>
        <w:t xml:space="preserve">ul </w:t>
      </w:r>
      <w:r>
        <w:rPr>
          <w:b/>
          <w:i/>
        </w:rPr>
        <w:t>ș</w:t>
      </w:r>
      <w:r w:rsidRPr="00650E3E">
        <w:rPr>
          <w:b/>
          <w:i/>
        </w:rPr>
        <w:t>i raportul expertului men</w:t>
      </w:r>
      <w:r>
        <w:rPr>
          <w:b/>
          <w:i/>
        </w:rPr>
        <w:t>ț</w:t>
      </w:r>
      <w:r w:rsidRPr="00650E3E">
        <w:rPr>
          <w:b/>
          <w:i/>
        </w:rPr>
        <w:t>ionate la alineatul (1),</w:t>
      </w:r>
      <w:r w:rsidRPr="00650E3E">
        <w:t xml:space="preserve"> precum </w:t>
      </w:r>
      <w:r>
        <w:t>ș</w:t>
      </w:r>
      <w:r w:rsidRPr="00650E3E">
        <w:t>i informa</w:t>
      </w:r>
      <w:r>
        <w:t>ț</w:t>
      </w:r>
      <w:r w:rsidRPr="00650E3E">
        <w:t>ii complete cu privire la modalită</w:t>
      </w:r>
      <w:r>
        <w:t>ț</w:t>
      </w:r>
      <w:r w:rsidRPr="00650E3E">
        <w:t>ile men</w:t>
      </w:r>
      <w:r>
        <w:t>ț</w:t>
      </w:r>
      <w:r w:rsidRPr="00650E3E">
        <w:t xml:space="preserve">ionate la litera (c) </w:t>
      </w:r>
      <w:r w:rsidRPr="00650E3E">
        <w:rPr>
          <w:b/>
          <w:i/>
        </w:rPr>
        <w:t>de la prezentul alineat</w:t>
      </w:r>
      <w:r w:rsidRPr="00650E3E">
        <w:t>.</w:t>
      </w:r>
    </w:p>
    <w:p w:rsidR="00C80B19" w:rsidRPr="00650E3E" w:rsidRDefault="00C80B19" w:rsidP="00C80B19">
      <w:r w:rsidRPr="00650E3E">
        <w:br w:type="page"/>
      </w:r>
    </w:p>
    <w:p w:rsidR="00C80B19" w:rsidRPr="00650E3E" w:rsidRDefault="00C80B19" w:rsidP="00C80B19">
      <w:pPr>
        <w:autoSpaceDE w:val="0"/>
        <w:autoSpaceDN w:val="0"/>
        <w:adjustRightInd w:val="0"/>
        <w:spacing w:before="120" w:after="120" w:line="360" w:lineRule="auto"/>
        <w:ind w:left="1418" w:hanging="567"/>
      </w:pPr>
      <w:r w:rsidRPr="00650E3E">
        <w:t>(4)</w:t>
      </w:r>
      <w:r w:rsidRPr="00650E3E">
        <w:tab/>
        <w:t>Statele membre se asigură că toate cerin</w:t>
      </w:r>
      <w:r>
        <w:t>ț</w:t>
      </w:r>
      <w:r w:rsidRPr="00650E3E">
        <w:t>ele men</w:t>
      </w:r>
      <w:r>
        <w:t>ț</w:t>
      </w:r>
      <w:r w:rsidRPr="00650E3E">
        <w:t xml:space="preserve">ionate la alineatele (1) </w:t>
      </w:r>
      <w:r>
        <w:t>ș</w:t>
      </w:r>
      <w:r w:rsidRPr="00650E3E">
        <w:t>i (3) pot fi realizate online, fără a fi necesară prezen</w:t>
      </w:r>
      <w:r>
        <w:t>ț</w:t>
      </w:r>
      <w:r w:rsidRPr="00650E3E">
        <w:t>a fizică în fa</w:t>
      </w:r>
      <w:r>
        <w:t>ț</w:t>
      </w:r>
      <w:r w:rsidRPr="00650E3E">
        <w:t>a unei autorită</w:t>
      </w:r>
      <w:r>
        <w:t>ț</w:t>
      </w:r>
      <w:r w:rsidRPr="00650E3E">
        <w:t xml:space="preserve">i competente din statele membre </w:t>
      </w:r>
      <w:r w:rsidRPr="00650E3E">
        <w:rPr>
          <w:b/>
          <w:i/>
        </w:rPr>
        <w:t>de origine ale societă</w:t>
      </w:r>
      <w:r>
        <w:rPr>
          <w:b/>
          <w:i/>
        </w:rPr>
        <w:t>ț</w:t>
      </w:r>
      <w:r w:rsidRPr="00650E3E">
        <w:rPr>
          <w:b/>
          <w:i/>
        </w:rPr>
        <w:t>ilor care fuzionează, în conformitate cu dispozi</w:t>
      </w:r>
      <w:r>
        <w:rPr>
          <w:b/>
          <w:i/>
        </w:rPr>
        <w:t>ț</w:t>
      </w:r>
      <w:r w:rsidRPr="00650E3E">
        <w:rPr>
          <w:b/>
          <w:i/>
        </w:rPr>
        <w:t>iile în acest sens de la titlul I capitolul III</w:t>
      </w:r>
      <w:r w:rsidRPr="00650E3E">
        <w:t>.</w:t>
      </w:r>
      <w:r w:rsidRPr="00650E3E">
        <w:rPr>
          <w:i/>
        </w:rPr>
        <w:t xml:space="preserve"> </w:t>
      </w:r>
    </w:p>
    <w:p w:rsidR="00C80B19" w:rsidRPr="00650E3E" w:rsidRDefault="00C80B19" w:rsidP="00C80B19">
      <w:pPr>
        <w:autoSpaceDE w:val="0"/>
        <w:autoSpaceDN w:val="0"/>
        <w:adjustRightInd w:val="0"/>
        <w:spacing w:before="120" w:after="120" w:line="360" w:lineRule="auto"/>
        <w:ind w:left="1418" w:hanging="567"/>
      </w:pPr>
      <w:r w:rsidRPr="00650E3E">
        <w:t>(5)</w:t>
      </w:r>
      <w:r w:rsidRPr="00650E3E">
        <w:tab/>
        <w:t>În cazul în care nu este necesară aprobarea fuziunii de către adunarea generală a societă</w:t>
      </w:r>
      <w:r>
        <w:t>ț</w:t>
      </w:r>
      <w:r w:rsidRPr="00650E3E">
        <w:t>ii comerciale absorbante, în conformitate cu articolul 126 alineatul (3), comunicarea men</w:t>
      </w:r>
      <w:r>
        <w:t>ț</w:t>
      </w:r>
      <w:r w:rsidRPr="00650E3E">
        <w:t xml:space="preserve">ionată la prezentul articol alineatele (1), (2) </w:t>
      </w:r>
      <w:r>
        <w:t>ș</w:t>
      </w:r>
      <w:r w:rsidRPr="00650E3E">
        <w:t>i (3) se realizează cu cel pu</w:t>
      </w:r>
      <w:r>
        <w:t>ț</w:t>
      </w:r>
      <w:r w:rsidRPr="00650E3E">
        <w:t>in o lună înainte de data adunării generale a celeilalte sau a celorlalte societă</w:t>
      </w:r>
      <w:r>
        <w:t>ț</w:t>
      </w:r>
      <w:r w:rsidRPr="00650E3E">
        <w:t xml:space="preserve">i care fuzionează. </w:t>
      </w:r>
    </w:p>
    <w:p w:rsidR="00C80B19" w:rsidRPr="00650E3E" w:rsidRDefault="00C80B19" w:rsidP="00C80B19">
      <w:pPr>
        <w:autoSpaceDE w:val="0"/>
        <w:autoSpaceDN w:val="0"/>
        <w:adjustRightInd w:val="0"/>
        <w:spacing w:before="120" w:after="120" w:line="360" w:lineRule="auto"/>
        <w:ind w:left="1418" w:hanging="567"/>
      </w:pPr>
      <w:r w:rsidRPr="00650E3E">
        <w:t>(6)</w:t>
      </w:r>
      <w:r w:rsidRPr="00650E3E">
        <w:tab/>
        <w:t>Statele membre pot prevedea obliga</w:t>
      </w:r>
      <w:r>
        <w:t>ț</w:t>
      </w:r>
      <w:r w:rsidRPr="00650E3E">
        <w:t>ia ca, în plus fa</w:t>
      </w:r>
      <w:r>
        <w:t>ț</w:t>
      </w:r>
      <w:r w:rsidRPr="00650E3E">
        <w:t>ă de comunicarea informa</w:t>
      </w:r>
      <w:r>
        <w:t>ț</w:t>
      </w:r>
      <w:r w:rsidRPr="00650E3E">
        <w:t xml:space="preserve">iilor prevăzută la alineatele (1), (2) </w:t>
      </w:r>
      <w:r>
        <w:t>ș</w:t>
      </w:r>
      <w:r w:rsidRPr="00650E3E">
        <w:t>i (3), proiectul comun de fuziune transfrontalieră sau informa</w:t>
      </w:r>
      <w:r>
        <w:t>ț</w:t>
      </w:r>
      <w:r w:rsidRPr="00650E3E">
        <w:t>iile men</w:t>
      </w:r>
      <w:r>
        <w:t>ț</w:t>
      </w:r>
      <w:r w:rsidRPr="00650E3E">
        <w:t>ionate la alineatul (3) să fie publicate în jurnalul oficial na</w:t>
      </w:r>
      <w:r>
        <w:t>ț</w:t>
      </w:r>
      <w:r w:rsidRPr="00650E3E">
        <w:t xml:space="preserve">ional </w:t>
      </w:r>
      <w:r w:rsidRPr="00650E3E">
        <w:rPr>
          <w:b/>
          <w:i/>
        </w:rPr>
        <w:t>sau prin intermediul unei platforme electronice centrale în conformitate cu articolul 16 alineatul (3)</w:t>
      </w:r>
      <w:r w:rsidRPr="00650E3E">
        <w:t>. În acest caz, statele membre se asigură că registrul transmite jurnalului oficial na</w:t>
      </w:r>
      <w:r>
        <w:t>ț</w:t>
      </w:r>
      <w:r w:rsidRPr="00650E3E">
        <w:t>ional informa</w:t>
      </w:r>
      <w:r>
        <w:t>ț</w:t>
      </w:r>
      <w:r w:rsidRPr="00650E3E">
        <w:t>iile relevante.</w:t>
      </w:r>
    </w:p>
    <w:p w:rsidR="00C80B19" w:rsidRPr="00650E3E" w:rsidRDefault="00C80B19" w:rsidP="00C80B19">
      <w:r w:rsidRPr="00650E3E">
        <w:br w:type="page"/>
      </w:r>
    </w:p>
    <w:p w:rsidR="00C80B19" w:rsidRPr="00650E3E" w:rsidRDefault="00C80B19" w:rsidP="00C80B19">
      <w:pPr>
        <w:autoSpaceDE w:val="0"/>
        <w:autoSpaceDN w:val="0"/>
        <w:adjustRightInd w:val="0"/>
        <w:spacing w:before="120" w:after="120" w:line="360" w:lineRule="auto"/>
        <w:ind w:left="1418" w:hanging="567"/>
        <w:rPr>
          <w:b/>
        </w:rPr>
      </w:pPr>
      <w:r w:rsidRPr="00650E3E">
        <w:t>(7)</w:t>
      </w:r>
      <w:r w:rsidRPr="00650E3E">
        <w:tab/>
        <w:t xml:space="preserve">Statele membre se asigură că </w:t>
      </w:r>
      <w:r w:rsidRPr="00650E3E">
        <w:rPr>
          <w:b/>
          <w:i/>
        </w:rPr>
        <w:t>documenta</w:t>
      </w:r>
      <w:r>
        <w:rPr>
          <w:b/>
          <w:i/>
        </w:rPr>
        <w:t>ț</w:t>
      </w:r>
      <w:r w:rsidRPr="00650E3E">
        <w:rPr>
          <w:b/>
          <w:i/>
        </w:rPr>
        <w:t>ia men</w:t>
      </w:r>
      <w:r>
        <w:rPr>
          <w:b/>
          <w:i/>
        </w:rPr>
        <w:t>ț</w:t>
      </w:r>
      <w:r w:rsidRPr="00650E3E">
        <w:rPr>
          <w:b/>
          <w:i/>
        </w:rPr>
        <w:t>ionată la alineatul (1)</w:t>
      </w:r>
      <w:r w:rsidRPr="00650E3E">
        <w:t xml:space="preserve"> </w:t>
      </w:r>
      <w:r w:rsidRPr="00650E3E">
        <w:rPr>
          <w:b/>
          <w:i/>
        </w:rPr>
        <w:t>sau</w:t>
      </w:r>
      <w:r w:rsidRPr="00650E3E">
        <w:t xml:space="preserve"> informa</w:t>
      </w:r>
      <w:r>
        <w:t>ț</w:t>
      </w:r>
      <w:r w:rsidRPr="00650E3E">
        <w:t>iile men</w:t>
      </w:r>
      <w:r>
        <w:t>ț</w:t>
      </w:r>
      <w:r w:rsidRPr="00650E3E">
        <w:t xml:space="preserve">ionate la alineatul (3) sunt accesibile în mod gratuit publicului </w:t>
      </w:r>
      <w:r w:rsidRPr="00650E3E">
        <w:rPr>
          <w:b/>
          <w:i/>
        </w:rPr>
        <w:t>prin sistemul de interconectare a registrelor</w:t>
      </w:r>
      <w:r w:rsidRPr="00650E3E">
        <w:t>.</w:t>
      </w:r>
      <w:r w:rsidRPr="00650E3E">
        <w:rPr>
          <w:b/>
        </w:rPr>
        <w:t xml:space="preserve"> </w:t>
      </w:r>
    </w:p>
    <w:p w:rsidR="00C80B19" w:rsidRPr="00650E3E" w:rsidRDefault="00C80B19" w:rsidP="00C80B19">
      <w:pPr>
        <w:spacing w:before="120" w:after="120" w:line="360" w:lineRule="auto"/>
        <w:ind w:left="1418"/>
      </w:pPr>
      <w:r w:rsidRPr="00650E3E">
        <w:t>Statele membre se mai asigură, de asemenea, că toate taxele pe care registrele le percep de la societate ▌ pentru comunicarea informa</w:t>
      </w:r>
      <w:r>
        <w:t>ț</w:t>
      </w:r>
      <w:r w:rsidRPr="00650E3E">
        <w:t xml:space="preserve">iilor prevăzută la alineatele (1) </w:t>
      </w:r>
      <w:r>
        <w:t>ș</w:t>
      </w:r>
      <w:r w:rsidRPr="00650E3E">
        <w:t xml:space="preserve">i (3) </w:t>
      </w:r>
      <w:r>
        <w:t>ș</w:t>
      </w:r>
      <w:r w:rsidRPr="00650E3E">
        <w:t>i, după caz, pentru publicarea men</w:t>
      </w:r>
      <w:r>
        <w:t>ț</w:t>
      </w:r>
      <w:r w:rsidRPr="00650E3E">
        <w:t>ionată la alineatul (5) nu depă</w:t>
      </w:r>
      <w:r>
        <w:t>ș</w:t>
      </w:r>
      <w:r w:rsidRPr="00650E3E">
        <w:t>esc</w:t>
      </w:r>
      <w:r w:rsidRPr="00650E3E">
        <w:rPr>
          <w:b/>
          <w:i/>
        </w:rPr>
        <w:t xml:space="preserve"> recuperarea costurilor</w:t>
      </w:r>
      <w:r w:rsidRPr="00650E3E">
        <w:t xml:space="preserve"> asociate prestării </w:t>
      </w:r>
      <w:r w:rsidRPr="00650E3E">
        <w:rPr>
          <w:b/>
          <w:i/>
        </w:rPr>
        <w:t>unor astfel de servicii</w:t>
      </w:r>
      <w:r w:rsidRPr="00650E3E">
        <w:t>.</w:t>
      </w:r>
    </w:p>
    <w:p w:rsidR="00C80B19" w:rsidRPr="00650E3E" w:rsidRDefault="00C80B19" w:rsidP="00C80B19">
      <w:pPr>
        <w:autoSpaceDE w:val="0"/>
        <w:autoSpaceDN w:val="0"/>
        <w:adjustRightInd w:val="0"/>
        <w:spacing w:before="120" w:after="120" w:line="360" w:lineRule="auto"/>
        <w:ind w:left="851"/>
        <w:rPr>
          <w:bCs/>
        </w:rPr>
      </w:pPr>
      <w:r w:rsidRPr="00650E3E">
        <w:t>Articolul 124</w:t>
      </w:r>
      <w:r w:rsidRPr="00650E3E">
        <w:br/>
        <w:t xml:space="preserve">Raportul organului ▌administrativ </w:t>
      </w:r>
      <w:r w:rsidRPr="00650E3E">
        <w:rPr>
          <w:b/>
          <w:i/>
        </w:rPr>
        <w:t>sau al organului de conducere</w:t>
      </w:r>
      <w:r w:rsidRPr="00650E3E">
        <w:t xml:space="preserve"> adresat membrilor </w:t>
      </w:r>
      <w:r>
        <w:rPr>
          <w:b/>
          <w:i/>
        </w:rPr>
        <w:t>ș</w:t>
      </w:r>
      <w:r w:rsidRPr="00650E3E">
        <w:rPr>
          <w:b/>
          <w:i/>
        </w:rPr>
        <w:t>i angaja</w:t>
      </w:r>
      <w:r>
        <w:rPr>
          <w:b/>
          <w:i/>
        </w:rPr>
        <w:t>ț</w:t>
      </w:r>
      <w:r w:rsidRPr="00650E3E">
        <w:rPr>
          <w:b/>
          <w:i/>
        </w:rPr>
        <w:t>ilor</w:t>
      </w:r>
    </w:p>
    <w:p w:rsidR="00C80B19" w:rsidRPr="00650E3E" w:rsidRDefault="00C80B19" w:rsidP="00C80B19">
      <w:pPr>
        <w:spacing w:before="120" w:after="120" w:line="360" w:lineRule="auto"/>
        <w:ind w:left="1418" w:hanging="567"/>
      </w:pPr>
      <w:r w:rsidRPr="00650E3E">
        <w:t>(1)</w:t>
      </w:r>
      <w:r w:rsidRPr="00650E3E">
        <w:tab/>
        <w:t>Organul de conducere sau organul administrativ al fiecăreia dintre societă</w:t>
      </w:r>
      <w:r>
        <w:t>ț</w:t>
      </w:r>
      <w:r w:rsidRPr="00650E3E">
        <w:t>ile comerciale care fuzionează întocme</w:t>
      </w:r>
      <w:r>
        <w:t>ș</w:t>
      </w:r>
      <w:r w:rsidRPr="00650E3E">
        <w:t xml:space="preserve">te un raport </w:t>
      </w:r>
      <w:r w:rsidRPr="00650E3E">
        <w:rPr>
          <w:b/>
          <w:i/>
        </w:rPr>
        <w:t xml:space="preserve">adresat membrilor </w:t>
      </w:r>
      <w:r>
        <w:rPr>
          <w:b/>
          <w:i/>
        </w:rPr>
        <w:t>ș</w:t>
      </w:r>
      <w:r w:rsidRPr="00650E3E">
        <w:rPr>
          <w:b/>
          <w:i/>
        </w:rPr>
        <w:t>i angaja</w:t>
      </w:r>
      <w:r>
        <w:rPr>
          <w:b/>
          <w:i/>
        </w:rPr>
        <w:t>ț</w:t>
      </w:r>
      <w:r w:rsidRPr="00650E3E">
        <w:rPr>
          <w:b/>
          <w:i/>
        </w:rPr>
        <w:t xml:space="preserve">ilor </w:t>
      </w:r>
      <w:r w:rsidRPr="00650E3E">
        <w:t xml:space="preserve">în care explică </w:t>
      </w:r>
      <w:r>
        <w:t>ș</w:t>
      </w:r>
      <w:r w:rsidRPr="00650E3E">
        <w:t xml:space="preserve">i justifică aspectele juridice </w:t>
      </w:r>
      <w:r>
        <w:t>ș</w:t>
      </w:r>
      <w:r w:rsidRPr="00650E3E">
        <w:t xml:space="preserve">i economice ale fuziunii, </w:t>
      </w:r>
      <w:r w:rsidRPr="00650E3E">
        <w:rPr>
          <w:b/>
          <w:i/>
        </w:rPr>
        <w:t xml:space="preserve">precum </w:t>
      </w:r>
      <w:r>
        <w:rPr>
          <w:b/>
          <w:i/>
        </w:rPr>
        <w:t>ș</w:t>
      </w:r>
      <w:r w:rsidRPr="00650E3E">
        <w:rPr>
          <w:b/>
          <w:i/>
        </w:rPr>
        <w:t>i implica</w:t>
      </w:r>
      <w:r>
        <w:rPr>
          <w:b/>
          <w:i/>
        </w:rPr>
        <w:t>ț</w:t>
      </w:r>
      <w:r w:rsidRPr="00650E3E">
        <w:rPr>
          <w:b/>
          <w:i/>
        </w:rPr>
        <w:t>iile fuziunii transfrontaliere pentru angaja</w:t>
      </w:r>
      <w:r>
        <w:rPr>
          <w:b/>
          <w:i/>
        </w:rPr>
        <w:t>ț</w:t>
      </w:r>
      <w:r w:rsidRPr="00650E3E">
        <w:rPr>
          <w:b/>
          <w:i/>
        </w:rPr>
        <w:t>i</w:t>
      </w:r>
      <w:r w:rsidRPr="00650E3E">
        <w:rPr>
          <w:b/>
        </w:rPr>
        <w:t>.</w:t>
      </w:r>
    </w:p>
    <w:p w:rsidR="00C80B19" w:rsidRPr="00650E3E" w:rsidRDefault="00C80B19" w:rsidP="00C80B19">
      <w:pPr>
        <w:spacing w:before="120" w:after="120" w:line="360" w:lineRule="auto"/>
        <w:ind w:left="1418" w:hanging="567"/>
        <w:rPr>
          <w:rFonts w:eastAsia="SimSun"/>
        </w:rPr>
      </w:pPr>
      <w:r w:rsidRPr="00650E3E">
        <w:t>(2)</w:t>
      </w:r>
      <w:r w:rsidRPr="00650E3E">
        <w:tab/>
        <w:t>Raportul men</w:t>
      </w:r>
      <w:r>
        <w:t>ț</w:t>
      </w:r>
      <w:r w:rsidRPr="00650E3E">
        <w:t xml:space="preserve">ionat la alineatul (1) trebuie, mai ales, să precizeze </w:t>
      </w:r>
      <w:r w:rsidRPr="00650E3E">
        <w:rPr>
          <w:b/>
          <w:i/>
        </w:rPr>
        <w:t>implica</w:t>
      </w:r>
      <w:r>
        <w:rPr>
          <w:b/>
          <w:i/>
        </w:rPr>
        <w:t>ț</w:t>
      </w:r>
      <w:r w:rsidRPr="00650E3E">
        <w:rPr>
          <w:b/>
          <w:i/>
        </w:rPr>
        <w:t>iile fuziunii transfrontaliere asupra activită</w:t>
      </w:r>
      <w:r>
        <w:rPr>
          <w:b/>
          <w:i/>
        </w:rPr>
        <w:t>ț</w:t>
      </w:r>
      <w:r w:rsidRPr="00650E3E">
        <w:rPr>
          <w:b/>
          <w:i/>
        </w:rPr>
        <w:t>ii viitoare a societă</w:t>
      </w:r>
      <w:r>
        <w:rPr>
          <w:b/>
          <w:i/>
        </w:rPr>
        <w:t>ț</w:t>
      </w:r>
      <w:r w:rsidRPr="00650E3E">
        <w:rPr>
          <w:b/>
          <w:i/>
        </w:rPr>
        <w:t>ii comerciale:</w:t>
      </w:r>
      <w:r w:rsidRPr="00650E3E">
        <w:t xml:space="preserve"> </w:t>
      </w:r>
    </w:p>
    <w:p w:rsidR="00C80B19" w:rsidRPr="00650E3E" w:rsidRDefault="00C80B19" w:rsidP="00C80B19">
      <w:pPr>
        <w:spacing w:before="120" w:after="120" w:line="360" w:lineRule="auto"/>
        <w:ind w:left="1418"/>
        <w:rPr>
          <w:rFonts w:eastAsia="SimSun"/>
          <w:b/>
          <w:i/>
        </w:rPr>
      </w:pPr>
      <w:r w:rsidRPr="00650E3E">
        <w:rPr>
          <w:b/>
          <w:i/>
        </w:rPr>
        <w:t>El cuprinde, de asemenea, o sec</w:t>
      </w:r>
      <w:r>
        <w:rPr>
          <w:b/>
          <w:i/>
        </w:rPr>
        <w:t>ț</w:t>
      </w:r>
      <w:r w:rsidRPr="00650E3E">
        <w:rPr>
          <w:b/>
          <w:i/>
        </w:rPr>
        <w:t xml:space="preserve">iune destinată membrilor </w:t>
      </w:r>
      <w:r>
        <w:rPr>
          <w:b/>
          <w:i/>
        </w:rPr>
        <w:t>ș</w:t>
      </w:r>
      <w:r w:rsidRPr="00650E3E">
        <w:rPr>
          <w:b/>
          <w:i/>
        </w:rPr>
        <w:t>i o sec</w:t>
      </w:r>
      <w:r>
        <w:rPr>
          <w:b/>
          <w:i/>
        </w:rPr>
        <w:t>ț</w:t>
      </w:r>
      <w:r w:rsidRPr="00650E3E">
        <w:rPr>
          <w:b/>
          <w:i/>
        </w:rPr>
        <w:t>iune destinată angaja</w:t>
      </w:r>
      <w:r>
        <w:rPr>
          <w:b/>
          <w:i/>
        </w:rPr>
        <w:t>ț</w:t>
      </w:r>
      <w:r w:rsidRPr="00650E3E">
        <w:rPr>
          <w:b/>
          <w:i/>
        </w:rPr>
        <w:t>ilor.</w:t>
      </w:r>
    </w:p>
    <w:p w:rsidR="00C80B19" w:rsidRPr="00650E3E" w:rsidRDefault="00C80B19" w:rsidP="00C80B19">
      <w:pPr>
        <w:rPr>
          <w:rFonts w:eastAsia="SimSun"/>
          <w:b/>
          <w:i/>
        </w:rPr>
      </w:pPr>
      <w:r w:rsidRPr="00650E3E">
        <w:br w:type="page"/>
      </w:r>
    </w:p>
    <w:p w:rsidR="00C80B19" w:rsidRPr="00650E3E" w:rsidRDefault="00C80B19" w:rsidP="00C80B19">
      <w:pPr>
        <w:spacing w:before="120" w:after="120" w:line="360" w:lineRule="auto"/>
        <w:ind w:left="1418" w:hanging="567"/>
        <w:rPr>
          <w:rFonts w:eastAsia="SimSun"/>
          <w:b/>
          <w:i/>
        </w:rPr>
      </w:pPr>
      <w:r w:rsidRPr="00650E3E">
        <w:rPr>
          <w:b/>
          <w:i/>
        </w:rPr>
        <w:t>(3)</w:t>
      </w:r>
      <w:r w:rsidRPr="00650E3E">
        <w:rPr>
          <w:b/>
          <w:i/>
        </w:rPr>
        <w:tab/>
        <w:t>Sec</w:t>
      </w:r>
      <w:r>
        <w:rPr>
          <w:b/>
          <w:i/>
        </w:rPr>
        <w:t>ț</w:t>
      </w:r>
      <w:r w:rsidRPr="00650E3E">
        <w:rPr>
          <w:b/>
          <w:i/>
        </w:rPr>
        <w:t xml:space="preserve">iunea din raport destinată membrilor trebuie, mai ales, să precizeze următoarele: </w:t>
      </w:r>
    </w:p>
    <w:p w:rsidR="00C80B19" w:rsidRPr="00650E3E" w:rsidRDefault="00C80B19" w:rsidP="00C80B19">
      <w:pPr>
        <w:spacing w:before="120" w:after="120" w:line="360" w:lineRule="auto"/>
        <w:ind w:left="1418" w:hanging="567"/>
      </w:pPr>
      <w:r w:rsidRPr="00650E3E">
        <w:t>▌</w:t>
      </w:r>
    </w:p>
    <w:p w:rsidR="00C80B19" w:rsidRPr="00650E3E" w:rsidRDefault="00C80B19" w:rsidP="00C80B19">
      <w:pPr>
        <w:spacing w:before="120" w:after="120" w:line="360" w:lineRule="auto"/>
        <w:ind w:left="1985" w:hanging="567"/>
        <w:rPr>
          <w:b/>
          <w:i/>
        </w:rPr>
      </w:pPr>
      <w:r w:rsidRPr="00650E3E">
        <w:rPr>
          <w:b/>
          <w:i/>
        </w:rPr>
        <w:t>(aa)</w:t>
      </w:r>
      <w:r w:rsidRPr="00650E3E">
        <w:rPr>
          <w:b/>
          <w:i/>
        </w:rPr>
        <w:tab/>
        <w:t>o explica</w:t>
      </w:r>
      <w:r>
        <w:rPr>
          <w:b/>
          <w:i/>
        </w:rPr>
        <w:t>ț</w:t>
      </w:r>
      <w:r w:rsidRPr="00650E3E">
        <w:rPr>
          <w:b/>
          <w:i/>
        </w:rPr>
        <w:t>ie privind compensa</w:t>
      </w:r>
      <w:r>
        <w:rPr>
          <w:b/>
          <w:i/>
        </w:rPr>
        <w:t>ț</w:t>
      </w:r>
      <w:r w:rsidRPr="00650E3E">
        <w:rPr>
          <w:b/>
          <w:i/>
        </w:rPr>
        <w:t>iile băne</w:t>
      </w:r>
      <w:r>
        <w:rPr>
          <w:b/>
          <w:i/>
        </w:rPr>
        <w:t>ș</w:t>
      </w:r>
      <w:r w:rsidRPr="00650E3E">
        <w:rPr>
          <w:b/>
          <w:i/>
        </w:rPr>
        <w:t xml:space="preserve">ti </w:t>
      </w:r>
      <w:r>
        <w:rPr>
          <w:b/>
          <w:i/>
        </w:rPr>
        <w:t>ș</w:t>
      </w:r>
      <w:r w:rsidRPr="00650E3E">
        <w:rPr>
          <w:b/>
          <w:i/>
        </w:rPr>
        <w:t>i metoda de calcul folosită;</w:t>
      </w:r>
    </w:p>
    <w:p w:rsidR="00C80B19" w:rsidRPr="00650E3E" w:rsidDel="00E65599" w:rsidRDefault="00C80B19" w:rsidP="00C80B19">
      <w:pPr>
        <w:spacing w:before="120" w:after="120" w:line="360" w:lineRule="auto"/>
        <w:ind w:left="1985" w:hanging="567"/>
        <w:rPr>
          <w:rFonts w:eastAsia="SimSun"/>
        </w:rPr>
      </w:pPr>
      <w:r w:rsidRPr="00650E3E">
        <w:t>(b)</w:t>
      </w:r>
      <w:r w:rsidRPr="00650E3E">
        <w:tab/>
        <w:t>o explica</w:t>
      </w:r>
      <w:r>
        <w:t>ț</w:t>
      </w:r>
      <w:r w:rsidRPr="00650E3E">
        <w:t>ie ▌privind rata de schimb a ac</w:t>
      </w:r>
      <w:r>
        <w:t>ț</w:t>
      </w:r>
      <w:r w:rsidRPr="00650E3E">
        <w:t xml:space="preserve">iunilor </w:t>
      </w:r>
      <w:r>
        <w:rPr>
          <w:b/>
          <w:i/>
        </w:rPr>
        <w:t>ș</w:t>
      </w:r>
      <w:r w:rsidRPr="00650E3E">
        <w:rPr>
          <w:b/>
          <w:i/>
        </w:rPr>
        <w:t>i metoda de calcul folosită, dacă este cazul</w:t>
      </w:r>
      <w:r w:rsidRPr="00650E3E">
        <w:t>;</w:t>
      </w:r>
    </w:p>
    <w:p w:rsidR="00C80B19" w:rsidRPr="00650E3E" w:rsidRDefault="00C80B19" w:rsidP="00C80B19">
      <w:pPr>
        <w:autoSpaceDE w:val="0"/>
        <w:autoSpaceDN w:val="0"/>
        <w:adjustRightInd w:val="0"/>
        <w:spacing w:before="120" w:after="120" w:line="360" w:lineRule="auto"/>
        <w:ind w:left="1985" w:hanging="567"/>
        <w:rPr>
          <w:strike/>
          <w:vertAlign w:val="subscript"/>
        </w:rPr>
      </w:pPr>
      <w:r w:rsidRPr="00650E3E">
        <w:rPr>
          <w:strike/>
          <w:vertAlign w:val="subscript"/>
        </w:rPr>
        <w:t xml:space="preserve">▌ </w:t>
      </w:r>
    </w:p>
    <w:p w:rsidR="00C80B19" w:rsidRPr="00650E3E" w:rsidRDefault="00C80B19" w:rsidP="00C80B19">
      <w:pPr>
        <w:spacing w:before="120" w:after="120" w:line="360" w:lineRule="auto"/>
        <w:ind w:left="1985" w:hanging="567"/>
        <w:rPr>
          <w:rFonts w:eastAsia="SimSun"/>
        </w:rPr>
      </w:pPr>
      <w:r w:rsidRPr="00650E3E">
        <w:t>(d)</w:t>
      </w:r>
      <w:r w:rsidRPr="00650E3E">
        <w:tab/>
        <w:t>implica</w:t>
      </w:r>
      <w:r>
        <w:t>ț</w:t>
      </w:r>
      <w:r w:rsidRPr="00650E3E">
        <w:t>iile fuziunii transfrontaliere pentru membri;</w:t>
      </w:r>
    </w:p>
    <w:p w:rsidR="00C80B19" w:rsidRPr="00650E3E" w:rsidRDefault="00C80B19" w:rsidP="00C80B19">
      <w:pPr>
        <w:autoSpaceDE w:val="0"/>
        <w:autoSpaceDN w:val="0"/>
        <w:adjustRightInd w:val="0"/>
        <w:spacing w:before="120" w:after="120" w:line="360" w:lineRule="auto"/>
        <w:ind w:left="1985" w:hanging="567"/>
      </w:pPr>
      <w:r w:rsidRPr="00650E3E">
        <w:t>(e)</w:t>
      </w:r>
      <w:r w:rsidRPr="00650E3E">
        <w:tab/>
        <w:t xml:space="preserve">drepturile </w:t>
      </w:r>
      <w:r>
        <w:t>ș</w:t>
      </w:r>
      <w:r w:rsidRPr="00650E3E">
        <w:t>i măsurile reparatorii aflate la dispozi</w:t>
      </w:r>
      <w:r>
        <w:t>ț</w:t>
      </w:r>
      <w:r w:rsidRPr="00650E3E">
        <w:t xml:space="preserve">ia membrilor ▌ în conformitate cu articolul 126a. </w:t>
      </w:r>
    </w:p>
    <w:p w:rsidR="00C80B19" w:rsidRPr="00650E3E" w:rsidRDefault="00C80B19" w:rsidP="00C80B19">
      <w:pPr>
        <w:spacing w:before="120" w:after="120" w:line="360" w:lineRule="auto"/>
        <w:ind w:left="1418" w:hanging="567"/>
        <w:rPr>
          <w:rFonts w:eastAsia="SimSun"/>
          <w:b/>
          <w:i/>
        </w:rPr>
      </w:pPr>
      <w:r w:rsidRPr="00650E3E">
        <w:rPr>
          <w:b/>
          <w:i/>
        </w:rPr>
        <w:t>(3a)</w:t>
      </w:r>
      <w:r w:rsidRPr="00650E3E">
        <w:rPr>
          <w:b/>
          <w:i/>
        </w:rPr>
        <w:tab/>
        <w:t>Sec</w:t>
      </w:r>
      <w:r>
        <w:rPr>
          <w:b/>
          <w:i/>
        </w:rPr>
        <w:t>ț</w:t>
      </w:r>
      <w:r w:rsidRPr="00650E3E">
        <w:rPr>
          <w:b/>
          <w:i/>
        </w:rPr>
        <w:t>iunea din raport destinată membrilor nu este obligatorie în cazul în care to</w:t>
      </w:r>
      <w:r>
        <w:rPr>
          <w:b/>
          <w:i/>
        </w:rPr>
        <w:t>ț</w:t>
      </w:r>
      <w:r w:rsidRPr="00650E3E">
        <w:rPr>
          <w:b/>
          <w:i/>
        </w:rPr>
        <w:t>i membrii societă</w:t>
      </w:r>
      <w:r>
        <w:rPr>
          <w:b/>
          <w:i/>
        </w:rPr>
        <w:t>ț</w:t>
      </w:r>
      <w:r w:rsidRPr="00650E3E">
        <w:rPr>
          <w:b/>
          <w:i/>
        </w:rPr>
        <w:t>ii comerciale au convenit să renun</w:t>
      </w:r>
      <w:r>
        <w:rPr>
          <w:b/>
          <w:i/>
        </w:rPr>
        <w:t>ț</w:t>
      </w:r>
      <w:r w:rsidRPr="00650E3E">
        <w:rPr>
          <w:b/>
          <w:i/>
        </w:rPr>
        <w:t>e la această cerin</w:t>
      </w:r>
      <w:r>
        <w:rPr>
          <w:b/>
          <w:i/>
        </w:rPr>
        <w:t>ț</w:t>
      </w:r>
      <w:r w:rsidRPr="00650E3E">
        <w:rPr>
          <w:b/>
          <w:i/>
        </w:rPr>
        <w:t>ă. Statele membre pot să scutească societă</w:t>
      </w:r>
      <w:r>
        <w:rPr>
          <w:b/>
          <w:i/>
        </w:rPr>
        <w:t>ț</w:t>
      </w:r>
      <w:r w:rsidRPr="00650E3E">
        <w:rPr>
          <w:b/>
          <w:i/>
        </w:rPr>
        <w:t>ile comerciale unipersonale de obliga</w:t>
      </w:r>
      <w:r>
        <w:rPr>
          <w:b/>
          <w:i/>
        </w:rPr>
        <w:t>ț</w:t>
      </w:r>
      <w:r w:rsidRPr="00650E3E">
        <w:rPr>
          <w:b/>
          <w:i/>
        </w:rPr>
        <w:t>ia de a se conforma dispozi</w:t>
      </w:r>
      <w:r>
        <w:rPr>
          <w:b/>
          <w:i/>
        </w:rPr>
        <w:t>ț</w:t>
      </w:r>
      <w:r w:rsidRPr="00650E3E">
        <w:rPr>
          <w:b/>
          <w:i/>
        </w:rPr>
        <w:t>iilor prezentului articol.</w:t>
      </w:r>
    </w:p>
    <w:p w:rsidR="00C80B19" w:rsidRPr="00650E3E" w:rsidRDefault="00C80B19" w:rsidP="00C80B19">
      <w:pPr>
        <w:rPr>
          <w:rFonts w:eastAsia="SimSun"/>
          <w:b/>
          <w:i/>
        </w:rPr>
      </w:pPr>
      <w:r w:rsidRPr="00650E3E">
        <w:br w:type="page"/>
      </w:r>
    </w:p>
    <w:p w:rsidR="00C80B19" w:rsidRPr="00650E3E" w:rsidRDefault="00C80B19" w:rsidP="00C80B19">
      <w:pPr>
        <w:spacing w:before="120" w:after="120" w:line="360" w:lineRule="auto"/>
        <w:ind w:left="1418" w:hanging="567"/>
        <w:rPr>
          <w:rFonts w:eastAsia="SimSun"/>
          <w:b/>
          <w:i/>
        </w:rPr>
      </w:pPr>
      <w:r w:rsidRPr="00650E3E">
        <w:rPr>
          <w:b/>
          <w:i/>
        </w:rPr>
        <w:t>(4)</w:t>
      </w:r>
      <w:r w:rsidRPr="00650E3E">
        <w:rPr>
          <w:b/>
          <w:i/>
        </w:rPr>
        <w:tab/>
        <w:t>Sec</w:t>
      </w:r>
      <w:r>
        <w:rPr>
          <w:b/>
          <w:i/>
        </w:rPr>
        <w:t>ț</w:t>
      </w:r>
      <w:r w:rsidRPr="00650E3E">
        <w:rPr>
          <w:b/>
          <w:i/>
        </w:rPr>
        <w:t>iunea din raport destinată angaja</w:t>
      </w:r>
      <w:r>
        <w:rPr>
          <w:b/>
          <w:i/>
        </w:rPr>
        <w:t>ț</w:t>
      </w:r>
      <w:r w:rsidRPr="00650E3E">
        <w:rPr>
          <w:b/>
          <w:i/>
        </w:rPr>
        <w:t xml:space="preserve">ilor trebuie, mai ales, să precizeze următoarele: </w:t>
      </w:r>
    </w:p>
    <w:p w:rsidR="00C80B19" w:rsidRPr="00650E3E" w:rsidRDefault="00C80B19" w:rsidP="00C80B19">
      <w:pPr>
        <w:tabs>
          <w:tab w:val="left" w:pos="720"/>
        </w:tabs>
        <w:spacing w:before="120" w:after="120" w:line="360" w:lineRule="auto"/>
        <w:ind w:left="1985" w:hanging="567"/>
        <w:rPr>
          <w:b/>
          <w:i/>
        </w:rPr>
      </w:pPr>
      <w:r w:rsidRPr="00650E3E">
        <w:rPr>
          <w:b/>
          <w:i/>
        </w:rPr>
        <w:t>(ca)</w:t>
      </w:r>
      <w:r w:rsidRPr="00650E3E">
        <w:rPr>
          <w:b/>
          <w:i/>
        </w:rPr>
        <w:tab/>
        <w:t>implica</w:t>
      </w:r>
      <w:r>
        <w:rPr>
          <w:b/>
          <w:i/>
        </w:rPr>
        <w:t>ț</w:t>
      </w:r>
      <w:r w:rsidRPr="00650E3E">
        <w:rPr>
          <w:b/>
          <w:i/>
        </w:rPr>
        <w:t xml:space="preserve">iile fuziunii transfrontaliere pentru raporturile de muncă, precum </w:t>
      </w:r>
      <w:r>
        <w:rPr>
          <w:b/>
          <w:i/>
        </w:rPr>
        <w:t>ș</w:t>
      </w:r>
      <w:r w:rsidRPr="00650E3E">
        <w:rPr>
          <w:b/>
          <w:i/>
        </w:rPr>
        <w:t>i, dacă este cazul, orice măsuri necesare pentru a le păstra;</w:t>
      </w:r>
    </w:p>
    <w:p w:rsidR="00C80B19" w:rsidRPr="00650E3E" w:rsidRDefault="00C80B19" w:rsidP="00C80B19">
      <w:pPr>
        <w:spacing w:before="120" w:after="120" w:line="360" w:lineRule="auto"/>
        <w:ind w:left="1985" w:hanging="567"/>
      </w:pPr>
      <w:r w:rsidRPr="00650E3E">
        <w:rPr>
          <w:b/>
          <w:i/>
        </w:rPr>
        <w:t>(cb)</w:t>
      </w:r>
      <w:r w:rsidRPr="00650E3E">
        <w:rPr>
          <w:b/>
          <w:i/>
        </w:rPr>
        <w:tab/>
        <w:t>orice modificare substan</w:t>
      </w:r>
      <w:r>
        <w:rPr>
          <w:b/>
          <w:i/>
        </w:rPr>
        <w:t>ț</w:t>
      </w:r>
      <w:r w:rsidRPr="00650E3E">
        <w:rPr>
          <w:b/>
          <w:i/>
        </w:rPr>
        <w:t>ială a condi</w:t>
      </w:r>
      <w:r>
        <w:rPr>
          <w:b/>
          <w:i/>
        </w:rPr>
        <w:t>ț</w:t>
      </w:r>
      <w:r w:rsidRPr="00650E3E">
        <w:rPr>
          <w:b/>
          <w:i/>
        </w:rPr>
        <w:t xml:space="preserve">iilor de angajare aplicabile </w:t>
      </w:r>
      <w:r>
        <w:rPr>
          <w:b/>
          <w:i/>
        </w:rPr>
        <w:t>ș</w:t>
      </w:r>
      <w:r w:rsidRPr="00650E3E">
        <w:rPr>
          <w:b/>
          <w:i/>
        </w:rPr>
        <w:t>i a locurilor în care î</w:t>
      </w:r>
      <w:r>
        <w:rPr>
          <w:b/>
          <w:i/>
        </w:rPr>
        <w:t>ș</w:t>
      </w:r>
      <w:r w:rsidRPr="00650E3E">
        <w:rPr>
          <w:b/>
          <w:i/>
        </w:rPr>
        <w:t>i desfă</w:t>
      </w:r>
      <w:r>
        <w:rPr>
          <w:b/>
          <w:i/>
        </w:rPr>
        <w:t>ș</w:t>
      </w:r>
      <w:r w:rsidRPr="00650E3E">
        <w:rPr>
          <w:b/>
          <w:i/>
        </w:rPr>
        <w:t>oară activitatea societatea comercială;</w:t>
      </w:r>
    </w:p>
    <w:p w:rsidR="00C80B19" w:rsidRPr="00650E3E" w:rsidRDefault="00C80B19" w:rsidP="00C80B19">
      <w:pPr>
        <w:spacing w:before="120" w:after="120" w:line="360" w:lineRule="auto"/>
        <w:ind w:left="1985" w:hanging="567"/>
        <w:rPr>
          <w:b/>
          <w:i/>
        </w:rPr>
      </w:pPr>
      <w:r w:rsidRPr="00650E3E">
        <w:rPr>
          <w:b/>
          <w:i/>
        </w:rPr>
        <w:t>(d)</w:t>
      </w:r>
      <w:r w:rsidRPr="00650E3E">
        <w:rPr>
          <w:b/>
          <w:i/>
        </w:rPr>
        <w:tab/>
        <w:t>de asemenea, cum anume afectează factorii men</w:t>
      </w:r>
      <w:r>
        <w:rPr>
          <w:b/>
          <w:i/>
        </w:rPr>
        <w:t>ț</w:t>
      </w:r>
      <w:r w:rsidRPr="00650E3E">
        <w:rPr>
          <w:b/>
          <w:i/>
        </w:rPr>
        <w:t>iona</w:t>
      </w:r>
      <w:r>
        <w:rPr>
          <w:b/>
          <w:i/>
        </w:rPr>
        <w:t>ț</w:t>
      </w:r>
      <w:r w:rsidRPr="00650E3E">
        <w:rPr>
          <w:b/>
          <w:i/>
        </w:rPr>
        <w:t xml:space="preserve">i la literele (ca) </w:t>
      </w:r>
      <w:r>
        <w:rPr>
          <w:b/>
          <w:i/>
        </w:rPr>
        <w:t>ș</w:t>
      </w:r>
      <w:r w:rsidRPr="00650E3E">
        <w:rPr>
          <w:b/>
          <w:i/>
        </w:rPr>
        <w:t>i (cb) filialele societă</w:t>
      </w:r>
      <w:r>
        <w:rPr>
          <w:b/>
          <w:i/>
        </w:rPr>
        <w:t>ț</w:t>
      </w:r>
      <w:r w:rsidRPr="00650E3E">
        <w:rPr>
          <w:b/>
          <w:i/>
        </w:rPr>
        <w:t>ii.</w:t>
      </w:r>
    </w:p>
    <w:p w:rsidR="00C80B19" w:rsidRPr="00650E3E" w:rsidRDefault="00C80B19" w:rsidP="00C80B19">
      <w:pPr>
        <w:spacing w:before="120" w:after="120" w:line="360" w:lineRule="auto"/>
        <w:ind w:left="1418" w:hanging="567"/>
        <w:rPr>
          <w:b/>
          <w:i/>
        </w:rPr>
      </w:pPr>
      <w:r w:rsidRPr="00650E3E">
        <w:rPr>
          <w:b/>
          <w:i/>
        </w:rPr>
        <w:t>(4aa)</w:t>
      </w:r>
      <w:r w:rsidRPr="00650E3E">
        <w:rPr>
          <w:b/>
          <w:i/>
        </w:rPr>
        <w:tab/>
        <w:t>În cazul în care organul de conducere sau organul administrativ al societă</w:t>
      </w:r>
      <w:r>
        <w:rPr>
          <w:b/>
          <w:i/>
        </w:rPr>
        <w:t>ț</w:t>
      </w:r>
      <w:r w:rsidRPr="00650E3E">
        <w:rPr>
          <w:b/>
          <w:i/>
        </w:rPr>
        <w:t>ii care fuzionează prime</w:t>
      </w:r>
      <w:r>
        <w:rPr>
          <w:b/>
          <w:i/>
        </w:rPr>
        <w:t>ș</w:t>
      </w:r>
      <w:r w:rsidRPr="00650E3E">
        <w:rPr>
          <w:b/>
          <w:i/>
        </w:rPr>
        <w:t>te, în timp util, un aviz privind sec</w:t>
      </w:r>
      <w:r>
        <w:rPr>
          <w:b/>
          <w:i/>
        </w:rPr>
        <w:t>ț</w:t>
      </w:r>
      <w:r w:rsidRPr="00650E3E">
        <w:rPr>
          <w:b/>
          <w:i/>
        </w:rPr>
        <w:t>iunile raportului de tipul celui men</w:t>
      </w:r>
      <w:r>
        <w:rPr>
          <w:b/>
          <w:i/>
        </w:rPr>
        <w:t>ț</w:t>
      </w:r>
      <w:r w:rsidRPr="00650E3E">
        <w:rPr>
          <w:b/>
          <w:i/>
        </w:rPr>
        <w:t xml:space="preserve">ionat la alineatele (1), (2) </w:t>
      </w:r>
      <w:r>
        <w:rPr>
          <w:b/>
          <w:i/>
        </w:rPr>
        <w:t>ș</w:t>
      </w:r>
      <w:r w:rsidRPr="00650E3E">
        <w:rPr>
          <w:b/>
          <w:i/>
        </w:rPr>
        <w:t>i (4) din partea reprezentan</w:t>
      </w:r>
      <w:r>
        <w:rPr>
          <w:b/>
          <w:i/>
        </w:rPr>
        <w:t>ț</w:t>
      </w:r>
      <w:r w:rsidRPr="00650E3E">
        <w:rPr>
          <w:b/>
          <w:i/>
        </w:rPr>
        <w:t>ilor angaja</w:t>
      </w:r>
      <w:r>
        <w:rPr>
          <w:b/>
          <w:i/>
        </w:rPr>
        <w:t>ț</w:t>
      </w:r>
      <w:r w:rsidRPr="00650E3E">
        <w:rPr>
          <w:b/>
          <w:i/>
        </w:rPr>
        <w:t>ilor sau, dacă nu există astfel de reprezentan</w:t>
      </w:r>
      <w:r>
        <w:rPr>
          <w:b/>
          <w:i/>
        </w:rPr>
        <w:t>ț</w:t>
      </w:r>
      <w:r w:rsidRPr="00650E3E">
        <w:rPr>
          <w:b/>
          <w:i/>
        </w:rPr>
        <w:t>i, din partea angaja</w:t>
      </w:r>
      <w:r>
        <w:rPr>
          <w:b/>
          <w:i/>
        </w:rPr>
        <w:t>ț</w:t>
      </w:r>
      <w:r w:rsidRPr="00650E3E">
        <w:rPr>
          <w:b/>
          <w:i/>
        </w:rPr>
        <w:t>ilor în</w:t>
      </w:r>
      <w:r>
        <w:rPr>
          <w:b/>
          <w:i/>
        </w:rPr>
        <w:t>ș</w:t>
      </w:r>
      <w:r w:rsidRPr="00650E3E">
        <w:rPr>
          <w:b/>
          <w:i/>
        </w:rPr>
        <w:t>i</w:t>
      </w:r>
      <w:r>
        <w:rPr>
          <w:b/>
          <w:i/>
        </w:rPr>
        <w:t>ș</w:t>
      </w:r>
      <w:r w:rsidRPr="00650E3E">
        <w:rPr>
          <w:b/>
          <w:i/>
        </w:rPr>
        <w:t>i, potrivit dispozi</w:t>
      </w:r>
      <w:r>
        <w:rPr>
          <w:b/>
          <w:i/>
        </w:rPr>
        <w:t>ț</w:t>
      </w:r>
      <w:r w:rsidRPr="00650E3E">
        <w:rPr>
          <w:b/>
          <w:i/>
        </w:rPr>
        <w:t>iilor din legisla</w:t>
      </w:r>
      <w:r>
        <w:rPr>
          <w:b/>
          <w:i/>
        </w:rPr>
        <w:t>ț</w:t>
      </w:r>
      <w:r w:rsidRPr="00650E3E">
        <w:rPr>
          <w:b/>
          <w:i/>
        </w:rPr>
        <w:t>ia na</w:t>
      </w:r>
      <w:r>
        <w:rPr>
          <w:b/>
          <w:i/>
        </w:rPr>
        <w:t>ț</w:t>
      </w:r>
      <w:r w:rsidRPr="00650E3E">
        <w:rPr>
          <w:b/>
          <w:i/>
        </w:rPr>
        <w:t>ională, membrii sunt informa</w:t>
      </w:r>
      <w:r>
        <w:rPr>
          <w:b/>
          <w:i/>
        </w:rPr>
        <w:t>ț</w:t>
      </w:r>
      <w:r w:rsidRPr="00650E3E">
        <w:rPr>
          <w:b/>
          <w:i/>
        </w:rPr>
        <w:t>i în acest sens, iar avizul respectiv se anexează la raport.</w:t>
      </w:r>
    </w:p>
    <w:p w:rsidR="00C80B19" w:rsidRPr="00650E3E" w:rsidRDefault="00C80B19" w:rsidP="00C80B19">
      <w:pPr>
        <w:spacing w:before="120" w:after="120" w:line="360" w:lineRule="auto"/>
        <w:ind w:left="1418" w:hanging="567"/>
        <w:rPr>
          <w:rFonts w:eastAsia="SimSun"/>
          <w:b/>
          <w:i/>
        </w:rPr>
      </w:pPr>
      <w:r w:rsidRPr="00650E3E">
        <w:rPr>
          <w:b/>
          <w:i/>
        </w:rPr>
        <w:t>(4a)</w:t>
      </w:r>
      <w:r w:rsidRPr="00650E3E">
        <w:rPr>
          <w:b/>
          <w:i/>
        </w:rPr>
        <w:tab/>
        <w:t>Sec</w:t>
      </w:r>
      <w:r>
        <w:rPr>
          <w:b/>
          <w:i/>
        </w:rPr>
        <w:t>ț</w:t>
      </w:r>
      <w:r w:rsidRPr="00650E3E">
        <w:rPr>
          <w:b/>
          <w:i/>
        </w:rPr>
        <w:t>iunea pentru angaja</w:t>
      </w:r>
      <w:r>
        <w:rPr>
          <w:b/>
          <w:i/>
        </w:rPr>
        <w:t>ț</w:t>
      </w:r>
      <w:r w:rsidRPr="00650E3E">
        <w:rPr>
          <w:b/>
          <w:i/>
        </w:rPr>
        <w:t xml:space="preserve">i nu trebuie întocmită în cazul în care o societate care fuzionează </w:t>
      </w:r>
      <w:r>
        <w:rPr>
          <w:b/>
          <w:i/>
        </w:rPr>
        <w:t>ș</w:t>
      </w:r>
      <w:r w:rsidRPr="00650E3E">
        <w:rPr>
          <w:b/>
          <w:i/>
        </w:rPr>
        <w:t>i filialele sale (dacă există) nu au al</w:t>
      </w:r>
      <w:r>
        <w:rPr>
          <w:b/>
          <w:i/>
        </w:rPr>
        <w:t>ț</w:t>
      </w:r>
      <w:r w:rsidRPr="00650E3E">
        <w:rPr>
          <w:b/>
          <w:i/>
        </w:rPr>
        <w:t>i angaja</w:t>
      </w:r>
      <w:r>
        <w:rPr>
          <w:b/>
          <w:i/>
        </w:rPr>
        <w:t>ț</w:t>
      </w:r>
      <w:r w:rsidRPr="00650E3E">
        <w:rPr>
          <w:b/>
          <w:i/>
        </w:rPr>
        <w:t xml:space="preserve">i în afara celor care fac parte din organul administrativ sau organul de conducere. </w:t>
      </w:r>
    </w:p>
    <w:p w:rsidR="00C80B19" w:rsidRPr="00650E3E" w:rsidRDefault="00C80B19" w:rsidP="00C80B19">
      <w:pPr>
        <w:rPr>
          <w:rFonts w:eastAsia="SimSun"/>
          <w:b/>
          <w:i/>
        </w:rPr>
      </w:pPr>
      <w:r w:rsidRPr="00650E3E">
        <w:br w:type="page"/>
      </w:r>
    </w:p>
    <w:p w:rsidR="00C80B19" w:rsidRPr="00650E3E" w:rsidRDefault="00C80B19" w:rsidP="00C80B19">
      <w:pPr>
        <w:spacing w:before="120" w:after="120" w:line="360" w:lineRule="auto"/>
        <w:ind w:left="1418" w:hanging="567"/>
        <w:rPr>
          <w:rFonts w:eastAsia="SimSun"/>
          <w:b/>
          <w:i/>
        </w:rPr>
      </w:pPr>
      <w:r w:rsidRPr="00650E3E">
        <w:rPr>
          <w:b/>
          <w:i/>
        </w:rPr>
        <w:t>(5)</w:t>
      </w:r>
      <w:r w:rsidRPr="00650E3E">
        <w:rPr>
          <w:b/>
          <w:i/>
        </w:rPr>
        <w:tab/>
        <w:t>Fiecare societate care ia parte la fuziune poate hotărî dacă să întocmească un singur raport care să con</w:t>
      </w:r>
      <w:r>
        <w:rPr>
          <w:b/>
          <w:i/>
        </w:rPr>
        <w:t>ț</w:t>
      </w:r>
      <w:r w:rsidRPr="00650E3E">
        <w:rPr>
          <w:b/>
          <w:i/>
        </w:rPr>
        <w:t>ină cele două sec</w:t>
      </w:r>
      <w:r>
        <w:rPr>
          <w:b/>
          <w:i/>
        </w:rPr>
        <w:t>ț</w:t>
      </w:r>
      <w:r w:rsidRPr="00650E3E">
        <w:rPr>
          <w:b/>
          <w:i/>
        </w:rPr>
        <w:t xml:space="preserve">iuni amintite la alineatele (3) </w:t>
      </w:r>
      <w:r>
        <w:rPr>
          <w:b/>
          <w:i/>
        </w:rPr>
        <w:t>ș</w:t>
      </w:r>
      <w:r w:rsidRPr="00650E3E">
        <w:rPr>
          <w:b/>
          <w:i/>
        </w:rPr>
        <w:t>i (4) sau să întocmească rapoarte separate pentru membri, respectiv pentru angaja</w:t>
      </w:r>
      <w:r>
        <w:rPr>
          <w:b/>
          <w:i/>
        </w:rPr>
        <w:t>ț</w:t>
      </w:r>
      <w:r w:rsidRPr="00650E3E">
        <w:rPr>
          <w:b/>
          <w:i/>
        </w:rPr>
        <w:t>i.</w:t>
      </w:r>
    </w:p>
    <w:p w:rsidR="00C80B19" w:rsidRPr="00650E3E" w:rsidRDefault="00C80B19" w:rsidP="00C80B19">
      <w:pPr>
        <w:spacing w:before="120" w:after="120" w:line="360" w:lineRule="auto"/>
        <w:ind w:left="1418" w:hanging="567"/>
        <w:rPr>
          <w:rFonts w:eastAsia="SimSun"/>
          <w:b/>
          <w:i/>
        </w:rPr>
      </w:pPr>
      <w:r w:rsidRPr="00650E3E">
        <w:t>(6)</w:t>
      </w:r>
      <w:r w:rsidRPr="00650E3E">
        <w:tab/>
        <w:t xml:space="preserve">Raportul </w:t>
      </w:r>
      <w:r w:rsidRPr="00650E3E">
        <w:rPr>
          <w:b/>
          <w:i/>
        </w:rPr>
        <w:t>men</w:t>
      </w:r>
      <w:r>
        <w:rPr>
          <w:b/>
          <w:i/>
        </w:rPr>
        <w:t>ț</w:t>
      </w:r>
      <w:r w:rsidRPr="00650E3E">
        <w:rPr>
          <w:b/>
          <w:i/>
        </w:rPr>
        <w:t>ionat la prezentul articol alineatul (1)</w:t>
      </w:r>
      <w:r w:rsidRPr="00650E3E">
        <w:t xml:space="preserve"> </w:t>
      </w:r>
      <w:r w:rsidRPr="00650E3E">
        <w:rPr>
          <w:b/>
          <w:i/>
        </w:rPr>
        <w:t>sau rapoartele men</w:t>
      </w:r>
      <w:r>
        <w:rPr>
          <w:b/>
          <w:i/>
        </w:rPr>
        <w:t>ț</w:t>
      </w:r>
      <w:r w:rsidRPr="00650E3E">
        <w:rPr>
          <w:b/>
          <w:i/>
        </w:rPr>
        <w:t>ionate la alineatul (5)</w:t>
      </w:r>
      <w:r w:rsidRPr="00650E3E">
        <w:t xml:space="preserve"> se </w:t>
      </w:r>
      <w:r w:rsidRPr="00650E3E">
        <w:rPr>
          <w:b/>
          <w:i/>
        </w:rPr>
        <w:t>pun în orice caz</w:t>
      </w:r>
      <w:r w:rsidRPr="00650E3E">
        <w:t xml:space="preserve">, </w:t>
      </w:r>
      <w:r w:rsidRPr="00650E3E">
        <w:rPr>
          <w:b/>
          <w:i/>
        </w:rPr>
        <w:t>în format electronic,</w:t>
      </w:r>
      <w:r w:rsidRPr="00650E3E">
        <w:t xml:space="preserve"> </w:t>
      </w:r>
      <w:r w:rsidRPr="00650E3E">
        <w:rPr>
          <w:b/>
          <w:i/>
        </w:rPr>
        <w:t>împreună cu proiectul acordului de fuziune transfrontalieră, dacă este disponibil,</w:t>
      </w:r>
      <w:r w:rsidRPr="00650E3E">
        <w:t xml:space="preserve"> la dispozi</w:t>
      </w:r>
      <w:r>
        <w:t>ț</w:t>
      </w:r>
      <w:r w:rsidRPr="00650E3E">
        <w:t>ia membrilor fiecăreia dintre societă</w:t>
      </w:r>
      <w:r>
        <w:t>ț</w:t>
      </w:r>
      <w:r w:rsidRPr="00650E3E">
        <w:t xml:space="preserve">ile care fuzionează </w:t>
      </w:r>
      <w:r>
        <w:rPr>
          <w:b/>
          <w:i/>
        </w:rPr>
        <w:t>ș</w:t>
      </w:r>
      <w:r w:rsidRPr="00650E3E">
        <w:rPr>
          <w:b/>
          <w:i/>
        </w:rPr>
        <w:t>i</w:t>
      </w:r>
      <w:r w:rsidRPr="00650E3E">
        <w:t xml:space="preserve"> a reprezentan</w:t>
      </w:r>
      <w:r>
        <w:t>ț</w:t>
      </w:r>
      <w:r w:rsidRPr="00650E3E">
        <w:t>ilor angaja</w:t>
      </w:r>
      <w:r>
        <w:t>ț</w:t>
      </w:r>
      <w:r w:rsidRPr="00650E3E">
        <w:t>ilor fiecăreia dintre societă</w:t>
      </w:r>
      <w:r>
        <w:t>ț</w:t>
      </w:r>
      <w:r w:rsidRPr="00650E3E">
        <w:t>ile comerciale care fuzionează sau, în cazul în care nu există astfel de reprezentan</w:t>
      </w:r>
      <w:r>
        <w:t>ț</w:t>
      </w:r>
      <w:r w:rsidRPr="00650E3E">
        <w:t>i, angaja</w:t>
      </w:r>
      <w:r>
        <w:t>ț</w:t>
      </w:r>
      <w:r w:rsidRPr="00650E3E">
        <w:t>ilor în</w:t>
      </w:r>
      <w:r>
        <w:t>ș</w:t>
      </w:r>
      <w:r w:rsidRPr="00650E3E">
        <w:t>i</w:t>
      </w:r>
      <w:r>
        <w:t>ș</w:t>
      </w:r>
      <w:r w:rsidRPr="00650E3E">
        <w:t>i</w:t>
      </w:r>
      <w:r w:rsidRPr="00650E3E">
        <w:rPr>
          <w:b/>
          <w:i/>
        </w:rPr>
        <w:t>, cu cel pu</w:t>
      </w:r>
      <w:r>
        <w:rPr>
          <w:b/>
          <w:i/>
        </w:rPr>
        <w:t>ț</w:t>
      </w:r>
      <w:r w:rsidRPr="00650E3E">
        <w:rPr>
          <w:b/>
          <w:i/>
        </w:rPr>
        <w:t xml:space="preserve">in </w:t>
      </w:r>
      <w:r>
        <w:rPr>
          <w:b/>
          <w:i/>
        </w:rPr>
        <w:t>ș</w:t>
      </w:r>
      <w:r w:rsidRPr="00650E3E">
        <w:rPr>
          <w:b/>
          <w:i/>
        </w:rPr>
        <w:t>ase săptămâni înainte de data adunării generale men</w:t>
      </w:r>
      <w:r>
        <w:rPr>
          <w:b/>
          <w:i/>
        </w:rPr>
        <w:t>ț</w:t>
      </w:r>
      <w:r w:rsidRPr="00650E3E">
        <w:rPr>
          <w:b/>
          <w:i/>
        </w:rPr>
        <w:t>ionate la articolul 126</w:t>
      </w:r>
      <w:r w:rsidRPr="00650E3E">
        <w:t>.</w:t>
      </w:r>
      <w:r w:rsidRPr="00650E3E">
        <w:br/>
      </w:r>
    </w:p>
    <w:p w:rsidR="00C80B19" w:rsidRPr="00650E3E" w:rsidRDefault="00C80B19" w:rsidP="00C80B19">
      <w:pPr>
        <w:spacing w:before="120" w:after="120" w:line="360" w:lineRule="auto"/>
        <w:ind w:left="1418"/>
        <w:rPr>
          <w:b/>
        </w:rPr>
      </w:pPr>
      <w:r w:rsidRPr="00650E3E">
        <w:t>Cu toate acestea, în cazul în care nu este necesară aprobarea fuziunii de către adunarea generală a societă</w:t>
      </w:r>
      <w:r>
        <w:t>ț</w:t>
      </w:r>
      <w:r w:rsidRPr="00650E3E">
        <w:t>ii comerciale absorbante, în conformitate cu articolul 126 alineatul (3), raportul se pune la dispozi</w:t>
      </w:r>
      <w:r>
        <w:t>ț</w:t>
      </w:r>
      <w:r w:rsidRPr="00650E3E">
        <w:t>ie cu cel pu</w:t>
      </w:r>
      <w:r>
        <w:t>ț</w:t>
      </w:r>
      <w:r w:rsidRPr="00650E3E">
        <w:t xml:space="preserve">in </w:t>
      </w:r>
      <w:r>
        <w:rPr>
          <w:b/>
          <w:i/>
        </w:rPr>
        <w:t>ș</w:t>
      </w:r>
      <w:r w:rsidRPr="00650E3E">
        <w:rPr>
          <w:b/>
          <w:i/>
        </w:rPr>
        <w:t>ase săptămâni</w:t>
      </w:r>
      <w:r w:rsidRPr="00650E3E">
        <w:rPr>
          <w:b/>
        </w:rPr>
        <w:t xml:space="preserve"> </w:t>
      </w:r>
      <w:r w:rsidRPr="00650E3E">
        <w:t>înainte de data adunării generale a celeilalte sau a celorlalte societă</w:t>
      </w:r>
      <w:r>
        <w:t>ț</w:t>
      </w:r>
      <w:r w:rsidRPr="00650E3E">
        <w:t>i care fuzionează.</w:t>
      </w:r>
    </w:p>
    <w:p w:rsidR="00C80B19" w:rsidRPr="00650E3E" w:rsidRDefault="00C80B19" w:rsidP="00C80B19">
      <w:pPr>
        <w:spacing w:before="120" w:after="120" w:line="360" w:lineRule="auto"/>
        <w:ind w:left="1418" w:hanging="567"/>
        <w:rPr>
          <w:b/>
          <w:i/>
        </w:rPr>
      </w:pPr>
      <w:r w:rsidRPr="00650E3E">
        <w:t>(8)</w:t>
      </w:r>
      <w:r w:rsidRPr="00650E3E">
        <w:tab/>
      </w:r>
      <w:r w:rsidRPr="00650E3E">
        <w:rPr>
          <w:b/>
          <w:i/>
        </w:rPr>
        <w:t>În cazul în care se renun</w:t>
      </w:r>
      <w:r>
        <w:rPr>
          <w:b/>
          <w:i/>
        </w:rPr>
        <w:t>ț</w:t>
      </w:r>
      <w:r w:rsidRPr="00650E3E">
        <w:rPr>
          <w:b/>
          <w:i/>
        </w:rPr>
        <w:t>ă la sec</w:t>
      </w:r>
      <w:r>
        <w:rPr>
          <w:b/>
          <w:i/>
        </w:rPr>
        <w:t>ț</w:t>
      </w:r>
      <w:r w:rsidRPr="00650E3E">
        <w:rPr>
          <w:b/>
          <w:i/>
        </w:rPr>
        <w:t>iunea pentru membri men</w:t>
      </w:r>
      <w:r>
        <w:rPr>
          <w:b/>
          <w:i/>
        </w:rPr>
        <w:t>ț</w:t>
      </w:r>
      <w:r w:rsidRPr="00650E3E">
        <w:rPr>
          <w:b/>
          <w:i/>
        </w:rPr>
        <w:t>ionată la alineatul (3) iar sec</w:t>
      </w:r>
      <w:r>
        <w:rPr>
          <w:b/>
          <w:i/>
        </w:rPr>
        <w:t>ț</w:t>
      </w:r>
      <w:r w:rsidRPr="00650E3E">
        <w:rPr>
          <w:b/>
          <w:i/>
        </w:rPr>
        <w:t>iunea pentru angaja</w:t>
      </w:r>
      <w:r>
        <w:rPr>
          <w:b/>
          <w:i/>
        </w:rPr>
        <w:t>ț</w:t>
      </w:r>
      <w:r w:rsidRPr="00650E3E">
        <w:rPr>
          <w:b/>
          <w:i/>
        </w:rPr>
        <w:t>i men</w:t>
      </w:r>
      <w:r>
        <w:rPr>
          <w:b/>
          <w:i/>
        </w:rPr>
        <w:t>ț</w:t>
      </w:r>
      <w:r w:rsidRPr="00650E3E">
        <w:rPr>
          <w:b/>
          <w:i/>
        </w:rPr>
        <w:t>ionată la alineatul (4) nu trebuie întocmită în conformitate cu alineatul (4a), raportul men</w:t>
      </w:r>
      <w:r>
        <w:rPr>
          <w:b/>
          <w:i/>
        </w:rPr>
        <w:t>ț</w:t>
      </w:r>
      <w:r w:rsidRPr="00650E3E">
        <w:rPr>
          <w:b/>
          <w:i/>
        </w:rPr>
        <w:t xml:space="preserve">ionat la alineatul (1) nu mai trebuie întocmit. </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418" w:hanging="567"/>
        <w:rPr>
          <w:b/>
          <w:i/>
        </w:rPr>
      </w:pPr>
      <w:r w:rsidRPr="00650E3E">
        <w:rPr>
          <w:b/>
          <w:i/>
        </w:rPr>
        <w:t>(9)</w:t>
      </w:r>
      <w:r w:rsidRPr="00650E3E">
        <w:rPr>
          <w:b/>
          <w:i/>
        </w:rPr>
        <w:tab/>
        <w:t xml:space="preserve">Alineatele (1)-(8) nu aduc atingere drepturilor </w:t>
      </w:r>
      <w:r>
        <w:rPr>
          <w:b/>
          <w:i/>
        </w:rPr>
        <w:t>ș</w:t>
      </w:r>
      <w:r w:rsidRPr="00650E3E">
        <w:rPr>
          <w:b/>
          <w:i/>
        </w:rPr>
        <w:t xml:space="preserve">i procedurilor de informare </w:t>
      </w:r>
      <w:r>
        <w:rPr>
          <w:b/>
          <w:i/>
        </w:rPr>
        <w:t>ș</w:t>
      </w:r>
      <w:r w:rsidRPr="00650E3E">
        <w:rPr>
          <w:b/>
          <w:i/>
        </w:rPr>
        <w:t>i consultare aplicabile, care au fost instituite la nivel na</w:t>
      </w:r>
      <w:r>
        <w:rPr>
          <w:b/>
          <w:i/>
        </w:rPr>
        <w:t>ț</w:t>
      </w:r>
      <w:r w:rsidRPr="00650E3E">
        <w:rPr>
          <w:b/>
          <w:i/>
        </w:rPr>
        <w:t xml:space="preserve">ional în urma transpunerii Directivelor 2002/14/CE </w:t>
      </w:r>
      <w:r>
        <w:rPr>
          <w:b/>
          <w:i/>
        </w:rPr>
        <w:t>ș</w:t>
      </w:r>
      <w:r w:rsidRPr="00650E3E">
        <w:rPr>
          <w:b/>
          <w:i/>
        </w:rPr>
        <w:t>i 2009/38/CE.</w:t>
      </w:r>
    </w:p>
    <w:p w:rsidR="00C80B19" w:rsidRPr="00650E3E" w:rsidRDefault="00C80B19" w:rsidP="00C80B19">
      <w:pPr>
        <w:autoSpaceDE w:val="0"/>
        <w:autoSpaceDN w:val="0"/>
        <w:adjustRightInd w:val="0"/>
        <w:spacing w:before="120" w:after="120" w:line="360" w:lineRule="auto"/>
        <w:rPr>
          <w:strike/>
        </w:rPr>
      </w:pPr>
      <w:r w:rsidRPr="00650E3E">
        <w:t>▌</w:t>
      </w:r>
    </w:p>
    <w:p w:rsidR="00C80B19" w:rsidRPr="00650E3E" w:rsidRDefault="00C80B19" w:rsidP="00C80B19">
      <w:pPr>
        <w:spacing w:before="120" w:after="120" w:line="360" w:lineRule="auto"/>
        <w:rPr>
          <w:bCs/>
        </w:rPr>
      </w:pPr>
      <w:r w:rsidRPr="00650E3E">
        <w:t>10.</w:t>
      </w:r>
      <w:r w:rsidRPr="00650E3E">
        <w:tab/>
        <w:t xml:space="preserve">Articolul 125 </w:t>
      </w:r>
      <w:r w:rsidRPr="00650E3E">
        <w:rPr>
          <w:b/>
          <w:i/>
        </w:rPr>
        <w:t>se modifică după cum urmează</w:t>
      </w:r>
      <w:r w:rsidRPr="00650E3E">
        <w:t>:</w:t>
      </w:r>
    </w:p>
    <w:p w:rsidR="00C80B19" w:rsidRPr="00650E3E" w:rsidRDefault="00C80B19" w:rsidP="00C80B19">
      <w:pPr>
        <w:spacing w:before="120" w:after="120" w:line="360" w:lineRule="auto"/>
        <w:ind w:left="1418" w:hanging="567"/>
        <w:rPr>
          <w:bCs/>
        </w:rPr>
      </w:pPr>
      <w:r w:rsidRPr="00650E3E">
        <w:t>(a)</w:t>
      </w:r>
      <w:r w:rsidRPr="00650E3E">
        <w:tab/>
        <w:t>la alineatul (1) se adaugă al doilea paragraf, după cum urmează:</w:t>
      </w:r>
    </w:p>
    <w:p w:rsidR="00C80B19" w:rsidRPr="00650E3E" w:rsidRDefault="00C80B19" w:rsidP="00C80B19">
      <w:pPr>
        <w:tabs>
          <w:tab w:val="left" w:pos="2506"/>
        </w:tabs>
        <w:spacing w:before="120" w:after="120" w:line="360" w:lineRule="auto"/>
        <w:ind w:left="1418"/>
        <w:rPr>
          <w:b/>
          <w:i/>
        </w:rPr>
      </w:pPr>
      <w:r w:rsidRPr="00650E3E">
        <w:rPr>
          <w:b/>
          <w:i/>
        </w:rPr>
        <w:t>„Cu toate acestea, în cazul în care nu este necesară aprobarea fuziunii de către adunarea generală a societă</w:t>
      </w:r>
      <w:r>
        <w:rPr>
          <w:b/>
          <w:i/>
        </w:rPr>
        <w:t>ț</w:t>
      </w:r>
      <w:r w:rsidRPr="00650E3E">
        <w:rPr>
          <w:b/>
          <w:i/>
        </w:rPr>
        <w:t>ii comerciale absorbante, în conformitate cu articolul 126 alineatul (3), raportul se pune la dispozi</w:t>
      </w:r>
      <w:r>
        <w:rPr>
          <w:b/>
          <w:i/>
        </w:rPr>
        <w:t>ț</w:t>
      </w:r>
      <w:r w:rsidRPr="00650E3E">
        <w:rPr>
          <w:b/>
          <w:i/>
        </w:rPr>
        <w:t>ie cu cel pu</w:t>
      </w:r>
      <w:r>
        <w:rPr>
          <w:b/>
          <w:i/>
        </w:rPr>
        <w:t>ț</w:t>
      </w:r>
      <w:r w:rsidRPr="00650E3E">
        <w:rPr>
          <w:b/>
          <w:i/>
        </w:rPr>
        <w:t>in o lună înainte de data adunării generale a celeilalte sau a celorlalte societă</w:t>
      </w:r>
      <w:r>
        <w:rPr>
          <w:b/>
          <w:i/>
        </w:rPr>
        <w:t>ț</w:t>
      </w:r>
      <w:r w:rsidRPr="00650E3E">
        <w:rPr>
          <w:b/>
          <w:i/>
        </w:rPr>
        <w:t>i care fuzionează.”;</w:t>
      </w:r>
    </w:p>
    <w:p w:rsidR="00C80B19" w:rsidRPr="00650E3E" w:rsidRDefault="00C80B19" w:rsidP="00C80B19">
      <w:pPr>
        <w:tabs>
          <w:tab w:val="left" w:pos="2506"/>
        </w:tabs>
        <w:spacing w:before="120" w:after="120" w:line="360" w:lineRule="auto"/>
        <w:ind w:left="1418" w:hanging="567"/>
        <w:rPr>
          <w:b/>
          <w:i/>
        </w:rPr>
      </w:pPr>
      <w:r w:rsidRPr="00650E3E">
        <w:rPr>
          <w:b/>
          <w:i/>
        </w:rPr>
        <w:t>(b)</w:t>
      </w:r>
      <w:r w:rsidRPr="00650E3E">
        <w:rPr>
          <w:b/>
          <w:i/>
        </w:rPr>
        <w:tab/>
        <w:t>alineatul (3) se înlocuie</w:t>
      </w:r>
      <w:r>
        <w:rPr>
          <w:b/>
          <w:i/>
        </w:rPr>
        <w:t>ș</w:t>
      </w:r>
      <w:r w:rsidRPr="00650E3E">
        <w:rPr>
          <w:b/>
          <w:i/>
        </w:rPr>
        <w:t>te cu următorul text:</w:t>
      </w:r>
    </w:p>
    <w:p w:rsidR="00C80B19" w:rsidRPr="00650E3E" w:rsidRDefault="00C80B19" w:rsidP="00C80B19">
      <w:pPr>
        <w:rPr>
          <w:iCs/>
        </w:rPr>
      </w:pPr>
      <w:r w:rsidRPr="00650E3E">
        <w:br w:type="page"/>
      </w:r>
    </w:p>
    <w:p w:rsidR="00C80B19" w:rsidRPr="00650E3E" w:rsidRDefault="00C80B19" w:rsidP="00C80B19">
      <w:pPr>
        <w:autoSpaceDE w:val="0"/>
        <w:autoSpaceDN w:val="0"/>
        <w:adjustRightInd w:val="0"/>
        <w:spacing w:before="120" w:after="120" w:line="360" w:lineRule="auto"/>
        <w:ind w:left="1985" w:hanging="567"/>
        <w:rPr>
          <w:b/>
        </w:rPr>
      </w:pPr>
      <w:r w:rsidRPr="00650E3E">
        <w:t>„(3)</w:t>
      </w:r>
      <w:r w:rsidRPr="00650E3E">
        <w:tab/>
      </w:r>
      <w:r w:rsidRPr="00650E3E">
        <w:rPr>
          <w:b/>
          <w:i/>
          <w:iCs/>
        </w:rPr>
        <w:t>În raportul men</w:t>
      </w:r>
      <w:r>
        <w:rPr>
          <w:b/>
          <w:i/>
          <w:iCs/>
        </w:rPr>
        <w:t>ț</w:t>
      </w:r>
      <w:r w:rsidRPr="00650E3E">
        <w:rPr>
          <w:b/>
          <w:i/>
          <w:iCs/>
        </w:rPr>
        <w:t>ionat la alineatul (1), exper</w:t>
      </w:r>
      <w:r>
        <w:rPr>
          <w:b/>
          <w:i/>
          <w:iCs/>
        </w:rPr>
        <w:t>ț</w:t>
      </w:r>
      <w:r w:rsidRPr="00650E3E">
        <w:rPr>
          <w:b/>
          <w:i/>
          <w:iCs/>
        </w:rPr>
        <w:t>ii trebuie să precizeze în orice caz dacă, în opinia lor, nivelul plă</w:t>
      </w:r>
      <w:r>
        <w:rPr>
          <w:b/>
          <w:i/>
          <w:iCs/>
        </w:rPr>
        <w:t>ț</w:t>
      </w:r>
      <w:r w:rsidRPr="00650E3E">
        <w:rPr>
          <w:b/>
          <w:i/>
          <w:iCs/>
        </w:rPr>
        <w:t xml:space="preserve">ilor compensatorii </w:t>
      </w:r>
      <w:r>
        <w:rPr>
          <w:b/>
          <w:i/>
          <w:iCs/>
        </w:rPr>
        <w:t>ș</w:t>
      </w:r>
      <w:r w:rsidRPr="00650E3E">
        <w:rPr>
          <w:b/>
          <w:i/>
          <w:iCs/>
        </w:rPr>
        <w:t>i rata de schimb a ac</w:t>
      </w:r>
      <w:r>
        <w:rPr>
          <w:b/>
          <w:i/>
          <w:iCs/>
        </w:rPr>
        <w:t>ț</w:t>
      </w:r>
      <w:r w:rsidRPr="00650E3E">
        <w:rPr>
          <w:b/>
          <w:i/>
          <w:iCs/>
        </w:rPr>
        <w:t>iunilor sunt juste. Legat de compensa</w:t>
      </w:r>
      <w:r>
        <w:rPr>
          <w:b/>
          <w:i/>
          <w:iCs/>
        </w:rPr>
        <w:t>ț</w:t>
      </w:r>
      <w:r w:rsidRPr="00650E3E">
        <w:rPr>
          <w:b/>
          <w:i/>
          <w:iCs/>
        </w:rPr>
        <w:t>iile băne</w:t>
      </w:r>
      <w:r>
        <w:rPr>
          <w:b/>
          <w:i/>
          <w:iCs/>
        </w:rPr>
        <w:t>ș</w:t>
      </w:r>
      <w:r w:rsidRPr="00650E3E">
        <w:rPr>
          <w:b/>
          <w:i/>
          <w:iCs/>
        </w:rPr>
        <w:t>ti men</w:t>
      </w:r>
      <w:r>
        <w:rPr>
          <w:b/>
          <w:i/>
          <w:iCs/>
        </w:rPr>
        <w:t>ț</w:t>
      </w:r>
      <w:r w:rsidRPr="00650E3E">
        <w:rPr>
          <w:b/>
          <w:i/>
          <w:iCs/>
        </w:rPr>
        <w:t>ionate la articolul 122 litera (m), exper</w:t>
      </w:r>
      <w:r>
        <w:rPr>
          <w:b/>
          <w:i/>
          <w:iCs/>
        </w:rPr>
        <w:t>ț</w:t>
      </w:r>
      <w:r w:rsidRPr="00650E3E">
        <w:rPr>
          <w:b/>
          <w:i/>
          <w:iCs/>
        </w:rPr>
        <w:t>ii iau în calcul pre</w:t>
      </w:r>
      <w:r>
        <w:rPr>
          <w:b/>
          <w:i/>
          <w:iCs/>
        </w:rPr>
        <w:t>ț</w:t>
      </w:r>
      <w:r w:rsidRPr="00650E3E">
        <w:rPr>
          <w:b/>
          <w:i/>
          <w:iCs/>
        </w:rPr>
        <w:t>ul de pia</w:t>
      </w:r>
      <w:r>
        <w:rPr>
          <w:b/>
          <w:i/>
          <w:iCs/>
        </w:rPr>
        <w:t>ț</w:t>
      </w:r>
      <w:r w:rsidRPr="00650E3E">
        <w:rPr>
          <w:b/>
          <w:i/>
          <w:iCs/>
        </w:rPr>
        <w:t>ă al acestor ac</w:t>
      </w:r>
      <w:r>
        <w:rPr>
          <w:b/>
          <w:i/>
          <w:iCs/>
        </w:rPr>
        <w:t>ț</w:t>
      </w:r>
      <w:r w:rsidRPr="00650E3E">
        <w:rPr>
          <w:b/>
          <w:i/>
          <w:iCs/>
        </w:rPr>
        <w:t>iuni ale societă</w:t>
      </w:r>
      <w:r>
        <w:rPr>
          <w:b/>
          <w:i/>
          <w:iCs/>
        </w:rPr>
        <w:t>ț</w:t>
      </w:r>
      <w:r w:rsidRPr="00650E3E">
        <w:rPr>
          <w:b/>
          <w:i/>
          <w:iCs/>
        </w:rPr>
        <w:t>ilor care fuzionează înainte de anun</w:t>
      </w:r>
      <w:r>
        <w:rPr>
          <w:b/>
          <w:i/>
          <w:iCs/>
        </w:rPr>
        <w:t>ț</w:t>
      </w:r>
      <w:r w:rsidRPr="00650E3E">
        <w:rPr>
          <w:b/>
          <w:i/>
          <w:iCs/>
        </w:rPr>
        <w:t>area propunerii de fuziune sau valoarea societă</w:t>
      </w:r>
      <w:r>
        <w:rPr>
          <w:b/>
          <w:i/>
          <w:iCs/>
        </w:rPr>
        <w:t>ț</w:t>
      </w:r>
      <w:r w:rsidRPr="00650E3E">
        <w:rPr>
          <w:b/>
          <w:i/>
          <w:iCs/>
        </w:rPr>
        <w:t>ii, excluzând efectul fuziunii propuse, care se determină conform metodelor de evaluare general acceptate. Ca o cerin</w:t>
      </w:r>
      <w:r>
        <w:rPr>
          <w:b/>
          <w:i/>
          <w:iCs/>
        </w:rPr>
        <w:t>ț</w:t>
      </w:r>
      <w:r w:rsidRPr="00650E3E">
        <w:rPr>
          <w:b/>
          <w:i/>
          <w:iCs/>
        </w:rPr>
        <w:t xml:space="preserve">ă minimă, rapoartele trebuie: </w:t>
      </w:r>
    </w:p>
    <w:p w:rsidR="00C80B19" w:rsidRPr="00650E3E" w:rsidRDefault="00C80B19" w:rsidP="00C80B19">
      <w:pPr>
        <w:autoSpaceDE w:val="0"/>
        <w:autoSpaceDN w:val="0"/>
        <w:adjustRightInd w:val="0"/>
        <w:spacing w:before="120" w:after="120" w:line="360" w:lineRule="auto"/>
        <w:ind w:left="2552" w:hanging="567"/>
        <w:rPr>
          <w:b/>
          <w:i/>
        </w:rPr>
      </w:pPr>
      <w:r w:rsidRPr="00650E3E">
        <w:rPr>
          <w:b/>
          <w:i/>
          <w:iCs/>
        </w:rPr>
        <w:t>(a)</w:t>
      </w:r>
      <w:r w:rsidRPr="00650E3E">
        <w:rPr>
          <w:b/>
          <w:i/>
          <w:iCs/>
        </w:rPr>
        <w:tab/>
        <w:t>să indice metoda sau metodele utilizate pentru a calcula cuantumul compensa</w:t>
      </w:r>
      <w:r>
        <w:rPr>
          <w:b/>
          <w:i/>
          <w:iCs/>
        </w:rPr>
        <w:t>ț</w:t>
      </w:r>
      <w:r w:rsidRPr="00650E3E">
        <w:rPr>
          <w:b/>
          <w:i/>
          <w:iCs/>
        </w:rPr>
        <w:t>iei băne</w:t>
      </w:r>
      <w:r>
        <w:rPr>
          <w:b/>
          <w:i/>
          <w:iCs/>
        </w:rPr>
        <w:t>ș</w:t>
      </w:r>
      <w:r w:rsidRPr="00650E3E">
        <w:rPr>
          <w:b/>
          <w:i/>
          <w:iCs/>
        </w:rPr>
        <w:t xml:space="preserve">ti propuse; </w:t>
      </w:r>
    </w:p>
    <w:p w:rsidR="00C80B19" w:rsidRPr="00650E3E" w:rsidRDefault="00C80B19" w:rsidP="00C80B19">
      <w:pPr>
        <w:autoSpaceDE w:val="0"/>
        <w:autoSpaceDN w:val="0"/>
        <w:adjustRightInd w:val="0"/>
        <w:spacing w:before="120" w:after="120" w:line="360" w:lineRule="auto"/>
        <w:ind w:left="2552" w:hanging="567"/>
        <w:rPr>
          <w:b/>
          <w:i/>
        </w:rPr>
      </w:pPr>
      <w:r w:rsidRPr="00650E3E">
        <w:rPr>
          <w:b/>
          <w:i/>
          <w:iCs/>
        </w:rPr>
        <w:t>(b)</w:t>
      </w:r>
      <w:r w:rsidRPr="00650E3E">
        <w:rPr>
          <w:b/>
          <w:i/>
          <w:iCs/>
        </w:rPr>
        <w:tab/>
        <w:t>să indice metoda sau metodele utilizate pentru ob</w:t>
      </w:r>
      <w:r>
        <w:rPr>
          <w:b/>
          <w:i/>
          <w:iCs/>
        </w:rPr>
        <w:t>ț</w:t>
      </w:r>
      <w:r w:rsidRPr="00650E3E">
        <w:rPr>
          <w:b/>
          <w:i/>
          <w:iCs/>
        </w:rPr>
        <w:t>inerea ratei propuse pentru schimbul de ac</w:t>
      </w:r>
      <w:r>
        <w:rPr>
          <w:b/>
          <w:i/>
          <w:iCs/>
        </w:rPr>
        <w:t>ț</w:t>
      </w:r>
      <w:r w:rsidRPr="00650E3E">
        <w:rPr>
          <w:b/>
          <w:i/>
          <w:iCs/>
        </w:rPr>
        <w:t xml:space="preserve">iuni; </w:t>
      </w:r>
    </w:p>
    <w:p w:rsidR="00C80B19" w:rsidRPr="00650E3E" w:rsidRDefault="00C80B19" w:rsidP="00C80B19">
      <w:pPr>
        <w:rPr>
          <w:b/>
          <w:i/>
          <w:iCs/>
        </w:rPr>
      </w:pPr>
      <w:r w:rsidRPr="00650E3E">
        <w:br w:type="page"/>
      </w:r>
    </w:p>
    <w:p w:rsidR="00C80B19" w:rsidRPr="00650E3E" w:rsidRDefault="00C80B19" w:rsidP="00C80B19">
      <w:pPr>
        <w:autoSpaceDE w:val="0"/>
        <w:autoSpaceDN w:val="0"/>
        <w:adjustRightInd w:val="0"/>
        <w:spacing w:before="120" w:after="120" w:line="360" w:lineRule="auto"/>
        <w:ind w:left="2552" w:hanging="567"/>
        <w:rPr>
          <w:b/>
          <w:i/>
        </w:rPr>
      </w:pPr>
      <w:r w:rsidRPr="00650E3E">
        <w:rPr>
          <w:b/>
          <w:i/>
          <w:iCs/>
        </w:rPr>
        <w:t>(c)</w:t>
      </w:r>
      <w:r w:rsidRPr="00650E3E">
        <w:rPr>
          <w:b/>
          <w:i/>
          <w:iCs/>
        </w:rPr>
        <w:tab/>
        <w:t>să indice dacă metoda sau metodele utilizate sunt adecvate pentru a calcula cuantumul plă</w:t>
      </w:r>
      <w:r>
        <w:rPr>
          <w:b/>
          <w:i/>
          <w:iCs/>
        </w:rPr>
        <w:t>ț</w:t>
      </w:r>
      <w:r w:rsidRPr="00650E3E">
        <w:rPr>
          <w:b/>
          <w:i/>
          <w:iCs/>
        </w:rPr>
        <w:t xml:space="preserve">ilor compensatorii </w:t>
      </w:r>
      <w:r>
        <w:rPr>
          <w:b/>
          <w:i/>
          <w:iCs/>
        </w:rPr>
        <w:t>ș</w:t>
      </w:r>
      <w:r w:rsidRPr="00650E3E">
        <w:rPr>
          <w:b/>
          <w:i/>
          <w:iCs/>
        </w:rPr>
        <w:t>i rata de schimb a ac</w:t>
      </w:r>
      <w:r>
        <w:rPr>
          <w:b/>
          <w:i/>
          <w:iCs/>
        </w:rPr>
        <w:t>ț</w:t>
      </w:r>
      <w:r w:rsidRPr="00650E3E">
        <w:rPr>
          <w:b/>
          <w:i/>
          <w:iCs/>
        </w:rPr>
        <w:t>iunilor, să men</w:t>
      </w:r>
      <w:r>
        <w:rPr>
          <w:b/>
          <w:i/>
          <w:iCs/>
        </w:rPr>
        <w:t>ț</w:t>
      </w:r>
      <w:r w:rsidRPr="00650E3E">
        <w:rPr>
          <w:b/>
          <w:i/>
          <w:iCs/>
        </w:rPr>
        <w:t>ioneze valorile ob</w:t>
      </w:r>
      <w:r>
        <w:rPr>
          <w:b/>
          <w:i/>
          <w:iCs/>
        </w:rPr>
        <w:t>ț</w:t>
      </w:r>
      <w:r w:rsidRPr="00650E3E">
        <w:rPr>
          <w:b/>
          <w:i/>
          <w:iCs/>
        </w:rPr>
        <w:t xml:space="preserve">inute prin utilizarea metodelor respective </w:t>
      </w:r>
      <w:r>
        <w:rPr>
          <w:b/>
          <w:i/>
          <w:iCs/>
        </w:rPr>
        <w:t>ș</w:t>
      </w:r>
      <w:r w:rsidRPr="00650E3E">
        <w:rPr>
          <w:b/>
          <w:i/>
          <w:iCs/>
        </w:rPr>
        <w:t>i să redacteze un aviz privind importan</w:t>
      </w:r>
      <w:r>
        <w:rPr>
          <w:b/>
          <w:i/>
          <w:iCs/>
        </w:rPr>
        <w:t>ț</w:t>
      </w:r>
      <w:r w:rsidRPr="00650E3E">
        <w:rPr>
          <w:b/>
          <w:i/>
          <w:iCs/>
        </w:rPr>
        <w:t>a relativă atribuită metodelor în cauză pentru ob</w:t>
      </w:r>
      <w:r>
        <w:rPr>
          <w:b/>
          <w:i/>
          <w:iCs/>
        </w:rPr>
        <w:t>ț</w:t>
      </w:r>
      <w:r w:rsidRPr="00650E3E">
        <w:rPr>
          <w:b/>
          <w:i/>
          <w:iCs/>
        </w:rPr>
        <w:t xml:space="preserve">inerea valorii decise; </w:t>
      </w:r>
      <w:r>
        <w:rPr>
          <w:b/>
          <w:i/>
          <w:iCs/>
        </w:rPr>
        <w:t>ș</w:t>
      </w:r>
      <w:r w:rsidRPr="00650E3E">
        <w:rPr>
          <w:b/>
          <w:i/>
          <w:iCs/>
        </w:rPr>
        <w:t>i în orice caz dacă au fost folosite metode diferite în societă</w:t>
      </w:r>
      <w:r>
        <w:rPr>
          <w:b/>
          <w:i/>
          <w:iCs/>
        </w:rPr>
        <w:t>ț</w:t>
      </w:r>
      <w:r w:rsidRPr="00650E3E">
        <w:rPr>
          <w:b/>
          <w:i/>
          <w:iCs/>
        </w:rPr>
        <w:t xml:space="preserve">ile care fuzionează, respectiv dacă se justifică folosirea de metode diferite; </w:t>
      </w:r>
    </w:p>
    <w:p w:rsidR="00C80B19" w:rsidRPr="00650E3E" w:rsidRDefault="00C80B19" w:rsidP="00C80B19">
      <w:pPr>
        <w:autoSpaceDE w:val="0"/>
        <w:autoSpaceDN w:val="0"/>
        <w:adjustRightInd w:val="0"/>
        <w:spacing w:before="120" w:after="120" w:line="360" w:lineRule="auto"/>
        <w:ind w:left="2552" w:hanging="567"/>
        <w:rPr>
          <w:b/>
        </w:rPr>
      </w:pPr>
      <w:r w:rsidRPr="00650E3E">
        <w:rPr>
          <w:b/>
          <w:i/>
          <w:iCs/>
        </w:rPr>
        <w:t>(d)</w:t>
      </w:r>
      <w:r w:rsidRPr="00650E3E">
        <w:rPr>
          <w:b/>
          <w:i/>
          <w:iCs/>
        </w:rPr>
        <w:tab/>
        <w:t>să descrie orice dificultă</w:t>
      </w:r>
      <w:r>
        <w:rPr>
          <w:b/>
          <w:i/>
          <w:iCs/>
        </w:rPr>
        <w:t>ț</w:t>
      </w:r>
      <w:r w:rsidRPr="00650E3E">
        <w:rPr>
          <w:b/>
          <w:i/>
          <w:iCs/>
        </w:rPr>
        <w:t>i mai deosebite întâmpinate în cursul evaluării;</w:t>
      </w:r>
      <w:r w:rsidRPr="00650E3E">
        <w:rPr>
          <w:b/>
          <w:iCs/>
        </w:rPr>
        <w:t xml:space="preserve"> </w:t>
      </w:r>
    </w:p>
    <w:p w:rsidR="00C80B19" w:rsidRPr="00650E3E" w:rsidRDefault="00C80B19" w:rsidP="00C80B19">
      <w:pPr>
        <w:autoSpaceDE w:val="0"/>
        <w:autoSpaceDN w:val="0"/>
        <w:adjustRightInd w:val="0"/>
        <w:spacing w:before="120" w:after="120" w:line="360" w:lineRule="auto"/>
        <w:ind w:left="2552"/>
        <w:rPr>
          <w:b/>
        </w:rPr>
      </w:pPr>
      <w:r w:rsidRPr="00650E3E">
        <w:rPr>
          <w:b/>
          <w:i/>
          <w:iCs/>
        </w:rPr>
        <w:t>Exper</w:t>
      </w:r>
      <w:r>
        <w:rPr>
          <w:b/>
          <w:i/>
          <w:iCs/>
        </w:rPr>
        <w:t>ț</w:t>
      </w:r>
      <w:r w:rsidRPr="00650E3E">
        <w:rPr>
          <w:b/>
          <w:i/>
          <w:iCs/>
        </w:rPr>
        <w:t>ii au dreptul de a ob</w:t>
      </w:r>
      <w:r>
        <w:rPr>
          <w:b/>
          <w:i/>
          <w:iCs/>
        </w:rPr>
        <w:t>ț</w:t>
      </w:r>
      <w:r w:rsidRPr="00650E3E">
        <w:rPr>
          <w:b/>
          <w:i/>
          <w:iCs/>
        </w:rPr>
        <w:t>ine din partea societă</w:t>
      </w:r>
      <w:r>
        <w:rPr>
          <w:b/>
          <w:i/>
          <w:iCs/>
        </w:rPr>
        <w:t>ț</w:t>
      </w:r>
      <w:r w:rsidRPr="00650E3E">
        <w:rPr>
          <w:b/>
          <w:i/>
          <w:iCs/>
        </w:rPr>
        <w:t>ilor comerciale care fuzionează toate informa</w:t>
      </w:r>
      <w:r>
        <w:rPr>
          <w:b/>
          <w:i/>
          <w:iCs/>
        </w:rPr>
        <w:t>ț</w:t>
      </w:r>
      <w:r w:rsidRPr="00650E3E">
        <w:rPr>
          <w:b/>
          <w:i/>
          <w:iCs/>
        </w:rPr>
        <w:t>iile necesare pentru a-</w:t>
      </w:r>
      <w:r>
        <w:rPr>
          <w:b/>
          <w:i/>
          <w:iCs/>
        </w:rPr>
        <w:t>ș</w:t>
      </w:r>
      <w:r w:rsidRPr="00650E3E">
        <w:rPr>
          <w:b/>
          <w:i/>
          <w:iCs/>
        </w:rPr>
        <w:t>i îndeplini sarcinile.</w:t>
      </w:r>
      <w:r w:rsidRPr="00650E3E">
        <w:rPr>
          <w:b/>
          <w:iCs/>
        </w:rPr>
        <w:t xml:space="preserve"> </w:t>
      </w:r>
    </w:p>
    <w:p w:rsidR="00C80B19" w:rsidRPr="00650E3E" w:rsidRDefault="00C80B19" w:rsidP="00C80B19">
      <w:pPr>
        <w:autoSpaceDE w:val="0"/>
        <w:autoSpaceDN w:val="0"/>
        <w:adjustRightInd w:val="0"/>
        <w:spacing w:before="120" w:after="120" w:line="360" w:lineRule="auto"/>
        <w:ind w:left="851"/>
        <w:rPr>
          <w:bCs/>
          <w:i/>
        </w:rPr>
      </w:pPr>
      <w:r w:rsidRPr="00650E3E">
        <w:rPr>
          <w:b/>
          <w:i/>
        </w:rPr>
        <w:t>(c)</w:t>
      </w:r>
      <w:r w:rsidRPr="00650E3E">
        <w:rPr>
          <w:b/>
          <w:i/>
        </w:rPr>
        <w:tab/>
        <w:t>la alineatul (4) se adaugă următoarea teză:</w:t>
      </w:r>
    </w:p>
    <w:p w:rsidR="00C80B19" w:rsidRPr="00650E3E" w:rsidRDefault="00C80B19" w:rsidP="00C80B19">
      <w:pPr>
        <w:spacing w:before="120" w:after="120" w:line="360" w:lineRule="auto"/>
        <w:ind w:left="1418"/>
        <w:rPr>
          <w:bCs/>
          <w:i/>
        </w:rPr>
      </w:pPr>
      <w:r w:rsidRPr="00650E3E">
        <w:rPr>
          <w:b/>
          <w:i/>
        </w:rPr>
        <w:t>„Statele membre pot să scutească societă</w:t>
      </w:r>
      <w:r>
        <w:rPr>
          <w:b/>
          <w:i/>
        </w:rPr>
        <w:t>ț</w:t>
      </w:r>
      <w:r w:rsidRPr="00650E3E">
        <w:rPr>
          <w:b/>
          <w:i/>
        </w:rPr>
        <w:t>ile comerciale unipersonale de obliga</w:t>
      </w:r>
      <w:r>
        <w:rPr>
          <w:b/>
          <w:i/>
        </w:rPr>
        <w:t>ț</w:t>
      </w:r>
      <w:r w:rsidRPr="00650E3E">
        <w:rPr>
          <w:b/>
          <w:i/>
        </w:rPr>
        <w:t>ia de a se conforma dispozi</w:t>
      </w:r>
      <w:r>
        <w:rPr>
          <w:b/>
          <w:i/>
        </w:rPr>
        <w:t>ț</w:t>
      </w:r>
      <w:r w:rsidRPr="00650E3E">
        <w:rPr>
          <w:b/>
          <w:i/>
        </w:rPr>
        <w:t>iilor prezentului articol.”</w:t>
      </w:r>
    </w:p>
    <w:p w:rsidR="00C80B19" w:rsidRPr="00650E3E" w:rsidRDefault="00C80B19" w:rsidP="00C80B19">
      <w:pPr>
        <w:spacing w:before="120" w:after="120" w:line="360" w:lineRule="auto"/>
        <w:ind w:left="851" w:hanging="851"/>
      </w:pPr>
      <w:r w:rsidRPr="00650E3E">
        <w:br w:type="page"/>
        <w:t>11.</w:t>
      </w:r>
      <w:r w:rsidRPr="00650E3E">
        <w:tab/>
        <w:t xml:space="preserve">Articolul 126 se modifică după cum urmează: </w:t>
      </w:r>
    </w:p>
    <w:p w:rsidR="00C80B19" w:rsidRPr="00650E3E" w:rsidRDefault="00C80B19" w:rsidP="00C80B19">
      <w:pPr>
        <w:autoSpaceDE w:val="0"/>
        <w:autoSpaceDN w:val="0"/>
        <w:adjustRightInd w:val="0"/>
        <w:spacing w:before="120" w:after="120" w:line="360" w:lineRule="auto"/>
        <w:ind w:left="1418" w:hanging="567"/>
      </w:pPr>
      <w:r w:rsidRPr="00650E3E">
        <w:rPr>
          <w:b/>
          <w:i/>
          <w:iCs/>
        </w:rPr>
        <w:t xml:space="preserve"> </w:t>
      </w:r>
      <w:r w:rsidRPr="00650E3E">
        <w:t>(a)</w:t>
      </w:r>
      <w:r w:rsidRPr="00650E3E">
        <w:tab/>
        <w:t>alineatul (1) se înlocuie</w:t>
      </w:r>
      <w:r>
        <w:t>ș</w:t>
      </w:r>
      <w:r w:rsidRPr="00650E3E">
        <w:t xml:space="preserve">te cu următorul text: </w:t>
      </w:r>
    </w:p>
    <w:p w:rsidR="00C80B19" w:rsidRPr="00650E3E" w:rsidRDefault="00C80B19" w:rsidP="00C80B19">
      <w:pPr>
        <w:spacing w:before="120" w:after="120" w:line="360" w:lineRule="auto"/>
        <w:ind w:left="1985" w:hanging="567"/>
      </w:pPr>
      <w:r w:rsidRPr="00650E3E">
        <w:t>„(1)</w:t>
      </w:r>
      <w:r w:rsidRPr="00650E3E">
        <w:tab/>
        <w:t xml:space="preserve">După </w:t>
      </w:r>
      <w:r w:rsidRPr="00650E3E">
        <w:rPr>
          <w:b/>
          <w:i/>
        </w:rPr>
        <w:t xml:space="preserve">ce ia </w:t>
      </w:r>
      <w:r w:rsidRPr="00650E3E">
        <w:t>la cuno</w:t>
      </w:r>
      <w:r>
        <w:t>ș</w:t>
      </w:r>
      <w:r w:rsidRPr="00650E3E">
        <w:t>tin</w:t>
      </w:r>
      <w:r>
        <w:t>ț</w:t>
      </w:r>
      <w:r w:rsidRPr="00650E3E">
        <w:t xml:space="preserve">ă </w:t>
      </w:r>
      <w:r w:rsidRPr="00650E3E">
        <w:rPr>
          <w:b/>
          <w:i/>
        </w:rPr>
        <w:t>rapoartele</w:t>
      </w:r>
      <w:r w:rsidRPr="00650E3E">
        <w:t xml:space="preserve"> men</w:t>
      </w:r>
      <w:r>
        <w:t>ț</w:t>
      </w:r>
      <w:r w:rsidRPr="00650E3E">
        <w:t>ionate la articolele 124 ▌</w:t>
      </w:r>
      <w:r>
        <w:t>ș</w:t>
      </w:r>
      <w:r w:rsidRPr="00650E3E">
        <w:t xml:space="preserve">i 125, după caz, </w:t>
      </w:r>
      <w:r>
        <w:rPr>
          <w:b/>
          <w:i/>
        </w:rPr>
        <w:t>ș</w:t>
      </w:r>
      <w:r w:rsidRPr="00650E3E">
        <w:rPr>
          <w:b/>
          <w:i/>
        </w:rPr>
        <w:t>i</w:t>
      </w:r>
      <w:r w:rsidRPr="00650E3E">
        <w:rPr>
          <w:b/>
        </w:rPr>
        <w:t xml:space="preserve"> </w:t>
      </w:r>
      <w:r w:rsidRPr="00650E3E">
        <w:rPr>
          <w:b/>
          <w:i/>
        </w:rPr>
        <w:t>opiniile angaja</w:t>
      </w:r>
      <w:r>
        <w:rPr>
          <w:b/>
          <w:i/>
        </w:rPr>
        <w:t>ț</w:t>
      </w:r>
      <w:r w:rsidRPr="00650E3E">
        <w:rPr>
          <w:b/>
          <w:i/>
        </w:rPr>
        <w:t xml:space="preserve">ilor transmise în conformitate cu articolul 124 </w:t>
      </w:r>
      <w:r>
        <w:rPr>
          <w:b/>
          <w:i/>
        </w:rPr>
        <w:t>ș</w:t>
      </w:r>
      <w:r w:rsidRPr="00650E3E">
        <w:rPr>
          <w:b/>
          <w:i/>
        </w:rPr>
        <w:t>i observa</w:t>
      </w:r>
      <w:r>
        <w:rPr>
          <w:b/>
          <w:i/>
        </w:rPr>
        <w:t>ț</w:t>
      </w:r>
      <w:r w:rsidRPr="00650E3E">
        <w:rPr>
          <w:b/>
          <w:i/>
        </w:rPr>
        <w:t>iile depuse în conformitate cu articolul 123,</w:t>
      </w:r>
      <w:r w:rsidRPr="00650E3E">
        <w:t xml:space="preserve"> adunarea generală a fiecăreia dintre societă</w:t>
      </w:r>
      <w:r>
        <w:t>ț</w:t>
      </w:r>
      <w:r w:rsidRPr="00650E3E">
        <w:t>ile comerciale care fuzionează decide, prin intermediul unei rezolu</w:t>
      </w:r>
      <w:r>
        <w:t>ț</w:t>
      </w:r>
      <w:r w:rsidRPr="00650E3E">
        <w:t xml:space="preserve">ii, în legătură cu aprobarea proiectului comun de fuziune transfrontalieră </w:t>
      </w:r>
      <w:r>
        <w:rPr>
          <w:b/>
          <w:i/>
        </w:rPr>
        <w:t>ș</w:t>
      </w:r>
      <w:r w:rsidRPr="00650E3E">
        <w:rPr>
          <w:b/>
          <w:i/>
        </w:rPr>
        <w:t xml:space="preserve">i dacă să adapteze sau nu actul de constituire </w:t>
      </w:r>
      <w:r>
        <w:rPr>
          <w:b/>
          <w:i/>
        </w:rPr>
        <w:t>ș</w:t>
      </w:r>
      <w:r w:rsidRPr="00650E3E">
        <w:rPr>
          <w:b/>
          <w:i/>
        </w:rPr>
        <w:t>i statutul, atunci când figurează într-un act separat</w:t>
      </w:r>
      <w:r w:rsidRPr="00650E3E">
        <w:t>.”;</w:t>
      </w:r>
    </w:p>
    <w:p w:rsidR="00C80B19" w:rsidRPr="00650E3E" w:rsidRDefault="00C80B19" w:rsidP="00C80B19">
      <w:pPr>
        <w:autoSpaceDE w:val="0"/>
        <w:autoSpaceDN w:val="0"/>
        <w:adjustRightInd w:val="0"/>
        <w:spacing w:before="120" w:after="120" w:line="360" w:lineRule="auto"/>
        <w:ind w:left="1418" w:hanging="567"/>
        <w:rPr>
          <w:bCs/>
        </w:rPr>
      </w:pPr>
      <w:r w:rsidRPr="00650E3E">
        <w:t>(b)</w:t>
      </w:r>
      <w:r w:rsidRPr="00650E3E">
        <w:tab/>
        <w:t>se adaugă următorul alineat (4):</w:t>
      </w:r>
    </w:p>
    <w:p w:rsidR="00C80B19" w:rsidRPr="00650E3E" w:rsidRDefault="00C80B19" w:rsidP="00C80B19">
      <w:pPr>
        <w:spacing w:before="120" w:after="120" w:line="360" w:lineRule="auto"/>
        <w:ind w:left="1985" w:hanging="567"/>
      </w:pPr>
      <w:r w:rsidRPr="00650E3E">
        <w:t>„(4)</w:t>
      </w:r>
      <w:r w:rsidRPr="00650E3E">
        <w:tab/>
        <w:t xml:space="preserve">Statele membre se asigură că </w:t>
      </w:r>
      <w:r w:rsidRPr="00650E3E">
        <w:rPr>
          <w:b/>
          <w:i/>
        </w:rPr>
        <w:t>aprobarea</w:t>
      </w:r>
      <w:r w:rsidRPr="00650E3E">
        <w:t xml:space="preserve"> fuziunii transfrontaliere </w:t>
      </w:r>
      <w:r w:rsidRPr="00650E3E">
        <w:rPr>
          <w:b/>
          <w:i/>
        </w:rPr>
        <w:t>de către adunarea generală</w:t>
      </w:r>
      <w:r w:rsidRPr="00650E3E">
        <w:t xml:space="preserve"> nu poate fi contestată ▌invocându-se exclusiv motivele următoare: </w:t>
      </w:r>
    </w:p>
    <w:p w:rsidR="00C80B19" w:rsidRPr="00650E3E" w:rsidRDefault="00C80B19" w:rsidP="00C80B19">
      <w:pPr>
        <w:autoSpaceDE w:val="0"/>
        <w:autoSpaceDN w:val="0"/>
        <w:adjustRightInd w:val="0"/>
        <w:spacing w:before="120" w:after="120" w:line="360" w:lineRule="auto"/>
        <w:ind w:left="2552" w:hanging="567"/>
      </w:pPr>
      <w:r w:rsidRPr="00650E3E">
        <w:t>(a)</w:t>
      </w:r>
      <w:r w:rsidRPr="00650E3E">
        <w:tab/>
        <w:t>rata de schimb a ac</w:t>
      </w:r>
      <w:r>
        <w:t>ț</w:t>
      </w:r>
      <w:r w:rsidRPr="00650E3E">
        <w:t>iunilor men</w:t>
      </w:r>
      <w:r>
        <w:t>ț</w:t>
      </w:r>
      <w:r w:rsidRPr="00650E3E">
        <w:t xml:space="preserve">ionată la articolul 122 litera (b) a fost stabilită în mod necorespunzător; </w:t>
      </w:r>
    </w:p>
    <w:p w:rsidR="00C80B19" w:rsidRPr="00650E3E" w:rsidRDefault="00C80B19" w:rsidP="00C80B19">
      <w:r w:rsidRPr="00650E3E">
        <w:br w:type="page"/>
      </w:r>
    </w:p>
    <w:p w:rsidR="00C80B19" w:rsidRPr="00650E3E" w:rsidRDefault="00C80B19" w:rsidP="00C80B19">
      <w:pPr>
        <w:autoSpaceDE w:val="0"/>
        <w:autoSpaceDN w:val="0"/>
        <w:adjustRightInd w:val="0"/>
        <w:spacing w:before="120" w:after="120" w:line="360" w:lineRule="auto"/>
        <w:ind w:left="2552" w:hanging="567"/>
      </w:pPr>
      <w:r w:rsidRPr="00650E3E">
        <w:t>(b)</w:t>
      </w:r>
      <w:r w:rsidRPr="00650E3E">
        <w:tab/>
        <w:t>compensa</w:t>
      </w:r>
      <w:r>
        <w:t>ț</w:t>
      </w:r>
      <w:r w:rsidRPr="00650E3E">
        <w:t>ia bănească men</w:t>
      </w:r>
      <w:r>
        <w:t>ț</w:t>
      </w:r>
      <w:r w:rsidRPr="00650E3E">
        <w:t xml:space="preserve">ionată la articolul 122 litera (m) a fost stabilită în mod necorespunzător; </w:t>
      </w:r>
    </w:p>
    <w:p w:rsidR="00C80B19" w:rsidRPr="00650E3E" w:rsidRDefault="00C80B19" w:rsidP="00C80B19">
      <w:pPr>
        <w:autoSpaceDE w:val="0"/>
        <w:autoSpaceDN w:val="0"/>
        <w:adjustRightInd w:val="0"/>
        <w:spacing w:before="120" w:after="120" w:line="360" w:lineRule="auto"/>
        <w:ind w:left="2552" w:hanging="567"/>
      </w:pPr>
      <w:r w:rsidRPr="00650E3E">
        <w:t>▌</w:t>
      </w:r>
    </w:p>
    <w:p w:rsidR="00C80B19" w:rsidRPr="00650E3E" w:rsidRDefault="00C80B19" w:rsidP="00C80B19">
      <w:pPr>
        <w:autoSpaceDE w:val="0"/>
        <w:autoSpaceDN w:val="0"/>
        <w:adjustRightInd w:val="0"/>
        <w:spacing w:before="120" w:after="120" w:line="360" w:lineRule="auto"/>
        <w:ind w:left="2552" w:hanging="567"/>
        <w:rPr>
          <w:b/>
          <w:i/>
        </w:rPr>
      </w:pPr>
      <w:r w:rsidRPr="00650E3E">
        <w:rPr>
          <w:b/>
          <w:i/>
        </w:rPr>
        <w:t>(d)</w:t>
      </w:r>
      <w:r w:rsidRPr="00650E3E">
        <w:rPr>
          <w:b/>
          <w:i/>
        </w:rPr>
        <w:tab/>
        <w:t>informa</w:t>
      </w:r>
      <w:r>
        <w:rPr>
          <w:b/>
          <w:i/>
        </w:rPr>
        <w:t>ț</w:t>
      </w:r>
      <w:r w:rsidRPr="00650E3E">
        <w:rPr>
          <w:b/>
          <w:i/>
        </w:rPr>
        <w:t>iile furnizate la literele (a) sau (b) nu au respectat cerin</w:t>
      </w:r>
      <w:r>
        <w:rPr>
          <w:b/>
          <w:i/>
        </w:rPr>
        <w:t>ț</w:t>
      </w:r>
      <w:r w:rsidRPr="00650E3E">
        <w:rPr>
          <w:b/>
          <w:i/>
        </w:rPr>
        <w:t>ele legale.</w:t>
      </w:r>
    </w:p>
    <w:p w:rsidR="00C80B19" w:rsidRPr="00650E3E" w:rsidRDefault="00C80B19" w:rsidP="00C80B19">
      <w:pPr>
        <w:autoSpaceDE w:val="0"/>
        <w:autoSpaceDN w:val="0"/>
        <w:adjustRightInd w:val="0"/>
        <w:spacing w:before="120" w:after="120" w:line="360" w:lineRule="auto"/>
        <w:ind w:left="851" w:hanging="851"/>
      </w:pPr>
      <w:r w:rsidRPr="00650E3E">
        <w:t>12.</w:t>
      </w:r>
      <w:r w:rsidRPr="00650E3E">
        <w:tab/>
        <w:t xml:space="preserve">Se introduc următoarele articole ▌: </w:t>
      </w:r>
    </w:p>
    <w:p w:rsidR="00C80B19" w:rsidRPr="00650E3E" w:rsidRDefault="00C80B19" w:rsidP="00C80B19">
      <w:pPr>
        <w:autoSpaceDE w:val="0"/>
        <w:autoSpaceDN w:val="0"/>
        <w:adjustRightInd w:val="0"/>
        <w:spacing w:before="120" w:after="120" w:line="360" w:lineRule="auto"/>
        <w:ind w:left="851"/>
      </w:pPr>
      <w:r w:rsidRPr="00650E3E">
        <w:t>„Articolul 126a</w:t>
      </w:r>
      <w:r w:rsidRPr="00650E3E">
        <w:br/>
        <w:t>Protec</w:t>
      </w:r>
      <w:r>
        <w:t>ț</w:t>
      </w:r>
      <w:r w:rsidRPr="00650E3E">
        <w:t>ia membrilor</w:t>
      </w:r>
    </w:p>
    <w:p w:rsidR="00C80B19" w:rsidRPr="00650E3E" w:rsidRDefault="00C80B19" w:rsidP="00C80B19">
      <w:pPr>
        <w:spacing w:before="120" w:after="120" w:line="360" w:lineRule="auto"/>
        <w:ind w:left="1418" w:hanging="567"/>
        <w:rPr>
          <w:b/>
          <w:i/>
        </w:rPr>
      </w:pPr>
      <w:r w:rsidRPr="00650E3E">
        <w:t>(1)</w:t>
      </w:r>
      <w:r w:rsidRPr="00650E3E">
        <w:tab/>
        <w:t xml:space="preserve">Statele membre se asigură că </w:t>
      </w:r>
      <w:r w:rsidRPr="00650E3E">
        <w:rPr>
          <w:b/>
          <w:i/>
        </w:rPr>
        <w:t>cel pu</w:t>
      </w:r>
      <w:r>
        <w:rPr>
          <w:b/>
          <w:i/>
        </w:rPr>
        <w:t>ț</w:t>
      </w:r>
      <w:r w:rsidRPr="00650E3E">
        <w:rPr>
          <w:b/>
          <w:i/>
        </w:rPr>
        <w:t>in membrii care au votat împotriva aprobării proiectului de</w:t>
      </w:r>
      <w:r w:rsidRPr="00650E3E">
        <w:t xml:space="preserve"> </w:t>
      </w:r>
      <w:r w:rsidRPr="00650E3E">
        <w:rPr>
          <w:b/>
          <w:i/>
        </w:rPr>
        <w:t>acord de fuzionare transfrontalieră</w:t>
      </w:r>
      <w:r w:rsidRPr="00650E3E">
        <w:t xml:space="preserve"> au dreptul să î</w:t>
      </w:r>
      <w:r>
        <w:t>ș</w:t>
      </w:r>
      <w:r w:rsidRPr="00650E3E">
        <w:t xml:space="preserve">i înstrăineze </w:t>
      </w:r>
      <w:r w:rsidRPr="00650E3E">
        <w:rPr>
          <w:b/>
          <w:i/>
        </w:rPr>
        <w:t>ac</w:t>
      </w:r>
      <w:r>
        <w:rPr>
          <w:b/>
          <w:i/>
        </w:rPr>
        <w:t>ț</w:t>
      </w:r>
      <w:r w:rsidRPr="00650E3E">
        <w:rPr>
          <w:b/>
          <w:i/>
        </w:rPr>
        <w:t>iunile în schimbul unei compensa</w:t>
      </w:r>
      <w:r>
        <w:rPr>
          <w:b/>
          <w:i/>
        </w:rPr>
        <w:t>ț</w:t>
      </w:r>
      <w:r w:rsidRPr="00650E3E">
        <w:rPr>
          <w:b/>
          <w:i/>
        </w:rPr>
        <w:t>ii băne</w:t>
      </w:r>
      <w:r>
        <w:rPr>
          <w:b/>
          <w:i/>
        </w:rPr>
        <w:t>ș</w:t>
      </w:r>
      <w:r w:rsidRPr="00650E3E">
        <w:rPr>
          <w:b/>
          <w:i/>
        </w:rPr>
        <w:t>ti corespunzătoare</w:t>
      </w:r>
      <w:r w:rsidRPr="00650E3E">
        <w:t xml:space="preserve"> în condi</w:t>
      </w:r>
      <w:r>
        <w:t>ț</w:t>
      </w:r>
      <w:r w:rsidRPr="00650E3E">
        <w:t xml:space="preserve">iile stabilite la alineatele (2)-(6) </w:t>
      </w:r>
      <w:r w:rsidRPr="00650E3E">
        <w:rPr>
          <w:b/>
          <w:i/>
        </w:rPr>
        <w:t xml:space="preserve">dacă </w:t>
      </w:r>
      <w:r>
        <w:rPr>
          <w:b/>
          <w:i/>
        </w:rPr>
        <w:t>ș</w:t>
      </w:r>
      <w:r w:rsidRPr="00650E3E">
        <w:rPr>
          <w:b/>
          <w:i/>
        </w:rPr>
        <w:t>i numai dacă, în urma fuzionării, ar urma să primească ac</w:t>
      </w:r>
      <w:r>
        <w:rPr>
          <w:b/>
          <w:i/>
        </w:rPr>
        <w:t>ț</w:t>
      </w:r>
      <w:r w:rsidRPr="00650E3E">
        <w:rPr>
          <w:b/>
          <w:i/>
        </w:rPr>
        <w:t>iuni la societă</w:t>
      </w:r>
      <w:r>
        <w:rPr>
          <w:b/>
          <w:i/>
        </w:rPr>
        <w:t>ț</w:t>
      </w:r>
      <w:r w:rsidRPr="00650E3E">
        <w:rPr>
          <w:b/>
          <w:i/>
        </w:rPr>
        <w:t>ile beneficiare care ar fi sub jurisdic</w:t>
      </w:r>
      <w:r>
        <w:rPr>
          <w:b/>
          <w:i/>
        </w:rPr>
        <w:t>ț</w:t>
      </w:r>
      <w:r w:rsidRPr="00650E3E">
        <w:rPr>
          <w:b/>
          <w:i/>
        </w:rPr>
        <w:t>ia altui stat membru decât statul membru al societă</w:t>
      </w:r>
      <w:r>
        <w:rPr>
          <w:b/>
          <w:i/>
        </w:rPr>
        <w:t>ț</w:t>
      </w:r>
      <w:r w:rsidRPr="00650E3E">
        <w:rPr>
          <w:b/>
          <w:i/>
        </w:rPr>
        <w:t>ii care face obiectul divizării.</w:t>
      </w:r>
    </w:p>
    <w:p w:rsidR="00C80B19" w:rsidRPr="00650E3E" w:rsidRDefault="00C80B19" w:rsidP="00C80B19">
      <w:pPr>
        <w:rPr>
          <w:b/>
          <w:i/>
          <w:iCs/>
        </w:rPr>
      </w:pPr>
      <w:r w:rsidRPr="00650E3E">
        <w:br w:type="page"/>
      </w:r>
    </w:p>
    <w:p w:rsidR="00C80B19" w:rsidRPr="00650E3E" w:rsidRDefault="00C80B19" w:rsidP="00C80B19">
      <w:pPr>
        <w:autoSpaceDE w:val="0"/>
        <w:autoSpaceDN w:val="0"/>
        <w:adjustRightInd w:val="0"/>
        <w:spacing w:before="120" w:after="120" w:line="360" w:lineRule="auto"/>
        <w:ind w:left="1418"/>
        <w:rPr>
          <w:b/>
          <w:i/>
        </w:rPr>
      </w:pPr>
      <w:r w:rsidRPr="00650E3E">
        <w:rPr>
          <w:b/>
          <w:i/>
          <w:iCs/>
        </w:rPr>
        <w:t xml:space="preserve">Statele membre pot acorda acest drept </w:t>
      </w:r>
      <w:r>
        <w:rPr>
          <w:b/>
          <w:i/>
          <w:iCs/>
        </w:rPr>
        <w:t>ș</w:t>
      </w:r>
      <w:r w:rsidRPr="00650E3E">
        <w:rPr>
          <w:b/>
          <w:i/>
          <w:iCs/>
        </w:rPr>
        <w:t>i altor membri ai societă</w:t>
      </w:r>
      <w:r>
        <w:rPr>
          <w:b/>
          <w:i/>
          <w:iCs/>
        </w:rPr>
        <w:t>ț</w:t>
      </w:r>
      <w:r w:rsidRPr="00650E3E">
        <w:rPr>
          <w:b/>
          <w:i/>
          <w:iCs/>
        </w:rPr>
        <w:t xml:space="preserve">ilor care fuzionează. </w:t>
      </w:r>
    </w:p>
    <w:p w:rsidR="00C80B19" w:rsidRPr="00650E3E" w:rsidRDefault="00C80B19" w:rsidP="00C80B19">
      <w:pPr>
        <w:autoSpaceDE w:val="0"/>
        <w:autoSpaceDN w:val="0"/>
        <w:adjustRightInd w:val="0"/>
        <w:spacing w:before="120" w:after="120" w:line="360" w:lineRule="auto"/>
        <w:ind w:left="1418"/>
        <w:rPr>
          <w:b/>
        </w:rPr>
      </w:pPr>
      <w:r w:rsidRPr="00650E3E">
        <w:rPr>
          <w:b/>
          <w:i/>
        </w:rPr>
        <w:t>Statele membre pot cere ca opozi</w:t>
      </w:r>
      <w:r>
        <w:rPr>
          <w:b/>
          <w:i/>
        </w:rPr>
        <w:t>ț</w:t>
      </w:r>
      <w:r w:rsidRPr="00650E3E">
        <w:rPr>
          <w:b/>
          <w:i/>
        </w:rPr>
        <w:t>ia explicită fa</w:t>
      </w:r>
      <w:r>
        <w:rPr>
          <w:b/>
          <w:i/>
        </w:rPr>
        <w:t>ț</w:t>
      </w:r>
      <w:r w:rsidRPr="00650E3E">
        <w:rPr>
          <w:b/>
          <w:i/>
        </w:rPr>
        <w:t xml:space="preserve">ă de proiectul comun de fuzionare transfrontalieră </w:t>
      </w:r>
      <w:r>
        <w:rPr>
          <w:b/>
          <w:i/>
        </w:rPr>
        <w:t>ș</w:t>
      </w:r>
      <w:r w:rsidRPr="00650E3E">
        <w:rPr>
          <w:b/>
          <w:i/>
        </w:rPr>
        <w:t>i/sau inten</w:t>
      </w:r>
      <w:r>
        <w:rPr>
          <w:b/>
          <w:i/>
        </w:rPr>
        <w:t>ț</w:t>
      </w:r>
      <w:r w:rsidRPr="00650E3E">
        <w:rPr>
          <w:b/>
          <w:i/>
        </w:rPr>
        <w:t>ia membrilor de a-</w:t>
      </w:r>
      <w:r>
        <w:rPr>
          <w:b/>
          <w:i/>
        </w:rPr>
        <w:t>ș</w:t>
      </w:r>
      <w:r w:rsidRPr="00650E3E">
        <w:rPr>
          <w:b/>
          <w:i/>
        </w:rPr>
        <w:t>i exercita dreptul de a-</w:t>
      </w:r>
      <w:r>
        <w:rPr>
          <w:b/>
          <w:i/>
        </w:rPr>
        <w:t>ș</w:t>
      </w:r>
      <w:r w:rsidRPr="00650E3E">
        <w:rPr>
          <w:b/>
          <w:i/>
        </w:rPr>
        <w:t>i înstrăina ac</w:t>
      </w:r>
      <w:r>
        <w:rPr>
          <w:b/>
          <w:i/>
        </w:rPr>
        <w:t>ț</w:t>
      </w:r>
      <w:r w:rsidRPr="00650E3E">
        <w:rPr>
          <w:b/>
          <w:i/>
        </w:rPr>
        <w:t>iunile să fie atestate corespunzător cu documente, cel mai târziu cu prilejul adunării generale men</w:t>
      </w:r>
      <w:r>
        <w:rPr>
          <w:b/>
          <w:i/>
        </w:rPr>
        <w:t>ț</w:t>
      </w:r>
      <w:r w:rsidRPr="00650E3E">
        <w:rPr>
          <w:b/>
          <w:i/>
        </w:rPr>
        <w:t>ionate la articolul 126. Statele membre pot permite să se considere înregistrarea opozi</w:t>
      </w:r>
      <w:r>
        <w:rPr>
          <w:b/>
          <w:i/>
        </w:rPr>
        <w:t>ț</w:t>
      </w:r>
      <w:r w:rsidRPr="00650E3E">
        <w:rPr>
          <w:b/>
          <w:i/>
        </w:rPr>
        <w:t>iei fa</w:t>
      </w:r>
      <w:r>
        <w:rPr>
          <w:b/>
          <w:i/>
        </w:rPr>
        <w:t>ț</w:t>
      </w:r>
      <w:r w:rsidRPr="00650E3E">
        <w:rPr>
          <w:b/>
          <w:i/>
        </w:rPr>
        <w:t>ă de proiectul comun de fuzionare transfrontalieră drept dovadă suficientă pentru a atesta un vot negativ.</w:t>
      </w:r>
    </w:p>
    <w:p w:rsidR="00C80B19" w:rsidRPr="00650E3E" w:rsidRDefault="00C80B19" w:rsidP="00C80B19">
      <w:pPr>
        <w:spacing w:before="120" w:after="120" w:line="360" w:lineRule="auto"/>
        <w:ind w:left="1418" w:hanging="567"/>
        <w:rPr>
          <w:b/>
          <w:i/>
        </w:rPr>
      </w:pPr>
      <w:r w:rsidRPr="00650E3E">
        <w:rPr>
          <w:b/>
          <w:i/>
        </w:rPr>
        <w:t>(2)</w:t>
      </w:r>
      <w:r w:rsidRPr="00650E3E">
        <w:rPr>
          <w:b/>
          <w:i/>
        </w:rPr>
        <w:tab/>
        <w:t>Statele membre stabilesc termenul în care membrii men</w:t>
      </w:r>
      <w:r>
        <w:rPr>
          <w:b/>
          <w:i/>
        </w:rPr>
        <w:t>ț</w:t>
      </w:r>
      <w:r w:rsidRPr="00650E3E">
        <w:rPr>
          <w:b/>
          <w:i/>
        </w:rPr>
        <w:t>iona</w:t>
      </w:r>
      <w:r>
        <w:rPr>
          <w:b/>
          <w:i/>
        </w:rPr>
        <w:t>ț</w:t>
      </w:r>
      <w:r w:rsidRPr="00650E3E">
        <w:rPr>
          <w:b/>
          <w:i/>
        </w:rPr>
        <w:t>i la alineatul (1) trebuie să declare societă</w:t>
      </w:r>
      <w:r>
        <w:rPr>
          <w:b/>
          <w:i/>
        </w:rPr>
        <w:t>ț</w:t>
      </w:r>
      <w:r w:rsidRPr="00650E3E">
        <w:rPr>
          <w:b/>
          <w:i/>
        </w:rPr>
        <w:t>ii care fuzionează decizia de a-</w:t>
      </w:r>
      <w:r>
        <w:rPr>
          <w:b/>
          <w:i/>
        </w:rPr>
        <w:t>ș</w:t>
      </w:r>
      <w:r w:rsidRPr="00650E3E">
        <w:rPr>
          <w:b/>
          <w:i/>
        </w:rPr>
        <w:t>i exercita dreptul de înstrăinare a ac</w:t>
      </w:r>
      <w:r>
        <w:rPr>
          <w:b/>
          <w:i/>
        </w:rPr>
        <w:t>ț</w:t>
      </w:r>
      <w:r w:rsidRPr="00650E3E">
        <w:rPr>
          <w:b/>
          <w:i/>
        </w:rPr>
        <w:t>iunilor. Termenul respectiv nu trebuie să depă</w:t>
      </w:r>
      <w:r>
        <w:rPr>
          <w:b/>
          <w:i/>
        </w:rPr>
        <w:t>ș</w:t>
      </w:r>
      <w:r w:rsidRPr="00650E3E">
        <w:rPr>
          <w:b/>
          <w:i/>
        </w:rPr>
        <w:t>ească o lună de la adunarea generală men</w:t>
      </w:r>
      <w:r>
        <w:rPr>
          <w:b/>
          <w:i/>
        </w:rPr>
        <w:t>ț</w:t>
      </w:r>
      <w:r w:rsidRPr="00650E3E">
        <w:rPr>
          <w:b/>
          <w:i/>
        </w:rPr>
        <w:t>ionată la articolul 126. Statele membre se asigură că societă</w:t>
      </w:r>
      <w:r>
        <w:rPr>
          <w:b/>
          <w:i/>
        </w:rPr>
        <w:t>ț</w:t>
      </w:r>
      <w:r w:rsidRPr="00650E3E">
        <w:rPr>
          <w:b/>
          <w:i/>
        </w:rPr>
        <w:t>ile care fuzionează pun la dispozi</w:t>
      </w:r>
      <w:r>
        <w:rPr>
          <w:b/>
          <w:i/>
        </w:rPr>
        <w:t>ț</w:t>
      </w:r>
      <w:r w:rsidRPr="00650E3E">
        <w:rPr>
          <w:b/>
          <w:i/>
        </w:rPr>
        <w:t>ie o adresă electronică unde se poate trimite declara</w:t>
      </w:r>
      <w:r>
        <w:rPr>
          <w:b/>
          <w:i/>
        </w:rPr>
        <w:t>ț</w:t>
      </w:r>
      <w:r w:rsidRPr="00650E3E">
        <w:rPr>
          <w:b/>
          <w:i/>
        </w:rPr>
        <w:t>ia respectivă în format electronic.</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418" w:hanging="567"/>
        <w:rPr>
          <w:b/>
          <w:i/>
        </w:rPr>
      </w:pPr>
      <w:r w:rsidRPr="00650E3E">
        <w:rPr>
          <w:b/>
          <w:i/>
        </w:rPr>
        <w:t>(3)</w:t>
      </w:r>
      <w:r w:rsidRPr="00650E3E">
        <w:rPr>
          <w:b/>
          <w:i/>
        </w:rPr>
        <w:tab/>
        <w:t>Statele membre stabilesc, de asemenea, termenul în care trebuie plătită compensa</w:t>
      </w:r>
      <w:r>
        <w:rPr>
          <w:b/>
          <w:i/>
        </w:rPr>
        <w:t>ț</w:t>
      </w:r>
      <w:r w:rsidRPr="00650E3E">
        <w:rPr>
          <w:b/>
          <w:i/>
        </w:rPr>
        <w:t>ia bănească specificată în proiectul comun de fuzionare transfrontalieră. Acest termen nu poate depă</w:t>
      </w:r>
      <w:r>
        <w:rPr>
          <w:b/>
          <w:i/>
        </w:rPr>
        <w:t>ș</w:t>
      </w:r>
      <w:r w:rsidRPr="00650E3E">
        <w:rPr>
          <w:b/>
          <w:i/>
        </w:rPr>
        <w:t>i două luni de la data la care fuzionarea transfrontalieră produce efecte conform articolului 129.</w:t>
      </w:r>
    </w:p>
    <w:p w:rsidR="00C80B19" w:rsidRPr="00650E3E" w:rsidRDefault="00C80B19" w:rsidP="00C80B19">
      <w:pPr>
        <w:spacing w:before="120" w:after="120" w:line="360" w:lineRule="auto"/>
        <w:ind w:left="1418" w:hanging="567"/>
        <w:rPr>
          <w:b/>
          <w:i/>
        </w:rPr>
      </w:pPr>
      <w:r w:rsidRPr="00650E3E">
        <w:rPr>
          <w:b/>
          <w:i/>
        </w:rPr>
        <w:t>(4)</w:t>
      </w:r>
      <w:r w:rsidRPr="00650E3E">
        <w:rPr>
          <w:b/>
          <w:i/>
        </w:rPr>
        <w:tab/>
        <w:t xml:space="preserve">Statele membre se asigură că orice membru care </w:t>
      </w:r>
      <w:r>
        <w:rPr>
          <w:b/>
          <w:i/>
        </w:rPr>
        <w:t>ș</w:t>
      </w:r>
      <w:r w:rsidRPr="00650E3E">
        <w:rPr>
          <w:b/>
          <w:i/>
        </w:rPr>
        <w:t>i-a declarat inten</w:t>
      </w:r>
      <w:r>
        <w:rPr>
          <w:b/>
          <w:i/>
        </w:rPr>
        <w:t>ț</w:t>
      </w:r>
      <w:r w:rsidRPr="00650E3E">
        <w:rPr>
          <w:b/>
          <w:i/>
        </w:rPr>
        <w:t>ia de a-</w:t>
      </w:r>
      <w:r>
        <w:rPr>
          <w:b/>
          <w:i/>
        </w:rPr>
        <w:t>ș</w:t>
      </w:r>
      <w:r w:rsidRPr="00650E3E">
        <w:rPr>
          <w:b/>
          <w:i/>
        </w:rPr>
        <w:t>i exercita dreptul de înstrăinare a ac</w:t>
      </w:r>
      <w:r>
        <w:rPr>
          <w:b/>
          <w:i/>
        </w:rPr>
        <w:t>ț</w:t>
      </w:r>
      <w:r w:rsidRPr="00650E3E">
        <w:rPr>
          <w:b/>
          <w:i/>
        </w:rPr>
        <w:t>iunilor dar consideră că compensa</w:t>
      </w:r>
      <w:r>
        <w:rPr>
          <w:b/>
          <w:i/>
        </w:rPr>
        <w:t>ț</w:t>
      </w:r>
      <w:r w:rsidRPr="00650E3E">
        <w:rPr>
          <w:b/>
          <w:i/>
        </w:rPr>
        <w:t>ia bănească oferită de societatea în curs de divizare nu a fost stabilită corect, are dreptul să solicite, în fa</w:t>
      </w:r>
      <w:r>
        <w:rPr>
          <w:b/>
          <w:i/>
        </w:rPr>
        <w:t>ț</w:t>
      </w:r>
      <w:r w:rsidRPr="00650E3E">
        <w:rPr>
          <w:b/>
          <w:i/>
        </w:rPr>
        <w:t>a autorită</w:t>
      </w:r>
      <w:r>
        <w:rPr>
          <w:b/>
          <w:i/>
        </w:rPr>
        <w:t>ț</w:t>
      </w:r>
      <w:r w:rsidRPr="00650E3E">
        <w:rPr>
          <w:b/>
          <w:i/>
        </w:rPr>
        <w:t>ilor competente sau a organelor abilitate prin dreptul na</w:t>
      </w:r>
      <w:r>
        <w:rPr>
          <w:b/>
          <w:i/>
        </w:rPr>
        <w:t>ț</w:t>
      </w:r>
      <w:r w:rsidRPr="00650E3E">
        <w:rPr>
          <w:b/>
          <w:i/>
        </w:rPr>
        <w:t>ional, o compensa</w:t>
      </w:r>
      <w:r>
        <w:rPr>
          <w:b/>
          <w:i/>
        </w:rPr>
        <w:t>ț</w:t>
      </w:r>
      <w:r w:rsidRPr="00650E3E">
        <w:rPr>
          <w:b/>
          <w:i/>
        </w:rPr>
        <w:t>ie bănească suplimentară. Statele membre stabilesc un termen pentru depunerea cererii de compensa</w:t>
      </w:r>
      <w:r>
        <w:rPr>
          <w:b/>
          <w:i/>
        </w:rPr>
        <w:t>ț</w:t>
      </w:r>
      <w:r w:rsidRPr="00650E3E">
        <w:rPr>
          <w:b/>
          <w:i/>
        </w:rPr>
        <w:t xml:space="preserve">ie bănească suplimentară. </w:t>
      </w:r>
    </w:p>
    <w:p w:rsidR="00C80B19" w:rsidRPr="00650E3E" w:rsidRDefault="00C80B19" w:rsidP="00C80B19">
      <w:pPr>
        <w:spacing w:before="120" w:after="120" w:line="360" w:lineRule="auto"/>
        <w:ind w:left="1418"/>
        <w:rPr>
          <w:strike/>
        </w:rPr>
      </w:pPr>
      <w:r w:rsidRPr="00650E3E">
        <w:rPr>
          <w:b/>
          <w:i/>
        </w:rPr>
        <w:t>Statele membre pot stabili că decizia finală de a oferi o compensa</w:t>
      </w:r>
      <w:r>
        <w:rPr>
          <w:b/>
          <w:i/>
        </w:rPr>
        <w:t>ț</w:t>
      </w:r>
      <w:r w:rsidRPr="00650E3E">
        <w:rPr>
          <w:b/>
          <w:i/>
        </w:rPr>
        <w:t>ie bănească suplimentară se aplică pentru acei membri ai societă</w:t>
      </w:r>
      <w:r>
        <w:rPr>
          <w:b/>
          <w:i/>
        </w:rPr>
        <w:t>ț</w:t>
      </w:r>
      <w:r w:rsidRPr="00650E3E">
        <w:rPr>
          <w:b/>
          <w:i/>
        </w:rPr>
        <w:t xml:space="preserve">ii comerciale care fuzionează care </w:t>
      </w:r>
      <w:r>
        <w:rPr>
          <w:b/>
          <w:i/>
        </w:rPr>
        <w:t>ș</w:t>
      </w:r>
      <w:r w:rsidRPr="00650E3E">
        <w:rPr>
          <w:b/>
          <w:i/>
        </w:rPr>
        <w:t>i-au declarat inten</w:t>
      </w:r>
      <w:r>
        <w:rPr>
          <w:b/>
          <w:i/>
        </w:rPr>
        <w:t>ț</w:t>
      </w:r>
      <w:r w:rsidRPr="00650E3E">
        <w:rPr>
          <w:b/>
          <w:i/>
        </w:rPr>
        <w:t>ia de a-</w:t>
      </w:r>
      <w:r>
        <w:rPr>
          <w:b/>
          <w:i/>
        </w:rPr>
        <w:t>ș</w:t>
      </w:r>
      <w:r w:rsidRPr="00650E3E">
        <w:rPr>
          <w:b/>
          <w:i/>
        </w:rPr>
        <w:t>i exercita dreptul de înstrăinare a ac</w:t>
      </w:r>
      <w:r>
        <w:rPr>
          <w:b/>
          <w:i/>
        </w:rPr>
        <w:t>ț</w:t>
      </w:r>
      <w:r w:rsidRPr="00650E3E">
        <w:rPr>
          <w:b/>
          <w:i/>
        </w:rPr>
        <w:t xml:space="preserve">iunilor în conformitate cu alineatul (2). </w:t>
      </w:r>
    </w:p>
    <w:p w:rsidR="00C80B19" w:rsidRPr="00650E3E" w:rsidRDefault="00C80B19" w:rsidP="00C80B19">
      <w:r w:rsidRPr="00650E3E">
        <w:br w:type="page"/>
      </w:r>
    </w:p>
    <w:p w:rsidR="00C80B19" w:rsidRPr="00650E3E" w:rsidRDefault="00C80B19" w:rsidP="00C80B19">
      <w:pPr>
        <w:spacing w:before="120" w:after="120" w:line="360" w:lineRule="auto"/>
        <w:ind w:left="1418" w:hanging="567"/>
      </w:pPr>
      <w:r w:rsidRPr="00650E3E">
        <w:rPr>
          <w:b/>
          <w:i/>
        </w:rPr>
        <w:t>(5)</w:t>
      </w:r>
      <w:r w:rsidRPr="00650E3E">
        <w:tab/>
        <w:t>Statele membre se asigură că dreptul intern al statului membru sub inciden</w:t>
      </w:r>
      <w:r>
        <w:t>ț</w:t>
      </w:r>
      <w:r w:rsidRPr="00650E3E">
        <w:t>a căruia intră societatea care fuzionează reglementează drepturile men</w:t>
      </w:r>
      <w:r>
        <w:t>ț</w:t>
      </w:r>
      <w:r w:rsidRPr="00650E3E">
        <w:t xml:space="preserve">ionate la alineatele (1)-(6) </w:t>
      </w:r>
      <w:r>
        <w:t>ș</w:t>
      </w:r>
      <w:r w:rsidRPr="00650E3E">
        <w:t xml:space="preserve">i că </w:t>
      </w:r>
      <w:r w:rsidRPr="00650E3E">
        <w:rPr>
          <w:b/>
          <w:i/>
        </w:rPr>
        <w:t>statul membru respectiv are competen</w:t>
      </w:r>
      <w:r>
        <w:rPr>
          <w:b/>
          <w:i/>
        </w:rPr>
        <w:t>ț</w:t>
      </w:r>
      <w:r w:rsidRPr="00650E3E">
        <w:rPr>
          <w:b/>
          <w:i/>
        </w:rPr>
        <w:t>a exclusivă de a solu</w:t>
      </w:r>
      <w:r>
        <w:rPr>
          <w:b/>
          <w:i/>
        </w:rPr>
        <w:t>ț</w:t>
      </w:r>
      <w:r w:rsidRPr="00650E3E">
        <w:rPr>
          <w:b/>
          <w:i/>
        </w:rPr>
        <w:t>iona orice litigiu legat de aceste drepturi</w:t>
      </w:r>
      <w:r w:rsidRPr="00650E3E">
        <w:t>.</w:t>
      </w:r>
    </w:p>
    <w:p w:rsidR="00C80B19" w:rsidRPr="00650E3E" w:rsidRDefault="00C80B19" w:rsidP="00C80B19">
      <w:pPr>
        <w:spacing w:before="120" w:after="120" w:line="360" w:lineRule="auto"/>
        <w:ind w:left="1418" w:hanging="567"/>
        <w:rPr>
          <w:i/>
        </w:rPr>
      </w:pPr>
      <w:r w:rsidRPr="00650E3E">
        <w:rPr>
          <w:b/>
          <w:i/>
        </w:rPr>
        <w:t>(6)</w:t>
      </w:r>
      <w:r w:rsidRPr="00650E3E">
        <w:tab/>
        <w:t>▌Statele membre se asigură că membrii societă</w:t>
      </w:r>
      <w:r>
        <w:t>ț</w:t>
      </w:r>
      <w:r w:rsidRPr="00650E3E">
        <w:t xml:space="preserve">ilor comerciale care fuzionează ce nu </w:t>
      </w:r>
      <w:r w:rsidRPr="00650E3E">
        <w:rPr>
          <w:b/>
          <w:i/>
        </w:rPr>
        <w:t xml:space="preserve">au sau nu </w:t>
      </w:r>
      <w:r>
        <w:rPr>
          <w:b/>
          <w:i/>
        </w:rPr>
        <w:t>ș</w:t>
      </w:r>
      <w:r w:rsidRPr="00650E3E">
        <w:rPr>
          <w:b/>
          <w:i/>
        </w:rPr>
        <w:t>i-au exercitat dreptul de a-</w:t>
      </w:r>
      <w:r>
        <w:rPr>
          <w:b/>
          <w:i/>
        </w:rPr>
        <w:t>ș</w:t>
      </w:r>
      <w:r w:rsidRPr="00650E3E">
        <w:rPr>
          <w:b/>
          <w:i/>
        </w:rPr>
        <w:t>i înstrăina ac</w:t>
      </w:r>
      <w:r>
        <w:rPr>
          <w:b/>
          <w:i/>
        </w:rPr>
        <w:t>ț</w:t>
      </w:r>
      <w:r w:rsidRPr="00650E3E">
        <w:rPr>
          <w:b/>
          <w:i/>
        </w:rPr>
        <w:t>iunile</w:t>
      </w:r>
      <w:r w:rsidRPr="00650E3E">
        <w:t>, dar consideră că rata de schimb a ac</w:t>
      </w:r>
      <w:r>
        <w:t>ț</w:t>
      </w:r>
      <w:r w:rsidRPr="00650E3E">
        <w:t>iunilor este inadecvată pot contesta ▌ respectiva rată de schimb a ac</w:t>
      </w:r>
      <w:r>
        <w:t>ț</w:t>
      </w:r>
      <w:r w:rsidRPr="00650E3E">
        <w:t xml:space="preserve">iunilor stabilită în proiectul comun de fuziune transfrontalieră </w:t>
      </w:r>
      <w:r>
        <w:rPr>
          <w:b/>
          <w:i/>
        </w:rPr>
        <w:t>ș</w:t>
      </w:r>
      <w:r w:rsidRPr="00650E3E">
        <w:rPr>
          <w:b/>
          <w:i/>
        </w:rPr>
        <w:t>i pretinde plă</w:t>
      </w:r>
      <w:r>
        <w:rPr>
          <w:b/>
          <w:i/>
        </w:rPr>
        <w:t>ț</w:t>
      </w:r>
      <w:r w:rsidRPr="00650E3E">
        <w:rPr>
          <w:b/>
          <w:i/>
        </w:rPr>
        <w:t>i în numerar</w:t>
      </w:r>
      <w:r w:rsidRPr="00650E3E">
        <w:t>.</w:t>
      </w:r>
      <w:r w:rsidRPr="00650E3E">
        <w:rPr>
          <w:b/>
          <w:i/>
        </w:rPr>
        <w:t xml:space="preserve"> Ac</w:t>
      </w:r>
      <w:r>
        <w:rPr>
          <w:b/>
          <w:i/>
        </w:rPr>
        <w:t>ț</w:t>
      </w:r>
      <w:r w:rsidRPr="00650E3E">
        <w:rPr>
          <w:b/>
          <w:i/>
        </w:rPr>
        <w:t>iunea de contestare se intentează pe lângă autorită</w:t>
      </w:r>
      <w:r>
        <w:rPr>
          <w:b/>
          <w:i/>
        </w:rPr>
        <w:t>ț</w:t>
      </w:r>
      <w:r w:rsidRPr="00650E3E">
        <w:rPr>
          <w:b/>
          <w:i/>
        </w:rPr>
        <w:t>ile competente sau organele abilitate în temeiul legisla</w:t>
      </w:r>
      <w:r>
        <w:rPr>
          <w:b/>
          <w:i/>
        </w:rPr>
        <w:t>ț</w:t>
      </w:r>
      <w:r w:rsidRPr="00650E3E">
        <w:rPr>
          <w:b/>
          <w:i/>
        </w:rPr>
        <w:t>iei na</w:t>
      </w:r>
      <w:r>
        <w:rPr>
          <w:b/>
          <w:i/>
        </w:rPr>
        <w:t>ț</w:t>
      </w:r>
      <w:r w:rsidRPr="00650E3E">
        <w:rPr>
          <w:b/>
          <w:i/>
        </w:rPr>
        <w:t>ionale a statului membru aplicabile societă</w:t>
      </w:r>
      <w:r>
        <w:rPr>
          <w:b/>
          <w:i/>
        </w:rPr>
        <w:t>ț</w:t>
      </w:r>
      <w:r w:rsidRPr="00650E3E">
        <w:rPr>
          <w:b/>
          <w:i/>
        </w:rPr>
        <w:t>ii care fuzionează, în termenul stabilit în legisla</w:t>
      </w:r>
      <w:r>
        <w:rPr>
          <w:b/>
          <w:i/>
        </w:rPr>
        <w:t>ț</w:t>
      </w:r>
      <w:r w:rsidRPr="00650E3E">
        <w:rPr>
          <w:b/>
          <w:i/>
        </w:rPr>
        <w:t>ia na</w:t>
      </w:r>
      <w:r>
        <w:rPr>
          <w:b/>
          <w:i/>
        </w:rPr>
        <w:t>ț</w:t>
      </w:r>
      <w:r w:rsidRPr="00650E3E">
        <w:rPr>
          <w:b/>
          <w:i/>
        </w:rPr>
        <w:t xml:space="preserve">ională a statului membru respectiv </w:t>
      </w:r>
      <w:r>
        <w:rPr>
          <w:b/>
          <w:i/>
        </w:rPr>
        <w:t>ș</w:t>
      </w:r>
      <w:r w:rsidRPr="00650E3E">
        <w:rPr>
          <w:b/>
          <w:i/>
        </w:rPr>
        <w:t>i nu împiedică înregistrarea fuzionării transfrontaliere.</w:t>
      </w:r>
      <w:r w:rsidRPr="00650E3E">
        <w:rPr>
          <w:b/>
          <w:bCs/>
          <w:i/>
        </w:rPr>
        <w:t xml:space="preserve"> </w:t>
      </w:r>
      <w:r w:rsidRPr="00650E3E">
        <w:rPr>
          <w:b/>
          <w:i/>
        </w:rPr>
        <w:t>Decizia instan</w:t>
      </w:r>
      <w:r>
        <w:rPr>
          <w:b/>
          <w:i/>
        </w:rPr>
        <w:t>ț</w:t>
      </w:r>
      <w:r w:rsidRPr="00650E3E">
        <w:rPr>
          <w:b/>
          <w:i/>
        </w:rPr>
        <w:t>ei are caracter obligatoriu pentru societatea comercială care rezultă în urma fuziunii transfrontaliere.</w:t>
      </w:r>
    </w:p>
    <w:p w:rsidR="00C80B19" w:rsidRPr="00650E3E" w:rsidRDefault="00C80B19" w:rsidP="00C80B19">
      <w:pPr>
        <w:spacing w:before="120" w:after="120" w:line="360" w:lineRule="auto"/>
        <w:ind w:left="1418"/>
        <w:rPr>
          <w:b/>
          <w:i/>
        </w:rPr>
      </w:pPr>
      <w:r w:rsidRPr="00650E3E">
        <w:rPr>
          <w:b/>
          <w:i/>
        </w:rPr>
        <w:t>Statele membre pot stabili că rata de schimb a ac</w:t>
      </w:r>
      <w:r>
        <w:rPr>
          <w:b/>
          <w:i/>
        </w:rPr>
        <w:t>ț</w:t>
      </w:r>
      <w:r w:rsidRPr="00650E3E">
        <w:rPr>
          <w:b/>
          <w:i/>
        </w:rPr>
        <w:t>iunilor, stabilită în decizie se aplică pentru acei membri ai societă</w:t>
      </w:r>
      <w:r>
        <w:rPr>
          <w:b/>
          <w:i/>
        </w:rPr>
        <w:t>ț</w:t>
      </w:r>
      <w:r w:rsidRPr="00650E3E">
        <w:rPr>
          <w:b/>
          <w:i/>
        </w:rPr>
        <w:t xml:space="preserve">ii comerciale care fuzionează care nu au avut sau nu </w:t>
      </w:r>
      <w:r>
        <w:rPr>
          <w:b/>
          <w:i/>
        </w:rPr>
        <w:t>ș</w:t>
      </w:r>
      <w:r w:rsidRPr="00650E3E">
        <w:rPr>
          <w:b/>
          <w:i/>
        </w:rPr>
        <w:t>i-au exercitat dreptul de înstrăinare a ac</w:t>
      </w:r>
      <w:r>
        <w:rPr>
          <w:b/>
          <w:i/>
        </w:rPr>
        <w:t>ț</w:t>
      </w:r>
      <w:r w:rsidRPr="00650E3E">
        <w:rPr>
          <w:b/>
          <w:i/>
        </w:rPr>
        <w:t>iunilor.</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418" w:hanging="567"/>
      </w:pPr>
      <w:r w:rsidRPr="00650E3E">
        <w:rPr>
          <w:b/>
          <w:i/>
        </w:rPr>
        <w:t>(7)</w:t>
      </w:r>
      <w:r w:rsidRPr="00650E3E">
        <w:rPr>
          <w:b/>
          <w:i/>
        </w:rPr>
        <w:tab/>
      </w:r>
      <w:r w:rsidRPr="00650E3E">
        <w:t xml:space="preserve">Statele membre </w:t>
      </w:r>
      <w:r w:rsidRPr="00650E3E">
        <w:rPr>
          <w:b/>
          <w:i/>
        </w:rPr>
        <w:t>pot să prevadă că societatea</w:t>
      </w:r>
      <w:r w:rsidRPr="00650E3E">
        <w:t xml:space="preserve"> care rezultă în urma fuziunii transfrontaliere </w:t>
      </w:r>
      <w:r w:rsidRPr="00650E3E">
        <w:rPr>
          <w:b/>
          <w:i/>
        </w:rPr>
        <w:t>poate să ofere ac</w:t>
      </w:r>
      <w:r>
        <w:rPr>
          <w:b/>
          <w:i/>
        </w:rPr>
        <w:t>ț</w:t>
      </w:r>
      <w:r w:rsidRPr="00650E3E">
        <w:rPr>
          <w:b/>
          <w:i/>
        </w:rPr>
        <w:t>iuni sau alt tip de compensa</w:t>
      </w:r>
      <w:r>
        <w:rPr>
          <w:b/>
          <w:i/>
        </w:rPr>
        <w:t>ț</w:t>
      </w:r>
      <w:r w:rsidRPr="00650E3E">
        <w:rPr>
          <w:b/>
          <w:i/>
        </w:rPr>
        <w:t>ie în locul plă</w:t>
      </w:r>
      <w:r>
        <w:rPr>
          <w:b/>
          <w:i/>
        </w:rPr>
        <w:t>ț</w:t>
      </w:r>
      <w:r w:rsidRPr="00650E3E">
        <w:rPr>
          <w:b/>
          <w:i/>
        </w:rPr>
        <w:t>ii în numerar</w:t>
      </w:r>
      <w:r w:rsidRPr="00650E3E">
        <w:t>.</w:t>
      </w:r>
    </w:p>
    <w:p w:rsidR="00C80B19" w:rsidRPr="00650E3E" w:rsidRDefault="00C80B19" w:rsidP="00C80B19">
      <w:pPr>
        <w:spacing w:before="120" w:after="120" w:line="360" w:lineRule="auto"/>
        <w:ind w:left="1418" w:hanging="567"/>
        <w:rPr>
          <w:strike/>
        </w:rPr>
      </w:pPr>
      <w:r w:rsidRPr="00650E3E">
        <w:t>▌</w:t>
      </w:r>
    </w:p>
    <w:p w:rsidR="00C80B19" w:rsidRPr="00650E3E" w:rsidRDefault="00C80B19" w:rsidP="00C80B19">
      <w:pPr>
        <w:autoSpaceDE w:val="0"/>
        <w:autoSpaceDN w:val="0"/>
        <w:adjustRightInd w:val="0"/>
        <w:spacing w:before="120" w:after="120" w:line="360" w:lineRule="auto"/>
        <w:ind w:left="851"/>
      </w:pPr>
      <w:r w:rsidRPr="00650E3E">
        <w:t>Articolul 126b</w:t>
      </w:r>
      <w:r w:rsidRPr="00650E3E">
        <w:br/>
        <w:t>Protec</w:t>
      </w:r>
      <w:r>
        <w:t>ț</w:t>
      </w:r>
      <w:r w:rsidRPr="00650E3E">
        <w:t>ia creditorilor</w:t>
      </w:r>
    </w:p>
    <w:p w:rsidR="00C80B19" w:rsidRPr="00650E3E" w:rsidRDefault="00C80B19" w:rsidP="00C80B19">
      <w:pPr>
        <w:spacing w:before="120" w:after="120" w:line="360" w:lineRule="auto"/>
        <w:ind w:left="1418" w:hanging="567"/>
        <w:rPr>
          <w:b/>
          <w:i/>
        </w:rPr>
      </w:pPr>
      <w:r w:rsidRPr="00650E3E">
        <w:rPr>
          <w:b/>
          <w:i/>
        </w:rPr>
        <w:t>(1)</w:t>
      </w:r>
      <w:r w:rsidRPr="00650E3E">
        <w:rPr>
          <w:b/>
          <w:i/>
        </w:rPr>
        <w:tab/>
        <w:t>Statele membre prevăd un sistem adecvat de protec</w:t>
      </w:r>
      <w:r>
        <w:rPr>
          <w:b/>
          <w:i/>
        </w:rPr>
        <w:t>ț</w:t>
      </w:r>
      <w:r w:rsidRPr="00650E3E">
        <w:rPr>
          <w:b/>
          <w:i/>
        </w:rPr>
        <w:t>ie a intereselor creditorilor, ale căror drepturi de crean</w:t>
      </w:r>
      <w:r>
        <w:rPr>
          <w:b/>
          <w:i/>
        </w:rPr>
        <w:t>ț</w:t>
      </w:r>
      <w:r w:rsidRPr="00650E3E">
        <w:rPr>
          <w:b/>
          <w:i/>
        </w:rPr>
        <w:t xml:space="preserve">ă sunt anterioare publicării proiectului comun de fuzionare transfrontalieră </w:t>
      </w:r>
      <w:r>
        <w:rPr>
          <w:b/>
          <w:i/>
        </w:rPr>
        <w:t>ș</w:t>
      </w:r>
      <w:r w:rsidRPr="00650E3E">
        <w:rPr>
          <w:b/>
          <w:i/>
        </w:rPr>
        <w:t xml:space="preserve">i nu sunt încă scadente la data publicării respective. </w:t>
      </w:r>
    </w:p>
    <w:p w:rsidR="00C80B19" w:rsidRPr="00650E3E" w:rsidRDefault="00C80B19" w:rsidP="00C80B19">
      <w:pPr>
        <w:spacing w:before="120" w:after="120" w:line="360" w:lineRule="auto"/>
        <w:ind w:left="1418"/>
        <w:rPr>
          <w:b/>
          <w:i/>
        </w:rPr>
      </w:pPr>
      <w:r w:rsidRPr="00650E3E">
        <w:rPr>
          <w:b/>
          <w:i/>
        </w:rPr>
        <w:t>Statele membre au grijă ca creditorii care nu sunt mul</w:t>
      </w:r>
      <w:r>
        <w:rPr>
          <w:b/>
          <w:i/>
        </w:rPr>
        <w:t>ț</w:t>
      </w:r>
      <w:r w:rsidRPr="00650E3E">
        <w:rPr>
          <w:b/>
          <w:i/>
        </w:rPr>
        <w:t>umi</w:t>
      </w:r>
      <w:r>
        <w:rPr>
          <w:b/>
          <w:i/>
        </w:rPr>
        <w:t>ț</w:t>
      </w:r>
      <w:r w:rsidRPr="00650E3E">
        <w:rPr>
          <w:b/>
          <w:i/>
        </w:rPr>
        <w:t>i cu garan</w:t>
      </w:r>
      <w:r>
        <w:rPr>
          <w:b/>
          <w:i/>
        </w:rPr>
        <w:t>ț</w:t>
      </w:r>
      <w:r w:rsidRPr="00650E3E">
        <w:rPr>
          <w:b/>
          <w:i/>
        </w:rPr>
        <w:t>iile oferite în proiectul comun de fuzionare transfrontalieră, prevăzute la articolul 122 litera (m) să aibă posibilitatea, în termen de trei luni de la publicarea proiectului men</w:t>
      </w:r>
      <w:r>
        <w:rPr>
          <w:b/>
          <w:i/>
        </w:rPr>
        <w:t>ț</w:t>
      </w:r>
      <w:r w:rsidRPr="00650E3E">
        <w:rPr>
          <w:b/>
          <w:i/>
        </w:rPr>
        <w:t>ionat la articolul 123, să solicite în fa</w:t>
      </w:r>
      <w:r>
        <w:rPr>
          <w:b/>
          <w:i/>
        </w:rPr>
        <w:t>ț</w:t>
      </w:r>
      <w:r w:rsidRPr="00650E3E">
        <w:rPr>
          <w:b/>
          <w:i/>
        </w:rPr>
        <w:t>a autorită</w:t>
      </w:r>
      <w:r>
        <w:rPr>
          <w:b/>
          <w:i/>
        </w:rPr>
        <w:t>ț</w:t>
      </w:r>
      <w:r w:rsidRPr="00650E3E">
        <w:rPr>
          <w:b/>
          <w:i/>
        </w:rPr>
        <w:t>ii administrative sau judiciare de resort garan</w:t>
      </w:r>
      <w:r>
        <w:rPr>
          <w:b/>
          <w:i/>
        </w:rPr>
        <w:t>ț</w:t>
      </w:r>
      <w:r w:rsidRPr="00650E3E">
        <w:rPr>
          <w:b/>
          <w:i/>
        </w:rPr>
        <w:t>ii corespunzătoare cu condi</w:t>
      </w:r>
      <w:r>
        <w:rPr>
          <w:b/>
          <w:i/>
        </w:rPr>
        <w:t>ț</w:t>
      </w:r>
      <w:r w:rsidRPr="00650E3E">
        <w:rPr>
          <w:b/>
          <w:i/>
        </w:rPr>
        <w:t>ia să poată aduce dovezi credibile că fuzionarea transfrontalieră pune în pericol achitarea crean</w:t>
      </w:r>
      <w:r>
        <w:rPr>
          <w:b/>
          <w:i/>
        </w:rPr>
        <w:t>ț</w:t>
      </w:r>
      <w:r w:rsidRPr="00650E3E">
        <w:rPr>
          <w:b/>
          <w:i/>
        </w:rPr>
        <w:t>elor pe care le de</w:t>
      </w:r>
      <w:r>
        <w:rPr>
          <w:b/>
          <w:i/>
        </w:rPr>
        <w:t>ț</w:t>
      </w:r>
      <w:r w:rsidRPr="00650E3E">
        <w:rPr>
          <w:b/>
          <w:i/>
        </w:rPr>
        <w:t xml:space="preserve">in </w:t>
      </w:r>
      <w:r>
        <w:rPr>
          <w:b/>
          <w:i/>
        </w:rPr>
        <w:t>ș</w:t>
      </w:r>
      <w:r w:rsidRPr="00650E3E">
        <w:rPr>
          <w:b/>
          <w:i/>
        </w:rPr>
        <w:t>i că societă</w:t>
      </w:r>
      <w:r>
        <w:rPr>
          <w:b/>
          <w:i/>
        </w:rPr>
        <w:t>ț</w:t>
      </w:r>
      <w:r w:rsidRPr="00650E3E">
        <w:rPr>
          <w:b/>
          <w:i/>
        </w:rPr>
        <w:t>ile care fuzionează nu le-au oferit garan</w:t>
      </w:r>
      <w:r>
        <w:rPr>
          <w:b/>
          <w:i/>
        </w:rPr>
        <w:t>ț</w:t>
      </w:r>
      <w:r w:rsidRPr="00650E3E">
        <w:rPr>
          <w:b/>
          <w:i/>
        </w:rPr>
        <w:t>ii satisfăcătoare.</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418"/>
        <w:rPr>
          <w:b/>
        </w:rPr>
      </w:pPr>
      <w:r w:rsidRPr="00650E3E">
        <w:rPr>
          <w:b/>
          <w:i/>
        </w:rPr>
        <w:t>Statele membre se asigură că garan</w:t>
      </w:r>
      <w:r>
        <w:rPr>
          <w:b/>
          <w:i/>
        </w:rPr>
        <w:t>ț</w:t>
      </w:r>
      <w:r w:rsidRPr="00650E3E">
        <w:rPr>
          <w:b/>
          <w:i/>
        </w:rPr>
        <w:t>iile depind de concretizarea fuzionării transfrontaliere în conformitate cu articolul 129.</w:t>
      </w:r>
    </w:p>
    <w:p w:rsidR="00C80B19" w:rsidRPr="00650E3E" w:rsidRDefault="00C80B19" w:rsidP="00C80B19">
      <w:pPr>
        <w:spacing w:before="120" w:after="120" w:line="360" w:lineRule="auto"/>
        <w:ind w:left="1418" w:hanging="567"/>
      </w:pPr>
      <w:r w:rsidRPr="00650E3E">
        <w:rPr>
          <w:b/>
          <w:i/>
        </w:rPr>
        <w:t>(2)</w:t>
      </w:r>
      <w:r w:rsidRPr="00650E3E">
        <w:tab/>
        <w:t>Statele membre pot prevedea obliga</w:t>
      </w:r>
      <w:r>
        <w:t>ț</w:t>
      </w:r>
      <w:r w:rsidRPr="00650E3E">
        <w:t xml:space="preserve">ia organului de conducere sau a organului administrativ al </w:t>
      </w:r>
      <w:r w:rsidRPr="00650E3E">
        <w:rPr>
          <w:b/>
          <w:i/>
        </w:rPr>
        <w:t>societă</w:t>
      </w:r>
      <w:r>
        <w:rPr>
          <w:b/>
          <w:i/>
        </w:rPr>
        <w:t>ț</w:t>
      </w:r>
      <w:r w:rsidRPr="00650E3E">
        <w:rPr>
          <w:b/>
          <w:i/>
        </w:rPr>
        <w:t>ilor care fuzionează</w:t>
      </w:r>
      <w:r w:rsidRPr="00650E3E">
        <w:t xml:space="preserve"> de a furniza ▌o declara</w:t>
      </w:r>
      <w:r>
        <w:t>ț</w:t>
      </w:r>
      <w:r w:rsidRPr="00650E3E">
        <w:t>ie care să reflecte în mod fidel situa</w:t>
      </w:r>
      <w:r>
        <w:t>ț</w:t>
      </w:r>
      <w:r w:rsidRPr="00650E3E">
        <w:t xml:space="preserve">ia financiară </w:t>
      </w:r>
      <w:r w:rsidRPr="00650E3E">
        <w:rPr>
          <w:b/>
          <w:i/>
        </w:rPr>
        <w:t>actuală a societă</w:t>
      </w:r>
      <w:r>
        <w:rPr>
          <w:b/>
          <w:i/>
        </w:rPr>
        <w:t>ț</w:t>
      </w:r>
      <w:r w:rsidRPr="00650E3E">
        <w:rPr>
          <w:b/>
          <w:i/>
        </w:rPr>
        <w:t>ilor la data declara</w:t>
      </w:r>
      <w:r>
        <w:rPr>
          <w:b/>
          <w:i/>
        </w:rPr>
        <w:t>ț</w:t>
      </w:r>
      <w:r w:rsidRPr="00650E3E">
        <w:rPr>
          <w:b/>
          <w:i/>
        </w:rPr>
        <w:t>iei, nu mai devreme de o lună înainte de publicare</w:t>
      </w:r>
      <w:r w:rsidRPr="00650E3E">
        <w:t>. În declara</w:t>
      </w:r>
      <w:r>
        <w:t>ț</w:t>
      </w:r>
      <w:r w:rsidRPr="00650E3E">
        <w:t>ie trebuie să se precizeze că, pe baza informa</w:t>
      </w:r>
      <w:r>
        <w:t>ț</w:t>
      </w:r>
      <w:r w:rsidRPr="00650E3E">
        <w:t>iilor aflate la dispozi</w:t>
      </w:r>
      <w:r>
        <w:t>ț</w:t>
      </w:r>
      <w:r w:rsidRPr="00650E3E">
        <w:t xml:space="preserve">ia organului de conducere sau a organului administrativ al </w:t>
      </w:r>
      <w:r w:rsidRPr="00650E3E">
        <w:rPr>
          <w:b/>
          <w:i/>
        </w:rPr>
        <w:t>societă</w:t>
      </w:r>
      <w:r>
        <w:rPr>
          <w:b/>
          <w:i/>
        </w:rPr>
        <w:t>ț</w:t>
      </w:r>
      <w:r w:rsidRPr="00650E3E">
        <w:rPr>
          <w:b/>
          <w:i/>
        </w:rPr>
        <w:t>ilor care fuzionează</w:t>
      </w:r>
      <w:r w:rsidRPr="00650E3E">
        <w:t xml:space="preserve"> la data declara</w:t>
      </w:r>
      <w:r>
        <w:t>ț</w:t>
      </w:r>
      <w:r w:rsidRPr="00650E3E">
        <w:t xml:space="preserve">iei respective </w:t>
      </w:r>
      <w:r>
        <w:t>ș</w:t>
      </w:r>
      <w:r w:rsidRPr="00650E3E">
        <w:t>i, după efectuarea unor investiga</w:t>
      </w:r>
      <w:r>
        <w:t>ț</w:t>
      </w:r>
      <w:r w:rsidRPr="00650E3E">
        <w:t>ii rezonabile, nu s-a luat la cuno</w:t>
      </w:r>
      <w:r>
        <w:t>ș</w:t>
      </w:r>
      <w:r w:rsidRPr="00650E3E">
        <w:t>tin</w:t>
      </w:r>
      <w:r>
        <w:t>ț</w:t>
      </w:r>
      <w:r w:rsidRPr="00650E3E">
        <w:t>ă niciun motiv pentru care societatea comercială rezultată în urma fuziunii nu ar fi în măsură să î</w:t>
      </w:r>
      <w:r>
        <w:t>ș</w:t>
      </w:r>
      <w:r w:rsidRPr="00650E3E">
        <w:t>i onoreze obliga</w:t>
      </w:r>
      <w:r>
        <w:t>ț</w:t>
      </w:r>
      <w:r w:rsidRPr="00650E3E">
        <w:t>iile la scaden</w:t>
      </w:r>
      <w:r>
        <w:t>ț</w:t>
      </w:r>
      <w:r w:rsidRPr="00650E3E">
        <w:t>a acestora. Declara</w:t>
      </w:r>
      <w:r>
        <w:t>ț</w:t>
      </w:r>
      <w:r w:rsidRPr="00650E3E">
        <w:t xml:space="preserve">ia </w:t>
      </w:r>
      <w:r w:rsidRPr="00650E3E">
        <w:rPr>
          <w:b/>
          <w:i/>
        </w:rPr>
        <w:t>se comunică împreună cu</w:t>
      </w:r>
      <w:r w:rsidRPr="00650E3E">
        <w:t xml:space="preserve"> proiectul comun de fuzionare transfrontalieră ▌în conformitate cu articolul 123.</w:t>
      </w:r>
    </w:p>
    <w:p w:rsidR="00C80B19" w:rsidRPr="00650E3E" w:rsidRDefault="00C80B19" w:rsidP="00C80B19">
      <w:pPr>
        <w:autoSpaceDE w:val="0"/>
        <w:autoSpaceDN w:val="0"/>
        <w:adjustRightInd w:val="0"/>
        <w:spacing w:before="120" w:after="120" w:line="360" w:lineRule="auto"/>
        <w:ind w:left="851"/>
        <w:rPr>
          <w:strike/>
        </w:rPr>
      </w:pPr>
      <w:r w:rsidRPr="00650E3E">
        <w:t>▌</w:t>
      </w:r>
    </w:p>
    <w:p w:rsidR="00C80B19" w:rsidRPr="00650E3E" w:rsidRDefault="00C80B19" w:rsidP="00C80B19">
      <w:pPr>
        <w:spacing w:before="120" w:after="120" w:line="360" w:lineRule="auto"/>
        <w:ind w:left="1418" w:hanging="567"/>
      </w:pPr>
      <w:r w:rsidRPr="00650E3E">
        <w:rPr>
          <w:b/>
          <w:i/>
        </w:rPr>
        <w:t>(3)</w:t>
      </w:r>
      <w:r w:rsidRPr="00650E3E">
        <w:tab/>
        <w:t xml:space="preserve">Alineatele ▌ (2) </w:t>
      </w:r>
      <w:r>
        <w:t>ș</w:t>
      </w:r>
      <w:r w:rsidRPr="00650E3E">
        <w:t>i (3) nu aduc atingere aplicării legisla</w:t>
      </w:r>
      <w:r>
        <w:t>ț</w:t>
      </w:r>
      <w:r w:rsidRPr="00650E3E">
        <w:t>iilor na</w:t>
      </w:r>
      <w:r>
        <w:t>ț</w:t>
      </w:r>
      <w:r w:rsidRPr="00650E3E">
        <w:t>ionale din statele membre ale societă</w:t>
      </w:r>
      <w:r>
        <w:t>ț</w:t>
      </w:r>
      <w:r w:rsidRPr="00650E3E">
        <w:t>ilor care fuzionează în ce prive</w:t>
      </w:r>
      <w:r>
        <w:t>ș</w:t>
      </w:r>
      <w:r w:rsidRPr="00650E3E">
        <w:t>te achitarea sau garantarea plă</w:t>
      </w:r>
      <w:r>
        <w:t>ț</w:t>
      </w:r>
      <w:r w:rsidRPr="00650E3E">
        <w:t xml:space="preserve">ilor </w:t>
      </w:r>
      <w:r w:rsidRPr="00650E3E">
        <w:rPr>
          <w:b/>
          <w:i/>
        </w:rPr>
        <w:t>sau a obliga</w:t>
      </w:r>
      <w:r>
        <w:rPr>
          <w:b/>
          <w:i/>
        </w:rPr>
        <w:t>ț</w:t>
      </w:r>
      <w:r w:rsidRPr="00650E3E">
        <w:rPr>
          <w:b/>
          <w:i/>
        </w:rPr>
        <w:t>iilor nepecuniare</w:t>
      </w:r>
      <w:r w:rsidRPr="00650E3E">
        <w:t xml:space="preserve"> în favoarea entită</w:t>
      </w:r>
      <w:r>
        <w:t>ț</w:t>
      </w:r>
      <w:r w:rsidRPr="00650E3E">
        <w:t>ilor publice.”.</w:t>
      </w:r>
    </w:p>
    <w:p w:rsidR="00C80B19" w:rsidRPr="00650E3E" w:rsidRDefault="00C80B19" w:rsidP="00C80B19">
      <w:pPr>
        <w:rPr>
          <w:rFonts w:eastAsia="Arial Unicode MS"/>
          <w:bdr w:val="nil"/>
        </w:rPr>
      </w:pPr>
      <w:r w:rsidRPr="00650E3E">
        <w:br w:type="page"/>
      </w:r>
    </w:p>
    <w:p w:rsidR="00C80B19" w:rsidRPr="00650E3E" w:rsidRDefault="00C80B19" w:rsidP="00C80B19">
      <w:pPr>
        <w:autoSpaceDE w:val="0"/>
        <w:autoSpaceDN w:val="0"/>
        <w:adjustRightInd w:val="0"/>
        <w:spacing w:before="120" w:after="120" w:line="360" w:lineRule="auto"/>
        <w:ind w:left="851"/>
        <w:rPr>
          <w:b/>
          <w:i/>
        </w:rPr>
      </w:pPr>
      <w:r w:rsidRPr="00650E3E">
        <w:rPr>
          <w:b/>
          <w:i/>
        </w:rPr>
        <w:t>Articolul 126c</w:t>
      </w:r>
      <w:r w:rsidRPr="00650E3E">
        <w:rPr>
          <w:b/>
          <w:i/>
        </w:rPr>
        <w:br/>
        <w:t xml:space="preserve">Informarea </w:t>
      </w:r>
      <w:r>
        <w:rPr>
          <w:b/>
          <w:i/>
        </w:rPr>
        <w:t>ș</w:t>
      </w:r>
      <w:r w:rsidRPr="00650E3E">
        <w:rPr>
          <w:b/>
          <w:i/>
        </w:rPr>
        <w:t>i consultarea angaja</w:t>
      </w:r>
      <w:r>
        <w:rPr>
          <w:b/>
          <w:i/>
        </w:rPr>
        <w:t>ț</w:t>
      </w:r>
      <w:r w:rsidRPr="00650E3E">
        <w:rPr>
          <w:b/>
          <w:i/>
        </w:rPr>
        <w:t>ilor</w:t>
      </w:r>
    </w:p>
    <w:p w:rsidR="00C80B19" w:rsidRPr="00650E3E" w:rsidRDefault="00C80B19" w:rsidP="00C80B19">
      <w:pPr>
        <w:spacing w:before="120" w:after="120" w:line="360" w:lineRule="auto"/>
        <w:ind w:left="1418" w:hanging="567"/>
        <w:rPr>
          <w:b/>
          <w:i/>
        </w:rPr>
      </w:pPr>
      <w:r w:rsidRPr="00650E3E">
        <w:rPr>
          <w:b/>
          <w:i/>
        </w:rPr>
        <w:t>(1)</w:t>
      </w:r>
      <w:r w:rsidRPr="00650E3E">
        <w:rPr>
          <w:b/>
          <w:i/>
        </w:rPr>
        <w:tab/>
        <w:t>Statele membre garantează că drepturile angaja</w:t>
      </w:r>
      <w:r>
        <w:rPr>
          <w:b/>
          <w:i/>
        </w:rPr>
        <w:t>ț</w:t>
      </w:r>
      <w:r w:rsidRPr="00650E3E">
        <w:rPr>
          <w:b/>
          <w:i/>
        </w:rPr>
        <w:t>ilor de a fi informa</w:t>
      </w:r>
      <w:r>
        <w:rPr>
          <w:b/>
          <w:i/>
        </w:rPr>
        <w:t>ț</w:t>
      </w:r>
      <w:r w:rsidRPr="00650E3E">
        <w:rPr>
          <w:b/>
          <w:i/>
        </w:rPr>
        <w:t xml:space="preserve">i </w:t>
      </w:r>
      <w:r>
        <w:rPr>
          <w:b/>
          <w:i/>
        </w:rPr>
        <w:t>ș</w:t>
      </w:r>
      <w:r w:rsidRPr="00650E3E">
        <w:rPr>
          <w:b/>
          <w:i/>
        </w:rPr>
        <w:t>i consulta</w:t>
      </w:r>
      <w:r>
        <w:rPr>
          <w:b/>
          <w:i/>
        </w:rPr>
        <w:t>ț</w:t>
      </w:r>
      <w:r w:rsidRPr="00650E3E">
        <w:rPr>
          <w:b/>
          <w:i/>
        </w:rPr>
        <w:t xml:space="preserve">i în legătură cu fuzionarea transfrontalieră sunt respectate </w:t>
      </w:r>
      <w:r>
        <w:rPr>
          <w:b/>
          <w:i/>
        </w:rPr>
        <w:t>ș</w:t>
      </w:r>
      <w:r w:rsidRPr="00650E3E">
        <w:rPr>
          <w:b/>
          <w:i/>
        </w:rPr>
        <w:t xml:space="preserve">i exercitate în conformitate cu cadrul juridic stabilit în Directivele 2002/14/CE </w:t>
      </w:r>
      <w:r>
        <w:rPr>
          <w:b/>
          <w:i/>
        </w:rPr>
        <w:t>ș</w:t>
      </w:r>
      <w:r w:rsidRPr="00650E3E">
        <w:rPr>
          <w:b/>
          <w:i/>
        </w:rPr>
        <w:t>i 2001/23/CE în cazul în care fuzionarea transfrontalieră este considerată transfer de întreprindere în în</w:t>
      </w:r>
      <w:r>
        <w:rPr>
          <w:b/>
          <w:i/>
        </w:rPr>
        <w:t>ț</w:t>
      </w:r>
      <w:r w:rsidRPr="00650E3E">
        <w:rPr>
          <w:b/>
          <w:i/>
        </w:rPr>
        <w:t xml:space="preserve">elesul Directivei 2001/23/CE </w:t>
      </w:r>
      <w:r>
        <w:rPr>
          <w:b/>
          <w:i/>
        </w:rPr>
        <w:t>ș</w:t>
      </w:r>
      <w:r w:rsidRPr="00650E3E">
        <w:rPr>
          <w:b/>
          <w:i/>
        </w:rPr>
        <w:t xml:space="preserve">i, dacă este aplicabil pentru întreprinderile sau grupurile de întreprinderi de dimensiune comunitară, în conformitate cu Directiva 2009/38/CE. Statele membre pot decide să impună drepturi de consultare </w:t>
      </w:r>
      <w:r>
        <w:rPr>
          <w:b/>
          <w:i/>
        </w:rPr>
        <w:t>ș</w:t>
      </w:r>
      <w:r w:rsidRPr="00650E3E">
        <w:rPr>
          <w:b/>
          <w:i/>
        </w:rPr>
        <w:t>i informare altor societă</w:t>
      </w:r>
      <w:r>
        <w:rPr>
          <w:b/>
          <w:i/>
        </w:rPr>
        <w:t>ț</w:t>
      </w:r>
      <w:r w:rsidRPr="00650E3E">
        <w:rPr>
          <w:b/>
          <w:i/>
        </w:rPr>
        <w:t>i comerciale în afara celor men</w:t>
      </w:r>
      <w:r>
        <w:rPr>
          <w:b/>
          <w:i/>
        </w:rPr>
        <w:t>ț</w:t>
      </w:r>
      <w:r w:rsidRPr="00650E3E">
        <w:rPr>
          <w:b/>
          <w:i/>
        </w:rPr>
        <w:t>ionate la articolul 3 alineatul (1) din Directiva 2002/14/CE.</w:t>
      </w:r>
    </w:p>
    <w:p w:rsidR="00C80B19" w:rsidRPr="00650E3E" w:rsidRDefault="00C80B19" w:rsidP="00C80B19">
      <w:pPr>
        <w:spacing w:before="120" w:after="120" w:line="360" w:lineRule="auto"/>
        <w:ind w:left="1418" w:hanging="567"/>
        <w:rPr>
          <w:b/>
        </w:rPr>
      </w:pPr>
      <w:r w:rsidRPr="00650E3E">
        <w:rPr>
          <w:b/>
          <w:i/>
        </w:rPr>
        <w:t>(2)</w:t>
      </w:r>
      <w:r w:rsidRPr="00650E3E">
        <w:rPr>
          <w:b/>
          <w:i/>
        </w:rPr>
        <w:tab/>
        <w:t xml:space="preserve">Fără a aduce atingere articolului 124 alineatul (4aa) </w:t>
      </w:r>
      <w:r>
        <w:rPr>
          <w:b/>
          <w:i/>
        </w:rPr>
        <w:t>ș</w:t>
      </w:r>
      <w:r w:rsidRPr="00650E3E">
        <w:rPr>
          <w:b/>
          <w:i/>
        </w:rPr>
        <w:t>i articolului 123 alineatul (1) litera (b), statele membre se asigură că drepturile angaja</w:t>
      </w:r>
      <w:r>
        <w:rPr>
          <w:b/>
          <w:i/>
        </w:rPr>
        <w:t>ț</w:t>
      </w:r>
      <w:r w:rsidRPr="00650E3E">
        <w:rPr>
          <w:b/>
          <w:i/>
        </w:rPr>
        <w:t>ilor de a fi informa</w:t>
      </w:r>
      <w:r>
        <w:rPr>
          <w:b/>
          <w:i/>
        </w:rPr>
        <w:t>ț</w:t>
      </w:r>
      <w:r w:rsidRPr="00650E3E">
        <w:rPr>
          <w:b/>
          <w:i/>
        </w:rPr>
        <w:t xml:space="preserve">i </w:t>
      </w:r>
      <w:r>
        <w:rPr>
          <w:b/>
          <w:i/>
        </w:rPr>
        <w:t>ș</w:t>
      </w:r>
      <w:r w:rsidRPr="00650E3E">
        <w:rPr>
          <w:b/>
          <w:i/>
        </w:rPr>
        <w:t>i consulta</w:t>
      </w:r>
      <w:r>
        <w:rPr>
          <w:b/>
          <w:i/>
        </w:rPr>
        <w:t>ț</w:t>
      </w:r>
      <w:r w:rsidRPr="00650E3E">
        <w:rPr>
          <w:b/>
          <w:i/>
        </w:rPr>
        <w:t>i sunt respectate, cel pu</w:t>
      </w:r>
      <w:r>
        <w:rPr>
          <w:b/>
          <w:i/>
        </w:rPr>
        <w:t>ț</w:t>
      </w:r>
      <w:r w:rsidRPr="00650E3E">
        <w:rPr>
          <w:b/>
          <w:i/>
        </w:rPr>
        <w:t>in până se adoptă proiectul comun de fuzionare transfrontalieră sau raportul men</w:t>
      </w:r>
      <w:r>
        <w:rPr>
          <w:b/>
          <w:i/>
        </w:rPr>
        <w:t>ț</w:t>
      </w:r>
      <w:r w:rsidRPr="00650E3E">
        <w:rPr>
          <w:b/>
          <w:i/>
        </w:rPr>
        <w:t>ionat la articolul 124, în func</w:t>
      </w:r>
      <w:r>
        <w:rPr>
          <w:b/>
          <w:i/>
        </w:rPr>
        <w:t>ț</w:t>
      </w:r>
      <w:r w:rsidRPr="00650E3E">
        <w:rPr>
          <w:b/>
          <w:i/>
        </w:rPr>
        <w:t>ie de care dintre ele survine primul, astfel încât angaja</w:t>
      </w:r>
      <w:r>
        <w:rPr>
          <w:b/>
          <w:i/>
        </w:rPr>
        <w:t>ț</w:t>
      </w:r>
      <w:r w:rsidRPr="00650E3E">
        <w:rPr>
          <w:b/>
          <w:i/>
        </w:rPr>
        <w:t>ilor să li se ofere un răspuns motivat înainte de adunarea generală la care se face referire la articolul 126.</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418" w:hanging="567"/>
      </w:pPr>
      <w:r w:rsidRPr="00650E3E">
        <w:rPr>
          <w:b/>
          <w:i/>
        </w:rPr>
        <w:t>(3)</w:t>
      </w:r>
      <w:r w:rsidRPr="00650E3E">
        <w:rPr>
          <w:b/>
          <w:i/>
        </w:rPr>
        <w:tab/>
        <w:t>Fără a aduce atingere dispozi</w:t>
      </w:r>
      <w:r>
        <w:rPr>
          <w:b/>
          <w:i/>
        </w:rPr>
        <w:t>ț</w:t>
      </w:r>
      <w:r w:rsidRPr="00650E3E">
        <w:rPr>
          <w:b/>
          <w:i/>
        </w:rPr>
        <w:t xml:space="preserve">iilor </w:t>
      </w:r>
      <w:r>
        <w:rPr>
          <w:b/>
          <w:i/>
        </w:rPr>
        <w:t>ș</w:t>
      </w:r>
      <w:r w:rsidRPr="00650E3E">
        <w:rPr>
          <w:b/>
          <w:i/>
        </w:rPr>
        <w:t>i/sau practicilor în vigoare mai favorabile angaja</w:t>
      </w:r>
      <w:r>
        <w:rPr>
          <w:b/>
          <w:i/>
        </w:rPr>
        <w:t>ț</w:t>
      </w:r>
      <w:r w:rsidRPr="00650E3E">
        <w:rPr>
          <w:b/>
          <w:i/>
        </w:rPr>
        <w:t>ilor, statele membre determină modalită</w:t>
      </w:r>
      <w:r>
        <w:rPr>
          <w:b/>
          <w:i/>
        </w:rPr>
        <w:t>ț</w:t>
      </w:r>
      <w:r w:rsidRPr="00650E3E">
        <w:rPr>
          <w:b/>
          <w:i/>
        </w:rPr>
        <w:t xml:space="preserve">ile practice de exercitare a dreptului la informare </w:t>
      </w:r>
      <w:r>
        <w:rPr>
          <w:b/>
          <w:i/>
        </w:rPr>
        <w:t>ș</w:t>
      </w:r>
      <w:r w:rsidRPr="00650E3E">
        <w:rPr>
          <w:b/>
          <w:i/>
        </w:rPr>
        <w:t xml:space="preserve">i consultare în conformitate cu articolul 4 din Directiva 2002/14/CE.” </w:t>
      </w:r>
    </w:p>
    <w:p w:rsidR="00C80B19" w:rsidRPr="00650E3E" w:rsidRDefault="00C80B19" w:rsidP="00C80B19">
      <w:pPr>
        <w:spacing w:before="120" w:after="120" w:line="360" w:lineRule="auto"/>
        <w:ind w:left="851" w:hanging="851"/>
        <w:rPr>
          <w:bCs/>
        </w:rPr>
      </w:pPr>
      <w:r w:rsidRPr="00650E3E">
        <w:t xml:space="preserve">13. </w:t>
      </w:r>
      <w:r w:rsidRPr="00650E3E">
        <w:tab/>
        <w:t xml:space="preserve">Articolul 127 </w:t>
      </w:r>
      <w:r w:rsidRPr="00650E3E">
        <w:rPr>
          <w:b/>
          <w:i/>
        </w:rPr>
        <w:t>se înlocuie</w:t>
      </w:r>
      <w:r>
        <w:rPr>
          <w:b/>
          <w:i/>
        </w:rPr>
        <w:t>ș</w:t>
      </w:r>
      <w:r w:rsidRPr="00650E3E">
        <w:rPr>
          <w:b/>
          <w:i/>
        </w:rPr>
        <w:t>te cu următorul text</w:t>
      </w:r>
      <w:r w:rsidRPr="00650E3E">
        <w:t>:</w:t>
      </w:r>
    </w:p>
    <w:p w:rsidR="00C80B19" w:rsidRPr="00650E3E" w:rsidRDefault="00C80B19" w:rsidP="00C80B19">
      <w:pPr>
        <w:spacing w:before="120" w:after="120" w:line="360" w:lineRule="auto"/>
        <w:ind w:left="851"/>
        <w:rPr>
          <w:b/>
          <w:i/>
        </w:rPr>
      </w:pPr>
      <w:r w:rsidRPr="00650E3E">
        <w:rPr>
          <w:b/>
          <w:i/>
        </w:rPr>
        <w:t>„Articolul 127</w:t>
      </w:r>
      <w:r w:rsidRPr="00650E3E">
        <w:br/>
      </w:r>
      <w:r w:rsidRPr="00650E3E">
        <w:rPr>
          <w:b/>
          <w:i/>
        </w:rPr>
        <w:t>Certificatul prealabil fuziunii</w:t>
      </w:r>
    </w:p>
    <w:p w:rsidR="00C80B19" w:rsidRPr="00650E3E" w:rsidRDefault="00C80B19" w:rsidP="00C80B19">
      <w:pPr>
        <w:spacing w:before="120" w:after="120" w:line="360" w:lineRule="auto"/>
        <w:ind w:left="1418" w:hanging="567"/>
      </w:pPr>
      <w:r w:rsidRPr="00650E3E">
        <w:t>(1)</w:t>
      </w:r>
      <w:r w:rsidRPr="00650E3E">
        <w:tab/>
      </w:r>
      <w:r w:rsidRPr="00650E3E">
        <w:rPr>
          <w:b/>
          <w:i/>
        </w:rPr>
        <w:t>Statele membre</w:t>
      </w:r>
      <w:r w:rsidRPr="00650E3E">
        <w:t xml:space="preserve"> desemnează instan</w:t>
      </w:r>
      <w:r>
        <w:t>ț</w:t>
      </w:r>
      <w:r w:rsidRPr="00650E3E">
        <w:t xml:space="preserve">a judecătorească, notarul sau altă autoritate </w:t>
      </w:r>
      <w:r w:rsidRPr="00650E3E">
        <w:rPr>
          <w:b/>
          <w:i/>
        </w:rPr>
        <w:t>sau autorită</w:t>
      </w:r>
      <w:r>
        <w:rPr>
          <w:b/>
          <w:i/>
        </w:rPr>
        <w:t>ț</w:t>
      </w:r>
      <w:r w:rsidRPr="00650E3E">
        <w:rPr>
          <w:b/>
          <w:i/>
        </w:rPr>
        <w:t>i</w:t>
      </w:r>
      <w:r w:rsidRPr="00650E3E">
        <w:t xml:space="preserve"> competente </w:t>
      </w:r>
      <w:r w:rsidRPr="00650E3E">
        <w:rPr>
          <w:b/>
          <w:i/>
        </w:rPr>
        <w:t>(denumită în continuare „autoritate competentă”)</w:t>
      </w:r>
      <w:r w:rsidRPr="00650E3E">
        <w:t xml:space="preserve"> să controleze legalitatea fuziunii transfrontaliere în ceea ce prive</w:t>
      </w:r>
      <w:r>
        <w:t>ș</w:t>
      </w:r>
      <w:r w:rsidRPr="00650E3E">
        <w:t xml:space="preserve">te partea de procedură </w:t>
      </w:r>
      <w:r w:rsidRPr="00650E3E">
        <w:rPr>
          <w:b/>
          <w:i/>
        </w:rPr>
        <w:t>care este reglementată de legisla</w:t>
      </w:r>
      <w:r>
        <w:rPr>
          <w:b/>
          <w:i/>
        </w:rPr>
        <w:t>ț</w:t>
      </w:r>
      <w:r w:rsidRPr="00650E3E">
        <w:rPr>
          <w:b/>
          <w:i/>
        </w:rPr>
        <w:t>ia din statul membru de origine ale societă</w:t>
      </w:r>
      <w:r>
        <w:rPr>
          <w:b/>
          <w:i/>
        </w:rPr>
        <w:t>ț</w:t>
      </w:r>
      <w:r w:rsidRPr="00650E3E">
        <w:rPr>
          <w:b/>
          <w:i/>
        </w:rPr>
        <w:t xml:space="preserve">ii care fuzionează </w:t>
      </w:r>
      <w:r>
        <w:rPr>
          <w:b/>
          <w:i/>
        </w:rPr>
        <w:t>ș</w:t>
      </w:r>
      <w:r w:rsidRPr="00650E3E">
        <w:rPr>
          <w:b/>
          <w:i/>
        </w:rPr>
        <w:t>i să elibereze un certificat prealabil fuziunii care atestă conformitatea cu toate condi</w:t>
      </w:r>
      <w:r>
        <w:rPr>
          <w:b/>
          <w:i/>
        </w:rPr>
        <w:t>ț</w:t>
      </w:r>
      <w:r w:rsidRPr="00650E3E">
        <w:rPr>
          <w:b/>
          <w:i/>
        </w:rPr>
        <w:t xml:space="preserve">iile relevante </w:t>
      </w:r>
      <w:r>
        <w:rPr>
          <w:b/>
          <w:i/>
        </w:rPr>
        <w:t>ș</w:t>
      </w:r>
      <w:r w:rsidRPr="00650E3E">
        <w:rPr>
          <w:b/>
          <w:i/>
        </w:rPr>
        <w:t xml:space="preserve">i îndeplinirea corespunzătoare a tuturor procedurilor </w:t>
      </w:r>
      <w:r>
        <w:rPr>
          <w:b/>
          <w:i/>
        </w:rPr>
        <w:t>ș</w:t>
      </w:r>
      <w:r w:rsidRPr="00650E3E">
        <w:rPr>
          <w:b/>
          <w:i/>
        </w:rPr>
        <w:t>i formalită</w:t>
      </w:r>
      <w:r>
        <w:rPr>
          <w:b/>
          <w:i/>
        </w:rPr>
        <w:t>ț</w:t>
      </w:r>
      <w:r w:rsidRPr="00650E3E">
        <w:rPr>
          <w:b/>
          <w:i/>
        </w:rPr>
        <w:t>ilor în statul membru de origine al societă</w:t>
      </w:r>
      <w:r>
        <w:rPr>
          <w:b/>
          <w:i/>
        </w:rPr>
        <w:t>ț</w:t>
      </w:r>
      <w:r w:rsidRPr="00650E3E">
        <w:rPr>
          <w:b/>
          <w:i/>
        </w:rPr>
        <w:t>ii care fuzionează</w:t>
      </w:r>
      <w:r w:rsidRPr="00650E3E">
        <w:t>.</w:t>
      </w:r>
    </w:p>
    <w:p w:rsidR="00C80B19" w:rsidRPr="00650E3E" w:rsidRDefault="00C80B19" w:rsidP="00C80B19">
      <w:pPr>
        <w:rPr>
          <w:b/>
          <w:bCs/>
          <w:i/>
        </w:rPr>
      </w:pPr>
      <w:r w:rsidRPr="00650E3E">
        <w:br w:type="page"/>
      </w:r>
    </w:p>
    <w:p w:rsidR="00C80B19" w:rsidRPr="00650E3E" w:rsidRDefault="00C80B19" w:rsidP="00C80B19">
      <w:pPr>
        <w:spacing w:before="120" w:after="120" w:line="360" w:lineRule="auto"/>
        <w:ind w:left="1418"/>
        <w:rPr>
          <w:b/>
          <w:i/>
        </w:rPr>
      </w:pPr>
      <w:r w:rsidRPr="00650E3E">
        <w:rPr>
          <w:b/>
          <w:bCs/>
          <w:i/>
        </w:rPr>
        <w:t xml:space="preserve">Prin îndeplinirea procedurilor </w:t>
      </w:r>
      <w:r>
        <w:rPr>
          <w:b/>
          <w:bCs/>
          <w:i/>
        </w:rPr>
        <w:t>ș</w:t>
      </w:r>
      <w:r w:rsidRPr="00650E3E">
        <w:rPr>
          <w:b/>
          <w:bCs/>
          <w:i/>
        </w:rPr>
        <w:t>i formalită</w:t>
      </w:r>
      <w:r>
        <w:rPr>
          <w:b/>
          <w:bCs/>
          <w:i/>
        </w:rPr>
        <w:t>ț</w:t>
      </w:r>
      <w:r w:rsidRPr="00650E3E">
        <w:rPr>
          <w:b/>
          <w:bCs/>
          <w:i/>
        </w:rPr>
        <w:t>ilor se poate în</w:t>
      </w:r>
      <w:r>
        <w:rPr>
          <w:b/>
          <w:bCs/>
          <w:i/>
        </w:rPr>
        <w:t>ț</w:t>
      </w:r>
      <w:r w:rsidRPr="00650E3E">
        <w:rPr>
          <w:b/>
          <w:bCs/>
          <w:i/>
        </w:rPr>
        <w:t>elege efectuarea plă</w:t>
      </w:r>
      <w:r>
        <w:rPr>
          <w:b/>
          <w:bCs/>
          <w:i/>
        </w:rPr>
        <w:t>ț</w:t>
      </w:r>
      <w:r w:rsidRPr="00650E3E">
        <w:rPr>
          <w:b/>
          <w:bCs/>
          <w:i/>
        </w:rPr>
        <w:t>ilor sau garantarea plă</w:t>
      </w:r>
      <w:r>
        <w:rPr>
          <w:b/>
          <w:bCs/>
          <w:i/>
        </w:rPr>
        <w:t>ț</w:t>
      </w:r>
      <w:r w:rsidRPr="00650E3E">
        <w:rPr>
          <w:b/>
          <w:bCs/>
          <w:i/>
        </w:rPr>
        <w:t>ilor sau a obliga</w:t>
      </w:r>
      <w:r>
        <w:rPr>
          <w:b/>
          <w:bCs/>
          <w:i/>
        </w:rPr>
        <w:t>ț</w:t>
      </w:r>
      <w:r w:rsidRPr="00650E3E">
        <w:rPr>
          <w:b/>
          <w:bCs/>
          <w:i/>
        </w:rPr>
        <w:t>iilor nepecuniare fa</w:t>
      </w:r>
      <w:r>
        <w:rPr>
          <w:b/>
          <w:bCs/>
          <w:i/>
        </w:rPr>
        <w:t>ț</w:t>
      </w:r>
      <w:r w:rsidRPr="00650E3E">
        <w:rPr>
          <w:b/>
          <w:bCs/>
          <w:i/>
        </w:rPr>
        <w:t>ă de organismele publice sau respectarea cerin</w:t>
      </w:r>
      <w:r>
        <w:rPr>
          <w:b/>
          <w:bCs/>
          <w:i/>
        </w:rPr>
        <w:t>ț</w:t>
      </w:r>
      <w:r w:rsidRPr="00650E3E">
        <w:rPr>
          <w:b/>
          <w:bCs/>
          <w:i/>
        </w:rPr>
        <w:t>elor sectoriale speciale, inclusiv garantarea plă</w:t>
      </w:r>
      <w:r>
        <w:rPr>
          <w:b/>
          <w:bCs/>
          <w:i/>
        </w:rPr>
        <w:t>ț</w:t>
      </w:r>
      <w:r w:rsidRPr="00650E3E">
        <w:rPr>
          <w:b/>
          <w:bCs/>
          <w:i/>
        </w:rPr>
        <w:t>ilor sau a obliga</w:t>
      </w:r>
      <w:r>
        <w:rPr>
          <w:b/>
          <w:bCs/>
          <w:i/>
        </w:rPr>
        <w:t>ț</w:t>
      </w:r>
      <w:r w:rsidRPr="00650E3E">
        <w:rPr>
          <w:b/>
          <w:bCs/>
          <w:i/>
        </w:rPr>
        <w:t>iilor care decurg din procedurile în curs.</w:t>
      </w:r>
    </w:p>
    <w:p w:rsidR="00C80B19" w:rsidRPr="00650E3E" w:rsidRDefault="00C80B19" w:rsidP="00C80B19">
      <w:pPr>
        <w:spacing w:before="120" w:after="120" w:line="360" w:lineRule="auto"/>
        <w:ind w:left="1418" w:hanging="567"/>
        <w:rPr>
          <w:b/>
        </w:rPr>
      </w:pPr>
      <w:r w:rsidRPr="00650E3E">
        <w:t xml:space="preserve">(2) </w:t>
      </w:r>
      <w:r w:rsidRPr="00650E3E">
        <w:tab/>
      </w:r>
      <w:r w:rsidRPr="00650E3E">
        <w:rPr>
          <w:b/>
          <w:i/>
        </w:rPr>
        <w:t>Statele membre se asigură că cererea de ob</w:t>
      </w:r>
      <w:r>
        <w:rPr>
          <w:b/>
          <w:i/>
        </w:rPr>
        <w:t>ț</w:t>
      </w:r>
      <w:r w:rsidRPr="00650E3E">
        <w:rPr>
          <w:b/>
          <w:i/>
        </w:rPr>
        <w:t>inere a unui certificat prealabil fuziunii de către societate este înso</w:t>
      </w:r>
      <w:r>
        <w:rPr>
          <w:b/>
          <w:i/>
        </w:rPr>
        <w:t>ț</w:t>
      </w:r>
      <w:r w:rsidRPr="00650E3E">
        <w:rPr>
          <w:b/>
          <w:i/>
        </w:rPr>
        <w:t>ită de următoarele elemente:</w:t>
      </w:r>
    </w:p>
    <w:p w:rsidR="00C80B19" w:rsidRPr="00650E3E" w:rsidRDefault="00C80B19" w:rsidP="00C80B19">
      <w:pPr>
        <w:spacing w:before="120" w:after="120" w:line="360" w:lineRule="auto"/>
        <w:ind w:left="1985" w:hanging="567"/>
        <w:rPr>
          <w:b/>
          <w:bCs/>
        </w:rPr>
      </w:pPr>
      <w:r w:rsidRPr="00650E3E">
        <w:rPr>
          <w:b/>
          <w:i/>
        </w:rPr>
        <w:t>(a)</w:t>
      </w:r>
      <w:r w:rsidRPr="00650E3E">
        <w:rPr>
          <w:b/>
          <w:i/>
        </w:rPr>
        <w:tab/>
        <w:t>proiectul de fuziune men</w:t>
      </w:r>
      <w:r>
        <w:rPr>
          <w:b/>
          <w:i/>
        </w:rPr>
        <w:t>ț</w:t>
      </w:r>
      <w:r w:rsidRPr="00650E3E">
        <w:rPr>
          <w:b/>
          <w:i/>
        </w:rPr>
        <w:t>ionat la articolul 122;</w:t>
      </w:r>
    </w:p>
    <w:p w:rsidR="00C80B19" w:rsidRPr="00650E3E" w:rsidRDefault="00C80B19" w:rsidP="00C80B19">
      <w:pPr>
        <w:spacing w:before="120" w:after="120" w:line="360" w:lineRule="auto"/>
        <w:ind w:left="1985" w:hanging="567"/>
        <w:rPr>
          <w:bCs/>
        </w:rPr>
      </w:pPr>
      <w:r w:rsidRPr="00650E3E">
        <w:rPr>
          <w:b/>
          <w:i/>
        </w:rPr>
        <w:t>(b)</w:t>
      </w:r>
      <w:r w:rsidRPr="00650E3E">
        <w:tab/>
      </w:r>
      <w:r w:rsidRPr="00650E3E">
        <w:rPr>
          <w:b/>
          <w:i/>
        </w:rPr>
        <w:t xml:space="preserve">raportul </w:t>
      </w:r>
      <w:r>
        <w:rPr>
          <w:b/>
          <w:i/>
        </w:rPr>
        <w:t>ș</w:t>
      </w:r>
      <w:r w:rsidRPr="00650E3E">
        <w:rPr>
          <w:b/>
          <w:i/>
        </w:rPr>
        <w:t>i, eventual, avizul anexat, men</w:t>
      </w:r>
      <w:r>
        <w:rPr>
          <w:b/>
          <w:i/>
        </w:rPr>
        <w:t>ț</w:t>
      </w:r>
      <w:r w:rsidRPr="00650E3E">
        <w:rPr>
          <w:b/>
          <w:i/>
        </w:rPr>
        <w:t xml:space="preserve">ionate la articolul 124, precum </w:t>
      </w:r>
      <w:r>
        <w:rPr>
          <w:b/>
          <w:i/>
        </w:rPr>
        <w:t>ș</w:t>
      </w:r>
      <w:r w:rsidRPr="00650E3E">
        <w:rPr>
          <w:b/>
          <w:i/>
        </w:rPr>
        <w:t>i, dacă este disponibil, raportul men</w:t>
      </w:r>
      <w:r>
        <w:rPr>
          <w:b/>
          <w:i/>
        </w:rPr>
        <w:t>ț</w:t>
      </w:r>
      <w:r w:rsidRPr="00650E3E">
        <w:rPr>
          <w:b/>
          <w:i/>
        </w:rPr>
        <w:t>ionat la articolul 125;</w:t>
      </w:r>
    </w:p>
    <w:p w:rsidR="00C80B19" w:rsidRPr="00650E3E" w:rsidRDefault="00C80B19" w:rsidP="00C80B19">
      <w:pPr>
        <w:spacing w:before="120" w:after="120" w:line="360" w:lineRule="auto"/>
        <w:ind w:left="1985" w:hanging="567"/>
        <w:rPr>
          <w:i/>
        </w:rPr>
      </w:pPr>
      <w:r w:rsidRPr="00650E3E">
        <w:rPr>
          <w:b/>
          <w:bCs/>
          <w:i/>
        </w:rPr>
        <w:t>(ba)</w:t>
      </w:r>
      <w:r w:rsidRPr="00650E3E">
        <w:rPr>
          <w:b/>
          <w:bCs/>
          <w:i/>
        </w:rPr>
        <w:tab/>
        <w:t>toate observa</w:t>
      </w:r>
      <w:r>
        <w:rPr>
          <w:b/>
          <w:bCs/>
          <w:i/>
        </w:rPr>
        <w:t>ț</w:t>
      </w:r>
      <w:r w:rsidRPr="00650E3E">
        <w:rPr>
          <w:b/>
          <w:bCs/>
          <w:i/>
        </w:rPr>
        <w:t>iile transmise în conformitate cu articolul 123 alineatul (1);</w:t>
      </w:r>
    </w:p>
    <w:p w:rsidR="00C80B19" w:rsidRPr="00650E3E" w:rsidRDefault="00C80B19" w:rsidP="00C80B19">
      <w:pPr>
        <w:spacing w:before="120" w:after="120" w:line="360" w:lineRule="auto"/>
        <w:ind w:left="1985" w:hanging="567"/>
      </w:pPr>
      <w:r w:rsidRPr="00650E3E">
        <w:rPr>
          <w:b/>
          <w:bCs/>
          <w:i/>
        </w:rPr>
        <w:t>(c)</w:t>
      </w:r>
      <w:r w:rsidRPr="00650E3E">
        <w:tab/>
      </w:r>
      <w:r w:rsidRPr="00650E3E">
        <w:rPr>
          <w:b/>
          <w:i/>
        </w:rPr>
        <w:t>informa</w:t>
      </w:r>
      <w:r>
        <w:rPr>
          <w:b/>
          <w:i/>
        </w:rPr>
        <w:t>ț</w:t>
      </w:r>
      <w:r w:rsidRPr="00650E3E">
        <w:rPr>
          <w:b/>
          <w:i/>
        </w:rPr>
        <w:t>ii privind aprobarea din partea adunării generale men</w:t>
      </w:r>
      <w:r>
        <w:rPr>
          <w:b/>
          <w:i/>
        </w:rPr>
        <w:t>ț</w:t>
      </w:r>
      <w:r w:rsidRPr="00650E3E">
        <w:rPr>
          <w:b/>
          <w:i/>
        </w:rPr>
        <w:t>ionată la articolul 126</w:t>
      </w:r>
      <w:r w:rsidRPr="00650E3E">
        <w:t>.</w:t>
      </w:r>
    </w:p>
    <w:p w:rsidR="00C80B19" w:rsidRPr="00650E3E" w:rsidRDefault="00C80B19" w:rsidP="00C80B19">
      <w:pPr>
        <w:spacing w:before="120" w:after="120" w:line="360" w:lineRule="auto"/>
        <w:ind w:left="1418" w:hanging="567"/>
        <w:rPr>
          <w:strike/>
        </w:rPr>
      </w:pPr>
      <w:r w:rsidRPr="00650E3E">
        <w:rPr>
          <w:b/>
          <w:i/>
        </w:rPr>
        <w:t>(3)</w:t>
      </w:r>
      <w:r w:rsidRPr="00650E3E">
        <w:rPr>
          <w:b/>
          <w:i/>
        </w:rPr>
        <w:tab/>
        <w:t>Statele membre pot impune ca cererea de a ob</w:t>
      </w:r>
      <w:r>
        <w:rPr>
          <w:b/>
          <w:i/>
        </w:rPr>
        <w:t>ț</w:t>
      </w:r>
      <w:r w:rsidRPr="00650E3E">
        <w:rPr>
          <w:b/>
          <w:i/>
        </w:rPr>
        <w:t>ine un certificat prealabil fuziunii să fie înso</w:t>
      </w:r>
      <w:r>
        <w:rPr>
          <w:b/>
          <w:i/>
        </w:rPr>
        <w:t>ț</w:t>
      </w:r>
      <w:r w:rsidRPr="00650E3E">
        <w:rPr>
          <w:b/>
          <w:i/>
        </w:rPr>
        <w:t>ită de informa</w:t>
      </w:r>
      <w:r>
        <w:rPr>
          <w:b/>
          <w:i/>
        </w:rPr>
        <w:t>ț</w:t>
      </w:r>
      <w:r w:rsidRPr="00650E3E">
        <w:rPr>
          <w:b/>
          <w:i/>
        </w:rPr>
        <w:t xml:space="preserve">ii suplimentare, despre, de exemplu </w:t>
      </w:r>
      <w:r>
        <w:rPr>
          <w:b/>
          <w:i/>
        </w:rPr>
        <w:t>ș</w:t>
      </w:r>
      <w:r w:rsidRPr="00650E3E">
        <w:rPr>
          <w:b/>
          <w:i/>
        </w:rPr>
        <w:t>i mai ales:</w:t>
      </w:r>
    </w:p>
    <w:p w:rsidR="00C80B19" w:rsidRPr="00650E3E" w:rsidRDefault="00C80B19" w:rsidP="00C80B19">
      <w:pPr>
        <w:rPr>
          <w:b/>
          <w:i/>
        </w:rPr>
      </w:pPr>
      <w:r w:rsidRPr="00650E3E">
        <w:br w:type="page"/>
      </w:r>
    </w:p>
    <w:p w:rsidR="00C80B19" w:rsidRPr="00650E3E" w:rsidRDefault="00C80B19" w:rsidP="00C80B19">
      <w:pPr>
        <w:autoSpaceDE w:val="0"/>
        <w:autoSpaceDN w:val="0"/>
        <w:adjustRightInd w:val="0"/>
        <w:spacing w:before="120" w:after="120" w:line="360" w:lineRule="auto"/>
        <w:ind w:left="1985" w:hanging="567"/>
        <w:rPr>
          <w:strike/>
        </w:rPr>
      </w:pPr>
      <w:r w:rsidRPr="00650E3E">
        <w:rPr>
          <w:b/>
          <w:i/>
        </w:rPr>
        <w:t>(a)</w:t>
      </w:r>
      <w:r w:rsidRPr="00650E3E">
        <w:rPr>
          <w:b/>
          <w:i/>
        </w:rPr>
        <w:tab/>
        <w:t>numărul angaja</w:t>
      </w:r>
      <w:r>
        <w:rPr>
          <w:b/>
          <w:i/>
        </w:rPr>
        <w:t>ț</w:t>
      </w:r>
      <w:r w:rsidRPr="00650E3E">
        <w:rPr>
          <w:b/>
          <w:i/>
        </w:rPr>
        <w:t>ilor la momentul întocmirii proiectului comun de fuziune;</w:t>
      </w:r>
    </w:p>
    <w:p w:rsidR="00C80B19" w:rsidRPr="00650E3E" w:rsidRDefault="00C80B19" w:rsidP="00C80B19">
      <w:pPr>
        <w:autoSpaceDE w:val="0"/>
        <w:autoSpaceDN w:val="0"/>
        <w:adjustRightInd w:val="0"/>
        <w:spacing w:before="120" w:after="120" w:line="360" w:lineRule="auto"/>
        <w:ind w:left="1985" w:hanging="567"/>
        <w:rPr>
          <w:strike/>
        </w:rPr>
      </w:pPr>
      <w:r w:rsidRPr="00650E3E">
        <w:rPr>
          <w:b/>
          <w:i/>
        </w:rPr>
        <w:t>(b)</w:t>
      </w:r>
      <w:r w:rsidRPr="00650E3E">
        <w:rPr>
          <w:b/>
          <w:i/>
        </w:rPr>
        <w:tab/>
        <w:t xml:space="preserve">filiale </w:t>
      </w:r>
      <w:r>
        <w:rPr>
          <w:b/>
          <w:i/>
        </w:rPr>
        <w:t>ș</w:t>
      </w:r>
      <w:r w:rsidRPr="00650E3E">
        <w:rPr>
          <w:b/>
          <w:i/>
        </w:rPr>
        <w:t>i amplasarea geografică a acestora;</w:t>
      </w:r>
    </w:p>
    <w:p w:rsidR="00C80B19" w:rsidRPr="00650E3E" w:rsidRDefault="00C80B19" w:rsidP="00C80B19">
      <w:pPr>
        <w:autoSpaceDE w:val="0"/>
        <w:autoSpaceDN w:val="0"/>
        <w:adjustRightInd w:val="0"/>
        <w:spacing w:before="120" w:after="120" w:line="360" w:lineRule="auto"/>
        <w:ind w:left="1985" w:hanging="567"/>
        <w:rPr>
          <w:strike/>
        </w:rPr>
      </w:pPr>
      <w:r w:rsidRPr="00650E3E">
        <w:rPr>
          <w:b/>
          <w:i/>
        </w:rPr>
        <w:t>(c)</w:t>
      </w:r>
      <w:r w:rsidRPr="00650E3E">
        <w:rPr>
          <w:b/>
          <w:i/>
        </w:rPr>
        <w:tab/>
        <w:t>îndeplinirea obliga</w:t>
      </w:r>
      <w:r>
        <w:rPr>
          <w:b/>
          <w:i/>
        </w:rPr>
        <w:t>ț</w:t>
      </w:r>
      <w:r w:rsidRPr="00650E3E">
        <w:rPr>
          <w:b/>
          <w:i/>
        </w:rPr>
        <w:t>iilor societă</w:t>
      </w:r>
      <w:r>
        <w:rPr>
          <w:b/>
          <w:i/>
        </w:rPr>
        <w:t>ț</w:t>
      </w:r>
      <w:r w:rsidRPr="00650E3E">
        <w:rPr>
          <w:b/>
          <w:i/>
        </w:rPr>
        <w:t>ii fa</w:t>
      </w:r>
      <w:r>
        <w:rPr>
          <w:b/>
          <w:i/>
        </w:rPr>
        <w:t>ț</w:t>
      </w:r>
      <w:r w:rsidRPr="00650E3E">
        <w:rPr>
          <w:b/>
          <w:i/>
        </w:rPr>
        <w:t>ă de organismele publice;</w:t>
      </w:r>
    </w:p>
    <w:p w:rsidR="00C80B19" w:rsidRPr="00650E3E" w:rsidRDefault="00C80B19" w:rsidP="00C80B19">
      <w:pPr>
        <w:autoSpaceDE w:val="0"/>
        <w:autoSpaceDN w:val="0"/>
        <w:adjustRightInd w:val="0"/>
        <w:spacing w:before="120" w:after="120" w:line="360" w:lineRule="auto"/>
        <w:ind w:left="1418"/>
        <w:rPr>
          <w:strike/>
        </w:rPr>
      </w:pPr>
      <w:r w:rsidRPr="00650E3E">
        <w:rPr>
          <w:b/>
          <w:i/>
        </w:rPr>
        <w:t>În sensul prezentului alineat, autorită</w:t>
      </w:r>
      <w:r>
        <w:rPr>
          <w:b/>
          <w:i/>
        </w:rPr>
        <w:t>ț</w:t>
      </w:r>
      <w:r w:rsidRPr="00650E3E">
        <w:rPr>
          <w:b/>
          <w:i/>
        </w:rPr>
        <w:t>ile competente pot solicita aceste informa</w:t>
      </w:r>
      <w:r>
        <w:rPr>
          <w:b/>
          <w:i/>
        </w:rPr>
        <w:t>ț</w:t>
      </w:r>
      <w:r w:rsidRPr="00650E3E">
        <w:rPr>
          <w:b/>
          <w:i/>
        </w:rPr>
        <w:t>ii, dacă nu le parvin de la societate, de la alte autorită</w:t>
      </w:r>
      <w:r>
        <w:rPr>
          <w:b/>
          <w:i/>
        </w:rPr>
        <w:t>ț</w:t>
      </w:r>
      <w:r w:rsidRPr="00650E3E">
        <w:rPr>
          <w:b/>
          <w:i/>
        </w:rPr>
        <w:t>i relevante.</w:t>
      </w:r>
    </w:p>
    <w:p w:rsidR="00C80B19" w:rsidRPr="00650E3E" w:rsidRDefault="00C80B19" w:rsidP="00C80B19">
      <w:pPr>
        <w:autoSpaceDE w:val="0"/>
        <w:autoSpaceDN w:val="0"/>
        <w:adjustRightInd w:val="0"/>
        <w:spacing w:before="120" w:after="120" w:line="360" w:lineRule="auto"/>
        <w:ind w:left="851"/>
      </w:pPr>
      <w:r w:rsidRPr="00650E3E">
        <w:t>▌</w:t>
      </w:r>
    </w:p>
    <w:p w:rsidR="00C80B19" w:rsidRPr="00650E3E" w:rsidRDefault="00C80B19" w:rsidP="00C80B19">
      <w:pPr>
        <w:spacing w:before="120" w:after="120" w:line="360" w:lineRule="auto"/>
        <w:ind w:left="1418" w:hanging="567"/>
        <w:rPr>
          <w:bCs/>
          <w:i/>
        </w:rPr>
      </w:pPr>
      <w:r w:rsidRPr="00650E3E">
        <w:t>(4)</w:t>
      </w:r>
      <w:r w:rsidRPr="00650E3E">
        <w:tab/>
      </w:r>
      <w:r w:rsidRPr="00650E3E">
        <w:rPr>
          <w:b/>
          <w:i/>
        </w:rPr>
        <w:t>Statele membre se asigură că cererea men</w:t>
      </w:r>
      <w:r>
        <w:rPr>
          <w:b/>
          <w:i/>
        </w:rPr>
        <w:t>ț</w:t>
      </w:r>
      <w:r w:rsidRPr="00650E3E">
        <w:rPr>
          <w:b/>
          <w:i/>
        </w:rPr>
        <w:t xml:space="preserve">ionată la alineatele (2) </w:t>
      </w:r>
      <w:r>
        <w:rPr>
          <w:b/>
          <w:i/>
        </w:rPr>
        <w:t>ș</w:t>
      </w:r>
      <w:r w:rsidRPr="00650E3E">
        <w:rPr>
          <w:b/>
          <w:i/>
        </w:rPr>
        <w:t>i (2a), inclusiv prezentarea oricăror informa</w:t>
      </w:r>
      <w:r>
        <w:rPr>
          <w:b/>
          <w:i/>
        </w:rPr>
        <w:t>ț</w:t>
      </w:r>
      <w:r w:rsidRPr="00650E3E">
        <w:rPr>
          <w:b/>
          <w:i/>
        </w:rPr>
        <w:t xml:space="preserve">ii </w:t>
      </w:r>
      <w:r>
        <w:rPr>
          <w:b/>
          <w:i/>
        </w:rPr>
        <w:t>ș</w:t>
      </w:r>
      <w:r w:rsidRPr="00650E3E">
        <w:rPr>
          <w:b/>
          <w:i/>
        </w:rPr>
        <w:t>i documente, poate fi realizată integral online, fără a fi necesară prezen</w:t>
      </w:r>
      <w:r>
        <w:rPr>
          <w:b/>
          <w:i/>
        </w:rPr>
        <w:t>ț</w:t>
      </w:r>
      <w:r w:rsidRPr="00650E3E">
        <w:rPr>
          <w:b/>
          <w:i/>
        </w:rPr>
        <w:t>a fizică în fa</w:t>
      </w:r>
      <w:r>
        <w:rPr>
          <w:b/>
          <w:i/>
        </w:rPr>
        <w:t>ț</w:t>
      </w:r>
      <w:r w:rsidRPr="00650E3E">
        <w:rPr>
          <w:b/>
          <w:i/>
        </w:rPr>
        <w:t>a autorită</w:t>
      </w:r>
      <w:r>
        <w:rPr>
          <w:b/>
          <w:i/>
        </w:rPr>
        <w:t>ț</w:t>
      </w:r>
      <w:r w:rsidRPr="00650E3E">
        <w:rPr>
          <w:b/>
          <w:i/>
        </w:rPr>
        <w:t>ii competente men</w:t>
      </w:r>
      <w:r>
        <w:rPr>
          <w:b/>
          <w:i/>
        </w:rPr>
        <w:t>ț</w:t>
      </w:r>
      <w:r w:rsidRPr="00650E3E">
        <w:rPr>
          <w:b/>
          <w:i/>
        </w:rPr>
        <w:t>ionate la alineatul (1), în conformitate cu dispozi</w:t>
      </w:r>
      <w:r>
        <w:rPr>
          <w:b/>
          <w:i/>
        </w:rPr>
        <w:t>ț</w:t>
      </w:r>
      <w:r w:rsidRPr="00650E3E">
        <w:rPr>
          <w:b/>
          <w:i/>
        </w:rPr>
        <w:t>iile în acest sens de la titlul I capitolul III.</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418" w:hanging="567"/>
        <w:rPr>
          <w:b/>
          <w:i/>
        </w:rPr>
      </w:pPr>
      <w:r w:rsidRPr="00650E3E">
        <w:rPr>
          <w:b/>
          <w:i/>
        </w:rPr>
        <w:t>(5)</w:t>
      </w:r>
      <w:r w:rsidRPr="00650E3E">
        <w:rPr>
          <w:b/>
          <w:i/>
        </w:rPr>
        <w:tab/>
        <w:t>În ceea ce prive</w:t>
      </w:r>
      <w:r>
        <w:rPr>
          <w:b/>
          <w:i/>
        </w:rPr>
        <w:t>ș</w:t>
      </w:r>
      <w:r w:rsidRPr="00650E3E">
        <w:rPr>
          <w:b/>
          <w:i/>
        </w:rPr>
        <w:t>te conformitatea cu normele privind participarea angaja</w:t>
      </w:r>
      <w:r>
        <w:rPr>
          <w:b/>
          <w:i/>
        </w:rPr>
        <w:t>ț</w:t>
      </w:r>
      <w:r w:rsidRPr="00650E3E">
        <w:rPr>
          <w:b/>
          <w:i/>
        </w:rPr>
        <w:t>ilor, astfel cum sunt prevăzute la articolul 133, autoritatea competentă din statul membru al societă</w:t>
      </w:r>
      <w:r>
        <w:rPr>
          <w:b/>
          <w:i/>
        </w:rPr>
        <w:t>ț</w:t>
      </w:r>
      <w:r w:rsidRPr="00650E3E">
        <w:rPr>
          <w:b/>
          <w:i/>
        </w:rPr>
        <w:t>ii care fuzionează verifică dacă proiectul comun de fuziune transfrontalieră prevăzut la alineatul (2) de la prezentul articol include informa</w:t>
      </w:r>
      <w:r>
        <w:rPr>
          <w:b/>
          <w:i/>
        </w:rPr>
        <w:t>ț</w:t>
      </w:r>
      <w:r w:rsidRPr="00650E3E">
        <w:rPr>
          <w:b/>
          <w:i/>
        </w:rPr>
        <w:t>ii cu privire la procedurile prin care sunt stabilite modalită</w:t>
      </w:r>
      <w:r>
        <w:rPr>
          <w:b/>
          <w:i/>
        </w:rPr>
        <w:t>ț</w:t>
      </w:r>
      <w:r w:rsidRPr="00650E3E">
        <w:rPr>
          <w:b/>
          <w:i/>
        </w:rPr>
        <w:t xml:space="preserve">ile relevante </w:t>
      </w:r>
      <w:r>
        <w:rPr>
          <w:b/>
          <w:i/>
        </w:rPr>
        <w:t>ș</w:t>
      </w:r>
      <w:r w:rsidRPr="00650E3E">
        <w:rPr>
          <w:b/>
          <w:i/>
        </w:rPr>
        <w:t>i cu privire la op</w:t>
      </w:r>
      <w:r>
        <w:rPr>
          <w:b/>
          <w:i/>
        </w:rPr>
        <w:t>ț</w:t>
      </w:r>
      <w:r w:rsidRPr="00650E3E">
        <w:rPr>
          <w:b/>
          <w:i/>
        </w:rPr>
        <w:t>iunile posibile privind aceste modalită</w:t>
      </w:r>
      <w:r>
        <w:rPr>
          <w:b/>
          <w:i/>
        </w:rPr>
        <w:t>ț</w:t>
      </w:r>
      <w:r w:rsidRPr="00650E3E">
        <w:rPr>
          <w:b/>
          <w:i/>
        </w:rPr>
        <w:t>i.</w:t>
      </w:r>
    </w:p>
    <w:p w:rsidR="00C80B19" w:rsidRPr="00650E3E" w:rsidRDefault="00C80B19" w:rsidP="00C80B19">
      <w:pPr>
        <w:spacing w:before="120" w:after="120" w:line="360" w:lineRule="auto"/>
        <w:ind w:left="1418" w:hanging="567"/>
        <w:rPr>
          <w:b/>
          <w:bCs/>
          <w:i/>
        </w:rPr>
      </w:pPr>
      <w:r w:rsidRPr="00650E3E">
        <w:rPr>
          <w:b/>
          <w:i/>
        </w:rPr>
        <w:t>(6)</w:t>
      </w:r>
      <w:r w:rsidRPr="00650E3E">
        <w:rPr>
          <w:b/>
          <w:i/>
        </w:rPr>
        <w:tab/>
        <w:t>Ca parte a evaluării men</w:t>
      </w:r>
      <w:r>
        <w:rPr>
          <w:b/>
          <w:i/>
        </w:rPr>
        <w:t>ț</w:t>
      </w:r>
      <w:r w:rsidRPr="00650E3E">
        <w:rPr>
          <w:b/>
          <w:i/>
        </w:rPr>
        <w:t>ionate la alineatul (1), autoritatea competentă analizează următoarele:</w:t>
      </w:r>
    </w:p>
    <w:p w:rsidR="00C80B19" w:rsidRPr="00650E3E" w:rsidRDefault="00C80B19" w:rsidP="00C80B19">
      <w:pPr>
        <w:spacing w:before="120" w:after="120" w:line="360" w:lineRule="auto"/>
        <w:ind w:left="1985" w:hanging="567"/>
        <w:rPr>
          <w:b/>
          <w:bCs/>
          <w:i/>
        </w:rPr>
      </w:pPr>
      <w:r w:rsidRPr="00650E3E">
        <w:rPr>
          <w:b/>
          <w:i/>
        </w:rPr>
        <w:t>(a)</w:t>
      </w:r>
      <w:r w:rsidRPr="00650E3E">
        <w:rPr>
          <w:b/>
          <w:i/>
        </w:rPr>
        <w:tab/>
        <w:t xml:space="preserve">toate documentele </w:t>
      </w:r>
      <w:r>
        <w:rPr>
          <w:b/>
          <w:i/>
        </w:rPr>
        <w:t>ș</w:t>
      </w:r>
      <w:r w:rsidRPr="00650E3E">
        <w:rPr>
          <w:b/>
          <w:i/>
        </w:rPr>
        <w:t>i informa</w:t>
      </w:r>
      <w:r>
        <w:rPr>
          <w:b/>
          <w:i/>
        </w:rPr>
        <w:t>ț</w:t>
      </w:r>
      <w:r w:rsidRPr="00650E3E">
        <w:rPr>
          <w:b/>
          <w:i/>
        </w:rPr>
        <w:t>iile transmise autorită</w:t>
      </w:r>
      <w:r>
        <w:rPr>
          <w:b/>
          <w:i/>
        </w:rPr>
        <w:t>ț</w:t>
      </w:r>
      <w:r w:rsidRPr="00650E3E">
        <w:rPr>
          <w:b/>
          <w:i/>
        </w:rPr>
        <w:t xml:space="preserve">ii în conformitate cu alineatele (2) </w:t>
      </w:r>
      <w:r>
        <w:rPr>
          <w:b/>
          <w:i/>
        </w:rPr>
        <w:t>ș</w:t>
      </w:r>
      <w:r w:rsidRPr="00650E3E">
        <w:rPr>
          <w:b/>
          <w:i/>
        </w:rPr>
        <w:t>i (2a);</w:t>
      </w:r>
    </w:p>
    <w:p w:rsidR="00C80B19" w:rsidRPr="00650E3E" w:rsidRDefault="00C80B19" w:rsidP="00C80B19">
      <w:pPr>
        <w:spacing w:before="120" w:after="120" w:line="360" w:lineRule="auto"/>
        <w:ind w:left="1985" w:hanging="567"/>
        <w:rPr>
          <w:b/>
          <w:i/>
        </w:rPr>
      </w:pPr>
      <w:r w:rsidRPr="00650E3E">
        <w:rPr>
          <w:b/>
          <w:i/>
        </w:rPr>
        <w:t>(c)</w:t>
      </w:r>
      <w:r w:rsidRPr="00650E3E">
        <w:rPr>
          <w:b/>
          <w:i/>
        </w:rPr>
        <w:tab/>
        <w:t>indicarea, de către societă</w:t>
      </w:r>
      <w:r>
        <w:rPr>
          <w:b/>
          <w:i/>
        </w:rPr>
        <w:t>ț</w:t>
      </w:r>
      <w:r w:rsidRPr="00650E3E">
        <w:rPr>
          <w:b/>
          <w:i/>
        </w:rPr>
        <w:t>ile care fuzionează, a faptului că procedura men</w:t>
      </w:r>
      <w:r>
        <w:rPr>
          <w:b/>
          <w:i/>
        </w:rPr>
        <w:t>ț</w:t>
      </w:r>
      <w:r w:rsidRPr="00650E3E">
        <w:rPr>
          <w:b/>
          <w:i/>
        </w:rPr>
        <w:t xml:space="preserve">ionată la articolul 133 alineatele (3) </w:t>
      </w:r>
      <w:r>
        <w:rPr>
          <w:b/>
          <w:i/>
        </w:rPr>
        <w:t>ș</w:t>
      </w:r>
      <w:r w:rsidRPr="00650E3E">
        <w:rPr>
          <w:b/>
          <w:i/>
        </w:rPr>
        <w:t>i (4) a început, dacă este cazul;</w:t>
      </w:r>
    </w:p>
    <w:p w:rsidR="00C80B19" w:rsidRPr="00650E3E" w:rsidRDefault="00C80B19" w:rsidP="00C80B19">
      <w:pPr>
        <w:spacing w:before="120" w:after="120" w:line="360" w:lineRule="auto"/>
        <w:ind w:left="1418" w:hanging="567"/>
        <w:rPr>
          <w:b/>
          <w:i/>
        </w:rPr>
      </w:pPr>
      <w:r w:rsidRPr="00650E3E">
        <w:rPr>
          <w:b/>
          <w:i/>
        </w:rPr>
        <w:t>(7)</w:t>
      </w:r>
      <w:r w:rsidRPr="00650E3E">
        <w:rPr>
          <w:b/>
          <w:i/>
        </w:rPr>
        <w:tab/>
        <w:t>Statele membre se asigură că evaluarea men</w:t>
      </w:r>
      <w:r>
        <w:rPr>
          <w:b/>
          <w:i/>
        </w:rPr>
        <w:t>ț</w:t>
      </w:r>
      <w:r w:rsidRPr="00650E3E">
        <w:rPr>
          <w:b/>
          <w:i/>
        </w:rPr>
        <w:t xml:space="preserve">ionată la alineatul (1) se face în termen de trei luni de la primirea documentelor </w:t>
      </w:r>
      <w:r>
        <w:rPr>
          <w:b/>
          <w:i/>
        </w:rPr>
        <w:t>ș</w:t>
      </w:r>
      <w:r w:rsidRPr="00650E3E">
        <w:rPr>
          <w:b/>
          <w:i/>
        </w:rPr>
        <w:t>i informa</w:t>
      </w:r>
      <w:r>
        <w:rPr>
          <w:b/>
          <w:i/>
        </w:rPr>
        <w:t>ț</w:t>
      </w:r>
      <w:r w:rsidRPr="00650E3E">
        <w:rPr>
          <w:b/>
          <w:i/>
        </w:rPr>
        <w:t>iilor privind aprobarea fuziunii transfrontaliere de către adunarea generală a societă</w:t>
      </w:r>
      <w:r>
        <w:rPr>
          <w:b/>
          <w:i/>
        </w:rPr>
        <w:t>ț</w:t>
      </w:r>
      <w:r w:rsidRPr="00650E3E">
        <w:rPr>
          <w:b/>
          <w:i/>
        </w:rPr>
        <w:t>ii comerciale. Aceasta trebuie să aibă unul dintre următoarele rezultate:</w:t>
      </w:r>
    </w:p>
    <w:p w:rsidR="00C80B19" w:rsidRPr="00650E3E" w:rsidRDefault="00C80B19" w:rsidP="00C80B19">
      <w:pPr>
        <w:rPr>
          <w:b/>
          <w:bCs/>
          <w:i/>
        </w:rPr>
      </w:pPr>
      <w:r w:rsidRPr="00650E3E">
        <w:br w:type="page"/>
      </w:r>
    </w:p>
    <w:p w:rsidR="00C80B19" w:rsidRPr="00650E3E" w:rsidRDefault="00C80B19" w:rsidP="00C80B19">
      <w:pPr>
        <w:spacing w:before="120" w:after="120" w:line="360" w:lineRule="auto"/>
        <w:ind w:left="1985" w:hanging="567"/>
        <w:rPr>
          <w:b/>
          <w:i/>
        </w:rPr>
      </w:pPr>
      <w:r w:rsidRPr="00650E3E">
        <w:rPr>
          <w:b/>
          <w:bCs/>
          <w:i/>
        </w:rPr>
        <w:t>(a)</w:t>
      </w:r>
      <w:r w:rsidRPr="00650E3E">
        <w:rPr>
          <w:b/>
          <w:bCs/>
          <w:i/>
        </w:rPr>
        <w:tab/>
      </w:r>
      <w:r w:rsidRPr="00650E3E">
        <w:rPr>
          <w:b/>
          <w:i/>
        </w:rPr>
        <w:t>în cazul în care se stabile</w:t>
      </w:r>
      <w:r>
        <w:rPr>
          <w:b/>
          <w:i/>
        </w:rPr>
        <w:t>ș</w:t>
      </w:r>
      <w:r w:rsidRPr="00650E3E">
        <w:rPr>
          <w:b/>
          <w:i/>
        </w:rPr>
        <w:t>te că fuziunea transfrontalieră îndepline</w:t>
      </w:r>
      <w:r>
        <w:rPr>
          <w:b/>
          <w:i/>
        </w:rPr>
        <w:t>ș</w:t>
      </w:r>
      <w:r w:rsidRPr="00650E3E">
        <w:rPr>
          <w:b/>
          <w:i/>
        </w:rPr>
        <w:t>te toate condi</w:t>
      </w:r>
      <w:r>
        <w:rPr>
          <w:b/>
          <w:i/>
        </w:rPr>
        <w:t>ț</w:t>
      </w:r>
      <w:r w:rsidRPr="00650E3E">
        <w:rPr>
          <w:b/>
          <w:i/>
        </w:rPr>
        <w:t xml:space="preserve">iile relevante </w:t>
      </w:r>
      <w:r>
        <w:rPr>
          <w:b/>
          <w:i/>
        </w:rPr>
        <w:t>ș</w:t>
      </w:r>
      <w:r w:rsidRPr="00650E3E">
        <w:rPr>
          <w:b/>
          <w:i/>
        </w:rPr>
        <w:t xml:space="preserve">i că toate procedurile </w:t>
      </w:r>
      <w:r>
        <w:rPr>
          <w:b/>
          <w:i/>
        </w:rPr>
        <w:t>ș</w:t>
      </w:r>
      <w:r w:rsidRPr="00650E3E">
        <w:rPr>
          <w:b/>
          <w:i/>
        </w:rPr>
        <w:t>i formalită</w:t>
      </w:r>
      <w:r>
        <w:rPr>
          <w:b/>
          <w:i/>
        </w:rPr>
        <w:t>ț</w:t>
      </w:r>
      <w:r w:rsidRPr="00650E3E">
        <w:rPr>
          <w:b/>
          <w:i/>
        </w:rPr>
        <w:t>ile necesare au fost finalizate, autoritatea competentă eliberează certificatul prealabil transformării;</w:t>
      </w:r>
    </w:p>
    <w:p w:rsidR="00C80B19" w:rsidRPr="00650E3E" w:rsidRDefault="00C80B19" w:rsidP="00C80B19">
      <w:pPr>
        <w:spacing w:before="120" w:after="120" w:line="360" w:lineRule="auto"/>
        <w:ind w:left="1985" w:hanging="567"/>
        <w:rPr>
          <w:b/>
          <w:i/>
        </w:rPr>
      </w:pPr>
      <w:r w:rsidRPr="00650E3E">
        <w:rPr>
          <w:b/>
          <w:bCs/>
          <w:i/>
        </w:rPr>
        <w:t>(b)</w:t>
      </w:r>
      <w:r w:rsidRPr="00650E3E">
        <w:rPr>
          <w:b/>
          <w:bCs/>
          <w:i/>
        </w:rPr>
        <w:tab/>
      </w:r>
      <w:r w:rsidRPr="00650E3E">
        <w:rPr>
          <w:b/>
          <w:i/>
        </w:rPr>
        <w:t>în cazul în care se stabile</w:t>
      </w:r>
      <w:r>
        <w:rPr>
          <w:b/>
          <w:i/>
        </w:rPr>
        <w:t>ș</w:t>
      </w:r>
      <w:r w:rsidRPr="00650E3E">
        <w:rPr>
          <w:b/>
          <w:i/>
        </w:rPr>
        <w:t>te că fuziunea transfrontalieră nu îndepline</w:t>
      </w:r>
      <w:r>
        <w:rPr>
          <w:b/>
          <w:i/>
        </w:rPr>
        <w:t>ș</w:t>
      </w:r>
      <w:r w:rsidRPr="00650E3E">
        <w:rPr>
          <w:b/>
          <w:i/>
        </w:rPr>
        <w:t>te toate condi</w:t>
      </w:r>
      <w:r>
        <w:rPr>
          <w:b/>
          <w:i/>
        </w:rPr>
        <w:t>ț</w:t>
      </w:r>
      <w:r w:rsidRPr="00650E3E">
        <w:rPr>
          <w:b/>
          <w:i/>
        </w:rPr>
        <w:t xml:space="preserve">iile relevante sau că nu au fost finalizate toate procedurile </w:t>
      </w:r>
      <w:r>
        <w:rPr>
          <w:b/>
          <w:i/>
        </w:rPr>
        <w:t>ș</w:t>
      </w:r>
      <w:r w:rsidRPr="00650E3E">
        <w:rPr>
          <w:b/>
          <w:i/>
        </w:rPr>
        <w:t>i/sau formalită</w:t>
      </w:r>
      <w:r>
        <w:rPr>
          <w:b/>
          <w:i/>
        </w:rPr>
        <w:t>ț</w:t>
      </w:r>
      <w:r w:rsidRPr="00650E3E">
        <w:rPr>
          <w:b/>
          <w:i/>
        </w:rPr>
        <w:t xml:space="preserve">ile necesare, autoritatea competentă nu eliberează certificatul prealabil fuziunii </w:t>
      </w:r>
      <w:r>
        <w:rPr>
          <w:b/>
          <w:i/>
        </w:rPr>
        <w:t>ș</w:t>
      </w:r>
      <w:r w:rsidRPr="00650E3E">
        <w:rPr>
          <w:b/>
          <w:i/>
        </w:rPr>
        <w:t>i informează societatea comercială cu privire la motivele deciziei sale. În acest caz, autoritatea competentă îi poate da societă</w:t>
      </w:r>
      <w:r>
        <w:rPr>
          <w:b/>
          <w:i/>
        </w:rPr>
        <w:t>ț</w:t>
      </w:r>
      <w:r w:rsidRPr="00650E3E">
        <w:rPr>
          <w:b/>
          <w:i/>
        </w:rPr>
        <w:t>ii posibilitatea de a îndeplini condi</w:t>
      </w:r>
      <w:r>
        <w:rPr>
          <w:b/>
          <w:i/>
        </w:rPr>
        <w:t>ț</w:t>
      </w:r>
      <w:r w:rsidRPr="00650E3E">
        <w:rPr>
          <w:b/>
          <w:i/>
        </w:rPr>
        <w:t xml:space="preserve">iile relevante sau de a finaliza procedurile </w:t>
      </w:r>
      <w:r>
        <w:rPr>
          <w:b/>
          <w:i/>
        </w:rPr>
        <w:t>ș</w:t>
      </w:r>
      <w:r w:rsidRPr="00650E3E">
        <w:rPr>
          <w:b/>
          <w:i/>
        </w:rPr>
        <w:t>i formalită</w:t>
      </w:r>
      <w:r>
        <w:rPr>
          <w:b/>
          <w:i/>
        </w:rPr>
        <w:t>ț</w:t>
      </w:r>
      <w:r w:rsidRPr="00650E3E">
        <w:rPr>
          <w:b/>
          <w:i/>
        </w:rPr>
        <w:t>ile într-un termen adecvat.</w:t>
      </w:r>
    </w:p>
    <w:p w:rsidR="00C80B19" w:rsidRPr="00650E3E" w:rsidRDefault="00C80B19" w:rsidP="00C80B19">
      <w:pPr>
        <w:spacing w:before="120" w:after="120" w:line="360" w:lineRule="auto"/>
        <w:ind w:left="1418" w:hanging="567"/>
        <w:rPr>
          <w:b/>
        </w:rPr>
      </w:pPr>
      <w:r w:rsidRPr="00650E3E">
        <w:rPr>
          <w:b/>
          <w:i/>
        </w:rPr>
        <w:t>(8)</w:t>
      </w:r>
      <w:r w:rsidRPr="00650E3E">
        <w:rPr>
          <w:b/>
          <w:i/>
        </w:rPr>
        <w:tab/>
        <w:t>Statele membre veghează ca autoritatea competentă să nu elibereze certificatul prealabil fuziunii dacă se stabile</w:t>
      </w:r>
      <w:r>
        <w:rPr>
          <w:b/>
          <w:i/>
        </w:rPr>
        <w:t>ș</w:t>
      </w:r>
      <w:r w:rsidRPr="00650E3E">
        <w:rPr>
          <w:b/>
          <w:i/>
        </w:rPr>
        <w:t>te, în temeiul dreptului na</w:t>
      </w:r>
      <w:r>
        <w:rPr>
          <w:b/>
          <w:i/>
        </w:rPr>
        <w:t>ț</w:t>
      </w:r>
      <w:r w:rsidRPr="00650E3E">
        <w:rPr>
          <w:b/>
          <w:i/>
        </w:rPr>
        <w:t>ional, că fuziunea transfrontalieră este realizată în scopuri abuzive sau frauduloase, care duc sau î</w:t>
      </w:r>
      <w:r>
        <w:rPr>
          <w:b/>
          <w:i/>
        </w:rPr>
        <w:t>ș</w:t>
      </w:r>
      <w:r w:rsidRPr="00650E3E">
        <w:rPr>
          <w:b/>
          <w:i/>
        </w:rPr>
        <w:t>i propun să ducă la evaziune sau la eludarea dreptului na</w:t>
      </w:r>
      <w:r>
        <w:rPr>
          <w:b/>
          <w:i/>
        </w:rPr>
        <w:t>ț</w:t>
      </w:r>
      <w:r w:rsidRPr="00650E3E">
        <w:rPr>
          <w:b/>
          <w:i/>
        </w:rPr>
        <w:t xml:space="preserve">ional sau al UE, sau în scopuri criminale. </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418" w:hanging="567"/>
        <w:rPr>
          <w:b/>
          <w:i/>
        </w:rPr>
      </w:pPr>
      <w:r w:rsidRPr="00650E3E">
        <w:rPr>
          <w:b/>
          <w:i/>
        </w:rPr>
        <w:t>(9)</w:t>
      </w:r>
      <w:r w:rsidRPr="00650E3E">
        <w:rPr>
          <w:b/>
          <w:i/>
        </w:rPr>
        <w:tab/>
        <w:t>În cazul în care autoritatea competentă, prin controlul legalită</w:t>
      </w:r>
      <w:r>
        <w:rPr>
          <w:b/>
          <w:i/>
        </w:rPr>
        <w:t>ț</w:t>
      </w:r>
      <w:r w:rsidRPr="00650E3E">
        <w:rPr>
          <w:b/>
          <w:i/>
        </w:rPr>
        <w:t>ii la care se face referire la alineatul (1) are suspiciuni serioase că fuziunea transfrontalieră este realizată în scopuri abuzive sau frauduloase, care duc sau î</w:t>
      </w:r>
      <w:r>
        <w:rPr>
          <w:b/>
          <w:i/>
        </w:rPr>
        <w:t>ș</w:t>
      </w:r>
      <w:r w:rsidRPr="00650E3E">
        <w:rPr>
          <w:b/>
          <w:i/>
        </w:rPr>
        <w:t>i propun să ducă la evaziune sau la eludarea dreptului na</w:t>
      </w:r>
      <w:r>
        <w:rPr>
          <w:b/>
          <w:i/>
        </w:rPr>
        <w:t>ț</w:t>
      </w:r>
      <w:r w:rsidRPr="00650E3E">
        <w:rPr>
          <w:b/>
          <w:i/>
        </w:rPr>
        <w:t xml:space="preserve">ional sau al UE, sau în scopuri criminale, autoritatea în cauză </w:t>
      </w:r>
      <w:r>
        <w:rPr>
          <w:b/>
          <w:i/>
        </w:rPr>
        <w:t>ț</w:t>
      </w:r>
      <w:r w:rsidRPr="00650E3E">
        <w:rPr>
          <w:b/>
          <w:i/>
        </w:rPr>
        <w:t xml:space="preserve">ine cont de faptele </w:t>
      </w:r>
      <w:r>
        <w:rPr>
          <w:b/>
          <w:i/>
        </w:rPr>
        <w:t>ș</w:t>
      </w:r>
      <w:r w:rsidRPr="00650E3E">
        <w:rPr>
          <w:b/>
          <w:i/>
        </w:rPr>
        <w:t xml:space="preserve">i împrejurările pertinente, precum (dacă sunt relevante </w:t>
      </w:r>
      <w:r>
        <w:rPr>
          <w:b/>
          <w:i/>
        </w:rPr>
        <w:t>ș</w:t>
      </w:r>
      <w:r w:rsidRPr="00650E3E">
        <w:rPr>
          <w:b/>
          <w:i/>
        </w:rPr>
        <w:t>i nu sunt judecate izolat) indicii care i-au fost aduse la cuno</w:t>
      </w:r>
      <w:r>
        <w:rPr>
          <w:b/>
          <w:i/>
        </w:rPr>
        <w:t>ș</w:t>
      </w:r>
      <w:r w:rsidRPr="00650E3E">
        <w:rPr>
          <w:b/>
          <w:i/>
        </w:rPr>
        <w:t>tin</w:t>
      </w:r>
      <w:r>
        <w:rPr>
          <w:b/>
          <w:i/>
        </w:rPr>
        <w:t>ț</w:t>
      </w:r>
      <w:r w:rsidRPr="00650E3E">
        <w:rPr>
          <w:b/>
          <w:i/>
        </w:rPr>
        <w:t>ă în timpul controlului legalită</w:t>
      </w:r>
      <w:r>
        <w:rPr>
          <w:b/>
          <w:i/>
        </w:rPr>
        <w:t>ț</w:t>
      </w:r>
      <w:r w:rsidRPr="00650E3E">
        <w:rPr>
          <w:b/>
          <w:i/>
        </w:rPr>
        <w:t>ii men</w:t>
      </w:r>
      <w:r>
        <w:rPr>
          <w:b/>
          <w:i/>
        </w:rPr>
        <w:t>ț</w:t>
      </w:r>
      <w:r w:rsidRPr="00650E3E">
        <w:rPr>
          <w:b/>
          <w:i/>
        </w:rPr>
        <w:t>ionat la alineatul (1), inclusiv prin consultarea autorită</w:t>
      </w:r>
      <w:r>
        <w:rPr>
          <w:b/>
          <w:i/>
        </w:rPr>
        <w:t>ț</w:t>
      </w:r>
      <w:r w:rsidRPr="00650E3E">
        <w:rPr>
          <w:b/>
          <w:i/>
        </w:rPr>
        <w:t>ilor competente. Evaluarea realizată în scopurile prezentului alineat se face de la caz la caz, printr-o procedură conformă dreptului na</w:t>
      </w:r>
      <w:r>
        <w:rPr>
          <w:b/>
          <w:i/>
        </w:rPr>
        <w:t>ț</w:t>
      </w:r>
      <w:r w:rsidRPr="00650E3E">
        <w:rPr>
          <w:b/>
          <w:i/>
        </w:rPr>
        <w:t>ional.</w:t>
      </w:r>
    </w:p>
    <w:p w:rsidR="00C80B19" w:rsidRPr="00650E3E" w:rsidRDefault="00C80B19" w:rsidP="00C80B19">
      <w:pPr>
        <w:spacing w:before="120" w:after="120" w:line="360" w:lineRule="auto"/>
        <w:ind w:left="1418" w:hanging="567"/>
        <w:rPr>
          <w:b/>
          <w:i/>
        </w:rPr>
      </w:pPr>
      <w:r w:rsidRPr="00650E3E">
        <w:rPr>
          <w:b/>
          <w:i/>
        </w:rPr>
        <w:t>(10)</w:t>
      </w:r>
      <w:r w:rsidRPr="00650E3E">
        <w:rPr>
          <w:b/>
          <w:i/>
        </w:rPr>
        <w:tab/>
        <w:t>Dacă este necesar pentru evaluarea de la alineatul (7) să se ia în considerare informa</w:t>
      </w:r>
      <w:r>
        <w:rPr>
          <w:b/>
          <w:i/>
        </w:rPr>
        <w:t>ț</w:t>
      </w:r>
      <w:r w:rsidRPr="00650E3E">
        <w:rPr>
          <w:b/>
          <w:i/>
        </w:rPr>
        <w:t>ii suplimentare sau să se deruleze activită</w:t>
      </w:r>
      <w:r>
        <w:rPr>
          <w:b/>
          <w:i/>
        </w:rPr>
        <w:t>ț</w:t>
      </w:r>
      <w:r w:rsidRPr="00650E3E">
        <w:rPr>
          <w:b/>
          <w:i/>
        </w:rPr>
        <w:t>i de anchetă suplimentare, perioada de trei luni prevăzută la alineatul (6) poate fi prelungită cu cel mult încă trei luni.</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418" w:hanging="567"/>
        <w:rPr>
          <w:b/>
          <w:i/>
        </w:rPr>
      </w:pPr>
      <w:r w:rsidRPr="00650E3E">
        <w:rPr>
          <w:b/>
          <w:i/>
        </w:rPr>
        <w:t>(11)</w:t>
      </w:r>
      <w:r w:rsidRPr="00650E3E">
        <w:rPr>
          <w:b/>
          <w:i/>
        </w:rPr>
        <w:tab/>
        <w:t>Dacă din cauza complexită</w:t>
      </w:r>
      <w:r>
        <w:rPr>
          <w:b/>
          <w:i/>
        </w:rPr>
        <w:t>ț</w:t>
      </w:r>
      <w:r w:rsidRPr="00650E3E">
        <w:rPr>
          <w:b/>
          <w:i/>
        </w:rPr>
        <w:t>ii procedurii transfrontaliere evaluarea nu se poate face în termenele prevăzute la prezentul articol, statele membre veghează ca solicitantului să i se comunice motivele eventualelor întârzieri înainte să expire termenul ini</w:t>
      </w:r>
      <w:r>
        <w:rPr>
          <w:b/>
          <w:i/>
        </w:rPr>
        <w:t>ț</w:t>
      </w:r>
      <w:r w:rsidRPr="00650E3E">
        <w:rPr>
          <w:b/>
          <w:i/>
        </w:rPr>
        <w:t>ial.</w:t>
      </w:r>
    </w:p>
    <w:p w:rsidR="00C80B19" w:rsidRPr="00650E3E" w:rsidRDefault="00C80B19" w:rsidP="00C80B19">
      <w:pPr>
        <w:spacing w:before="120" w:after="120" w:line="360" w:lineRule="auto"/>
        <w:ind w:left="1418" w:hanging="567"/>
        <w:rPr>
          <w:b/>
          <w:i/>
        </w:rPr>
      </w:pPr>
      <w:r w:rsidRPr="00650E3E">
        <w:rPr>
          <w:b/>
          <w:i/>
        </w:rPr>
        <w:t>(12)</w:t>
      </w:r>
      <w:r w:rsidRPr="00650E3E">
        <w:rPr>
          <w:b/>
          <w:i/>
        </w:rPr>
        <w:tab/>
        <w:t>Statele membre se asigură că autorită</w:t>
      </w:r>
      <w:r>
        <w:rPr>
          <w:b/>
          <w:i/>
        </w:rPr>
        <w:t>ț</w:t>
      </w:r>
      <w:r w:rsidRPr="00650E3E">
        <w:rPr>
          <w:b/>
          <w:i/>
        </w:rPr>
        <w:t>ile competente desemnate în conformitate cu alineatul (1) se pot consulta cu alte autorită</w:t>
      </w:r>
      <w:r>
        <w:rPr>
          <w:b/>
          <w:i/>
        </w:rPr>
        <w:t>ț</w:t>
      </w:r>
      <w:r w:rsidRPr="00650E3E">
        <w:rPr>
          <w:b/>
          <w:i/>
        </w:rPr>
        <w:t>i relevante care sunt competente în diferitele domenii vizate de fuziunea transfrontalieră, inclusiv din partea statului membru al societă</w:t>
      </w:r>
      <w:r>
        <w:rPr>
          <w:b/>
          <w:i/>
        </w:rPr>
        <w:t>ț</w:t>
      </w:r>
      <w:r w:rsidRPr="00650E3E">
        <w:rPr>
          <w:b/>
          <w:i/>
        </w:rPr>
        <w:t xml:space="preserve">ii care rezultă după fuziune, </w:t>
      </w:r>
      <w:r>
        <w:rPr>
          <w:b/>
          <w:i/>
        </w:rPr>
        <w:t>ș</w:t>
      </w:r>
      <w:r w:rsidRPr="00650E3E">
        <w:rPr>
          <w:b/>
          <w:i/>
        </w:rPr>
        <w:t>i pot ob</w:t>
      </w:r>
      <w:r>
        <w:rPr>
          <w:b/>
          <w:i/>
        </w:rPr>
        <w:t>ț</w:t>
      </w:r>
      <w:r w:rsidRPr="00650E3E">
        <w:rPr>
          <w:b/>
          <w:i/>
        </w:rPr>
        <w:t>ine de la aceste autorită</w:t>
      </w:r>
      <w:r>
        <w:rPr>
          <w:b/>
          <w:i/>
        </w:rPr>
        <w:t>ț</w:t>
      </w:r>
      <w:r w:rsidRPr="00650E3E">
        <w:rPr>
          <w:b/>
          <w:i/>
        </w:rPr>
        <w:t xml:space="preserve">i, precum </w:t>
      </w:r>
      <w:r>
        <w:rPr>
          <w:b/>
          <w:i/>
        </w:rPr>
        <w:t>ș</w:t>
      </w:r>
      <w:r w:rsidRPr="00650E3E">
        <w:rPr>
          <w:b/>
          <w:i/>
        </w:rPr>
        <w:t>i de la societate, informa</w:t>
      </w:r>
      <w:r>
        <w:rPr>
          <w:b/>
          <w:i/>
        </w:rPr>
        <w:t>ț</w:t>
      </w:r>
      <w:r w:rsidRPr="00650E3E">
        <w:rPr>
          <w:b/>
          <w:i/>
        </w:rPr>
        <w:t xml:space="preserve">iile </w:t>
      </w:r>
      <w:r>
        <w:rPr>
          <w:b/>
          <w:i/>
        </w:rPr>
        <w:t>ș</w:t>
      </w:r>
      <w:r w:rsidRPr="00650E3E">
        <w:rPr>
          <w:b/>
          <w:i/>
        </w:rPr>
        <w:t>i documentele necesare pentru a efectua controlul legalită</w:t>
      </w:r>
      <w:r>
        <w:rPr>
          <w:b/>
          <w:i/>
        </w:rPr>
        <w:t>ț</w:t>
      </w:r>
      <w:r w:rsidRPr="00650E3E">
        <w:rPr>
          <w:b/>
          <w:i/>
        </w:rPr>
        <w:t>ii, în limitele cadrului procedural prevăzut în dreptul na</w:t>
      </w:r>
      <w:r>
        <w:rPr>
          <w:b/>
          <w:i/>
        </w:rPr>
        <w:t>ț</w:t>
      </w:r>
      <w:r w:rsidRPr="00650E3E">
        <w:rPr>
          <w:b/>
          <w:i/>
        </w:rPr>
        <w:t>ional. În cursul evaluării, autoritatea competentă poate recurge la un expert independent.”</w:t>
      </w:r>
    </w:p>
    <w:p w:rsidR="00C80B19" w:rsidRPr="00650E3E" w:rsidRDefault="00C80B19" w:rsidP="00C80B19">
      <w:pPr>
        <w:spacing w:before="120" w:after="120" w:line="360" w:lineRule="auto"/>
        <w:ind w:left="851" w:hanging="851"/>
        <w:rPr>
          <w:b/>
          <w:bCs/>
          <w:i/>
        </w:rPr>
      </w:pPr>
      <w:r w:rsidRPr="00650E3E">
        <w:rPr>
          <w:b/>
          <w:bCs/>
          <w:i/>
        </w:rPr>
        <w:t>(14)</w:t>
      </w:r>
      <w:r w:rsidRPr="00650E3E">
        <w:rPr>
          <w:b/>
          <w:bCs/>
          <w:i/>
        </w:rPr>
        <w:tab/>
        <w:t>Se introduce următorul articol:</w:t>
      </w:r>
    </w:p>
    <w:p w:rsidR="00C80B19" w:rsidRPr="00650E3E" w:rsidRDefault="00C80B19" w:rsidP="00C80B19">
      <w:pPr>
        <w:spacing w:before="120" w:after="120" w:line="360" w:lineRule="auto"/>
        <w:ind w:left="851"/>
        <w:rPr>
          <w:b/>
          <w:bCs/>
          <w:i/>
          <w:iCs/>
        </w:rPr>
      </w:pPr>
      <w:r w:rsidRPr="00650E3E">
        <w:rPr>
          <w:b/>
          <w:bCs/>
          <w:i/>
          <w:iCs/>
        </w:rPr>
        <w:t>„Articolul 127a</w:t>
      </w:r>
      <w:r w:rsidRPr="00650E3E">
        <w:rPr>
          <w:b/>
          <w:bCs/>
          <w:i/>
          <w:iCs/>
        </w:rPr>
        <w:br/>
        <w:t>Transmiterea certificatului prealabil fuziunii</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418" w:hanging="567"/>
        <w:rPr>
          <w:b/>
          <w:i/>
        </w:rPr>
      </w:pPr>
      <w:r w:rsidRPr="00650E3E">
        <w:rPr>
          <w:b/>
          <w:i/>
        </w:rPr>
        <w:t>(1)</w:t>
      </w:r>
      <w:r w:rsidRPr="00650E3E">
        <w:rPr>
          <w:b/>
          <w:i/>
        </w:rPr>
        <w:tab/>
        <w:t>Statele membre se asigură că certificatul prealabil fuziunii este transmis autorită</w:t>
      </w:r>
      <w:r>
        <w:rPr>
          <w:b/>
          <w:i/>
        </w:rPr>
        <w:t>ț</w:t>
      </w:r>
      <w:r w:rsidRPr="00650E3E">
        <w:rPr>
          <w:b/>
          <w:i/>
        </w:rPr>
        <w:t>ilor men</w:t>
      </w:r>
      <w:r>
        <w:rPr>
          <w:b/>
          <w:i/>
        </w:rPr>
        <w:t>ț</w:t>
      </w:r>
      <w:r w:rsidRPr="00650E3E">
        <w:rPr>
          <w:b/>
          <w:i/>
        </w:rPr>
        <w:t>ionate la articolul 128 alineatul (1) prin intermediul sistemului de interconectare a registrelor, în conformitate cu articolul 22.</w:t>
      </w:r>
    </w:p>
    <w:p w:rsidR="00C80B19" w:rsidRPr="00650E3E" w:rsidRDefault="00C80B19" w:rsidP="00C80B19">
      <w:pPr>
        <w:spacing w:before="120" w:after="120" w:line="360" w:lineRule="auto"/>
        <w:ind w:left="1418"/>
        <w:rPr>
          <w:b/>
          <w:i/>
        </w:rPr>
      </w:pPr>
      <w:r w:rsidRPr="00650E3E">
        <w:rPr>
          <w:b/>
          <w:i/>
        </w:rPr>
        <w:t>În plus, statele membre se asigură că certificatul prealabil fuziunii este disponibil prin intermediul sistemului de interconectare a registrelor instituit în conformitate cu articolul 22.</w:t>
      </w:r>
    </w:p>
    <w:p w:rsidR="00C80B19" w:rsidRPr="00650E3E" w:rsidRDefault="00C80B19" w:rsidP="00C80B19">
      <w:pPr>
        <w:spacing w:before="120" w:after="120" w:line="360" w:lineRule="auto"/>
        <w:ind w:left="1418" w:hanging="567"/>
        <w:rPr>
          <w:b/>
        </w:rPr>
      </w:pPr>
      <w:r w:rsidRPr="00650E3E">
        <w:rPr>
          <w:b/>
          <w:i/>
        </w:rPr>
        <w:t>(2)</w:t>
      </w:r>
      <w:r w:rsidRPr="00650E3E">
        <w:rPr>
          <w:b/>
          <w:i/>
        </w:rPr>
        <w:tab/>
        <w:t>Accesul la informa</w:t>
      </w:r>
      <w:r>
        <w:rPr>
          <w:b/>
          <w:i/>
        </w:rPr>
        <w:t>ț</w:t>
      </w:r>
      <w:r w:rsidRPr="00650E3E">
        <w:rPr>
          <w:b/>
          <w:i/>
        </w:rPr>
        <w:t>iile men</w:t>
      </w:r>
      <w:r>
        <w:rPr>
          <w:b/>
          <w:i/>
        </w:rPr>
        <w:t>ț</w:t>
      </w:r>
      <w:r w:rsidRPr="00650E3E">
        <w:rPr>
          <w:b/>
          <w:i/>
        </w:rPr>
        <w:t>ionate la alineatul (1) se acordă gratuit autorită</w:t>
      </w:r>
      <w:r>
        <w:rPr>
          <w:b/>
          <w:i/>
        </w:rPr>
        <w:t>ț</w:t>
      </w:r>
      <w:r w:rsidRPr="00650E3E">
        <w:rPr>
          <w:b/>
          <w:i/>
        </w:rPr>
        <w:t>ilor competente men</w:t>
      </w:r>
      <w:r>
        <w:rPr>
          <w:b/>
          <w:i/>
        </w:rPr>
        <w:t>ț</w:t>
      </w:r>
      <w:r w:rsidRPr="00650E3E">
        <w:rPr>
          <w:b/>
          <w:i/>
        </w:rPr>
        <w:t xml:space="preserve">ionate la articolul 128 alineatul (1) </w:t>
      </w:r>
      <w:r>
        <w:rPr>
          <w:b/>
          <w:i/>
        </w:rPr>
        <w:t>ș</w:t>
      </w:r>
      <w:r w:rsidRPr="00650E3E">
        <w:rPr>
          <w:b/>
          <w:i/>
        </w:rPr>
        <w:t>i registrelor.”</w:t>
      </w:r>
    </w:p>
    <w:p w:rsidR="00C80B19" w:rsidRPr="00650E3E" w:rsidRDefault="00C80B19" w:rsidP="00C80B19">
      <w:pPr>
        <w:autoSpaceDE w:val="0"/>
        <w:autoSpaceDN w:val="0"/>
        <w:adjustRightInd w:val="0"/>
        <w:spacing w:before="120" w:after="120" w:line="360" w:lineRule="auto"/>
        <w:ind w:left="851" w:hanging="851"/>
      </w:pPr>
      <w:r w:rsidRPr="00650E3E">
        <w:t>15.</w:t>
      </w:r>
      <w:r w:rsidRPr="00650E3E">
        <w:tab/>
        <w:t>Articolul 128 se modifică după cum urmează:</w:t>
      </w:r>
    </w:p>
    <w:p w:rsidR="00C80B19" w:rsidRPr="00650E3E" w:rsidRDefault="00C80B19" w:rsidP="00C80B19">
      <w:pPr>
        <w:autoSpaceDE w:val="0"/>
        <w:autoSpaceDN w:val="0"/>
        <w:adjustRightInd w:val="0"/>
        <w:spacing w:before="120" w:after="120" w:line="360" w:lineRule="auto"/>
        <w:ind w:left="1418" w:hanging="567"/>
      </w:pPr>
      <w:r w:rsidRPr="00650E3E">
        <w:t>(a)</w:t>
      </w:r>
      <w:r w:rsidRPr="00650E3E">
        <w:tab/>
        <w:t>alineatul (2) se înlocuie</w:t>
      </w:r>
      <w:r>
        <w:t>ș</w:t>
      </w:r>
      <w:r w:rsidRPr="00650E3E">
        <w:t xml:space="preserve">te cu următorul text: </w:t>
      </w:r>
    </w:p>
    <w:p w:rsidR="00C80B19" w:rsidRPr="00650E3E" w:rsidRDefault="00C80B19" w:rsidP="00C80B19">
      <w:pPr>
        <w:spacing w:before="120" w:after="120" w:line="360" w:lineRule="auto"/>
        <w:ind w:left="1985" w:hanging="567"/>
      </w:pPr>
      <w:r w:rsidRPr="00650E3E">
        <w:t>„(2)</w:t>
      </w:r>
      <w:r w:rsidRPr="00650E3E">
        <w:tab/>
        <w:t xml:space="preserve">În sensul </w:t>
      </w:r>
      <w:r w:rsidRPr="00650E3E">
        <w:rPr>
          <w:b/>
          <w:i/>
        </w:rPr>
        <w:t>alineatului (1),</w:t>
      </w:r>
      <w:r w:rsidRPr="00650E3E">
        <w:t xml:space="preserve"> fiecare societate comercială care fuzionează prezintă autorită</w:t>
      </w:r>
      <w:r>
        <w:t>ț</w:t>
      </w:r>
      <w:r w:rsidRPr="00650E3E">
        <w:t>ii men</w:t>
      </w:r>
      <w:r>
        <w:t>ț</w:t>
      </w:r>
      <w:r w:rsidRPr="00650E3E">
        <w:t xml:space="preserve">ionate la </w:t>
      </w:r>
      <w:r w:rsidRPr="00650E3E">
        <w:rPr>
          <w:b/>
          <w:i/>
        </w:rPr>
        <w:t>alineatul (1)</w:t>
      </w:r>
      <w:r w:rsidRPr="00650E3E">
        <w:t xml:space="preserve"> proiectul comun de fuziune transfrontalieră aprobat de adunarea generală men</w:t>
      </w:r>
      <w:r>
        <w:t>ț</w:t>
      </w:r>
      <w:r w:rsidRPr="00650E3E">
        <w:t xml:space="preserve">ionată la articolul 126 </w:t>
      </w:r>
      <w:r w:rsidRPr="00650E3E">
        <w:rPr>
          <w:b/>
          <w:i/>
        </w:rPr>
        <w:t>sau, în cazul în care acordul adunării generale nu este necesar în conformitate cu articolul 132 alineatul (3), proiectul</w:t>
      </w:r>
      <w:r w:rsidRPr="00650E3E">
        <w:rPr>
          <w:b/>
        </w:rPr>
        <w:t xml:space="preserve"> </w:t>
      </w:r>
      <w:r w:rsidRPr="00650E3E">
        <w:rPr>
          <w:b/>
          <w:i/>
        </w:rPr>
        <w:t>comun de fuziune transfrontalieră aprobat de fiecare din societă</w:t>
      </w:r>
      <w:r>
        <w:rPr>
          <w:b/>
          <w:i/>
        </w:rPr>
        <w:t>ț</w:t>
      </w:r>
      <w:r w:rsidRPr="00650E3E">
        <w:rPr>
          <w:b/>
          <w:i/>
        </w:rPr>
        <w:t>ile care fuzionează, în conformitate cu dreptul na</w:t>
      </w:r>
      <w:r>
        <w:rPr>
          <w:b/>
          <w:i/>
        </w:rPr>
        <w:t>ț</w:t>
      </w:r>
      <w:r w:rsidRPr="00650E3E">
        <w:rPr>
          <w:b/>
          <w:i/>
        </w:rPr>
        <w:t>ional.”</w:t>
      </w:r>
    </w:p>
    <w:p w:rsidR="00C80B19" w:rsidRPr="00650E3E" w:rsidRDefault="00C80B19" w:rsidP="00C80B19">
      <w:r w:rsidRPr="00650E3E">
        <w:br w:type="page"/>
      </w:r>
    </w:p>
    <w:p w:rsidR="00C80B19" w:rsidRPr="00650E3E" w:rsidRDefault="00C80B19" w:rsidP="00C80B19">
      <w:pPr>
        <w:autoSpaceDE w:val="0"/>
        <w:autoSpaceDN w:val="0"/>
        <w:adjustRightInd w:val="0"/>
        <w:spacing w:before="120" w:after="120" w:line="360" w:lineRule="auto"/>
        <w:ind w:left="1418" w:hanging="567"/>
        <w:rPr>
          <w:bCs/>
        </w:rPr>
      </w:pPr>
      <w:r w:rsidRPr="00650E3E">
        <w:t>(b)</w:t>
      </w:r>
      <w:r w:rsidRPr="00650E3E">
        <w:tab/>
        <w:t>se adaugă următoarele alineate ▌:</w:t>
      </w:r>
    </w:p>
    <w:p w:rsidR="00C80B19" w:rsidRPr="00650E3E" w:rsidRDefault="00C80B19" w:rsidP="00C80B19">
      <w:pPr>
        <w:spacing w:before="120" w:after="120" w:line="360" w:lineRule="auto"/>
        <w:ind w:left="1985" w:hanging="567"/>
        <w:rPr>
          <w:b/>
        </w:rPr>
      </w:pPr>
      <w:r w:rsidRPr="00650E3E">
        <w:t xml:space="preserve">(3) </w:t>
      </w:r>
      <w:r w:rsidRPr="00650E3E">
        <w:tab/>
        <w:t>Fiecare stat membru se asigură că cererea de finalizare a procedurii, men</w:t>
      </w:r>
      <w:r>
        <w:t>ț</w:t>
      </w:r>
      <w:r w:rsidRPr="00650E3E">
        <w:t>ionată la alineatul (1), de către oricare dintre societă</w:t>
      </w:r>
      <w:r>
        <w:t>ț</w:t>
      </w:r>
      <w:r w:rsidRPr="00650E3E">
        <w:t>ile care fuzionează, inclusiv prezentarea oricăror informa</w:t>
      </w:r>
      <w:r>
        <w:t>ț</w:t>
      </w:r>
      <w:r w:rsidRPr="00650E3E">
        <w:t xml:space="preserve">ii </w:t>
      </w:r>
      <w:r>
        <w:t>ș</w:t>
      </w:r>
      <w:r w:rsidRPr="00650E3E">
        <w:t>i documente, poate fi realizată integral online, fără a fi necesară prezen</w:t>
      </w:r>
      <w:r>
        <w:t>ț</w:t>
      </w:r>
      <w:r w:rsidRPr="00650E3E">
        <w:t>a fizică în fa</w:t>
      </w:r>
      <w:r>
        <w:t>ț</w:t>
      </w:r>
      <w:r w:rsidRPr="00650E3E">
        <w:t>a unei autorită</w:t>
      </w:r>
      <w:r>
        <w:t>ț</w:t>
      </w:r>
      <w:r w:rsidRPr="00650E3E">
        <w:t xml:space="preserve">i competente </w:t>
      </w:r>
      <w:r w:rsidRPr="00650E3E">
        <w:rPr>
          <w:b/>
          <w:i/>
        </w:rPr>
        <w:t>men</w:t>
      </w:r>
      <w:r>
        <w:rPr>
          <w:b/>
          <w:i/>
        </w:rPr>
        <w:t>ț</w:t>
      </w:r>
      <w:r w:rsidRPr="00650E3E">
        <w:rPr>
          <w:b/>
          <w:i/>
        </w:rPr>
        <w:t>ionate la alineatul (1), în conformitate cu dispozi</w:t>
      </w:r>
      <w:r>
        <w:rPr>
          <w:b/>
          <w:i/>
        </w:rPr>
        <w:t>ț</w:t>
      </w:r>
      <w:r w:rsidRPr="00650E3E">
        <w:rPr>
          <w:b/>
          <w:i/>
        </w:rPr>
        <w:t>iile în acest sens de la titlul I capitolul III</w:t>
      </w:r>
      <w:r w:rsidRPr="00650E3E">
        <w:t>.</w:t>
      </w:r>
    </w:p>
    <w:p w:rsidR="00C80B19" w:rsidRPr="00650E3E" w:rsidRDefault="00C80B19" w:rsidP="00C80B19">
      <w:pPr>
        <w:spacing w:before="120" w:after="120" w:line="360" w:lineRule="auto"/>
        <w:ind w:left="1985" w:hanging="567"/>
        <w:rPr>
          <w:b/>
          <w:i/>
        </w:rPr>
      </w:pPr>
      <w:r w:rsidRPr="00650E3E">
        <w:rPr>
          <w:b/>
          <w:i/>
        </w:rPr>
        <w:t>(4)</w:t>
      </w:r>
      <w:r w:rsidRPr="00650E3E">
        <w:rPr>
          <w:b/>
          <w:i/>
        </w:rPr>
        <w:tab/>
        <w:t>Autoritatea competentă men</w:t>
      </w:r>
      <w:r>
        <w:rPr>
          <w:b/>
          <w:i/>
        </w:rPr>
        <w:t>ț</w:t>
      </w:r>
      <w:r w:rsidRPr="00650E3E">
        <w:rPr>
          <w:b/>
          <w:i/>
        </w:rPr>
        <w:t>ionată la alineatul (1) aprobă fuziunea transfrontalieră de îndată ce finalizează evaluarea condi</w:t>
      </w:r>
      <w:r>
        <w:rPr>
          <w:b/>
          <w:i/>
        </w:rPr>
        <w:t>ț</w:t>
      </w:r>
      <w:r w:rsidRPr="00650E3E">
        <w:rPr>
          <w:b/>
          <w:i/>
        </w:rPr>
        <w:t>iilor relevante.</w:t>
      </w:r>
    </w:p>
    <w:p w:rsidR="00C80B19" w:rsidRPr="00650E3E" w:rsidRDefault="00C80B19" w:rsidP="00C80B19">
      <w:pPr>
        <w:spacing w:before="120" w:after="120" w:line="360" w:lineRule="auto"/>
        <w:ind w:left="1985" w:hanging="567"/>
        <w:rPr>
          <w:b/>
          <w:bCs/>
        </w:rPr>
      </w:pPr>
      <w:r w:rsidRPr="00650E3E">
        <w:rPr>
          <w:b/>
          <w:i/>
        </w:rPr>
        <w:t>(5)</w:t>
      </w:r>
      <w:r w:rsidRPr="00650E3E">
        <w:tab/>
        <w:t xml:space="preserve"> Autoritatea competentă din statul membru al unei societă</w:t>
      </w:r>
      <w:r>
        <w:t>ț</w:t>
      </w:r>
      <w:r w:rsidRPr="00650E3E">
        <w:t>i comerciale rezultate în urma fuziunii transfrontaliere acceptă certificatul sau certificatele prealabile fuziunii men</w:t>
      </w:r>
      <w:r>
        <w:t>ț</w:t>
      </w:r>
      <w:r w:rsidRPr="00650E3E">
        <w:t xml:space="preserve">ionate la articolul 127 alineatul (2) ca probă irefragabilă a îndeplinirii corecte a </w:t>
      </w:r>
      <w:r w:rsidRPr="00650E3E">
        <w:rPr>
          <w:b/>
          <w:i/>
        </w:rPr>
        <w:t>procedurilor</w:t>
      </w:r>
      <w:r w:rsidRPr="00650E3E">
        <w:rPr>
          <w:b/>
        </w:rPr>
        <w:t xml:space="preserve"> </w:t>
      </w:r>
      <w:r>
        <w:t>ș</w:t>
      </w:r>
      <w:r w:rsidRPr="00650E3E">
        <w:t>i formalită</w:t>
      </w:r>
      <w:r>
        <w:t>ț</w:t>
      </w:r>
      <w:r w:rsidRPr="00650E3E">
        <w:t>ilor prealabile fuziunii în statul membru sau în statele membre ▌.”</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851" w:hanging="851"/>
        <w:rPr>
          <w:b/>
          <w:i/>
        </w:rPr>
      </w:pPr>
      <w:r w:rsidRPr="00650E3E">
        <w:rPr>
          <w:b/>
          <w:i/>
        </w:rPr>
        <w:t>16.</w:t>
      </w:r>
      <w:r w:rsidRPr="00650E3E">
        <w:rPr>
          <w:b/>
          <w:i/>
        </w:rPr>
        <w:tab/>
        <w:t>Articolul 130 se modifică după cum urmează:</w:t>
      </w:r>
    </w:p>
    <w:p w:rsidR="00C80B19" w:rsidRPr="00650E3E" w:rsidRDefault="00C80B19" w:rsidP="00C80B19">
      <w:pPr>
        <w:spacing w:before="120" w:after="120" w:line="360" w:lineRule="auto"/>
        <w:ind w:left="1418" w:hanging="567"/>
        <w:rPr>
          <w:b/>
          <w:i/>
        </w:rPr>
      </w:pPr>
      <w:r w:rsidRPr="00650E3E">
        <w:rPr>
          <w:b/>
          <w:i/>
        </w:rPr>
        <w:t>(a)</w:t>
      </w:r>
      <w:r w:rsidRPr="00650E3E">
        <w:rPr>
          <w:b/>
          <w:i/>
        </w:rPr>
        <w:tab/>
        <w:t>alineatul (1) se înlocuie</w:t>
      </w:r>
      <w:r>
        <w:rPr>
          <w:b/>
          <w:i/>
        </w:rPr>
        <w:t>ș</w:t>
      </w:r>
      <w:r w:rsidRPr="00650E3E">
        <w:rPr>
          <w:b/>
          <w:i/>
        </w:rPr>
        <w:t>te cu următorul text:</w:t>
      </w:r>
    </w:p>
    <w:p w:rsidR="00C80B19" w:rsidRPr="00650E3E" w:rsidRDefault="00C80B19" w:rsidP="00C80B19">
      <w:pPr>
        <w:spacing w:before="120" w:after="120" w:line="360" w:lineRule="auto"/>
        <w:ind w:left="1985" w:hanging="567"/>
      </w:pPr>
      <w:r w:rsidRPr="00650E3E">
        <w:rPr>
          <w:b/>
          <w:bCs/>
        </w:rPr>
        <w:t>„(1)</w:t>
      </w:r>
      <w:r w:rsidRPr="00650E3E">
        <w:rPr>
          <w:b/>
          <w:bCs/>
          <w:i/>
        </w:rPr>
        <w:tab/>
      </w:r>
      <w:r w:rsidRPr="00650E3E">
        <w:t>Legisla</w:t>
      </w:r>
      <w:r>
        <w:t>ț</w:t>
      </w:r>
      <w:r w:rsidRPr="00650E3E">
        <w:t xml:space="preserve">ia </w:t>
      </w:r>
      <w:r w:rsidRPr="00650E3E">
        <w:rPr>
          <w:b/>
          <w:i/>
        </w:rPr>
        <w:t>statelor</w:t>
      </w:r>
      <w:r w:rsidRPr="00650E3E">
        <w:t xml:space="preserve"> membre sub jurisdic</w:t>
      </w:r>
      <w:r>
        <w:t>ț</w:t>
      </w:r>
      <w:r w:rsidRPr="00650E3E">
        <w:t>ia căruia se află societă</w:t>
      </w:r>
      <w:r>
        <w:t>ț</w:t>
      </w:r>
      <w:r w:rsidRPr="00650E3E">
        <w:t xml:space="preserve">ile comerciale care fuzionează </w:t>
      </w:r>
      <w:r>
        <w:rPr>
          <w:b/>
          <w:i/>
        </w:rPr>
        <w:t>ș</w:t>
      </w:r>
      <w:r w:rsidRPr="00650E3E">
        <w:rPr>
          <w:b/>
          <w:i/>
        </w:rPr>
        <w:t xml:space="preserve">i societatea care rezultă în urma fuziunii </w:t>
      </w:r>
      <w:r w:rsidRPr="00650E3E">
        <w:t>stabile</w:t>
      </w:r>
      <w:r>
        <w:t>ș</w:t>
      </w:r>
      <w:r w:rsidRPr="00650E3E">
        <w:t>te, pentru teritoriul statului respectiv, modalită</w:t>
      </w:r>
      <w:r>
        <w:t>ț</w:t>
      </w:r>
      <w:r w:rsidRPr="00650E3E">
        <w:t>ile, în conformitate cu articolul 16, prin care se face publică realizarea fuziunii transfrontaliere în registrul public la care societă</w:t>
      </w:r>
      <w:r>
        <w:t>ț</w:t>
      </w:r>
      <w:r w:rsidRPr="00650E3E">
        <w:t>ile comerciale trebuie să-</w:t>
      </w:r>
      <w:r>
        <w:t>ș</w:t>
      </w:r>
      <w:r w:rsidRPr="00650E3E">
        <w:t>i depună documentele.”</w:t>
      </w:r>
      <w:r w:rsidRPr="00650E3E">
        <w:br/>
      </w:r>
    </w:p>
    <w:p w:rsidR="00C80B19" w:rsidRPr="00650E3E" w:rsidRDefault="00C80B19" w:rsidP="00C80B19">
      <w:pPr>
        <w:spacing w:before="120" w:after="120" w:line="360" w:lineRule="auto"/>
        <w:ind w:left="1418" w:hanging="567"/>
        <w:rPr>
          <w:bCs/>
          <w:i/>
        </w:rPr>
      </w:pPr>
      <w:r w:rsidRPr="00650E3E">
        <w:rPr>
          <w:b/>
          <w:i/>
        </w:rPr>
        <w:t>(b)</w:t>
      </w:r>
      <w:r w:rsidRPr="00650E3E">
        <w:rPr>
          <w:b/>
          <w:i/>
        </w:rPr>
        <w:tab/>
        <w:t>se introduce un nou alineat (1a):</w:t>
      </w:r>
    </w:p>
    <w:p w:rsidR="00C80B19" w:rsidRPr="00650E3E" w:rsidRDefault="00C80B19" w:rsidP="00C80B19">
      <w:pPr>
        <w:spacing w:before="120" w:after="120" w:line="360" w:lineRule="auto"/>
        <w:ind w:left="1985" w:hanging="567"/>
        <w:rPr>
          <w:b/>
          <w:i/>
        </w:rPr>
      </w:pPr>
      <w:r w:rsidRPr="00650E3E">
        <w:rPr>
          <w:b/>
          <w:i/>
        </w:rPr>
        <w:t xml:space="preserve">„(1a) </w:t>
      </w:r>
      <w:r w:rsidRPr="00650E3E">
        <w:rPr>
          <w:b/>
          <w:i/>
        </w:rPr>
        <w:tab/>
        <w:t>Statele membre se asigură că cel pu</w:t>
      </w:r>
      <w:r>
        <w:rPr>
          <w:b/>
          <w:i/>
        </w:rPr>
        <w:t>ț</w:t>
      </w:r>
      <w:r w:rsidRPr="00650E3E">
        <w:rPr>
          <w:b/>
          <w:i/>
        </w:rPr>
        <w:t>in următoarele informa</w:t>
      </w:r>
      <w:r>
        <w:rPr>
          <w:b/>
          <w:i/>
        </w:rPr>
        <w:t>ț</w:t>
      </w:r>
      <w:r w:rsidRPr="00650E3E">
        <w:rPr>
          <w:b/>
          <w:i/>
        </w:rPr>
        <w:t xml:space="preserve">ii sunt înscrise în registrele lor, care sunt făcute publice </w:t>
      </w:r>
      <w:r>
        <w:rPr>
          <w:b/>
          <w:i/>
        </w:rPr>
        <w:t>ș</w:t>
      </w:r>
      <w:r w:rsidRPr="00650E3E">
        <w:rPr>
          <w:b/>
          <w:i/>
        </w:rPr>
        <w:t>i sunt accesibile prin intermediul sistemului men</w:t>
      </w:r>
      <w:r>
        <w:rPr>
          <w:b/>
          <w:i/>
        </w:rPr>
        <w:t>ț</w:t>
      </w:r>
      <w:r w:rsidRPr="00650E3E">
        <w:rPr>
          <w:b/>
          <w:i/>
        </w:rPr>
        <w:t>ionat la articolul 22:</w:t>
      </w:r>
    </w:p>
    <w:p w:rsidR="00C80B19" w:rsidRPr="00650E3E" w:rsidRDefault="00C80B19" w:rsidP="00C80B19">
      <w:pPr>
        <w:spacing w:before="120" w:after="120" w:line="360" w:lineRule="auto"/>
        <w:ind w:left="2552" w:hanging="567"/>
        <w:rPr>
          <w:b/>
          <w:i/>
        </w:rPr>
      </w:pPr>
      <w:r w:rsidRPr="00650E3E">
        <w:rPr>
          <w:b/>
          <w:i/>
        </w:rPr>
        <w:t>(a)</w:t>
      </w:r>
      <w:r w:rsidRPr="00650E3E">
        <w:rPr>
          <w:b/>
          <w:i/>
        </w:rPr>
        <w:tab/>
        <w:t>în registrul statului membru al societă</w:t>
      </w:r>
      <w:r>
        <w:rPr>
          <w:b/>
          <w:i/>
        </w:rPr>
        <w:t>ț</w:t>
      </w:r>
      <w:r w:rsidRPr="00650E3E">
        <w:rPr>
          <w:b/>
          <w:i/>
        </w:rPr>
        <w:t>ii care rezultă în urma fuziunii: că înregistrarea societă</w:t>
      </w:r>
      <w:r>
        <w:rPr>
          <w:b/>
          <w:i/>
        </w:rPr>
        <w:t>ț</w:t>
      </w:r>
      <w:r w:rsidRPr="00650E3E">
        <w:rPr>
          <w:b/>
          <w:i/>
        </w:rPr>
        <w:t>ii rezultate con</w:t>
      </w:r>
      <w:r>
        <w:rPr>
          <w:b/>
          <w:i/>
        </w:rPr>
        <w:t>ț</w:t>
      </w:r>
      <w:r w:rsidRPr="00650E3E">
        <w:rPr>
          <w:b/>
          <w:i/>
        </w:rPr>
        <w:t>ine faptul că aceasta este rezultatul unei fuziuni transfrontaliere;</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2552" w:hanging="567"/>
        <w:rPr>
          <w:b/>
          <w:i/>
        </w:rPr>
      </w:pPr>
      <w:r w:rsidRPr="00650E3E">
        <w:rPr>
          <w:b/>
          <w:i/>
        </w:rPr>
        <w:t>(b)</w:t>
      </w:r>
      <w:r w:rsidRPr="00650E3E">
        <w:rPr>
          <w:b/>
          <w:i/>
        </w:rPr>
        <w:tab/>
        <w:t>în registrul statului membru al societă</w:t>
      </w:r>
      <w:r>
        <w:rPr>
          <w:b/>
          <w:i/>
        </w:rPr>
        <w:t>ț</w:t>
      </w:r>
      <w:r w:rsidRPr="00650E3E">
        <w:rPr>
          <w:b/>
          <w:i/>
        </w:rPr>
        <w:t>ii care rezultă în urma fuziunii: data înregistrării societă</w:t>
      </w:r>
      <w:r>
        <w:rPr>
          <w:b/>
          <w:i/>
        </w:rPr>
        <w:t>ț</w:t>
      </w:r>
      <w:r w:rsidRPr="00650E3E">
        <w:rPr>
          <w:b/>
          <w:i/>
        </w:rPr>
        <w:t xml:space="preserve">ii rezultate după fuziune; </w:t>
      </w:r>
    </w:p>
    <w:p w:rsidR="00C80B19" w:rsidRPr="00650E3E" w:rsidRDefault="00C80B19" w:rsidP="00C80B19">
      <w:pPr>
        <w:spacing w:before="120" w:after="120" w:line="360" w:lineRule="auto"/>
        <w:ind w:left="2552" w:hanging="567"/>
        <w:rPr>
          <w:b/>
          <w:i/>
        </w:rPr>
      </w:pPr>
      <w:r w:rsidRPr="00650E3E">
        <w:rPr>
          <w:b/>
          <w:i/>
        </w:rPr>
        <w:t>(c)</w:t>
      </w:r>
      <w:r w:rsidRPr="00650E3E">
        <w:rPr>
          <w:b/>
          <w:i/>
        </w:rPr>
        <w:tab/>
        <w:t>în registrul statului membru al fiecăreia dintre societă</w:t>
      </w:r>
      <w:r>
        <w:rPr>
          <w:b/>
          <w:i/>
        </w:rPr>
        <w:t>ț</w:t>
      </w:r>
      <w:r w:rsidRPr="00650E3E">
        <w:rPr>
          <w:b/>
          <w:i/>
        </w:rPr>
        <w:t xml:space="preserve">ile care au fuzionat: data radierii sau a eliminării din registru; </w:t>
      </w:r>
    </w:p>
    <w:p w:rsidR="00C80B19" w:rsidRPr="00650E3E" w:rsidRDefault="00C80B19" w:rsidP="00C80B19">
      <w:pPr>
        <w:spacing w:before="120" w:after="120" w:line="360" w:lineRule="auto"/>
        <w:ind w:left="2552" w:hanging="567"/>
        <w:rPr>
          <w:b/>
          <w:i/>
        </w:rPr>
      </w:pPr>
      <w:r w:rsidRPr="00650E3E">
        <w:rPr>
          <w:b/>
          <w:i/>
        </w:rPr>
        <w:t>(d)</w:t>
      </w:r>
      <w:r w:rsidRPr="00650E3E">
        <w:rPr>
          <w:b/>
          <w:i/>
        </w:rPr>
        <w:tab/>
        <w:t>în registrul statului membru al fiecăreia dintre societă</w:t>
      </w:r>
      <w:r>
        <w:rPr>
          <w:b/>
          <w:i/>
        </w:rPr>
        <w:t>ț</w:t>
      </w:r>
      <w:r w:rsidRPr="00650E3E">
        <w:rPr>
          <w:b/>
          <w:i/>
        </w:rPr>
        <w:t>ile care au fuzionat: că radierea sau eliminarea se face ca rezultat al unei fuziuni transfrontaliere;</w:t>
      </w:r>
    </w:p>
    <w:p w:rsidR="00C80B19" w:rsidRPr="00650E3E" w:rsidRDefault="00C80B19" w:rsidP="00C80B19">
      <w:pPr>
        <w:spacing w:before="120" w:after="120" w:line="360" w:lineRule="auto"/>
        <w:ind w:left="2552" w:hanging="567"/>
        <w:rPr>
          <w:b/>
          <w:i/>
        </w:rPr>
      </w:pPr>
      <w:r w:rsidRPr="00650E3E">
        <w:rPr>
          <w:b/>
          <w:i/>
        </w:rPr>
        <w:t>(e)</w:t>
      </w:r>
      <w:r w:rsidRPr="00650E3E">
        <w:rPr>
          <w:b/>
          <w:i/>
        </w:rPr>
        <w:tab/>
        <w:t>în registrele statelor membre ale fiecăreia dintre societă</w:t>
      </w:r>
      <w:r>
        <w:rPr>
          <w:b/>
          <w:i/>
        </w:rPr>
        <w:t>ț</w:t>
      </w:r>
      <w:r w:rsidRPr="00650E3E">
        <w:rPr>
          <w:b/>
          <w:i/>
        </w:rPr>
        <w:t xml:space="preserve">ile care fuzionează </w:t>
      </w:r>
      <w:r>
        <w:rPr>
          <w:b/>
          <w:i/>
        </w:rPr>
        <w:t>ș</w:t>
      </w:r>
      <w:r w:rsidRPr="00650E3E">
        <w:rPr>
          <w:b/>
          <w:i/>
        </w:rPr>
        <w:t>i al statului membru al societă</w:t>
      </w:r>
      <w:r>
        <w:rPr>
          <w:b/>
          <w:i/>
        </w:rPr>
        <w:t>ț</w:t>
      </w:r>
      <w:r w:rsidRPr="00650E3E">
        <w:rPr>
          <w:b/>
          <w:i/>
        </w:rPr>
        <w:t xml:space="preserve">ii rezultate: numerele de înregistrare, denumirea </w:t>
      </w:r>
      <w:r>
        <w:rPr>
          <w:b/>
          <w:i/>
        </w:rPr>
        <w:t>ș</w:t>
      </w:r>
      <w:r w:rsidRPr="00650E3E">
        <w:rPr>
          <w:b/>
          <w:i/>
        </w:rPr>
        <w:t>i forma juridică ale fiecăreia dintre acestea.”</w:t>
      </w:r>
    </w:p>
    <w:p w:rsidR="00C80B19" w:rsidRPr="00650E3E" w:rsidRDefault="00C80B19" w:rsidP="00C80B19">
      <w:pPr>
        <w:autoSpaceDE w:val="0"/>
        <w:autoSpaceDN w:val="0"/>
        <w:adjustRightInd w:val="0"/>
        <w:spacing w:before="120" w:after="120" w:line="360" w:lineRule="auto"/>
        <w:ind w:left="851" w:hanging="851"/>
      </w:pPr>
      <w:r w:rsidRPr="00650E3E">
        <w:t>17.</w:t>
      </w:r>
      <w:r w:rsidRPr="00650E3E">
        <w:tab/>
        <w:t xml:space="preserve">Articolul 131 se modifică după cum urmează: </w:t>
      </w:r>
    </w:p>
    <w:p w:rsidR="00C80B19" w:rsidRPr="00650E3E" w:rsidRDefault="00C80B19" w:rsidP="00C80B19">
      <w:pPr>
        <w:spacing w:before="120" w:after="120" w:line="360" w:lineRule="auto"/>
        <w:ind w:left="1418" w:hanging="567"/>
        <w:rPr>
          <w:b/>
          <w:i/>
        </w:rPr>
      </w:pPr>
      <w:r w:rsidRPr="00650E3E">
        <w:rPr>
          <w:b/>
          <w:i/>
        </w:rPr>
        <w:t>(a)</w:t>
      </w:r>
      <w:r w:rsidRPr="00650E3E">
        <w:rPr>
          <w:b/>
          <w:i/>
        </w:rPr>
        <w:tab/>
        <w:t xml:space="preserve"> ▌</w:t>
      </w:r>
      <w:r w:rsidRPr="00650E3E">
        <w:t xml:space="preserve">alineatul (1) </w:t>
      </w:r>
      <w:r w:rsidRPr="00650E3E">
        <w:rPr>
          <w:b/>
          <w:i/>
        </w:rPr>
        <w:t>▌</w:t>
      </w:r>
      <w:r w:rsidRPr="00650E3E">
        <w:t>se înlocuie</w:t>
      </w:r>
      <w:r>
        <w:t>ș</w:t>
      </w:r>
      <w:r w:rsidRPr="00650E3E">
        <w:t>te cu următorul text:</w:t>
      </w:r>
    </w:p>
    <w:p w:rsidR="00C80B19" w:rsidRPr="00650E3E" w:rsidRDefault="00C80B19" w:rsidP="00C80B19">
      <w:r w:rsidRPr="00650E3E">
        <w:br w:type="page"/>
      </w:r>
    </w:p>
    <w:p w:rsidR="00C80B19" w:rsidRPr="00650E3E" w:rsidRDefault="00C80B19" w:rsidP="00C80B19">
      <w:pPr>
        <w:spacing w:before="120" w:after="120" w:line="360" w:lineRule="auto"/>
        <w:ind w:left="1985" w:hanging="567"/>
      </w:pPr>
      <w:r w:rsidRPr="00650E3E">
        <w:t>„(1)</w:t>
      </w:r>
      <w:r w:rsidRPr="00650E3E">
        <w:tab/>
        <w:t>Fuziunea transfrontalieră realizată în conformitate cu articolul 119 punctul 2 literele (a)</w:t>
      </w:r>
      <w:r w:rsidRPr="00650E3E">
        <w:rPr>
          <w:b/>
          <w:i/>
        </w:rPr>
        <w:t>,</w:t>
      </w:r>
      <w:r w:rsidRPr="00650E3E">
        <w:t xml:space="preserve"> (c) </w:t>
      </w:r>
      <w:r>
        <w:rPr>
          <w:b/>
          <w:i/>
        </w:rPr>
        <w:t>ș</w:t>
      </w:r>
      <w:r w:rsidRPr="00650E3E">
        <w:rPr>
          <w:b/>
          <w:i/>
        </w:rPr>
        <w:t>i (d)</w:t>
      </w:r>
      <w:r w:rsidRPr="00650E3E">
        <w:t xml:space="preserve"> produce următoarele efecte începând cu data men</w:t>
      </w:r>
      <w:r>
        <w:t>ț</w:t>
      </w:r>
      <w:r w:rsidRPr="00650E3E">
        <w:t>ionată la articolul 129:</w:t>
      </w:r>
    </w:p>
    <w:p w:rsidR="00C80B19" w:rsidRPr="00650E3E" w:rsidRDefault="00C80B19" w:rsidP="00C80B19">
      <w:pPr>
        <w:spacing w:before="120" w:after="120" w:line="360" w:lineRule="auto"/>
        <w:ind w:left="2552" w:hanging="567"/>
        <w:rPr>
          <w:bCs/>
        </w:rPr>
      </w:pPr>
      <w:r w:rsidRPr="00650E3E">
        <w:t>(a)</w:t>
      </w:r>
      <w:r w:rsidRPr="00650E3E">
        <w:tab/>
        <w:t xml:space="preserve">toate activele </w:t>
      </w:r>
      <w:r>
        <w:t>ș</w:t>
      </w:r>
      <w:r w:rsidRPr="00650E3E">
        <w:t>i datoriile societă</w:t>
      </w:r>
      <w:r>
        <w:t>ț</w:t>
      </w:r>
      <w:r w:rsidRPr="00650E3E">
        <w:t xml:space="preserve">ii absorbite prin respectiva fuziune, inclusiv toate contractele, creditele, drepturile </w:t>
      </w:r>
      <w:r>
        <w:t>ș</w:t>
      </w:r>
      <w:r w:rsidRPr="00650E3E">
        <w:t>i obliga</w:t>
      </w:r>
      <w:r>
        <w:t>ț</w:t>
      </w:r>
      <w:r w:rsidRPr="00650E3E">
        <w:t xml:space="preserve">iile, sunt transferate </w:t>
      </w:r>
      <w:r>
        <w:t>ș</w:t>
      </w:r>
      <w:r w:rsidRPr="00650E3E">
        <w:t xml:space="preserve">i continuă să existe în societatea absorbantă; </w:t>
      </w:r>
    </w:p>
    <w:p w:rsidR="00C80B19" w:rsidRPr="00650E3E" w:rsidRDefault="00C80B19" w:rsidP="00C80B19">
      <w:pPr>
        <w:spacing w:before="120" w:after="120" w:line="360" w:lineRule="auto"/>
        <w:ind w:left="2552" w:hanging="567"/>
        <w:rPr>
          <w:b/>
          <w:bCs/>
          <w:i/>
        </w:rPr>
      </w:pPr>
      <w:r w:rsidRPr="00650E3E">
        <w:t>(b)</w:t>
      </w:r>
      <w:r w:rsidRPr="00650E3E">
        <w:tab/>
        <w:t>asocia</w:t>
      </w:r>
      <w:r>
        <w:t>ț</w:t>
      </w:r>
      <w:r w:rsidRPr="00650E3E">
        <w:t>ii societă</w:t>
      </w:r>
      <w:r>
        <w:t>ț</w:t>
      </w:r>
      <w:r w:rsidRPr="00650E3E">
        <w:t>ii comerciale absorbite devin asocia</w:t>
      </w:r>
      <w:r>
        <w:t>ț</w:t>
      </w:r>
      <w:r w:rsidRPr="00650E3E">
        <w:t>ii societă</w:t>
      </w:r>
      <w:r>
        <w:t>ț</w:t>
      </w:r>
      <w:r w:rsidRPr="00650E3E">
        <w:t>ii comerciale absorbante,</w:t>
      </w:r>
      <w:r w:rsidRPr="00650E3E">
        <w:rPr>
          <w:b/>
          <w:i/>
        </w:rPr>
        <w:t xml:space="preserve"> cu excep</w:t>
      </w:r>
      <w:r>
        <w:rPr>
          <w:b/>
          <w:i/>
        </w:rPr>
        <w:t>ț</w:t>
      </w:r>
      <w:r w:rsidRPr="00650E3E">
        <w:rPr>
          <w:b/>
          <w:i/>
        </w:rPr>
        <w:t>ia cazului în care î</w:t>
      </w:r>
      <w:r>
        <w:rPr>
          <w:b/>
          <w:i/>
        </w:rPr>
        <w:t>ș</w:t>
      </w:r>
      <w:r w:rsidRPr="00650E3E">
        <w:rPr>
          <w:b/>
          <w:i/>
        </w:rPr>
        <w:t>i exercită dreptul de retragere prevăzut la articolul 126a alineatul (1);</w:t>
      </w:r>
    </w:p>
    <w:p w:rsidR="00C80B19" w:rsidRPr="00650E3E" w:rsidRDefault="00C80B19" w:rsidP="00C80B19">
      <w:pPr>
        <w:spacing w:before="120" w:after="120" w:line="360" w:lineRule="auto"/>
        <w:ind w:left="2552" w:hanging="567"/>
        <w:rPr>
          <w:b/>
          <w:bCs/>
        </w:rPr>
      </w:pPr>
      <w:r w:rsidRPr="00650E3E">
        <w:rPr>
          <w:b/>
          <w:bCs/>
          <w:i/>
        </w:rPr>
        <w:t>(c)</w:t>
      </w:r>
      <w:r w:rsidRPr="00650E3E">
        <w:rPr>
          <w:b/>
          <w:bCs/>
          <w:i/>
        </w:rPr>
        <w:tab/>
        <w:t>societatea comercială absorbită î</w:t>
      </w:r>
      <w:r>
        <w:rPr>
          <w:b/>
          <w:bCs/>
          <w:i/>
        </w:rPr>
        <w:t>ș</w:t>
      </w:r>
      <w:r w:rsidRPr="00650E3E">
        <w:rPr>
          <w:b/>
          <w:bCs/>
          <w:i/>
        </w:rPr>
        <w:t>i încetează existen</w:t>
      </w:r>
      <w:r>
        <w:rPr>
          <w:b/>
          <w:bCs/>
          <w:i/>
        </w:rPr>
        <w:t>ț</w:t>
      </w:r>
      <w:r w:rsidRPr="00650E3E">
        <w:rPr>
          <w:b/>
          <w:bCs/>
          <w:i/>
        </w:rPr>
        <w:t>a.”;</w:t>
      </w:r>
    </w:p>
    <w:p w:rsidR="00C80B19" w:rsidRPr="00650E3E" w:rsidRDefault="00C80B19" w:rsidP="00C80B19">
      <w:pPr>
        <w:spacing w:before="120" w:after="120" w:line="360" w:lineRule="auto"/>
        <w:ind w:left="1985" w:hanging="567"/>
      </w:pPr>
      <w:r w:rsidRPr="00650E3E">
        <w:t>(b)</w:t>
      </w:r>
      <w:r w:rsidRPr="00650E3E">
        <w:tab/>
        <w:t xml:space="preserve">la alineatul (2), </w:t>
      </w:r>
      <w:r w:rsidRPr="00650E3E">
        <w:rPr>
          <w:b/>
          <w:i/>
        </w:rPr>
        <w:t xml:space="preserve">literele (a) </w:t>
      </w:r>
      <w:r>
        <w:rPr>
          <w:b/>
          <w:i/>
        </w:rPr>
        <w:t>ș</w:t>
      </w:r>
      <w:r w:rsidRPr="00650E3E">
        <w:rPr>
          <w:b/>
          <w:i/>
        </w:rPr>
        <w:t>i (b) se înlocuiesc</w:t>
      </w:r>
      <w:r w:rsidRPr="00650E3E">
        <w:t xml:space="preserve"> cu următorul text: </w:t>
      </w:r>
    </w:p>
    <w:p w:rsidR="00C80B19" w:rsidRPr="00650E3E" w:rsidRDefault="00C80B19" w:rsidP="00C80B19">
      <w:pPr>
        <w:autoSpaceDE w:val="0"/>
        <w:autoSpaceDN w:val="0"/>
        <w:adjustRightInd w:val="0"/>
        <w:spacing w:before="120" w:after="120" w:line="360" w:lineRule="auto"/>
        <w:ind w:left="2552" w:hanging="567"/>
      </w:pPr>
      <w:r w:rsidRPr="00650E3E">
        <w:t>„(a)</w:t>
      </w:r>
      <w:r w:rsidRPr="00650E3E">
        <w:tab/>
        <w:t xml:space="preserve">toate activele </w:t>
      </w:r>
      <w:r>
        <w:t>ș</w:t>
      </w:r>
      <w:r w:rsidRPr="00650E3E">
        <w:t>i datoriile societă</w:t>
      </w:r>
      <w:r>
        <w:t>ț</w:t>
      </w:r>
      <w:r w:rsidRPr="00650E3E">
        <w:t xml:space="preserve">ilor care fuzionează, inclusiv toate contractele, creditele, drepturile </w:t>
      </w:r>
      <w:r>
        <w:t>ș</w:t>
      </w:r>
      <w:r w:rsidRPr="00650E3E">
        <w:t>i obliga</w:t>
      </w:r>
      <w:r>
        <w:t>ț</w:t>
      </w:r>
      <w:r w:rsidRPr="00650E3E">
        <w:t xml:space="preserve">iile, sunt transferate </w:t>
      </w:r>
      <w:r>
        <w:t>ș</w:t>
      </w:r>
      <w:r w:rsidRPr="00650E3E">
        <w:t xml:space="preserve">i continuă să existe în noua societate comercială; </w:t>
      </w:r>
    </w:p>
    <w:p w:rsidR="00C80B19" w:rsidRPr="00650E3E" w:rsidRDefault="00C80B19" w:rsidP="00C80B19">
      <w:pPr>
        <w:rPr>
          <w:bCs/>
        </w:rPr>
      </w:pPr>
      <w:r w:rsidRPr="00650E3E">
        <w:br w:type="page"/>
      </w:r>
    </w:p>
    <w:p w:rsidR="00C80B19" w:rsidRPr="00650E3E" w:rsidRDefault="00C80B19" w:rsidP="00C80B19">
      <w:pPr>
        <w:spacing w:before="120" w:after="120" w:line="360" w:lineRule="auto"/>
        <w:ind w:left="2552" w:hanging="567"/>
        <w:rPr>
          <w:b/>
          <w:bCs/>
        </w:rPr>
      </w:pPr>
      <w:r w:rsidRPr="00650E3E">
        <w:t>(b)</w:t>
      </w:r>
      <w:r w:rsidRPr="00650E3E">
        <w:tab/>
        <w:t>asocia</w:t>
      </w:r>
      <w:r>
        <w:t>ț</w:t>
      </w:r>
      <w:r w:rsidRPr="00650E3E">
        <w:t>ii societă</w:t>
      </w:r>
      <w:r>
        <w:t>ț</w:t>
      </w:r>
      <w:r w:rsidRPr="00650E3E">
        <w:t>ilor comerciale care fuzionează devin asocia</w:t>
      </w:r>
      <w:r>
        <w:t>ț</w:t>
      </w:r>
      <w:r w:rsidRPr="00650E3E">
        <w:t>ii noii societă</w:t>
      </w:r>
      <w:r>
        <w:t>ț</w:t>
      </w:r>
      <w:r w:rsidRPr="00650E3E">
        <w:t xml:space="preserve">i comerciale, </w:t>
      </w:r>
      <w:r w:rsidRPr="00650E3E">
        <w:rPr>
          <w:b/>
          <w:i/>
        </w:rPr>
        <w:t>cu excep</w:t>
      </w:r>
      <w:r>
        <w:rPr>
          <w:b/>
          <w:i/>
        </w:rPr>
        <w:t>ț</w:t>
      </w:r>
      <w:r w:rsidRPr="00650E3E">
        <w:rPr>
          <w:b/>
          <w:i/>
        </w:rPr>
        <w:t>ia cazului în care î</w:t>
      </w:r>
      <w:r>
        <w:rPr>
          <w:b/>
          <w:i/>
        </w:rPr>
        <w:t>ș</w:t>
      </w:r>
      <w:r w:rsidRPr="00650E3E">
        <w:rPr>
          <w:b/>
          <w:i/>
        </w:rPr>
        <w:t>i exercită dreptul de retragere prevăzut la articolul 126a alineatul (1)</w:t>
      </w:r>
      <w:r w:rsidRPr="00650E3E">
        <w:t>;”;</w:t>
      </w:r>
    </w:p>
    <w:p w:rsidR="00C80B19" w:rsidRPr="00650E3E" w:rsidRDefault="00C80B19" w:rsidP="00C80B19">
      <w:pPr>
        <w:spacing w:before="120" w:after="120" w:line="360" w:lineRule="auto"/>
        <w:ind w:left="851" w:hanging="851"/>
      </w:pPr>
      <w:r w:rsidRPr="00650E3E">
        <w:t>18.</w:t>
      </w:r>
      <w:r w:rsidRPr="00650E3E">
        <w:tab/>
        <w:t xml:space="preserve">Articolul 132 se modifică după cum urmează: </w:t>
      </w:r>
    </w:p>
    <w:p w:rsidR="00C80B19" w:rsidRPr="00650E3E" w:rsidRDefault="00C80B19" w:rsidP="00C80B19">
      <w:pPr>
        <w:autoSpaceDE w:val="0"/>
        <w:autoSpaceDN w:val="0"/>
        <w:adjustRightInd w:val="0"/>
        <w:spacing w:before="120" w:after="120" w:line="360" w:lineRule="auto"/>
        <w:ind w:left="1418" w:hanging="567"/>
      </w:pPr>
      <w:r w:rsidRPr="00650E3E">
        <w:t>(a)</w:t>
      </w:r>
      <w:r w:rsidRPr="00650E3E">
        <w:tab/>
        <w:t>alineatul (1) se înlocuie</w:t>
      </w:r>
      <w:r>
        <w:t>ș</w:t>
      </w:r>
      <w:r w:rsidRPr="00650E3E">
        <w:t xml:space="preserve">te cu următorul text: </w:t>
      </w:r>
    </w:p>
    <w:p w:rsidR="00C80B19" w:rsidRPr="00650E3E" w:rsidRDefault="00C80B19" w:rsidP="00C80B19">
      <w:pPr>
        <w:autoSpaceDE w:val="0"/>
        <w:autoSpaceDN w:val="0"/>
        <w:adjustRightInd w:val="0"/>
        <w:spacing w:before="120" w:after="120" w:line="360" w:lineRule="auto"/>
        <w:ind w:left="1985" w:hanging="567"/>
      </w:pPr>
      <w:r w:rsidRPr="00650E3E">
        <w:t>„(1)</w:t>
      </w:r>
      <w:r w:rsidRPr="00650E3E">
        <w:tab/>
        <w:t>În cazul în care fuziunea transfrontalieră prin absorb</w:t>
      </w:r>
      <w:r>
        <w:t>ț</w:t>
      </w:r>
      <w:r w:rsidRPr="00650E3E">
        <w:t>ie este realizată de o societate care de</w:t>
      </w:r>
      <w:r>
        <w:t>ț</w:t>
      </w:r>
      <w:r w:rsidRPr="00650E3E">
        <w:t>ine toate ac</w:t>
      </w:r>
      <w:r>
        <w:t>ț</w:t>
      </w:r>
      <w:r w:rsidRPr="00650E3E">
        <w:t xml:space="preserve">iunile </w:t>
      </w:r>
      <w:r>
        <w:t>ș</w:t>
      </w:r>
      <w:r w:rsidRPr="00650E3E">
        <w:t>i alte titluri de valoare care conferă drept de vot în adunările generale ale societă</w:t>
      </w:r>
      <w:r>
        <w:t>ț</w:t>
      </w:r>
      <w:r w:rsidRPr="00650E3E">
        <w:t>ii sau ale societă</w:t>
      </w:r>
      <w:r>
        <w:t>ț</w:t>
      </w:r>
      <w:r w:rsidRPr="00650E3E">
        <w:t>ilor absorbite sau de o persoană care de</w:t>
      </w:r>
      <w:r>
        <w:t>ț</w:t>
      </w:r>
      <w:r w:rsidRPr="00650E3E">
        <w:t>ine direct sau indirect totalitatea ac</w:t>
      </w:r>
      <w:r>
        <w:t>ț</w:t>
      </w:r>
      <w:r w:rsidRPr="00650E3E">
        <w:t xml:space="preserve">iunilor în societatea absorbantă </w:t>
      </w:r>
      <w:r>
        <w:t>ș</w:t>
      </w:r>
      <w:r w:rsidRPr="00650E3E">
        <w:t>i în societă</w:t>
      </w:r>
      <w:r>
        <w:t>ț</w:t>
      </w:r>
      <w:r w:rsidRPr="00650E3E">
        <w:t>ile absorbite, iar societatea absorbantă nu alocă nicio ac</w:t>
      </w:r>
      <w:r>
        <w:t>ț</w:t>
      </w:r>
      <w:r w:rsidRPr="00650E3E">
        <w:t xml:space="preserve">iune în cadrul fuziunii: </w:t>
      </w:r>
    </w:p>
    <w:p w:rsidR="00C80B19" w:rsidRPr="00650E3E" w:rsidRDefault="00C80B19" w:rsidP="00C80B19">
      <w:pPr>
        <w:autoSpaceDE w:val="0"/>
        <w:autoSpaceDN w:val="0"/>
        <w:adjustRightInd w:val="0"/>
        <w:spacing w:before="120" w:after="120" w:line="360" w:lineRule="auto"/>
        <w:ind w:left="2552" w:hanging="567"/>
      </w:pPr>
      <w:r w:rsidRPr="00650E3E">
        <w:t>–</w:t>
      </w:r>
      <w:r w:rsidRPr="00650E3E">
        <w:tab/>
        <w:t xml:space="preserve">articolul 122 literele (b), (c), (e) </w:t>
      </w:r>
      <w:r>
        <w:t>ș</w:t>
      </w:r>
      <w:r w:rsidRPr="00650E3E">
        <w:t xml:space="preserve">i (m), articolul 125 </w:t>
      </w:r>
      <w:r>
        <w:t>ș</w:t>
      </w:r>
      <w:r w:rsidRPr="00650E3E">
        <w:t xml:space="preserve">i articolul 131 alineatul (1) litera (b) nu se aplică; </w:t>
      </w:r>
    </w:p>
    <w:p w:rsidR="00C80B19" w:rsidRPr="00650E3E" w:rsidRDefault="00C80B19" w:rsidP="00C80B19">
      <w:pPr>
        <w:autoSpaceDE w:val="0"/>
        <w:autoSpaceDN w:val="0"/>
        <w:adjustRightInd w:val="0"/>
        <w:spacing w:before="120" w:after="120" w:line="360" w:lineRule="auto"/>
        <w:ind w:left="2552" w:hanging="567"/>
      </w:pPr>
      <w:r w:rsidRPr="00650E3E">
        <w:t>–</w:t>
      </w:r>
      <w:r w:rsidRPr="00650E3E">
        <w:tab/>
        <w:t xml:space="preserve">articolul 124 </w:t>
      </w:r>
      <w:r>
        <w:t>ș</w:t>
      </w:r>
      <w:r w:rsidRPr="00650E3E">
        <w:t>i articolul 126 alineatul (1) nu se aplică societă</w:t>
      </w:r>
      <w:r>
        <w:t>ț</w:t>
      </w:r>
      <w:r w:rsidRPr="00650E3E">
        <w:t>ii sau societă</w:t>
      </w:r>
      <w:r>
        <w:t>ț</w:t>
      </w:r>
      <w:r w:rsidRPr="00650E3E">
        <w:t xml:space="preserve">ilor comerciale absorbite.”; </w:t>
      </w:r>
    </w:p>
    <w:p w:rsidR="00C80B19" w:rsidRPr="00650E3E" w:rsidRDefault="00C80B19" w:rsidP="00C80B19">
      <w:r w:rsidRPr="00650E3E">
        <w:br w:type="page"/>
      </w:r>
    </w:p>
    <w:p w:rsidR="00C80B19" w:rsidRPr="00650E3E" w:rsidRDefault="00C80B19" w:rsidP="00C80B19">
      <w:pPr>
        <w:autoSpaceDE w:val="0"/>
        <w:autoSpaceDN w:val="0"/>
        <w:adjustRightInd w:val="0"/>
        <w:spacing w:before="120" w:after="120" w:line="360" w:lineRule="auto"/>
        <w:ind w:left="1418" w:hanging="567"/>
      </w:pPr>
      <w:r w:rsidRPr="00650E3E">
        <w:t>(b)</w:t>
      </w:r>
      <w:r w:rsidRPr="00650E3E">
        <w:tab/>
        <w:t xml:space="preserve">se adaugă următorul alineat (3): </w:t>
      </w:r>
    </w:p>
    <w:p w:rsidR="00C80B19" w:rsidRPr="00650E3E" w:rsidRDefault="00C80B19" w:rsidP="00C80B19">
      <w:pPr>
        <w:autoSpaceDE w:val="0"/>
        <w:autoSpaceDN w:val="0"/>
        <w:adjustRightInd w:val="0"/>
        <w:spacing w:before="120" w:after="120" w:line="360" w:lineRule="auto"/>
        <w:ind w:left="1985" w:hanging="567"/>
      </w:pPr>
      <w:r w:rsidRPr="00650E3E">
        <w:t>„(3)</w:t>
      </w:r>
      <w:r w:rsidRPr="00650E3E">
        <w:tab/>
        <w:t>În cazul în care legisla</w:t>
      </w:r>
      <w:r>
        <w:t>ț</w:t>
      </w:r>
      <w:r w:rsidRPr="00650E3E">
        <w:t>iile statelor membre ale tuturor societă</w:t>
      </w:r>
      <w:r>
        <w:t>ț</w:t>
      </w:r>
      <w:r w:rsidRPr="00650E3E">
        <w:t xml:space="preserve">ilor care fuzionează prevăd exceptarea de la aprobarea de către adunarea generală în conformitate cu articolul 126 alineatul (3) </w:t>
      </w:r>
      <w:r>
        <w:t>ș</w:t>
      </w:r>
      <w:r w:rsidRPr="00650E3E">
        <w:t>i cu prezentul articol alineatul (1), proiectul comun de fuziune transfrontalieră sau informa</w:t>
      </w:r>
      <w:r>
        <w:t>ț</w:t>
      </w:r>
      <w:r w:rsidRPr="00650E3E">
        <w:t>iile men</w:t>
      </w:r>
      <w:r>
        <w:t>ț</w:t>
      </w:r>
      <w:r w:rsidRPr="00650E3E">
        <w:t xml:space="preserve">ionate la articolul 123 alineatele (1)-(3) </w:t>
      </w:r>
      <w:r>
        <w:t>ș</w:t>
      </w:r>
      <w:r w:rsidRPr="00650E3E">
        <w:t>i rapoartele men</w:t>
      </w:r>
      <w:r>
        <w:t>ț</w:t>
      </w:r>
      <w:r w:rsidRPr="00650E3E">
        <w:t xml:space="preserve">ionate la articolele 124 </w:t>
      </w:r>
      <w:r>
        <w:t>ș</w:t>
      </w:r>
      <w:r w:rsidRPr="00650E3E">
        <w:t>i 124a se pun la dispozi</w:t>
      </w:r>
      <w:r>
        <w:t>ț</w:t>
      </w:r>
      <w:r w:rsidRPr="00650E3E">
        <w:t>ie cu cel pu</w:t>
      </w:r>
      <w:r>
        <w:t>ț</w:t>
      </w:r>
      <w:r w:rsidRPr="00650E3E">
        <w:t xml:space="preserve">in o lună înainte de adoptarea deciziei privind fuziunea de către societatea comercială în conformitate cu dreptul intern.”; </w:t>
      </w:r>
    </w:p>
    <w:p w:rsidR="00C80B19" w:rsidRPr="00650E3E" w:rsidRDefault="00C80B19" w:rsidP="00C80B19">
      <w:pPr>
        <w:autoSpaceDE w:val="0"/>
        <w:autoSpaceDN w:val="0"/>
        <w:adjustRightInd w:val="0"/>
        <w:spacing w:before="120" w:after="120" w:line="360" w:lineRule="auto"/>
        <w:ind w:left="851" w:hanging="851"/>
      </w:pPr>
      <w:r w:rsidRPr="00650E3E">
        <w:t>19.</w:t>
      </w:r>
      <w:r w:rsidRPr="00650E3E">
        <w:tab/>
        <w:t xml:space="preserve">Articolul 133 se modifică după cum urmează: </w:t>
      </w:r>
    </w:p>
    <w:p w:rsidR="00C80B19" w:rsidRPr="00650E3E" w:rsidRDefault="00C80B19" w:rsidP="00C80B19">
      <w:pPr>
        <w:spacing w:before="120" w:after="120" w:line="360" w:lineRule="auto"/>
        <w:ind w:left="1418" w:hanging="567"/>
        <w:rPr>
          <w:b/>
          <w:bCs/>
          <w:i/>
        </w:rPr>
      </w:pPr>
      <w:r w:rsidRPr="00650E3E">
        <w:rPr>
          <w:b/>
          <w:bCs/>
          <w:i/>
        </w:rPr>
        <w:t>(a)</w:t>
      </w:r>
      <w:r w:rsidRPr="00650E3E">
        <w:rPr>
          <w:b/>
          <w:bCs/>
          <w:i/>
        </w:rPr>
        <w:tab/>
        <w:t>La alineatul (2), partea introductivă se înlocuie</w:t>
      </w:r>
      <w:r>
        <w:rPr>
          <w:b/>
          <w:bCs/>
          <w:i/>
        </w:rPr>
        <w:t>ș</w:t>
      </w:r>
      <w:r w:rsidRPr="00650E3E">
        <w:rPr>
          <w:b/>
          <w:bCs/>
          <w:i/>
        </w:rPr>
        <w:t>te cu următorul text:</w:t>
      </w:r>
    </w:p>
    <w:p w:rsidR="00C80B19" w:rsidRPr="00650E3E" w:rsidRDefault="00C80B19" w:rsidP="00C80B19">
      <w:pPr>
        <w:spacing w:before="120" w:after="120" w:line="360" w:lineRule="auto"/>
        <w:ind w:left="1985" w:hanging="567"/>
        <w:rPr>
          <w:b/>
          <w:i/>
        </w:rPr>
      </w:pPr>
      <w:r w:rsidRPr="00650E3E">
        <w:rPr>
          <w:b/>
          <w:i/>
        </w:rPr>
        <w:t>„(2)</w:t>
      </w:r>
      <w:r w:rsidRPr="00650E3E">
        <w:rPr>
          <w:b/>
          <w:i/>
        </w:rPr>
        <w:tab/>
        <w:t>Cu toate acestea, normele în vigoare privind participarea angaja</w:t>
      </w:r>
      <w:r>
        <w:rPr>
          <w:b/>
          <w:i/>
        </w:rPr>
        <w:t>ț</w:t>
      </w:r>
      <w:r w:rsidRPr="00650E3E">
        <w:rPr>
          <w:b/>
          <w:i/>
        </w:rPr>
        <w:t>ilor din statul membru în care societatea rezultată în urma fuziunii transfrontaliere î</w:t>
      </w:r>
      <w:r>
        <w:rPr>
          <w:b/>
          <w:i/>
        </w:rPr>
        <w:t>ș</w:t>
      </w:r>
      <w:r w:rsidRPr="00650E3E">
        <w:rPr>
          <w:b/>
          <w:i/>
        </w:rPr>
        <w:t>i are sediul social, în cazul în care acestea există, nu se aplică în cazul în care cel pu</w:t>
      </w:r>
      <w:r>
        <w:rPr>
          <w:b/>
          <w:i/>
        </w:rPr>
        <w:t>ț</w:t>
      </w:r>
      <w:r w:rsidRPr="00650E3E">
        <w:rPr>
          <w:b/>
          <w:i/>
        </w:rPr>
        <w:t>in una dintre societă</w:t>
      </w:r>
      <w:r>
        <w:rPr>
          <w:b/>
          <w:i/>
        </w:rPr>
        <w:t>ț</w:t>
      </w:r>
      <w:r w:rsidRPr="00650E3E">
        <w:rPr>
          <w:b/>
          <w:i/>
        </w:rPr>
        <w:t xml:space="preserve">ile comerciale care fuzionează are, în cele </w:t>
      </w:r>
      <w:r>
        <w:rPr>
          <w:b/>
          <w:i/>
        </w:rPr>
        <w:t>ș</w:t>
      </w:r>
      <w:r w:rsidRPr="00650E3E">
        <w:rPr>
          <w:b/>
          <w:i/>
        </w:rPr>
        <w:t>ase luni care precedă publicarea proiectului de fuziune transfrontalieră, astfel cum se men</w:t>
      </w:r>
      <w:r>
        <w:rPr>
          <w:b/>
          <w:i/>
        </w:rPr>
        <w:t>ț</w:t>
      </w:r>
      <w:r w:rsidRPr="00650E3E">
        <w:rPr>
          <w:b/>
          <w:i/>
        </w:rPr>
        <w:t>ionează la articolul 123, un număr mediu de angaja</w:t>
      </w:r>
      <w:r>
        <w:rPr>
          <w:b/>
          <w:i/>
        </w:rPr>
        <w:t>ț</w:t>
      </w:r>
      <w:r w:rsidRPr="00650E3E">
        <w:rPr>
          <w:b/>
          <w:i/>
        </w:rPr>
        <w:t>i echivalent cu patru cincimi din pragul aplicabil, stabilit în legisla</w:t>
      </w:r>
      <w:r>
        <w:rPr>
          <w:b/>
          <w:i/>
        </w:rPr>
        <w:t>ț</w:t>
      </w:r>
      <w:r w:rsidRPr="00650E3E">
        <w:rPr>
          <w:b/>
          <w:i/>
        </w:rPr>
        <w:t>ia din statul membru sub jurisdic</w:t>
      </w:r>
      <w:r>
        <w:rPr>
          <w:b/>
          <w:i/>
        </w:rPr>
        <w:t>ț</w:t>
      </w:r>
      <w:r w:rsidRPr="00650E3E">
        <w:rPr>
          <w:b/>
          <w:i/>
        </w:rPr>
        <w:t>ia căruia se află societatea comercială care fuzionează, care declan</w:t>
      </w:r>
      <w:r>
        <w:rPr>
          <w:b/>
          <w:i/>
        </w:rPr>
        <w:t>ș</w:t>
      </w:r>
      <w:r w:rsidRPr="00650E3E">
        <w:rPr>
          <w:b/>
          <w:i/>
        </w:rPr>
        <w:t>ează participarea angaja</w:t>
      </w:r>
      <w:r>
        <w:rPr>
          <w:b/>
          <w:i/>
        </w:rPr>
        <w:t>ț</w:t>
      </w:r>
      <w:r w:rsidRPr="00650E3E">
        <w:rPr>
          <w:b/>
          <w:i/>
        </w:rPr>
        <w:t>ilor în sensul articolului 2 litera (k) din Directiva 2001/86/CE sau în cazul în care legisla</w:t>
      </w:r>
      <w:r>
        <w:rPr>
          <w:b/>
          <w:i/>
        </w:rPr>
        <w:t>ț</w:t>
      </w:r>
      <w:r w:rsidRPr="00650E3E">
        <w:rPr>
          <w:b/>
          <w:i/>
        </w:rPr>
        <w:t>ia na</w:t>
      </w:r>
      <w:r>
        <w:rPr>
          <w:b/>
          <w:i/>
        </w:rPr>
        <w:t>ț</w:t>
      </w:r>
      <w:r w:rsidRPr="00650E3E">
        <w:rPr>
          <w:b/>
          <w:i/>
        </w:rPr>
        <w:t>ională aplicabilă societă</w:t>
      </w:r>
      <w:r>
        <w:rPr>
          <w:b/>
          <w:i/>
        </w:rPr>
        <w:t>ț</w:t>
      </w:r>
      <w:r w:rsidRPr="00650E3E">
        <w:rPr>
          <w:b/>
          <w:i/>
        </w:rPr>
        <w:t>ii rezultate în urma fuziunii transfrontaliere:”</w:t>
      </w:r>
    </w:p>
    <w:p w:rsidR="00C80B19" w:rsidRPr="00650E3E" w:rsidRDefault="00C80B19" w:rsidP="00C80B19">
      <w:pPr>
        <w:rPr>
          <w:b/>
          <w:bCs/>
          <w:i/>
        </w:rPr>
      </w:pPr>
      <w:r w:rsidRPr="00650E3E">
        <w:br w:type="page"/>
      </w:r>
    </w:p>
    <w:p w:rsidR="00C80B19" w:rsidRPr="00650E3E" w:rsidRDefault="00C80B19" w:rsidP="00C80B19">
      <w:pPr>
        <w:spacing w:before="120" w:after="120" w:line="360" w:lineRule="auto"/>
        <w:ind w:left="1418" w:hanging="567"/>
        <w:rPr>
          <w:b/>
          <w:bCs/>
          <w:i/>
        </w:rPr>
      </w:pPr>
      <w:r w:rsidRPr="00650E3E">
        <w:rPr>
          <w:b/>
          <w:bCs/>
          <w:i/>
        </w:rPr>
        <w:t>(b)</w:t>
      </w:r>
      <w:r w:rsidRPr="00650E3E">
        <w:rPr>
          <w:b/>
          <w:bCs/>
          <w:i/>
        </w:rPr>
        <w:tab/>
        <w:t>la alineatul (4), litera (a) se înlocuie</w:t>
      </w:r>
      <w:r>
        <w:rPr>
          <w:b/>
          <w:bCs/>
          <w:i/>
        </w:rPr>
        <w:t>ș</w:t>
      </w:r>
      <w:r w:rsidRPr="00650E3E">
        <w:rPr>
          <w:b/>
          <w:bCs/>
          <w:i/>
        </w:rPr>
        <w:t>te cu următorul text:</w:t>
      </w:r>
    </w:p>
    <w:p w:rsidR="00C80B19" w:rsidRPr="00650E3E" w:rsidRDefault="00C80B19" w:rsidP="00C80B19">
      <w:pPr>
        <w:spacing w:before="120" w:after="120" w:line="360" w:lineRule="auto"/>
        <w:ind w:left="1985" w:hanging="567"/>
        <w:rPr>
          <w:b/>
          <w:i/>
        </w:rPr>
      </w:pPr>
      <w:r w:rsidRPr="00650E3E">
        <w:rPr>
          <w:b/>
          <w:i/>
        </w:rPr>
        <w:t>„(a)</w:t>
      </w:r>
      <w:r w:rsidRPr="00650E3E">
        <w:rPr>
          <w:b/>
          <w:i/>
        </w:rPr>
        <w:tab/>
      </w:r>
      <w:r w:rsidRPr="00650E3E">
        <w:t>acordă organelor competente ale societă</w:t>
      </w:r>
      <w:r>
        <w:t>ț</w:t>
      </w:r>
      <w:r w:rsidRPr="00650E3E">
        <w:t>ilor comerciale care fuzionează</w:t>
      </w:r>
      <w:r w:rsidRPr="00650E3E">
        <w:rPr>
          <w:b/>
          <w:i/>
        </w:rPr>
        <w:t>, în cazul în care cel pu</w:t>
      </w:r>
      <w:r>
        <w:rPr>
          <w:b/>
          <w:i/>
        </w:rPr>
        <w:t>ț</w:t>
      </w:r>
      <w:r w:rsidRPr="00650E3E">
        <w:rPr>
          <w:b/>
          <w:i/>
        </w:rPr>
        <w:t>in una dintre acestea func</w:t>
      </w:r>
      <w:r>
        <w:rPr>
          <w:b/>
          <w:i/>
        </w:rPr>
        <w:t>ț</w:t>
      </w:r>
      <w:r w:rsidRPr="00650E3E">
        <w:rPr>
          <w:b/>
          <w:i/>
        </w:rPr>
        <w:t>ionează în temeiul unui sistem de participare a angaja</w:t>
      </w:r>
      <w:r>
        <w:rPr>
          <w:b/>
          <w:i/>
        </w:rPr>
        <w:t>ț</w:t>
      </w:r>
      <w:r w:rsidRPr="00650E3E">
        <w:rPr>
          <w:b/>
          <w:i/>
        </w:rPr>
        <w:t>ilor în sensul articolului 2 litera (k) din Directiva 2001/86/CE,</w:t>
      </w:r>
      <w:r w:rsidRPr="00650E3E">
        <w:t xml:space="preserve"> dreptul de a alege, fără o negociere prealabilă, între a aplica în mod direct normele standard de participare men</w:t>
      </w:r>
      <w:r>
        <w:t>ț</w:t>
      </w:r>
      <w:r w:rsidRPr="00650E3E">
        <w:t>ionate la alineatul (3) litera (h), în conformitate cu legisla</w:t>
      </w:r>
      <w:r>
        <w:t>ț</w:t>
      </w:r>
      <w:r w:rsidRPr="00650E3E">
        <w:t>ia statului membru în care societatea comercială care rezultă în urma fuziunii transfrontaliere î</w:t>
      </w:r>
      <w:r>
        <w:t>ș</w:t>
      </w:r>
      <w:r w:rsidRPr="00650E3E">
        <w:t>i are sediul social, sau a respecta normele respective începând cu data înregistrării;</w:t>
      </w:r>
      <w:r w:rsidRPr="00650E3E">
        <w:rPr>
          <w:i/>
        </w:rPr>
        <w:t>”</w:t>
      </w:r>
    </w:p>
    <w:p w:rsidR="00C80B19" w:rsidRPr="00650E3E" w:rsidRDefault="00C80B19" w:rsidP="00C80B19">
      <w:pPr>
        <w:spacing w:before="120" w:after="120" w:line="360" w:lineRule="auto"/>
        <w:ind w:left="1418" w:hanging="567"/>
      </w:pPr>
      <w:r w:rsidRPr="00650E3E">
        <w:rPr>
          <w:b/>
          <w:i/>
        </w:rPr>
        <w:t>(c)</w:t>
      </w:r>
      <w:r w:rsidRPr="00650E3E">
        <w:tab/>
        <w:t>alineatul (7) se înlocuie</w:t>
      </w:r>
      <w:r>
        <w:t>ș</w:t>
      </w:r>
      <w:r w:rsidRPr="00650E3E">
        <w:t xml:space="preserve">te cu următorul text: </w:t>
      </w:r>
    </w:p>
    <w:p w:rsidR="00C80B19" w:rsidRPr="00650E3E" w:rsidRDefault="00C80B19" w:rsidP="00C80B19">
      <w:pPr>
        <w:spacing w:before="120" w:after="120" w:line="360" w:lineRule="auto"/>
        <w:ind w:left="1985" w:hanging="567"/>
        <w:rPr>
          <w:b/>
          <w:i/>
        </w:rPr>
      </w:pPr>
      <w:r w:rsidRPr="00650E3E">
        <w:t>„(7)</w:t>
      </w:r>
      <w:r w:rsidRPr="00650E3E">
        <w:tab/>
        <w:t>În cazul în care func</w:t>
      </w:r>
      <w:r>
        <w:t>ț</w:t>
      </w:r>
      <w:r w:rsidRPr="00650E3E">
        <w:t>ionează pe baza unui sistem de participare a angaja</w:t>
      </w:r>
      <w:r>
        <w:t>ț</w:t>
      </w:r>
      <w:r w:rsidRPr="00650E3E">
        <w:t>ilor, societatea care rezultă în urma fuziunii transfrontaliere este obligată să ia măsuri prin care să se asigure că drepturile de participare ale angaja</w:t>
      </w:r>
      <w:r>
        <w:t>ț</w:t>
      </w:r>
      <w:r w:rsidRPr="00650E3E">
        <w:t xml:space="preserve">ilor sunt protejate în cazul oricăror viitoare fuziuni, </w:t>
      </w:r>
      <w:r w:rsidRPr="00650E3E">
        <w:rPr>
          <w:b/>
          <w:i/>
        </w:rPr>
        <w:t>divizări sau transformări</w:t>
      </w:r>
      <w:r w:rsidRPr="00650E3E">
        <w:t xml:space="preserve"> – transfrontaliere sau interne, pentru o perioadă de </w:t>
      </w:r>
      <w:r w:rsidRPr="00650E3E">
        <w:rPr>
          <w:b/>
          <w:i/>
        </w:rPr>
        <w:t>patru ani</w:t>
      </w:r>
      <w:r w:rsidRPr="00650E3E">
        <w:t xml:space="preserve"> de la intrarea în vigoare a fuziunii transfrontaliere, prin aplicarea mutatis mutandis a normelor prevăzute </w:t>
      </w:r>
      <w:r w:rsidRPr="00650E3E">
        <w:rPr>
          <w:b/>
          <w:i/>
        </w:rPr>
        <w:t>la alineatele (1)-(6)</w:t>
      </w:r>
      <w:r w:rsidRPr="00650E3E">
        <w:t>.</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418" w:hanging="567"/>
      </w:pPr>
      <w:r w:rsidRPr="00650E3E">
        <w:rPr>
          <w:b/>
          <w:i/>
        </w:rPr>
        <w:t>(d)</w:t>
      </w:r>
      <w:r w:rsidRPr="00650E3E">
        <w:tab/>
        <w:t xml:space="preserve">se adaugă următorul alineat (8); </w:t>
      </w:r>
    </w:p>
    <w:p w:rsidR="00C80B19" w:rsidRPr="00650E3E" w:rsidRDefault="00C80B19" w:rsidP="00C80B19">
      <w:pPr>
        <w:spacing w:before="120" w:after="120" w:line="360" w:lineRule="auto"/>
        <w:ind w:left="1985" w:hanging="567"/>
        <w:rPr>
          <w:b/>
          <w:i/>
        </w:rPr>
      </w:pPr>
      <w:r w:rsidRPr="00650E3E">
        <w:t>„(8)</w:t>
      </w:r>
      <w:r w:rsidRPr="00650E3E">
        <w:tab/>
        <w:t>O societate comercială comunică angaja</w:t>
      </w:r>
      <w:r>
        <w:t>ț</w:t>
      </w:r>
      <w:r w:rsidRPr="00650E3E">
        <w:t xml:space="preserve">ilor săi </w:t>
      </w:r>
      <w:r w:rsidRPr="00650E3E">
        <w:rPr>
          <w:b/>
          <w:i/>
        </w:rPr>
        <w:t>sau reprezentan</w:t>
      </w:r>
      <w:r>
        <w:rPr>
          <w:b/>
          <w:i/>
        </w:rPr>
        <w:t>ț</w:t>
      </w:r>
      <w:r w:rsidRPr="00650E3E">
        <w:rPr>
          <w:b/>
          <w:i/>
        </w:rPr>
        <w:t>ilor acestora</w:t>
      </w:r>
      <w:r w:rsidRPr="00650E3E">
        <w:rPr>
          <w:b/>
        </w:rPr>
        <w:t xml:space="preserve"> </w:t>
      </w:r>
      <w:r w:rsidRPr="00650E3E">
        <w:t>dacă optează să aplice normele standard de participare men</w:t>
      </w:r>
      <w:r>
        <w:t>ț</w:t>
      </w:r>
      <w:r w:rsidRPr="00650E3E">
        <w:t>ionate la alineatul (3) litera (h) sau dacă intră în negocieri în cadrul organului special de negociere. În al doilea caz, societatea comercială comunică angaja</w:t>
      </w:r>
      <w:r>
        <w:t>ț</w:t>
      </w:r>
      <w:r w:rsidRPr="00650E3E">
        <w:t xml:space="preserve">ilor săi </w:t>
      </w:r>
      <w:r w:rsidRPr="00650E3E">
        <w:rPr>
          <w:b/>
          <w:i/>
        </w:rPr>
        <w:t>sau reprezentan</w:t>
      </w:r>
      <w:r>
        <w:rPr>
          <w:b/>
          <w:i/>
        </w:rPr>
        <w:t>ț</w:t>
      </w:r>
      <w:r w:rsidRPr="00650E3E">
        <w:rPr>
          <w:b/>
          <w:i/>
        </w:rPr>
        <w:t>ilor acestora</w:t>
      </w:r>
      <w:r w:rsidRPr="00650E3E">
        <w:rPr>
          <w:b/>
        </w:rPr>
        <w:t xml:space="preserve"> </w:t>
      </w:r>
      <w:r w:rsidRPr="00650E3E">
        <w:t>rezultatul negocierilor fără întârzieri nejustificate.”;</w:t>
      </w:r>
    </w:p>
    <w:p w:rsidR="00C80B19" w:rsidRPr="00650E3E" w:rsidRDefault="00C80B19" w:rsidP="00C80B19">
      <w:pPr>
        <w:autoSpaceDE w:val="0"/>
        <w:autoSpaceDN w:val="0"/>
        <w:adjustRightInd w:val="0"/>
        <w:spacing w:before="120" w:after="120" w:line="360" w:lineRule="auto"/>
        <w:ind w:left="851" w:hanging="851"/>
      </w:pPr>
      <w:r w:rsidRPr="00650E3E">
        <w:t>20.</w:t>
      </w:r>
      <w:r w:rsidRPr="00650E3E">
        <w:tab/>
        <w:t xml:space="preserve">Se introduce următorul articol 133a: </w:t>
      </w:r>
    </w:p>
    <w:p w:rsidR="00C80B19" w:rsidRPr="00650E3E" w:rsidRDefault="00C80B19" w:rsidP="00C80B19">
      <w:pPr>
        <w:autoSpaceDE w:val="0"/>
        <w:autoSpaceDN w:val="0"/>
        <w:adjustRightInd w:val="0"/>
        <w:spacing w:before="120" w:after="120" w:line="360" w:lineRule="auto"/>
        <w:ind w:left="851"/>
      </w:pPr>
      <w:r w:rsidRPr="00650E3E">
        <w:t>„Articolul 133a</w:t>
      </w:r>
      <w:r w:rsidRPr="00650E3E">
        <w:br/>
        <w:t>Răspunderea exper</w:t>
      </w:r>
      <w:r>
        <w:t>ț</w:t>
      </w:r>
      <w:r w:rsidRPr="00650E3E">
        <w:t>ilor independen</w:t>
      </w:r>
      <w:r>
        <w:t>ț</w:t>
      </w:r>
      <w:r w:rsidRPr="00650E3E">
        <w:t>i</w:t>
      </w:r>
    </w:p>
    <w:p w:rsidR="00C80B19" w:rsidRPr="00650E3E" w:rsidRDefault="00C80B19" w:rsidP="00C80B19">
      <w:pPr>
        <w:spacing w:before="120" w:after="120" w:line="360" w:lineRule="auto"/>
        <w:ind w:left="851"/>
        <w:rPr>
          <w:b/>
          <w:bCs/>
        </w:rPr>
      </w:pPr>
      <w:r w:rsidRPr="00650E3E">
        <w:t>Statele membre stabilesc norme care reglementează răspunderea civilă a exper</w:t>
      </w:r>
      <w:r>
        <w:t>ț</w:t>
      </w:r>
      <w:r w:rsidRPr="00650E3E">
        <w:t>ilor independen</w:t>
      </w:r>
      <w:r>
        <w:t>ț</w:t>
      </w:r>
      <w:r w:rsidRPr="00650E3E">
        <w:t>i responsabili cu întocmirea raportului men</w:t>
      </w:r>
      <w:r>
        <w:t>ț</w:t>
      </w:r>
      <w:r w:rsidRPr="00650E3E">
        <w:t xml:space="preserve">ionat la </w:t>
      </w:r>
      <w:r w:rsidRPr="00650E3E">
        <w:rPr>
          <w:b/>
          <w:i/>
        </w:rPr>
        <w:t>articolul 125</w:t>
      </w:r>
      <w:r w:rsidRPr="00650E3E">
        <w:t>.</w:t>
      </w:r>
    </w:p>
    <w:p w:rsidR="00C80B19" w:rsidRPr="00650E3E" w:rsidRDefault="00C80B19" w:rsidP="00C80B19">
      <w:pPr>
        <w:spacing w:before="120" w:after="120" w:line="360" w:lineRule="auto"/>
        <w:ind w:left="851"/>
      </w:pPr>
      <w:r w:rsidRPr="00650E3E">
        <w:rPr>
          <w:b/>
          <w:i/>
          <w:iCs/>
        </w:rPr>
        <w:t>Statele membre introduc dispozi</w:t>
      </w:r>
      <w:r>
        <w:rPr>
          <w:b/>
          <w:i/>
          <w:iCs/>
        </w:rPr>
        <w:t>ț</w:t>
      </w:r>
      <w:r w:rsidRPr="00650E3E">
        <w:rPr>
          <w:b/>
          <w:i/>
          <w:iCs/>
        </w:rPr>
        <w:t xml:space="preserve">ii pentru a garanta că expertul sau persoana juridică în numele căreia operează acesta este independent </w:t>
      </w:r>
      <w:r>
        <w:rPr>
          <w:b/>
          <w:i/>
          <w:iCs/>
        </w:rPr>
        <w:t>ș</w:t>
      </w:r>
      <w:r w:rsidRPr="00650E3E">
        <w:rPr>
          <w:b/>
          <w:i/>
          <w:iCs/>
        </w:rPr>
        <w:t>i că nu există niciun conflict de interese cu societatea comercială care solicită certificatul prealabil fuziunii</w:t>
      </w:r>
      <w:r w:rsidRPr="00650E3E">
        <w:rPr>
          <w:b/>
          <w:i/>
        </w:rPr>
        <w:t xml:space="preserve"> </w:t>
      </w:r>
      <w:r>
        <w:rPr>
          <w:b/>
          <w:i/>
        </w:rPr>
        <w:t>ș</w:t>
      </w:r>
      <w:r w:rsidRPr="00650E3E">
        <w:rPr>
          <w:b/>
          <w:i/>
        </w:rPr>
        <w:t>i că avizul expertului este impar</w:t>
      </w:r>
      <w:r>
        <w:rPr>
          <w:b/>
          <w:i/>
        </w:rPr>
        <w:t>ț</w:t>
      </w:r>
      <w:r w:rsidRPr="00650E3E">
        <w:rPr>
          <w:b/>
          <w:i/>
        </w:rPr>
        <w:t xml:space="preserve">ial, obiectiv </w:t>
      </w:r>
      <w:r>
        <w:rPr>
          <w:b/>
          <w:i/>
        </w:rPr>
        <w:t>ș</w:t>
      </w:r>
      <w:r w:rsidRPr="00650E3E">
        <w:rPr>
          <w:b/>
          <w:i/>
        </w:rPr>
        <w:t>i oferit cu inten</w:t>
      </w:r>
      <w:r>
        <w:rPr>
          <w:b/>
          <w:i/>
        </w:rPr>
        <w:t>ț</w:t>
      </w:r>
      <w:r w:rsidRPr="00650E3E">
        <w:rPr>
          <w:b/>
          <w:i/>
        </w:rPr>
        <w:t>ia de a acorda asisten</w:t>
      </w:r>
      <w:r>
        <w:rPr>
          <w:b/>
          <w:i/>
        </w:rPr>
        <w:t>ț</w:t>
      </w:r>
      <w:r w:rsidRPr="00650E3E">
        <w:rPr>
          <w:b/>
          <w:i/>
        </w:rPr>
        <w:t>ă autorită</w:t>
      </w:r>
      <w:r>
        <w:rPr>
          <w:b/>
          <w:i/>
        </w:rPr>
        <w:t>ț</w:t>
      </w:r>
      <w:r w:rsidRPr="00650E3E">
        <w:rPr>
          <w:b/>
          <w:i/>
        </w:rPr>
        <w:t>ii competente în conformitate cu cerin</w:t>
      </w:r>
      <w:r>
        <w:rPr>
          <w:b/>
          <w:i/>
        </w:rPr>
        <w:t>ț</w:t>
      </w:r>
      <w:r w:rsidRPr="00650E3E">
        <w:rPr>
          <w:b/>
          <w:i/>
        </w:rPr>
        <w:t xml:space="preserve">ele de </w:t>
      </w:r>
      <w:r w:rsidRPr="00650E3E">
        <w:rPr>
          <w:b/>
          <w:i/>
          <w:shd w:val="clear" w:color="auto" w:fill="FFFFFF"/>
        </w:rPr>
        <w:t>independen</w:t>
      </w:r>
      <w:r>
        <w:rPr>
          <w:b/>
          <w:i/>
          <w:shd w:val="clear" w:color="auto" w:fill="FFFFFF"/>
        </w:rPr>
        <w:t>ț</w:t>
      </w:r>
      <w:r w:rsidRPr="00650E3E">
        <w:rPr>
          <w:b/>
          <w:i/>
          <w:shd w:val="clear" w:color="auto" w:fill="FFFFFF"/>
        </w:rPr>
        <w:t xml:space="preserve">ă </w:t>
      </w:r>
      <w:r>
        <w:rPr>
          <w:b/>
          <w:i/>
          <w:shd w:val="clear" w:color="auto" w:fill="FFFFFF"/>
        </w:rPr>
        <w:t>ș</w:t>
      </w:r>
      <w:r w:rsidRPr="00650E3E">
        <w:rPr>
          <w:b/>
          <w:i/>
          <w:shd w:val="clear" w:color="auto" w:fill="FFFFFF"/>
        </w:rPr>
        <w:t>i impar</w:t>
      </w:r>
      <w:r>
        <w:rPr>
          <w:b/>
          <w:i/>
          <w:shd w:val="clear" w:color="auto" w:fill="FFFFFF"/>
        </w:rPr>
        <w:t>ț</w:t>
      </w:r>
      <w:r w:rsidRPr="00650E3E">
        <w:rPr>
          <w:b/>
          <w:i/>
          <w:shd w:val="clear" w:color="auto" w:fill="FFFFFF"/>
        </w:rPr>
        <w:t>ialitate prevăzute de legisla</w:t>
      </w:r>
      <w:r>
        <w:rPr>
          <w:b/>
          <w:i/>
          <w:shd w:val="clear" w:color="auto" w:fill="FFFFFF"/>
        </w:rPr>
        <w:t>ț</w:t>
      </w:r>
      <w:r w:rsidRPr="00650E3E">
        <w:rPr>
          <w:b/>
          <w:i/>
          <w:shd w:val="clear" w:color="auto" w:fill="FFFFFF"/>
        </w:rPr>
        <w:t>ia aplicabilă sau de standardele profesionale pe care expertul trebuie să le respecte</w:t>
      </w:r>
      <w:r w:rsidRPr="00650E3E">
        <w:rPr>
          <w:b/>
          <w:i/>
        </w:rPr>
        <w:t>.”</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851" w:hanging="851"/>
        <w:rPr>
          <w:bCs/>
        </w:rPr>
      </w:pPr>
      <w:r w:rsidRPr="00650E3E">
        <w:rPr>
          <w:b/>
          <w:i/>
        </w:rPr>
        <w:t>21.</w:t>
      </w:r>
      <w:r w:rsidRPr="00650E3E">
        <w:rPr>
          <w:b/>
          <w:i/>
        </w:rPr>
        <w:tab/>
        <w:t>La articolul 134 se adaugă următorul alineat:</w:t>
      </w:r>
    </w:p>
    <w:p w:rsidR="00C80B19" w:rsidRPr="00650E3E" w:rsidRDefault="00C80B19" w:rsidP="00C80B19">
      <w:pPr>
        <w:spacing w:before="120" w:after="120" w:line="360" w:lineRule="auto"/>
        <w:ind w:left="851"/>
        <w:rPr>
          <w:bCs/>
        </w:rPr>
      </w:pPr>
      <w:r w:rsidRPr="00650E3E">
        <w:rPr>
          <w:b/>
          <w:i/>
        </w:rPr>
        <w:t>„Aceasta nu afectează prerogativele statelor membre în domenii precum dreptul penal, finan</w:t>
      </w:r>
      <w:r>
        <w:rPr>
          <w:b/>
          <w:i/>
        </w:rPr>
        <w:t>ț</w:t>
      </w:r>
      <w:r w:rsidRPr="00650E3E">
        <w:rPr>
          <w:b/>
          <w:i/>
        </w:rPr>
        <w:t>area terorismului, legisla</w:t>
      </w:r>
      <w:r>
        <w:rPr>
          <w:b/>
          <w:i/>
        </w:rPr>
        <w:t>ț</w:t>
      </w:r>
      <w:r w:rsidRPr="00650E3E">
        <w:rPr>
          <w:b/>
          <w:i/>
        </w:rPr>
        <w:t xml:space="preserve">ia socială, fiscalitatea </w:t>
      </w:r>
      <w:r>
        <w:rPr>
          <w:b/>
          <w:i/>
        </w:rPr>
        <w:t>ș</w:t>
      </w:r>
      <w:r w:rsidRPr="00650E3E">
        <w:rPr>
          <w:b/>
          <w:i/>
        </w:rPr>
        <w:t xml:space="preserve">i ordinea publică, de a impune măsuri </w:t>
      </w:r>
      <w:r>
        <w:rPr>
          <w:b/>
          <w:i/>
        </w:rPr>
        <w:t>ș</w:t>
      </w:r>
      <w:r w:rsidRPr="00650E3E">
        <w:rPr>
          <w:b/>
          <w:i/>
        </w:rPr>
        <w:t>i sanc</w:t>
      </w:r>
      <w:r>
        <w:rPr>
          <w:b/>
          <w:i/>
        </w:rPr>
        <w:t>ț</w:t>
      </w:r>
      <w:r w:rsidRPr="00650E3E">
        <w:rPr>
          <w:b/>
          <w:i/>
        </w:rPr>
        <w:t>iuni, în conformitate cu dreptul na</w:t>
      </w:r>
      <w:r>
        <w:rPr>
          <w:b/>
          <w:i/>
        </w:rPr>
        <w:t>ț</w:t>
      </w:r>
      <w:r w:rsidRPr="00650E3E">
        <w:rPr>
          <w:b/>
          <w:i/>
        </w:rPr>
        <w:t>ional, după data la care transformarea transfrontalieră a început să producă efecte.”</w:t>
      </w:r>
    </w:p>
    <w:p w:rsidR="00C80B19" w:rsidRPr="00650E3E" w:rsidRDefault="00C80B19" w:rsidP="00C80B19">
      <w:pPr>
        <w:spacing w:before="120" w:after="120" w:line="360" w:lineRule="auto"/>
        <w:ind w:left="851" w:hanging="851"/>
      </w:pPr>
      <w:r w:rsidRPr="00650E3E">
        <w:t xml:space="preserve">22. </w:t>
      </w:r>
      <w:r w:rsidRPr="00650E3E">
        <w:tab/>
        <w:t xml:space="preserve">În titlul II se adaugă următorul capitol IV: </w:t>
      </w:r>
    </w:p>
    <w:p w:rsidR="00C80B19" w:rsidRPr="00650E3E" w:rsidRDefault="00C80B19" w:rsidP="00C80B19">
      <w:pPr>
        <w:spacing w:before="120" w:after="120" w:line="360" w:lineRule="auto"/>
        <w:ind w:left="851"/>
      </w:pPr>
      <w:r w:rsidRPr="00650E3E">
        <w:t>„CAPITOLUL IV</w:t>
      </w:r>
      <w:r w:rsidRPr="00650E3E">
        <w:br/>
        <w:t>Divizări transfrontaliere ale societă</w:t>
      </w:r>
      <w:r>
        <w:t>ț</w:t>
      </w:r>
      <w:r w:rsidRPr="00650E3E">
        <w:t>ilor comerciale cu răspundere până la concuren</w:t>
      </w:r>
      <w:r>
        <w:t>ț</w:t>
      </w:r>
      <w:r w:rsidRPr="00650E3E">
        <w:t>a capitalului social subscris</w:t>
      </w:r>
    </w:p>
    <w:p w:rsidR="00C80B19" w:rsidRPr="00650E3E" w:rsidRDefault="00C80B19" w:rsidP="00C80B19">
      <w:pPr>
        <w:spacing w:before="120" w:after="120" w:line="360" w:lineRule="auto"/>
        <w:ind w:left="851"/>
        <w:rPr>
          <w:bCs/>
        </w:rPr>
      </w:pPr>
      <w:r w:rsidRPr="00650E3E">
        <w:t>Articolul 160a</w:t>
      </w:r>
      <w:r w:rsidRPr="00650E3E">
        <w:br/>
        <w:t>Domeniul de aplicare</w:t>
      </w:r>
    </w:p>
    <w:p w:rsidR="00C80B19" w:rsidRPr="00650E3E" w:rsidRDefault="00C80B19" w:rsidP="00C80B19">
      <w:pPr>
        <w:spacing w:before="120" w:after="120" w:line="360" w:lineRule="auto"/>
        <w:ind w:left="851"/>
        <w:rPr>
          <w:iCs/>
        </w:rPr>
      </w:pPr>
      <w:r w:rsidRPr="00650E3E">
        <w:t>Prezentul capitol se aplică divizării transfrontaliere a unei societă</w:t>
      </w:r>
      <w:r>
        <w:t>ț</w:t>
      </w:r>
      <w:r w:rsidRPr="00650E3E">
        <w:t>i comerciale cu răspundere până la concuren</w:t>
      </w:r>
      <w:r>
        <w:t>ț</w:t>
      </w:r>
      <w:r w:rsidRPr="00650E3E">
        <w:t>a capitalului social subscris care este constituită în conformitate cu legisla</w:t>
      </w:r>
      <w:r>
        <w:t>ț</w:t>
      </w:r>
      <w:r w:rsidRPr="00650E3E">
        <w:t xml:space="preserve">ia unui stat membru </w:t>
      </w:r>
      <w:r>
        <w:t>ș</w:t>
      </w:r>
      <w:r w:rsidRPr="00650E3E">
        <w:t>i care î</w:t>
      </w:r>
      <w:r>
        <w:t>ș</w:t>
      </w:r>
      <w:r w:rsidRPr="00650E3E">
        <w:t>i are sediul social, administra</w:t>
      </w:r>
      <w:r>
        <w:t>ț</w:t>
      </w:r>
      <w:r w:rsidRPr="00650E3E">
        <w:t>ia centrală sau locul principal de desfă</w:t>
      </w:r>
      <w:r>
        <w:t>ș</w:t>
      </w:r>
      <w:r w:rsidRPr="00650E3E">
        <w:t>urare a activită</w:t>
      </w:r>
      <w:r>
        <w:t>ț</w:t>
      </w:r>
      <w:r w:rsidRPr="00650E3E">
        <w:t>ii în Uniune, cu condi</w:t>
      </w:r>
      <w:r>
        <w:t>ț</w:t>
      </w:r>
      <w:r w:rsidRPr="00650E3E">
        <w:t>ia ca cel pu</w:t>
      </w:r>
      <w:r>
        <w:t>ț</w:t>
      </w:r>
      <w:r w:rsidRPr="00650E3E">
        <w:t>in două dintre societă</w:t>
      </w:r>
      <w:r>
        <w:t>ț</w:t>
      </w:r>
      <w:r w:rsidRPr="00650E3E">
        <w:t xml:space="preserve">ile comerciale </w:t>
      </w:r>
      <w:r w:rsidRPr="00650E3E">
        <w:rPr>
          <w:b/>
          <w:i/>
        </w:rPr>
        <w:t>cu răspundere limitată</w:t>
      </w:r>
      <w:r w:rsidRPr="00650E3E">
        <w:t xml:space="preserve"> implicate în divizare să intre sub inciden</w:t>
      </w:r>
      <w:r>
        <w:t>ț</w:t>
      </w:r>
      <w:r w:rsidRPr="00650E3E">
        <w:t>a legisla</w:t>
      </w:r>
      <w:r>
        <w:t>ț</w:t>
      </w:r>
      <w:r w:rsidRPr="00650E3E">
        <w:t>iilor unor state membre diferite (denumită în continuare „divizare transfrontalieră”).</w:t>
      </w:r>
    </w:p>
    <w:p w:rsidR="00C80B19" w:rsidRPr="00650E3E" w:rsidRDefault="00C80B19" w:rsidP="00C80B19">
      <w:pPr>
        <w:rPr>
          <w:iCs/>
        </w:rPr>
      </w:pPr>
      <w:r w:rsidRPr="00650E3E">
        <w:br w:type="page"/>
      </w:r>
    </w:p>
    <w:p w:rsidR="00C80B19" w:rsidRPr="00650E3E" w:rsidRDefault="00C80B19" w:rsidP="00C80B19">
      <w:pPr>
        <w:spacing w:before="120" w:after="120" w:line="360" w:lineRule="auto"/>
        <w:ind w:left="851"/>
        <w:rPr>
          <w:iCs/>
        </w:rPr>
      </w:pPr>
      <w:r w:rsidRPr="00650E3E">
        <w:t>▌</w:t>
      </w:r>
    </w:p>
    <w:p w:rsidR="00C80B19" w:rsidRPr="00650E3E" w:rsidRDefault="00C80B19" w:rsidP="00C80B19">
      <w:pPr>
        <w:spacing w:before="120" w:after="120" w:line="360" w:lineRule="auto"/>
        <w:ind w:left="851"/>
      </w:pPr>
      <w:r w:rsidRPr="00650E3E">
        <w:t>Articolul 160b</w:t>
      </w:r>
      <w:r w:rsidRPr="00650E3E">
        <w:br/>
        <w:t>Defini</w:t>
      </w:r>
      <w:r>
        <w:t>ț</w:t>
      </w:r>
      <w:r w:rsidRPr="00650E3E">
        <w:t>ii</w:t>
      </w:r>
    </w:p>
    <w:p w:rsidR="00C80B19" w:rsidRPr="00650E3E" w:rsidRDefault="00C80B19" w:rsidP="00C80B19">
      <w:pPr>
        <w:autoSpaceDE w:val="0"/>
        <w:autoSpaceDN w:val="0"/>
        <w:adjustRightInd w:val="0"/>
        <w:spacing w:before="120" w:after="120" w:line="360" w:lineRule="auto"/>
        <w:ind w:left="851"/>
      </w:pPr>
      <w:r w:rsidRPr="00650E3E">
        <w:t>În sensul prezentului capitol:</w:t>
      </w:r>
    </w:p>
    <w:p w:rsidR="00C80B19" w:rsidRPr="00650E3E" w:rsidRDefault="00C80B19" w:rsidP="00C80B19">
      <w:pPr>
        <w:autoSpaceDE w:val="0"/>
        <w:autoSpaceDN w:val="0"/>
        <w:adjustRightInd w:val="0"/>
        <w:spacing w:before="120" w:after="120" w:line="360" w:lineRule="auto"/>
        <w:ind w:left="1418" w:hanging="567"/>
      </w:pPr>
      <w:r w:rsidRPr="00650E3E">
        <w:t>1.</w:t>
      </w:r>
      <w:r w:rsidRPr="00650E3E">
        <w:tab/>
        <w:t>«societate comercială cu răspundere până la concuren</w:t>
      </w:r>
      <w:r>
        <w:t>ț</w:t>
      </w:r>
      <w:r w:rsidRPr="00650E3E">
        <w:t>a capitalului social subscris», denumită în continuare «societate comercială», înseamnă o societate comercială de tipul celor enumerate în anexa II;</w:t>
      </w:r>
    </w:p>
    <w:p w:rsidR="00C80B19" w:rsidRPr="00650E3E" w:rsidRDefault="00C80B19" w:rsidP="00C80B19">
      <w:pPr>
        <w:autoSpaceDE w:val="0"/>
        <w:autoSpaceDN w:val="0"/>
        <w:adjustRightInd w:val="0"/>
        <w:spacing w:before="120" w:after="120" w:line="360" w:lineRule="auto"/>
        <w:ind w:left="1418" w:hanging="567"/>
      </w:pPr>
      <w:r w:rsidRPr="00650E3E">
        <w:t>2.</w:t>
      </w:r>
      <w:r w:rsidRPr="00650E3E">
        <w:tab/>
        <w:t xml:space="preserve">«societate comercială care face obiectul divizării» înseamnă o societate comercială care, aflată într-un proces de divizare transfrontalieră </w:t>
      </w:r>
      <w:r w:rsidRPr="00650E3E">
        <w:rPr>
          <w:b/>
          <w:i/>
        </w:rPr>
        <w:t>(în caz de divizare completă)</w:t>
      </w:r>
      <w:r w:rsidRPr="00650E3E">
        <w:t>, î</w:t>
      </w:r>
      <w:r>
        <w:t>ș</w:t>
      </w:r>
      <w:r w:rsidRPr="00650E3E">
        <w:t xml:space="preserve">i transferă prin acest proces toate activele </w:t>
      </w:r>
      <w:r>
        <w:t>ș</w:t>
      </w:r>
      <w:r w:rsidRPr="00650E3E">
        <w:t xml:space="preserve">i datoriile către </w:t>
      </w:r>
      <w:r w:rsidRPr="00650E3E">
        <w:rPr>
          <w:b/>
          <w:i/>
        </w:rPr>
        <w:t>două</w:t>
      </w:r>
      <w:r w:rsidRPr="00650E3E">
        <w:t xml:space="preserve"> sau mai multe societă</w:t>
      </w:r>
      <w:r>
        <w:t>ț</w:t>
      </w:r>
      <w:r w:rsidRPr="00650E3E">
        <w:t>i comerciale, sau care î</w:t>
      </w:r>
      <w:r>
        <w:t>ș</w:t>
      </w:r>
      <w:r w:rsidRPr="00650E3E">
        <w:t>i transferă, în caz de divizare par</w:t>
      </w:r>
      <w:r>
        <w:t>ț</w:t>
      </w:r>
      <w:r w:rsidRPr="00650E3E">
        <w:t xml:space="preserve">ială </w:t>
      </w:r>
      <w:r w:rsidRPr="00650E3E">
        <w:rPr>
          <w:b/>
          <w:i/>
        </w:rPr>
        <w:t>sau de divizare prin separare</w:t>
      </w:r>
      <w:r w:rsidRPr="00650E3E">
        <w:t xml:space="preserve">, o parte din activele </w:t>
      </w:r>
      <w:r>
        <w:t>ș</w:t>
      </w:r>
      <w:r w:rsidRPr="00650E3E">
        <w:t>i datoriile uneia sau mai multor societă</w:t>
      </w:r>
      <w:r>
        <w:t>ț</w:t>
      </w:r>
      <w:r w:rsidRPr="00650E3E">
        <w:t>i comerciale;</w:t>
      </w:r>
    </w:p>
    <w:p w:rsidR="00C80B19" w:rsidRPr="00650E3E" w:rsidRDefault="00C80B19" w:rsidP="00C80B19">
      <w:pPr>
        <w:autoSpaceDE w:val="0"/>
        <w:autoSpaceDN w:val="0"/>
        <w:adjustRightInd w:val="0"/>
        <w:spacing w:before="120" w:after="120" w:line="360" w:lineRule="auto"/>
        <w:ind w:left="1418" w:hanging="567"/>
      </w:pPr>
      <w:r w:rsidRPr="00650E3E">
        <w:t>3.</w:t>
      </w:r>
      <w:r w:rsidRPr="00650E3E">
        <w:tab/>
        <w:t>«divizare» înseamnă o opera</w:t>
      </w:r>
      <w:r>
        <w:t>ț</w:t>
      </w:r>
      <w:r w:rsidRPr="00650E3E">
        <w:t>iune prin care:</w:t>
      </w:r>
    </w:p>
    <w:p w:rsidR="00C80B19" w:rsidRPr="00650E3E" w:rsidRDefault="00C80B19" w:rsidP="00C80B19">
      <w:pPr>
        <w:autoSpaceDE w:val="0"/>
        <w:autoSpaceDN w:val="0"/>
        <w:adjustRightInd w:val="0"/>
        <w:spacing w:before="120" w:after="120" w:line="360" w:lineRule="auto"/>
        <w:ind w:left="1985" w:hanging="567"/>
      </w:pPr>
      <w:r w:rsidRPr="00650E3E">
        <w:t>(a)</w:t>
      </w:r>
      <w:r w:rsidRPr="00650E3E">
        <w:tab/>
        <w:t xml:space="preserve">o societate comercială care face obiectul divizării, </w:t>
      </w:r>
      <w:r w:rsidRPr="00650E3E">
        <w:rPr>
          <w:b/>
          <w:i/>
        </w:rPr>
        <w:t>care este</w:t>
      </w:r>
      <w:r w:rsidRPr="00650E3E">
        <w:rPr>
          <w:b/>
        </w:rPr>
        <w:t xml:space="preserve"> </w:t>
      </w:r>
      <w:r w:rsidRPr="00650E3E">
        <w:t>dizolvată fără a intra în lichidare, î</w:t>
      </w:r>
      <w:r>
        <w:t>ș</w:t>
      </w:r>
      <w:r w:rsidRPr="00650E3E">
        <w:t xml:space="preserve">i transferă totalitatea activelor </w:t>
      </w:r>
      <w:r>
        <w:t>ș</w:t>
      </w:r>
      <w:r w:rsidRPr="00650E3E">
        <w:t>i datoriilor către două sau mai multe societă</w:t>
      </w:r>
      <w:r>
        <w:t>ț</w:t>
      </w:r>
      <w:r w:rsidRPr="00650E3E">
        <w:t>i nou-constituite (denumite în continuare «societă</w:t>
      </w:r>
      <w:r>
        <w:t>ț</w:t>
      </w:r>
      <w:r w:rsidRPr="00650E3E">
        <w:t>i beneficiare»), în schimbul emiterii, către membrii societă</w:t>
      </w:r>
      <w:r>
        <w:t>ț</w:t>
      </w:r>
      <w:r w:rsidRPr="00650E3E">
        <w:t>ii care face obiectul divizării, de titluri de valoare sau ac</w:t>
      </w:r>
      <w:r>
        <w:t>ț</w:t>
      </w:r>
      <w:r w:rsidRPr="00650E3E">
        <w:t>iuni la societă</w:t>
      </w:r>
      <w:r>
        <w:t>ț</w:t>
      </w:r>
      <w:r w:rsidRPr="00650E3E">
        <w:t xml:space="preserve">ile beneficiare </w:t>
      </w:r>
      <w:r>
        <w:t>ș</w:t>
      </w:r>
      <w:r w:rsidRPr="00650E3E">
        <w:t>i, eventual, în schimbul unei plă</w:t>
      </w:r>
      <w:r>
        <w:t>ț</w:t>
      </w:r>
      <w:r w:rsidRPr="00650E3E">
        <w:t>i în numerar de maximum 10 % din valoarea nominală a respectivelor titluri de valoare sau ac</w:t>
      </w:r>
      <w:r>
        <w:t>ț</w:t>
      </w:r>
      <w:r w:rsidRPr="00650E3E">
        <w:t>iuni sau, dacă acestea nu au valoare nominală, al unei plă</w:t>
      </w:r>
      <w:r>
        <w:t>ț</w:t>
      </w:r>
      <w:r w:rsidRPr="00650E3E">
        <w:t>i în numerar de maximum 10 % din valoarea contabilă nominală a respectivelor titluri de valoare sau ac</w:t>
      </w:r>
      <w:r>
        <w:t>ț</w:t>
      </w:r>
      <w:r w:rsidRPr="00650E3E">
        <w:t>iuni («divizare completă»);</w:t>
      </w:r>
    </w:p>
    <w:p w:rsidR="00C80B19" w:rsidRPr="00650E3E" w:rsidRDefault="00C80B19" w:rsidP="00C80B19">
      <w:pPr>
        <w:rPr>
          <w:iCs/>
        </w:rPr>
      </w:pPr>
      <w:r w:rsidRPr="00650E3E">
        <w:br w:type="page"/>
      </w:r>
    </w:p>
    <w:p w:rsidR="00C80B19" w:rsidRPr="00650E3E" w:rsidRDefault="00C80B19" w:rsidP="00C80B19">
      <w:pPr>
        <w:autoSpaceDE w:val="0"/>
        <w:autoSpaceDN w:val="0"/>
        <w:adjustRightInd w:val="0"/>
        <w:spacing w:before="120" w:after="120" w:line="360" w:lineRule="auto"/>
        <w:ind w:left="1985" w:hanging="567"/>
      </w:pPr>
      <w:r w:rsidRPr="00650E3E">
        <w:t>(b)</w:t>
      </w:r>
      <w:r w:rsidRPr="00650E3E">
        <w:tab/>
        <w:t>o societate comercială care face obiectul divizării î</w:t>
      </w:r>
      <w:r>
        <w:t>ș</w:t>
      </w:r>
      <w:r w:rsidRPr="00650E3E">
        <w:t xml:space="preserve">i transferă o parte dintre active </w:t>
      </w:r>
      <w:r>
        <w:t>ș</w:t>
      </w:r>
      <w:r w:rsidRPr="00650E3E">
        <w:t>i datorii către una sau mai multe societă</w:t>
      </w:r>
      <w:r>
        <w:t>ț</w:t>
      </w:r>
      <w:r w:rsidRPr="00650E3E">
        <w:t>i nou-constituite (denumite în continuare «societă</w:t>
      </w:r>
      <w:r>
        <w:t>ț</w:t>
      </w:r>
      <w:r w:rsidRPr="00650E3E">
        <w:t>i beneficiare»), în schimbul emiterii, către membrii societă</w:t>
      </w:r>
      <w:r>
        <w:t>ț</w:t>
      </w:r>
      <w:r w:rsidRPr="00650E3E">
        <w:t>ii care face obiectul divizării, de titluri de valoare sau ac</w:t>
      </w:r>
      <w:r>
        <w:t>ț</w:t>
      </w:r>
      <w:r w:rsidRPr="00650E3E">
        <w:t>iuni la societă</w:t>
      </w:r>
      <w:r>
        <w:t>ț</w:t>
      </w:r>
      <w:r w:rsidRPr="00650E3E">
        <w:t xml:space="preserve">ile beneficiare sau la societatea care face obiectul divizării sau la ambele </w:t>
      </w:r>
      <w:r>
        <w:t>ș</w:t>
      </w:r>
      <w:r w:rsidRPr="00650E3E">
        <w:t>i, eventual, în schimbul unei plă</w:t>
      </w:r>
      <w:r>
        <w:t>ț</w:t>
      </w:r>
      <w:r w:rsidRPr="00650E3E">
        <w:t>i în numerar de maximum 10 % din valoarea nominală a respectivelor titluri de valoare sau ac</w:t>
      </w:r>
      <w:r>
        <w:t>ț</w:t>
      </w:r>
      <w:r w:rsidRPr="00650E3E">
        <w:t>iuni sau, în absen</w:t>
      </w:r>
      <w:r>
        <w:t>ț</w:t>
      </w:r>
      <w:r w:rsidRPr="00650E3E">
        <w:t>a unei valori nominale, al unei plă</w:t>
      </w:r>
      <w:r>
        <w:t>ț</w:t>
      </w:r>
      <w:r w:rsidRPr="00650E3E">
        <w:t>i în numerar de maximum 10 % din valoarea contabilă nominală a respectivelor titluri de valoare sau ac</w:t>
      </w:r>
      <w:r>
        <w:t>ț</w:t>
      </w:r>
      <w:r w:rsidRPr="00650E3E">
        <w:t>iuni («divizare par</w:t>
      </w:r>
      <w:r>
        <w:t>ț</w:t>
      </w:r>
      <w:r w:rsidRPr="00650E3E">
        <w:t>ială»);</w:t>
      </w:r>
    </w:p>
    <w:p w:rsidR="00C80B19" w:rsidRPr="00650E3E" w:rsidRDefault="00C80B19" w:rsidP="00C80B19">
      <w:pPr>
        <w:autoSpaceDE w:val="0"/>
        <w:autoSpaceDN w:val="0"/>
        <w:adjustRightInd w:val="0"/>
        <w:spacing w:before="120" w:after="120" w:line="360" w:lineRule="auto"/>
        <w:ind w:left="1985" w:hanging="567"/>
        <w:rPr>
          <w:b/>
          <w:i/>
          <w:iCs/>
        </w:rPr>
      </w:pPr>
      <w:r w:rsidRPr="00650E3E">
        <w:rPr>
          <w:b/>
          <w:i/>
          <w:iCs/>
        </w:rPr>
        <w:t>(c)</w:t>
      </w:r>
      <w:r w:rsidRPr="00650E3E">
        <w:rPr>
          <w:b/>
          <w:i/>
          <w:iCs/>
        </w:rPr>
        <w:tab/>
        <w:t>o societate care face obiectul divizării î</w:t>
      </w:r>
      <w:r>
        <w:rPr>
          <w:b/>
          <w:i/>
          <w:iCs/>
        </w:rPr>
        <w:t>ș</w:t>
      </w:r>
      <w:r w:rsidRPr="00650E3E">
        <w:rPr>
          <w:b/>
          <w:i/>
          <w:iCs/>
        </w:rPr>
        <w:t xml:space="preserve">i transferă o parte din active </w:t>
      </w:r>
      <w:r>
        <w:rPr>
          <w:b/>
          <w:i/>
          <w:iCs/>
        </w:rPr>
        <w:t>ș</w:t>
      </w:r>
      <w:r w:rsidRPr="00650E3E">
        <w:rPr>
          <w:b/>
          <w:i/>
          <w:iCs/>
        </w:rPr>
        <w:t>i pasive către una sau mai multe dintre societă</w:t>
      </w:r>
      <w:r>
        <w:rPr>
          <w:b/>
          <w:i/>
          <w:iCs/>
        </w:rPr>
        <w:t>ț</w:t>
      </w:r>
      <w:r w:rsidRPr="00650E3E">
        <w:rPr>
          <w:b/>
          <w:i/>
          <w:iCs/>
        </w:rPr>
        <w:t>ile nou-înfiin</w:t>
      </w:r>
      <w:r>
        <w:rPr>
          <w:b/>
          <w:i/>
          <w:iCs/>
        </w:rPr>
        <w:t>ț</w:t>
      </w:r>
      <w:r w:rsidRPr="00650E3E">
        <w:rPr>
          <w:b/>
          <w:i/>
          <w:iCs/>
        </w:rPr>
        <w:t>ate («societă</w:t>
      </w:r>
      <w:r>
        <w:rPr>
          <w:b/>
          <w:i/>
          <w:iCs/>
        </w:rPr>
        <w:t>ț</w:t>
      </w:r>
      <w:r w:rsidRPr="00650E3E">
        <w:rPr>
          <w:b/>
          <w:i/>
          <w:iCs/>
        </w:rPr>
        <w:t>i beneficiare»), emi</w:t>
      </w:r>
      <w:r>
        <w:rPr>
          <w:b/>
          <w:i/>
          <w:iCs/>
        </w:rPr>
        <w:t>ț</w:t>
      </w:r>
      <w:r w:rsidRPr="00650E3E">
        <w:rPr>
          <w:b/>
          <w:i/>
          <w:iCs/>
        </w:rPr>
        <w:t>ându-i-se la schimb titluri de valoare sau ac</w:t>
      </w:r>
      <w:r>
        <w:rPr>
          <w:b/>
          <w:i/>
          <w:iCs/>
        </w:rPr>
        <w:t>ț</w:t>
      </w:r>
      <w:r w:rsidRPr="00650E3E">
        <w:rPr>
          <w:b/>
          <w:i/>
          <w:iCs/>
        </w:rPr>
        <w:t>iuni ca participa</w:t>
      </w:r>
      <w:r>
        <w:rPr>
          <w:b/>
          <w:i/>
          <w:iCs/>
        </w:rPr>
        <w:t>ț</w:t>
      </w:r>
      <w:r w:rsidRPr="00650E3E">
        <w:rPr>
          <w:b/>
          <w:i/>
          <w:iCs/>
        </w:rPr>
        <w:t>ii la societă</w:t>
      </w:r>
      <w:r>
        <w:rPr>
          <w:b/>
          <w:i/>
          <w:iCs/>
        </w:rPr>
        <w:t>ț</w:t>
      </w:r>
      <w:r w:rsidRPr="00650E3E">
        <w:rPr>
          <w:b/>
          <w:i/>
          <w:iCs/>
        </w:rPr>
        <w:t>ile beneficiare («divizare prin separare»).</w:t>
      </w:r>
    </w:p>
    <w:p w:rsidR="00C80B19" w:rsidRPr="00650E3E" w:rsidRDefault="00C80B19" w:rsidP="00C80B19">
      <w:pPr>
        <w:spacing w:before="120" w:after="120" w:line="360" w:lineRule="auto"/>
        <w:ind w:left="851"/>
        <w:rPr>
          <w:bCs/>
          <w:iCs/>
        </w:rPr>
      </w:pPr>
      <w:r w:rsidRPr="00650E3E">
        <w:t>Articolul 160c</w:t>
      </w:r>
      <w:r w:rsidRPr="00650E3E">
        <w:br/>
      </w:r>
      <w:r w:rsidRPr="00650E3E">
        <w:rPr>
          <w:b/>
          <w:i/>
        </w:rPr>
        <w:t>Dispozi</w:t>
      </w:r>
      <w:r>
        <w:rPr>
          <w:b/>
          <w:i/>
        </w:rPr>
        <w:t>ț</w:t>
      </w:r>
      <w:r w:rsidRPr="00650E3E">
        <w:rPr>
          <w:b/>
          <w:i/>
        </w:rPr>
        <w:t>ii suplimentare privind domeniul de aplicare</w:t>
      </w:r>
    </w:p>
    <w:p w:rsidR="00C80B19" w:rsidRPr="00650E3E" w:rsidRDefault="00C80B19" w:rsidP="00C80B19">
      <w:pPr>
        <w:spacing w:before="120" w:after="120" w:line="360" w:lineRule="auto"/>
        <w:ind w:left="1418" w:hanging="567"/>
        <w:rPr>
          <w:iCs/>
        </w:rPr>
      </w:pPr>
      <w:r w:rsidRPr="00650E3E">
        <w:t>(1)</w:t>
      </w:r>
      <w:r w:rsidRPr="00650E3E">
        <w:tab/>
        <w:t>Fără a aduce atingere articolului 160b alineatul (3), prezentul capitol se aplică, de asemenea, divizărilor transfrontaliere în cazul cărora dreptul intern al cel pu</w:t>
      </w:r>
      <w:r>
        <w:t>ț</w:t>
      </w:r>
      <w:r w:rsidRPr="00650E3E">
        <w:t>in unuia dintre statele membre implicate permite ca plata în numerar men</w:t>
      </w:r>
      <w:r>
        <w:t>ț</w:t>
      </w:r>
      <w:r w:rsidRPr="00650E3E">
        <w:t xml:space="preserve">ionată la articolul 160b alineatul (3) literele (a) </w:t>
      </w:r>
      <w:r>
        <w:t>ș</w:t>
      </w:r>
      <w:r w:rsidRPr="00650E3E">
        <w:t>i (b) să depă</w:t>
      </w:r>
      <w:r>
        <w:t>ș</w:t>
      </w:r>
      <w:r w:rsidRPr="00650E3E">
        <w:t>ească 10 % din valoarea nominală sau, în absen</w:t>
      </w:r>
      <w:r>
        <w:t>ț</w:t>
      </w:r>
      <w:r w:rsidRPr="00650E3E">
        <w:t>a unei valori nominale, 10 % din valoarea contabilă nominală a titlurilor de valoare sau ac</w:t>
      </w:r>
      <w:r>
        <w:t>ț</w:t>
      </w:r>
      <w:r w:rsidRPr="00650E3E">
        <w:t>iunilor reprezentând capitalul societă</w:t>
      </w:r>
      <w:r>
        <w:t>ț</w:t>
      </w:r>
      <w:r w:rsidRPr="00650E3E">
        <w:t>ilor beneficiare.</w:t>
      </w:r>
    </w:p>
    <w:p w:rsidR="00C80B19" w:rsidRPr="00650E3E" w:rsidRDefault="00C80B19" w:rsidP="00C80B19">
      <w:pPr>
        <w:rPr>
          <w:iCs/>
        </w:rPr>
      </w:pPr>
      <w:r w:rsidRPr="00650E3E">
        <w:br w:type="page"/>
      </w:r>
    </w:p>
    <w:p w:rsidR="00C80B19" w:rsidRPr="00650E3E" w:rsidRDefault="00C80B19" w:rsidP="00C80B19">
      <w:pPr>
        <w:spacing w:before="120" w:after="120" w:line="360" w:lineRule="auto"/>
        <w:ind w:left="1418" w:hanging="567"/>
        <w:rPr>
          <w:iCs/>
        </w:rPr>
      </w:pPr>
      <w:r w:rsidRPr="00650E3E">
        <w:t>▌</w:t>
      </w:r>
    </w:p>
    <w:p w:rsidR="00C80B19" w:rsidRPr="00650E3E" w:rsidRDefault="00C80B19" w:rsidP="00C80B19">
      <w:pPr>
        <w:spacing w:before="120" w:after="120" w:line="360" w:lineRule="auto"/>
        <w:ind w:left="1418" w:hanging="567"/>
        <w:rPr>
          <w:iCs/>
        </w:rPr>
      </w:pPr>
      <w:r w:rsidRPr="00650E3E">
        <w:t>(3)</w:t>
      </w:r>
      <w:r w:rsidRPr="00650E3E">
        <w:tab/>
        <w:t>Prezentul capitol nu se aplică divizărilor transfrontaliere la care participă o societate comercială al cărui obiect de activitate este plasamentul colectiv de capitaluri furnizate de către public, care func</w:t>
      </w:r>
      <w:r>
        <w:t>ț</w:t>
      </w:r>
      <w:r w:rsidRPr="00650E3E">
        <w:t xml:space="preserve">ionează pe principiul repartizării riscurilor </w:t>
      </w:r>
      <w:r>
        <w:t>ș</w:t>
      </w:r>
      <w:r w:rsidRPr="00650E3E">
        <w:t>i ale cărei ac</w:t>
      </w:r>
      <w:r>
        <w:t>ț</w:t>
      </w:r>
      <w:r w:rsidRPr="00650E3E">
        <w:t>iuni sunt răscumpărate sau rambursate, în mod direct sau indirect, din activele respectivei societă</w:t>
      </w:r>
      <w:r>
        <w:t>ț</w:t>
      </w:r>
      <w:r w:rsidRPr="00650E3E">
        <w:t>i comerciale, la cererea ac</w:t>
      </w:r>
      <w:r>
        <w:t>ț</w:t>
      </w:r>
      <w:r w:rsidRPr="00650E3E">
        <w:t>ionarilor. Măsurile luate de o astfel de societate comercială pentru a se asigura că valoarea bursieră a ac</w:t>
      </w:r>
      <w:r>
        <w:t>ț</w:t>
      </w:r>
      <w:r w:rsidRPr="00650E3E">
        <w:t>iunilor sale nu variază semnificativ fa</w:t>
      </w:r>
      <w:r>
        <w:t>ț</w:t>
      </w:r>
      <w:r w:rsidRPr="00650E3E">
        <w:t>ă de valoarea netă a activelor sunt considerate ca fiind echivalente cu o răscumpărare sau rambursare.</w:t>
      </w:r>
    </w:p>
    <w:p w:rsidR="00C80B19" w:rsidRPr="00650E3E" w:rsidRDefault="00C80B19" w:rsidP="00C80B19">
      <w:pPr>
        <w:spacing w:before="120" w:after="120" w:line="360" w:lineRule="auto"/>
        <w:ind w:left="1418" w:hanging="567"/>
        <w:rPr>
          <w:b/>
          <w:i/>
          <w:iCs/>
        </w:rPr>
      </w:pPr>
      <w:r w:rsidRPr="00650E3E">
        <w:rPr>
          <w:b/>
          <w:i/>
          <w:iCs/>
        </w:rPr>
        <w:t>(4)</w:t>
      </w:r>
      <w:r w:rsidRPr="00650E3E">
        <w:rPr>
          <w:b/>
          <w:i/>
          <w:iCs/>
        </w:rPr>
        <w:tab/>
        <w:t>Statele membre se asigură că prezentul capitol nu se aplică în niciuna dintre următoarele situa</w:t>
      </w:r>
      <w:r>
        <w:rPr>
          <w:b/>
          <w:i/>
          <w:iCs/>
        </w:rPr>
        <w:t>ț</w:t>
      </w:r>
      <w:r w:rsidRPr="00650E3E">
        <w:rPr>
          <w:b/>
          <w:i/>
          <w:iCs/>
        </w:rPr>
        <w:t>ii:</w:t>
      </w:r>
    </w:p>
    <w:p w:rsidR="00C80B19" w:rsidRPr="00650E3E" w:rsidRDefault="00C80B19" w:rsidP="00C80B19">
      <w:pPr>
        <w:autoSpaceDE w:val="0"/>
        <w:autoSpaceDN w:val="0"/>
        <w:adjustRightInd w:val="0"/>
        <w:spacing w:before="120" w:after="120" w:line="360" w:lineRule="auto"/>
        <w:ind w:left="1985" w:hanging="567"/>
        <w:rPr>
          <w:b/>
          <w:i/>
          <w:iCs/>
        </w:rPr>
      </w:pPr>
      <w:r w:rsidRPr="00650E3E">
        <w:rPr>
          <w:b/>
          <w:i/>
          <w:iCs/>
        </w:rPr>
        <w:t>(a)</w:t>
      </w:r>
      <w:r w:rsidRPr="00650E3E">
        <w:rPr>
          <w:b/>
          <w:i/>
          <w:iCs/>
        </w:rPr>
        <w:tab/>
        <w:t xml:space="preserve">societatea comercială care face obiectul divizării se află în curs de lichidare </w:t>
      </w:r>
      <w:r>
        <w:rPr>
          <w:b/>
          <w:i/>
          <w:iCs/>
        </w:rPr>
        <w:t>ș</w:t>
      </w:r>
      <w:r w:rsidRPr="00650E3E">
        <w:rPr>
          <w:b/>
          <w:i/>
          <w:iCs/>
        </w:rPr>
        <w:t>i a început să distribuie activele între ac</w:t>
      </w:r>
      <w:r>
        <w:rPr>
          <w:b/>
          <w:i/>
          <w:iCs/>
        </w:rPr>
        <w:t>ț</w:t>
      </w:r>
      <w:r w:rsidRPr="00650E3E">
        <w:rPr>
          <w:b/>
          <w:i/>
          <w:iCs/>
        </w:rPr>
        <w:t>ionarii săi;</w:t>
      </w:r>
    </w:p>
    <w:p w:rsidR="00C80B19" w:rsidRPr="00650E3E" w:rsidRDefault="00C80B19" w:rsidP="00C80B19">
      <w:pPr>
        <w:autoSpaceDE w:val="0"/>
        <w:autoSpaceDN w:val="0"/>
        <w:adjustRightInd w:val="0"/>
        <w:spacing w:before="120" w:after="120" w:line="360" w:lineRule="auto"/>
        <w:ind w:left="1985" w:hanging="567"/>
        <w:rPr>
          <w:b/>
          <w:i/>
          <w:iCs/>
        </w:rPr>
      </w:pPr>
      <w:r w:rsidRPr="00650E3E">
        <w:rPr>
          <w:b/>
          <w:i/>
          <w:iCs/>
        </w:rPr>
        <w:t>(b)</w:t>
      </w:r>
      <w:r w:rsidRPr="00650E3E">
        <w:rPr>
          <w:b/>
          <w:i/>
          <w:iCs/>
        </w:rPr>
        <w:tab/>
        <w:t>societatea comercială face obiectul instrumentelor, competen</w:t>
      </w:r>
      <w:r>
        <w:rPr>
          <w:b/>
          <w:i/>
          <w:iCs/>
        </w:rPr>
        <w:t>ț</w:t>
      </w:r>
      <w:r w:rsidRPr="00650E3E">
        <w:rPr>
          <w:b/>
          <w:i/>
          <w:iCs/>
        </w:rPr>
        <w:t xml:space="preserve">elor </w:t>
      </w:r>
      <w:r>
        <w:rPr>
          <w:b/>
          <w:i/>
          <w:iCs/>
        </w:rPr>
        <w:t>ș</w:t>
      </w:r>
      <w:r w:rsidRPr="00650E3E">
        <w:rPr>
          <w:b/>
          <w:i/>
          <w:iCs/>
        </w:rPr>
        <w:t>i mecanismelor de rezolu</w:t>
      </w:r>
      <w:r>
        <w:rPr>
          <w:b/>
          <w:i/>
          <w:iCs/>
        </w:rPr>
        <w:t>ț</w:t>
      </w:r>
      <w:r w:rsidRPr="00650E3E">
        <w:rPr>
          <w:b/>
          <w:i/>
          <w:iCs/>
        </w:rPr>
        <w:t xml:space="preserve">ie prevăzute în titlul IV din Directiva 2014/59/UE a Parlamentului European </w:t>
      </w:r>
      <w:r>
        <w:rPr>
          <w:b/>
          <w:i/>
          <w:iCs/>
        </w:rPr>
        <w:t>ș</w:t>
      </w:r>
      <w:r w:rsidRPr="00650E3E">
        <w:rPr>
          <w:b/>
          <w:i/>
          <w:iCs/>
        </w:rPr>
        <w:t>i a Consiliului;</w:t>
      </w:r>
    </w:p>
    <w:p w:rsidR="00C80B19" w:rsidRPr="00650E3E" w:rsidRDefault="00C80B19" w:rsidP="00C80B19">
      <w:pPr>
        <w:rPr>
          <w:b/>
          <w:i/>
          <w:iCs/>
        </w:rPr>
      </w:pPr>
      <w:r w:rsidRPr="00650E3E">
        <w:br w:type="page"/>
      </w:r>
    </w:p>
    <w:p w:rsidR="00C80B19" w:rsidRPr="00650E3E" w:rsidRDefault="00C80B19" w:rsidP="00C80B19">
      <w:pPr>
        <w:spacing w:before="120" w:after="120" w:line="360" w:lineRule="auto"/>
        <w:ind w:left="1418" w:hanging="567"/>
        <w:rPr>
          <w:b/>
          <w:i/>
          <w:iCs/>
        </w:rPr>
      </w:pPr>
      <w:r w:rsidRPr="00650E3E">
        <w:rPr>
          <w:b/>
          <w:i/>
          <w:iCs/>
        </w:rPr>
        <w:t>(5)</w:t>
      </w:r>
      <w:r w:rsidRPr="00650E3E">
        <w:rPr>
          <w:b/>
          <w:i/>
          <w:iCs/>
        </w:rPr>
        <w:tab/>
        <w:t>Statele membre pot decide să nu aplice prezentul capitol societă</w:t>
      </w:r>
      <w:r>
        <w:rPr>
          <w:b/>
          <w:i/>
          <w:iCs/>
        </w:rPr>
        <w:t>ț</w:t>
      </w:r>
      <w:r w:rsidRPr="00650E3E">
        <w:rPr>
          <w:b/>
          <w:i/>
          <w:iCs/>
        </w:rPr>
        <w:t>ilor comerciale care fac obiectul:</w:t>
      </w:r>
    </w:p>
    <w:p w:rsidR="00C80B19" w:rsidRPr="00650E3E" w:rsidRDefault="00C80B19" w:rsidP="00C80B19">
      <w:pPr>
        <w:autoSpaceDE w:val="0"/>
        <w:autoSpaceDN w:val="0"/>
        <w:adjustRightInd w:val="0"/>
        <w:spacing w:before="120" w:after="120" w:line="360" w:lineRule="auto"/>
        <w:ind w:left="1985" w:hanging="567"/>
        <w:rPr>
          <w:b/>
          <w:i/>
          <w:iCs/>
        </w:rPr>
      </w:pPr>
      <w:r w:rsidRPr="00650E3E">
        <w:rPr>
          <w:b/>
          <w:i/>
          <w:iCs/>
        </w:rPr>
        <w:t>(a)</w:t>
      </w:r>
      <w:r w:rsidRPr="00650E3E">
        <w:rPr>
          <w:b/>
          <w:i/>
          <w:iCs/>
        </w:rPr>
        <w:tab/>
        <w:t>procedurilor de insolven</w:t>
      </w:r>
      <w:r>
        <w:rPr>
          <w:b/>
          <w:i/>
          <w:iCs/>
        </w:rPr>
        <w:t>ț</w:t>
      </w:r>
      <w:r w:rsidRPr="00650E3E">
        <w:rPr>
          <w:b/>
          <w:i/>
          <w:iCs/>
        </w:rPr>
        <w:t>ă sau cadrelor de restructurare preventivă;</w:t>
      </w:r>
    </w:p>
    <w:p w:rsidR="00C80B19" w:rsidRPr="00650E3E" w:rsidRDefault="00C80B19" w:rsidP="00C80B19">
      <w:pPr>
        <w:autoSpaceDE w:val="0"/>
        <w:autoSpaceDN w:val="0"/>
        <w:adjustRightInd w:val="0"/>
        <w:spacing w:before="120" w:after="120" w:line="360" w:lineRule="auto"/>
        <w:ind w:left="1985" w:hanging="567"/>
        <w:rPr>
          <w:b/>
          <w:i/>
          <w:iCs/>
        </w:rPr>
      </w:pPr>
      <w:r w:rsidRPr="00650E3E">
        <w:rPr>
          <w:b/>
          <w:i/>
          <w:iCs/>
        </w:rPr>
        <w:t>(aa)</w:t>
      </w:r>
      <w:r w:rsidRPr="00650E3E">
        <w:rPr>
          <w:b/>
          <w:i/>
          <w:iCs/>
        </w:rPr>
        <w:tab/>
        <w:t>procedurilor de lichidare, altele decât cele men</w:t>
      </w:r>
      <w:r>
        <w:rPr>
          <w:b/>
          <w:i/>
          <w:iCs/>
        </w:rPr>
        <w:t>ț</w:t>
      </w:r>
      <w:r w:rsidRPr="00650E3E">
        <w:rPr>
          <w:b/>
          <w:i/>
          <w:iCs/>
        </w:rPr>
        <w:t>ionate la alineatul (4) litera (a) sau</w:t>
      </w:r>
    </w:p>
    <w:p w:rsidR="00C80B19" w:rsidRPr="00650E3E" w:rsidRDefault="00C80B19" w:rsidP="00C80B19">
      <w:pPr>
        <w:autoSpaceDE w:val="0"/>
        <w:autoSpaceDN w:val="0"/>
        <w:adjustRightInd w:val="0"/>
        <w:spacing w:before="120" w:after="120" w:line="360" w:lineRule="auto"/>
        <w:ind w:left="1985" w:hanging="567"/>
        <w:rPr>
          <w:b/>
          <w:i/>
          <w:iCs/>
        </w:rPr>
      </w:pPr>
      <w:r w:rsidRPr="00650E3E">
        <w:rPr>
          <w:b/>
          <w:i/>
          <w:iCs/>
        </w:rPr>
        <w:t>(b)</w:t>
      </w:r>
      <w:r w:rsidRPr="00650E3E">
        <w:rPr>
          <w:b/>
          <w:i/>
          <w:iCs/>
        </w:rPr>
        <w:tab/>
        <w:t xml:space="preserve">măsurilor de prevenire a crizelor în sensul articolului 2 alineatul (1) punctul (101) din Directiva 2014/59/UE a Parlamentului European </w:t>
      </w:r>
      <w:r>
        <w:rPr>
          <w:b/>
          <w:i/>
          <w:iCs/>
        </w:rPr>
        <w:t>ș</w:t>
      </w:r>
      <w:r w:rsidRPr="00650E3E">
        <w:rPr>
          <w:b/>
          <w:i/>
          <w:iCs/>
        </w:rPr>
        <w:t xml:space="preserve">i a Consiliului. </w:t>
      </w:r>
    </w:p>
    <w:p w:rsidR="00C80B19" w:rsidRPr="00650E3E" w:rsidRDefault="00C80B19" w:rsidP="00C80B19">
      <w:pPr>
        <w:spacing w:before="120" w:after="120" w:line="360" w:lineRule="auto"/>
        <w:ind w:left="1418" w:hanging="567"/>
        <w:rPr>
          <w:b/>
          <w:i/>
          <w:iCs/>
        </w:rPr>
      </w:pPr>
      <w:r w:rsidRPr="00650E3E">
        <w:rPr>
          <w:b/>
          <w:i/>
          <w:iCs/>
        </w:rPr>
        <w:t>(6)</w:t>
      </w:r>
      <w:r w:rsidRPr="00650E3E">
        <w:rPr>
          <w:b/>
          <w:i/>
          <w:iCs/>
        </w:rPr>
        <w:tab/>
        <w:t>Legisla</w:t>
      </w:r>
      <w:r>
        <w:rPr>
          <w:b/>
          <w:i/>
          <w:iCs/>
        </w:rPr>
        <w:t>ț</w:t>
      </w:r>
      <w:r w:rsidRPr="00650E3E">
        <w:rPr>
          <w:b/>
          <w:i/>
          <w:iCs/>
        </w:rPr>
        <w:t>ia na</w:t>
      </w:r>
      <w:r>
        <w:rPr>
          <w:b/>
          <w:i/>
          <w:iCs/>
        </w:rPr>
        <w:t>ț</w:t>
      </w:r>
      <w:r w:rsidRPr="00650E3E">
        <w:rPr>
          <w:b/>
          <w:i/>
          <w:iCs/>
        </w:rPr>
        <w:t>ională din statul membru al societă</w:t>
      </w:r>
      <w:r>
        <w:rPr>
          <w:b/>
          <w:i/>
          <w:iCs/>
        </w:rPr>
        <w:t>ț</w:t>
      </w:r>
      <w:r w:rsidRPr="00650E3E">
        <w:rPr>
          <w:b/>
          <w:i/>
          <w:iCs/>
        </w:rPr>
        <w:t xml:space="preserve">ii care face obiectul divizării reglementează acea parte a procedurilor </w:t>
      </w:r>
      <w:r>
        <w:rPr>
          <w:b/>
          <w:i/>
          <w:iCs/>
        </w:rPr>
        <w:t>ș</w:t>
      </w:r>
      <w:r w:rsidRPr="00650E3E">
        <w:rPr>
          <w:b/>
          <w:i/>
          <w:iCs/>
        </w:rPr>
        <w:t>i formalită</w:t>
      </w:r>
      <w:r>
        <w:rPr>
          <w:b/>
          <w:i/>
          <w:iCs/>
        </w:rPr>
        <w:t>ț</w:t>
      </w:r>
      <w:r w:rsidRPr="00650E3E">
        <w:rPr>
          <w:b/>
          <w:i/>
          <w:iCs/>
        </w:rPr>
        <w:t>ilor care trebuie îndeplinită în legătură cu divizarea transfrontalieră în vederea ob</w:t>
      </w:r>
      <w:r>
        <w:rPr>
          <w:b/>
          <w:i/>
          <w:iCs/>
        </w:rPr>
        <w:t>ț</w:t>
      </w:r>
      <w:r w:rsidRPr="00650E3E">
        <w:rPr>
          <w:b/>
          <w:i/>
          <w:iCs/>
        </w:rPr>
        <w:t>inerii certificatului prealabil divizării, iar legisla</w:t>
      </w:r>
      <w:r>
        <w:rPr>
          <w:b/>
          <w:i/>
          <w:iCs/>
        </w:rPr>
        <w:t>ț</w:t>
      </w:r>
      <w:r w:rsidRPr="00650E3E">
        <w:rPr>
          <w:b/>
          <w:i/>
          <w:iCs/>
        </w:rPr>
        <w:t>iile na</w:t>
      </w:r>
      <w:r>
        <w:rPr>
          <w:b/>
          <w:i/>
          <w:iCs/>
        </w:rPr>
        <w:t>ț</w:t>
      </w:r>
      <w:r w:rsidRPr="00650E3E">
        <w:rPr>
          <w:b/>
          <w:i/>
          <w:iCs/>
        </w:rPr>
        <w:t>ionale ale statelor membre ale societă</w:t>
      </w:r>
      <w:r>
        <w:rPr>
          <w:b/>
          <w:i/>
          <w:iCs/>
        </w:rPr>
        <w:t>ț</w:t>
      </w:r>
      <w:r w:rsidRPr="00650E3E">
        <w:rPr>
          <w:b/>
          <w:i/>
          <w:iCs/>
        </w:rPr>
        <w:t xml:space="preserve">ilor beneficiare reglementează acea parte a procedurilor </w:t>
      </w:r>
      <w:r>
        <w:rPr>
          <w:b/>
          <w:i/>
          <w:iCs/>
        </w:rPr>
        <w:t>ș</w:t>
      </w:r>
      <w:r w:rsidRPr="00650E3E">
        <w:rPr>
          <w:b/>
          <w:i/>
          <w:iCs/>
        </w:rPr>
        <w:t>i formalită</w:t>
      </w:r>
      <w:r>
        <w:rPr>
          <w:b/>
          <w:i/>
          <w:iCs/>
        </w:rPr>
        <w:t>ț</w:t>
      </w:r>
      <w:r w:rsidRPr="00650E3E">
        <w:rPr>
          <w:b/>
          <w:i/>
          <w:iCs/>
        </w:rPr>
        <w:t>ilor care trebuie îndeplinită după primirea certificatului prealabil divizării, în conformitate cu dreptul Uniunii.</w:t>
      </w:r>
    </w:p>
    <w:p w:rsidR="00C80B19" w:rsidRPr="00650E3E" w:rsidRDefault="00C80B19" w:rsidP="00C80B19">
      <w:pPr>
        <w:spacing w:before="120" w:after="120" w:line="360" w:lineRule="auto"/>
        <w:ind w:firstLine="851"/>
        <w:rPr>
          <w:b/>
        </w:rPr>
      </w:pPr>
      <w:r w:rsidRPr="00650E3E">
        <w:t>▌</w:t>
      </w:r>
    </w:p>
    <w:p w:rsidR="00C80B19" w:rsidRPr="00650E3E" w:rsidRDefault="00C80B19" w:rsidP="00C80B19">
      <w:pPr>
        <w:spacing w:before="120" w:after="120" w:line="360" w:lineRule="auto"/>
        <w:ind w:left="851"/>
      </w:pPr>
      <w:r w:rsidRPr="00650E3E">
        <w:br w:type="page"/>
        <w:t>Articolul 160e</w:t>
      </w:r>
      <w:r w:rsidRPr="00650E3E">
        <w:br/>
        <w:t>Proiectul de divizare transfrontalieră</w:t>
      </w:r>
    </w:p>
    <w:p w:rsidR="00C80B19" w:rsidRPr="00650E3E" w:rsidRDefault="00C80B19" w:rsidP="00C80B19">
      <w:pPr>
        <w:spacing w:before="120" w:after="120" w:line="360" w:lineRule="auto"/>
        <w:ind w:left="851"/>
      </w:pPr>
      <w:r w:rsidRPr="00650E3E">
        <w:t>Organul de conducere sau organul administrativ al societă</w:t>
      </w:r>
      <w:r>
        <w:t>ț</w:t>
      </w:r>
      <w:r w:rsidRPr="00650E3E">
        <w:t>ii comerciale care face obiectul divizării întocme</w:t>
      </w:r>
      <w:r>
        <w:t>ș</w:t>
      </w:r>
      <w:r w:rsidRPr="00650E3E">
        <w:t>te proiectul de divizare transfrontalieră. Proiectul de divizare transfrontalieră trebuie să cuprindă cel pu</w:t>
      </w:r>
      <w:r>
        <w:t>ț</w:t>
      </w:r>
      <w:r w:rsidRPr="00650E3E">
        <w:t>in următoarele elemente:</w:t>
      </w:r>
    </w:p>
    <w:p w:rsidR="00C80B19" w:rsidRPr="00650E3E" w:rsidRDefault="00C80B19" w:rsidP="00C80B19">
      <w:pPr>
        <w:autoSpaceDE w:val="0"/>
        <w:autoSpaceDN w:val="0"/>
        <w:adjustRightInd w:val="0"/>
        <w:spacing w:before="120" w:after="120" w:line="360" w:lineRule="auto"/>
        <w:ind w:left="1985" w:hanging="567"/>
      </w:pPr>
      <w:r w:rsidRPr="00650E3E">
        <w:t>(a)</w:t>
      </w:r>
      <w:r w:rsidRPr="00650E3E">
        <w:tab/>
        <w:t xml:space="preserve">forma juridică, denumirea </w:t>
      </w:r>
      <w:r>
        <w:t>ș</w:t>
      </w:r>
      <w:r w:rsidRPr="00650E3E">
        <w:t xml:space="preserve">i </w:t>
      </w:r>
      <w:r w:rsidRPr="00650E3E">
        <w:rPr>
          <w:b/>
          <w:i/>
        </w:rPr>
        <w:t>adresa</w:t>
      </w:r>
      <w:r w:rsidRPr="00650E3E">
        <w:t xml:space="preserve"> sediilor sociale </w:t>
      </w:r>
      <w:r w:rsidRPr="00650E3E">
        <w:rPr>
          <w:b/>
          <w:i/>
        </w:rPr>
        <w:t>ale societă</w:t>
      </w:r>
      <w:r>
        <w:rPr>
          <w:b/>
          <w:i/>
        </w:rPr>
        <w:t>ț</w:t>
      </w:r>
      <w:r w:rsidRPr="00650E3E">
        <w:rPr>
          <w:b/>
          <w:i/>
        </w:rPr>
        <w:t xml:space="preserve">ii care face obiectul divizării </w:t>
      </w:r>
      <w:r>
        <w:rPr>
          <w:b/>
          <w:i/>
        </w:rPr>
        <w:t>ș</w:t>
      </w:r>
      <w:r w:rsidRPr="00650E3E">
        <w:rPr>
          <w:b/>
          <w:i/>
        </w:rPr>
        <w:t>i ale celor</w:t>
      </w:r>
      <w:r w:rsidRPr="00650E3E">
        <w:rPr>
          <w:b/>
        </w:rPr>
        <w:t xml:space="preserve"> </w:t>
      </w:r>
      <w:r w:rsidRPr="00650E3E">
        <w:t>propuse pentru societatea sau societă</w:t>
      </w:r>
      <w:r>
        <w:t>ț</w:t>
      </w:r>
      <w:r w:rsidRPr="00650E3E">
        <w:t>ile noi care rezultă în urma divizării transfrontaliere;</w:t>
      </w:r>
    </w:p>
    <w:p w:rsidR="00C80B19" w:rsidRPr="00650E3E" w:rsidRDefault="00C80B19" w:rsidP="00C80B19">
      <w:pPr>
        <w:autoSpaceDE w:val="0"/>
        <w:autoSpaceDN w:val="0"/>
        <w:adjustRightInd w:val="0"/>
        <w:spacing w:before="120" w:after="120" w:line="360" w:lineRule="auto"/>
        <w:ind w:left="1985" w:hanging="567"/>
      </w:pPr>
      <w:r w:rsidRPr="00650E3E">
        <w:t>(b)</w:t>
      </w:r>
      <w:r w:rsidRPr="00650E3E">
        <w:tab/>
        <w:t>rata aplicabilă schimbului titlurilor de valoare sau ac</w:t>
      </w:r>
      <w:r>
        <w:t>ț</w:t>
      </w:r>
      <w:r w:rsidRPr="00650E3E">
        <w:t>iunilor care reprezintă capitalul societă</w:t>
      </w:r>
      <w:r>
        <w:t>ț</w:t>
      </w:r>
      <w:r w:rsidRPr="00650E3E">
        <w:t xml:space="preserve">ilor comerciale </w:t>
      </w:r>
      <w:r>
        <w:t>ș</w:t>
      </w:r>
      <w:r w:rsidRPr="00650E3E">
        <w:t>i valoarea oricărei plă</w:t>
      </w:r>
      <w:r>
        <w:t>ț</w:t>
      </w:r>
      <w:r w:rsidRPr="00650E3E">
        <w:t xml:space="preserve">i în numerar, dacă este cazul; </w:t>
      </w:r>
    </w:p>
    <w:p w:rsidR="00C80B19" w:rsidRPr="00650E3E" w:rsidRDefault="00C80B19" w:rsidP="00C80B19">
      <w:pPr>
        <w:autoSpaceDE w:val="0"/>
        <w:autoSpaceDN w:val="0"/>
        <w:adjustRightInd w:val="0"/>
        <w:spacing w:before="120" w:after="120" w:line="360" w:lineRule="auto"/>
        <w:ind w:left="1985" w:hanging="567"/>
      </w:pPr>
      <w:r w:rsidRPr="00650E3E">
        <w:t>(c)</w:t>
      </w:r>
      <w:r w:rsidRPr="00650E3E">
        <w:tab/>
        <w:t>modalită</w:t>
      </w:r>
      <w:r>
        <w:t>ț</w:t>
      </w:r>
      <w:r w:rsidRPr="00650E3E">
        <w:t>ile de distribuire a titlurilor de valoare sau ac</w:t>
      </w:r>
      <w:r>
        <w:t>ț</w:t>
      </w:r>
      <w:r w:rsidRPr="00650E3E">
        <w:t>iunilor care reprezintă capitalul societă</w:t>
      </w:r>
      <w:r>
        <w:t>ț</w:t>
      </w:r>
      <w:r w:rsidRPr="00650E3E">
        <w:t>ilor beneficiare sau al societă</w:t>
      </w:r>
      <w:r>
        <w:t>ț</w:t>
      </w:r>
      <w:r w:rsidRPr="00650E3E">
        <w:t xml:space="preserve">ii care face obiectul divizării; </w:t>
      </w:r>
    </w:p>
    <w:p w:rsidR="00C80B19" w:rsidRPr="00650E3E" w:rsidRDefault="00C80B19" w:rsidP="00C80B19">
      <w:pPr>
        <w:autoSpaceDE w:val="0"/>
        <w:autoSpaceDN w:val="0"/>
        <w:adjustRightInd w:val="0"/>
        <w:spacing w:before="120" w:after="120" w:line="360" w:lineRule="auto"/>
        <w:ind w:left="1985" w:hanging="567"/>
        <w:rPr>
          <w:b/>
        </w:rPr>
      </w:pPr>
      <w:r w:rsidRPr="00650E3E">
        <w:t>(d)</w:t>
      </w:r>
      <w:r w:rsidRPr="00650E3E">
        <w:tab/>
        <w:t xml:space="preserve">calendarul </w:t>
      </w:r>
      <w:r w:rsidRPr="00650E3E">
        <w:rPr>
          <w:b/>
          <w:i/>
        </w:rPr>
        <w:t>indicativ</w:t>
      </w:r>
      <w:r w:rsidRPr="00650E3E">
        <w:t xml:space="preserve"> propus pentru divizarea transfrontalieră;</w:t>
      </w:r>
    </w:p>
    <w:p w:rsidR="00C80B19" w:rsidRPr="00650E3E" w:rsidRDefault="00C80B19" w:rsidP="00C80B19">
      <w:pPr>
        <w:autoSpaceDE w:val="0"/>
        <w:autoSpaceDN w:val="0"/>
        <w:adjustRightInd w:val="0"/>
        <w:spacing w:before="120" w:after="120" w:line="360" w:lineRule="auto"/>
        <w:ind w:left="1985" w:hanging="567"/>
      </w:pPr>
      <w:r w:rsidRPr="00650E3E">
        <w:t>(e)</w:t>
      </w:r>
      <w:r w:rsidRPr="00650E3E">
        <w:tab/>
        <w:t>posibilele repercusiuni ale divizării transfrontaliere asupra for</w:t>
      </w:r>
      <w:r>
        <w:t>ț</w:t>
      </w:r>
      <w:r w:rsidRPr="00650E3E">
        <w:t xml:space="preserve">ei de muncă; </w:t>
      </w:r>
    </w:p>
    <w:p w:rsidR="00C80B19" w:rsidRPr="00650E3E" w:rsidRDefault="00C80B19" w:rsidP="00C80B19">
      <w:r w:rsidRPr="00650E3E">
        <w:br w:type="page"/>
      </w:r>
    </w:p>
    <w:p w:rsidR="00C80B19" w:rsidRPr="00650E3E" w:rsidRDefault="00C80B19" w:rsidP="00C80B19">
      <w:pPr>
        <w:autoSpaceDE w:val="0"/>
        <w:autoSpaceDN w:val="0"/>
        <w:adjustRightInd w:val="0"/>
        <w:spacing w:before="120" w:after="120" w:line="360" w:lineRule="auto"/>
        <w:ind w:left="1985" w:hanging="567"/>
      </w:pPr>
      <w:r w:rsidRPr="00650E3E">
        <w:t>(f)</w:t>
      </w:r>
      <w:r w:rsidRPr="00650E3E">
        <w:tab/>
        <w:t>data începând cu care de</w:t>
      </w:r>
      <w:r>
        <w:t>ț</w:t>
      </w:r>
      <w:r w:rsidRPr="00650E3E">
        <w:t>inerea titlurilor de valoare sau a ac</w:t>
      </w:r>
      <w:r>
        <w:t>ț</w:t>
      </w:r>
      <w:r w:rsidRPr="00650E3E">
        <w:t>iunilor care reprezintă capitalul societă</w:t>
      </w:r>
      <w:r>
        <w:t>ț</w:t>
      </w:r>
      <w:r w:rsidRPr="00650E3E">
        <w:t>ilor comerciale dau dreptul de</w:t>
      </w:r>
      <w:r>
        <w:t>ț</w:t>
      </w:r>
      <w:r w:rsidRPr="00650E3E">
        <w:t xml:space="preserve">inătorilor să participe la profit, precum </w:t>
      </w:r>
      <w:r>
        <w:t>ș</w:t>
      </w:r>
      <w:r w:rsidRPr="00650E3E">
        <w:t>i toate condi</w:t>
      </w:r>
      <w:r>
        <w:t>ț</w:t>
      </w:r>
      <w:r w:rsidRPr="00650E3E">
        <w:t xml:space="preserve">iile speciale care afectează acest drept; </w:t>
      </w:r>
    </w:p>
    <w:p w:rsidR="00C80B19" w:rsidRPr="00650E3E" w:rsidRDefault="00C80B19" w:rsidP="00C80B19">
      <w:pPr>
        <w:autoSpaceDE w:val="0"/>
        <w:autoSpaceDN w:val="0"/>
        <w:adjustRightInd w:val="0"/>
        <w:spacing w:before="120" w:after="120" w:line="360" w:lineRule="auto"/>
        <w:ind w:left="1985" w:hanging="567"/>
      </w:pPr>
      <w:r w:rsidRPr="00650E3E">
        <w:t>(g)</w:t>
      </w:r>
      <w:r w:rsidRPr="00650E3E">
        <w:tab/>
        <w:t>data sau datele de la care tranzac</w:t>
      </w:r>
      <w:r>
        <w:t>ț</w:t>
      </w:r>
      <w:r w:rsidRPr="00650E3E">
        <w:t>iile societă</w:t>
      </w:r>
      <w:r>
        <w:t>ț</w:t>
      </w:r>
      <w:r w:rsidRPr="00650E3E">
        <w:t>ii comerciale care face obiectul divizării vor fi considerate din punct de vedere contabil ca apar</w:t>
      </w:r>
      <w:r>
        <w:t>ț</w:t>
      </w:r>
      <w:r w:rsidRPr="00650E3E">
        <w:t>inând societă</w:t>
      </w:r>
      <w:r>
        <w:t>ț</w:t>
      </w:r>
      <w:r w:rsidRPr="00650E3E">
        <w:t xml:space="preserve">ilor comerciale beneficiare; </w:t>
      </w:r>
    </w:p>
    <w:p w:rsidR="00C80B19" w:rsidRPr="00650E3E" w:rsidRDefault="00C80B19" w:rsidP="00C80B19">
      <w:pPr>
        <w:spacing w:before="120" w:after="120" w:line="360" w:lineRule="auto"/>
        <w:ind w:left="1985" w:hanging="567"/>
      </w:pPr>
      <w:r w:rsidRPr="00650E3E">
        <w:t>(h)</w:t>
      </w:r>
      <w:r w:rsidRPr="00650E3E">
        <w:tab/>
        <w:t xml:space="preserve">▌orice avantaje speciale acordate membrilor </w:t>
      </w:r>
      <w:r w:rsidRPr="00650E3E">
        <w:rPr>
          <w:b/>
          <w:i/>
        </w:rPr>
        <w:t>organelor</w:t>
      </w:r>
      <w:r w:rsidRPr="00650E3E">
        <w:t xml:space="preserve"> administrativ, de conducere, de supraveghere sau de control ale societă</w:t>
      </w:r>
      <w:r>
        <w:t>ț</w:t>
      </w:r>
      <w:r w:rsidRPr="00650E3E">
        <w:t xml:space="preserve">ii care face obiectul divizării; </w:t>
      </w:r>
    </w:p>
    <w:p w:rsidR="00C80B19" w:rsidRPr="00650E3E" w:rsidRDefault="00C80B19" w:rsidP="00C80B19">
      <w:pPr>
        <w:autoSpaceDE w:val="0"/>
        <w:autoSpaceDN w:val="0"/>
        <w:adjustRightInd w:val="0"/>
        <w:spacing w:before="120" w:after="120" w:line="360" w:lineRule="auto"/>
        <w:ind w:left="1985" w:hanging="567"/>
      </w:pPr>
      <w:r w:rsidRPr="00650E3E">
        <w:t>(i)</w:t>
      </w:r>
      <w:r w:rsidRPr="00650E3E">
        <w:tab/>
        <w:t>drepturile conferite de societă</w:t>
      </w:r>
      <w:r>
        <w:t>ț</w:t>
      </w:r>
      <w:r w:rsidRPr="00650E3E">
        <w:t>ile beneficiare acelor membri ai societă</w:t>
      </w:r>
      <w:r>
        <w:t>ț</w:t>
      </w:r>
      <w:r w:rsidRPr="00650E3E">
        <w:t>ii care face obiectul divizării care se bucură de drepturi speciale sau de</w:t>
      </w:r>
      <w:r>
        <w:t>ț</w:t>
      </w:r>
      <w:r w:rsidRPr="00650E3E">
        <w:t>inătorilor de titluri de valoare, altele decât ac</w:t>
      </w:r>
      <w:r>
        <w:t>ț</w:t>
      </w:r>
      <w:r w:rsidRPr="00650E3E">
        <w:t>iunile care reprezintă capitalul societă</w:t>
      </w:r>
      <w:r>
        <w:t>ț</w:t>
      </w:r>
      <w:r w:rsidRPr="00650E3E">
        <w:t>ii divizate, sau măsurile propuse cu privire la ace</w:t>
      </w:r>
      <w:r>
        <w:t>ș</w:t>
      </w:r>
      <w:r w:rsidRPr="00650E3E">
        <w:t xml:space="preserve">tia; </w:t>
      </w:r>
    </w:p>
    <w:p w:rsidR="00C80B19" w:rsidRPr="00650E3E" w:rsidRDefault="00C80B19" w:rsidP="00C80B19">
      <w:pPr>
        <w:autoSpaceDE w:val="0"/>
        <w:autoSpaceDN w:val="0"/>
        <w:adjustRightInd w:val="0"/>
        <w:spacing w:before="120" w:after="120" w:line="360" w:lineRule="auto"/>
        <w:ind w:left="1985" w:hanging="567"/>
      </w:pPr>
      <w:r w:rsidRPr="00650E3E">
        <w:t xml:space="preserve">▌ </w:t>
      </w:r>
    </w:p>
    <w:p w:rsidR="00C80B19" w:rsidRPr="00650E3E" w:rsidRDefault="00C80B19" w:rsidP="00C80B19">
      <w:pPr>
        <w:rPr>
          <w:b/>
          <w:bCs/>
          <w:i/>
        </w:rPr>
      </w:pPr>
      <w:r w:rsidRPr="00650E3E">
        <w:br w:type="page"/>
      </w:r>
    </w:p>
    <w:p w:rsidR="00C80B19" w:rsidRPr="00650E3E" w:rsidRDefault="00C80B19" w:rsidP="00C80B19">
      <w:pPr>
        <w:spacing w:before="120" w:after="120" w:line="360" w:lineRule="auto"/>
        <w:ind w:left="1985" w:hanging="567"/>
      </w:pPr>
      <w:r w:rsidRPr="00650E3E">
        <w:rPr>
          <w:b/>
          <w:bCs/>
          <w:i/>
        </w:rPr>
        <w:t>(j)</w:t>
      </w:r>
      <w:r w:rsidRPr="00650E3E">
        <w:tab/>
        <w:t xml:space="preserve">actele constitutive, </w:t>
      </w:r>
      <w:r w:rsidRPr="00650E3E">
        <w:rPr>
          <w:b/>
          <w:i/>
        </w:rPr>
        <w:t xml:space="preserve">după caz, </w:t>
      </w:r>
      <w:r>
        <w:rPr>
          <w:b/>
          <w:i/>
        </w:rPr>
        <w:t>ș</w:t>
      </w:r>
      <w:r w:rsidRPr="00650E3E">
        <w:rPr>
          <w:b/>
          <w:i/>
        </w:rPr>
        <w:t>i statutul, atunci când figurează într-un act separat</w:t>
      </w:r>
      <w:r w:rsidRPr="00650E3E">
        <w:t xml:space="preserve"> ale societă</w:t>
      </w:r>
      <w:r>
        <w:t>ț</w:t>
      </w:r>
      <w:r w:rsidRPr="00650E3E">
        <w:t xml:space="preserve">ilor comerciale beneficiare </w:t>
      </w:r>
      <w:r>
        <w:t>ș</w:t>
      </w:r>
      <w:r w:rsidRPr="00650E3E">
        <w:t>i orice modificare a actului constitutiv al societă</w:t>
      </w:r>
      <w:r>
        <w:t>ț</w:t>
      </w:r>
      <w:r w:rsidRPr="00650E3E">
        <w:t>ii care face obiectul divizării, în caz de divizare par</w:t>
      </w:r>
      <w:r>
        <w:t>ț</w:t>
      </w:r>
      <w:r w:rsidRPr="00650E3E">
        <w:t>ială;</w:t>
      </w:r>
    </w:p>
    <w:p w:rsidR="00C80B19" w:rsidRPr="00650E3E" w:rsidRDefault="00C80B19" w:rsidP="00C80B19">
      <w:pPr>
        <w:spacing w:before="120" w:after="120" w:line="360" w:lineRule="auto"/>
        <w:ind w:left="1985" w:hanging="567"/>
      </w:pPr>
      <w:r w:rsidRPr="00650E3E">
        <w:rPr>
          <w:b/>
          <w:i/>
        </w:rPr>
        <w:t>(k)</w:t>
      </w:r>
      <w:r w:rsidRPr="00650E3E">
        <w:tab/>
        <w:t>dacă este cazul, informa</w:t>
      </w:r>
      <w:r>
        <w:t>ț</w:t>
      </w:r>
      <w:r w:rsidRPr="00650E3E">
        <w:t>ii cu privire la procedurile de stabilire, în conformitate cu articolul 160n, a modalită</w:t>
      </w:r>
      <w:r>
        <w:t>ț</w:t>
      </w:r>
      <w:r w:rsidRPr="00650E3E">
        <w:t>ilor referitoare la implicarea angaja</w:t>
      </w:r>
      <w:r>
        <w:t>ț</w:t>
      </w:r>
      <w:r w:rsidRPr="00650E3E">
        <w:t>ilor în definirea propriilor drepturi de participare la societă</w:t>
      </w:r>
      <w:r>
        <w:t>ț</w:t>
      </w:r>
      <w:r w:rsidRPr="00650E3E">
        <w:t xml:space="preserve">ile beneficiare ▌; </w:t>
      </w:r>
    </w:p>
    <w:p w:rsidR="00C80B19" w:rsidRPr="00650E3E" w:rsidRDefault="00C80B19" w:rsidP="00C80B19">
      <w:pPr>
        <w:spacing w:before="120" w:after="120" w:line="360" w:lineRule="auto"/>
        <w:ind w:left="1985" w:hanging="567"/>
      </w:pPr>
      <w:r w:rsidRPr="00650E3E">
        <w:rPr>
          <w:b/>
          <w:i/>
        </w:rPr>
        <w:t>(l)</w:t>
      </w:r>
      <w:r w:rsidRPr="00650E3E">
        <w:tab/>
        <w:t xml:space="preserve">descrierea exactă a activelor </w:t>
      </w:r>
      <w:r>
        <w:t>ș</w:t>
      </w:r>
      <w:r w:rsidRPr="00650E3E">
        <w:t>i a datoriilor societă</w:t>
      </w:r>
      <w:r>
        <w:t>ț</w:t>
      </w:r>
      <w:r w:rsidRPr="00650E3E">
        <w:t xml:space="preserve">ii care face obiectul divizării </w:t>
      </w:r>
      <w:r>
        <w:t>ș</w:t>
      </w:r>
      <w:r w:rsidRPr="00650E3E">
        <w:t>i o declara</w:t>
      </w:r>
      <w:r>
        <w:t>ț</w:t>
      </w:r>
      <w:r w:rsidRPr="00650E3E">
        <w:t xml:space="preserve">ie privind modul în care aceste active </w:t>
      </w:r>
      <w:r>
        <w:t>ș</w:t>
      </w:r>
      <w:r w:rsidRPr="00650E3E">
        <w:t>i datorii urmează să fie repartizate între societă</w:t>
      </w:r>
      <w:r>
        <w:t>ț</w:t>
      </w:r>
      <w:r w:rsidRPr="00650E3E">
        <w:t>ile beneficiare sau păstrate de către societatea care face obiectul divizării în cazul unei divizări par</w:t>
      </w:r>
      <w:r>
        <w:t>ț</w:t>
      </w:r>
      <w:r w:rsidRPr="00650E3E">
        <w:t>iale, inclusiv dispozi</w:t>
      </w:r>
      <w:r>
        <w:t>ț</w:t>
      </w:r>
      <w:r w:rsidRPr="00650E3E">
        <w:t xml:space="preserve">ii privind tratarea activelor sau a datoriilor care nu sunt alocate în mod explicit în proiectul de divizare transfrontalieră, cum ar fi activele sau datoriile care sunt necunoscute la data întocmirii proiectului de divizare transfrontalieră; </w:t>
      </w:r>
    </w:p>
    <w:p w:rsidR="00C80B19" w:rsidRPr="00650E3E" w:rsidRDefault="00C80B19" w:rsidP="00C80B19">
      <w:pPr>
        <w:spacing w:before="120" w:after="120" w:line="360" w:lineRule="auto"/>
        <w:ind w:left="1985" w:hanging="567"/>
      </w:pPr>
      <w:r w:rsidRPr="00650E3E">
        <w:rPr>
          <w:b/>
          <w:i/>
        </w:rPr>
        <w:t>(m)</w:t>
      </w:r>
      <w:r w:rsidRPr="00650E3E">
        <w:tab/>
        <w:t>informa</w:t>
      </w:r>
      <w:r>
        <w:t>ț</w:t>
      </w:r>
      <w:r w:rsidRPr="00650E3E">
        <w:t xml:space="preserve">ii privind evaluarea activelor </w:t>
      </w:r>
      <w:r>
        <w:t>ș</w:t>
      </w:r>
      <w:r w:rsidRPr="00650E3E">
        <w:t>i a datoriilor care sunt alocate fiecărei societă</w:t>
      </w:r>
      <w:r>
        <w:t>ț</w:t>
      </w:r>
      <w:r w:rsidRPr="00650E3E">
        <w:t xml:space="preserve">i comerciale implicate într-o divizare transfrontalieră; </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985" w:hanging="567"/>
      </w:pPr>
      <w:r w:rsidRPr="00650E3E">
        <w:rPr>
          <w:b/>
          <w:i/>
        </w:rPr>
        <w:t>(n)</w:t>
      </w:r>
      <w:r w:rsidRPr="00650E3E">
        <w:tab/>
        <w:t>data conturilor societă</w:t>
      </w:r>
      <w:r>
        <w:t>ț</w:t>
      </w:r>
      <w:r w:rsidRPr="00650E3E">
        <w:t>ii care face obiectul divizării, care este utilizată pentru a stabili condi</w:t>
      </w:r>
      <w:r>
        <w:t>ț</w:t>
      </w:r>
      <w:r w:rsidRPr="00650E3E">
        <w:t xml:space="preserve">iile divizării transfrontaliere; </w:t>
      </w:r>
    </w:p>
    <w:p w:rsidR="00C80B19" w:rsidRPr="00650E3E" w:rsidRDefault="00C80B19" w:rsidP="00C80B19">
      <w:pPr>
        <w:spacing w:before="120" w:after="120" w:line="360" w:lineRule="auto"/>
        <w:ind w:left="1985" w:hanging="567"/>
      </w:pPr>
      <w:r w:rsidRPr="00650E3E">
        <w:rPr>
          <w:b/>
          <w:i/>
        </w:rPr>
        <w:t>(o)</w:t>
      </w:r>
      <w:r w:rsidRPr="00650E3E">
        <w:tab/>
        <w:t>dacă este cazul, alocarea adecvată către membrii societă</w:t>
      </w:r>
      <w:r>
        <w:t>ț</w:t>
      </w:r>
      <w:r w:rsidRPr="00650E3E">
        <w:t>ii care face obiectul divizării a ac</w:t>
      </w:r>
      <w:r>
        <w:t>ț</w:t>
      </w:r>
      <w:r w:rsidRPr="00650E3E">
        <w:t xml:space="preserve">iunilor </w:t>
      </w:r>
      <w:r>
        <w:t>ș</w:t>
      </w:r>
      <w:r w:rsidRPr="00650E3E">
        <w:t>i a titlurilor de valoare la societă</w:t>
      </w:r>
      <w:r>
        <w:t>ț</w:t>
      </w:r>
      <w:r w:rsidRPr="00650E3E">
        <w:t xml:space="preserve">ile beneficiare sau la societatea care face obiectul divizării sau atât la societatea beneficiară, cât </w:t>
      </w:r>
      <w:r>
        <w:t>ș</w:t>
      </w:r>
      <w:r w:rsidRPr="00650E3E">
        <w:t xml:space="preserve">i la societatea care face obiectul divizării, precum </w:t>
      </w:r>
      <w:r>
        <w:t>ș</w:t>
      </w:r>
      <w:r w:rsidRPr="00650E3E">
        <w:t xml:space="preserve">i criteriul pe care se bazează această alocare; </w:t>
      </w:r>
    </w:p>
    <w:p w:rsidR="00C80B19" w:rsidRPr="00650E3E" w:rsidRDefault="00C80B19" w:rsidP="00C80B19">
      <w:pPr>
        <w:spacing w:before="120" w:after="120" w:line="360" w:lineRule="auto"/>
        <w:ind w:left="1985" w:hanging="567"/>
      </w:pPr>
      <w:r w:rsidRPr="00650E3E">
        <w:rPr>
          <w:b/>
          <w:i/>
        </w:rPr>
        <w:t>(p)</w:t>
      </w:r>
      <w:r w:rsidRPr="00650E3E">
        <w:tab/>
        <w:t>detalii privind oferta de compensa</w:t>
      </w:r>
      <w:r>
        <w:t>ț</w:t>
      </w:r>
      <w:r w:rsidRPr="00650E3E">
        <w:t xml:space="preserve">ie bănească pentru membri ▌, în conformitate cu articolul 160l; </w:t>
      </w:r>
    </w:p>
    <w:p w:rsidR="00C80B19" w:rsidRPr="00650E3E" w:rsidRDefault="00C80B19" w:rsidP="00C80B19">
      <w:pPr>
        <w:spacing w:before="120" w:after="120" w:line="360" w:lineRule="auto"/>
        <w:ind w:left="1985" w:hanging="567"/>
      </w:pPr>
      <w:r w:rsidRPr="00650E3E">
        <w:rPr>
          <w:b/>
          <w:i/>
        </w:rPr>
        <w:t>(</w:t>
      </w:r>
      <w:r w:rsidRPr="00650E3E">
        <w:rPr>
          <w:b/>
          <w:bCs/>
          <w:i/>
        </w:rPr>
        <w:t>q)</w:t>
      </w:r>
      <w:r w:rsidRPr="00650E3E">
        <w:tab/>
        <w:t>▌garan</w:t>
      </w:r>
      <w:r>
        <w:t>ț</w:t>
      </w:r>
      <w:r w:rsidRPr="00650E3E">
        <w:t xml:space="preserve">iile, </w:t>
      </w:r>
      <w:r w:rsidRPr="00650E3E">
        <w:rPr>
          <w:b/>
          <w:i/>
        </w:rPr>
        <w:t>sub formă reală sau ca angajamente</w:t>
      </w:r>
      <w:r w:rsidRPr="00650E3E">
        <w:t>, oferite creditorilor.”;</w:t>
      </w:r>
    </w:p>
    <w:p w:rsidR="00C80B19" w:rsidRPr="00650E3E" w:rsidRDefault="00C80B19" w:rsidP="00C80B19">
      <w:pPr>
        <w:spacing w:before="120" w:after="120" w:line="360" w:lineRule="auto"/>
        <w:ind w:left="1985" w:hanging="567"/>
        <w:rPr>
          <w:b/>
        </w:rPr>
      </w:pPr>
      <w:r w:rsidRPr="00650E3E">
        <w:t>▌</w:t>
      </w:r>
    </w:p>
    <w:p w:rsidR="00C80B19" w:rsidRPr="00650E3E" w:rsidRDefault="00C80B19" w:rsidP="00C80B19">
      <w:pPr>
        <w:spacing w:before="120" w:after="120" w:line="360" w:lineRule="auto"/>
      </w:pPr>
      <w:r w:rsidRPr="00650E3E">
        <w:br w:type="page"/>
        <w:t>Articolul 160g</w:t>
      </w:r>
      <w:r w:rsidRPr="00650E3E">
        <w:br/>
        <w:t xml:space="preserve">Raportul organului de conducere sau al organului administrativ adresat membrilor </w:t>
      </w:r>
      <w:r>
        <w:rPr>
          <w:b/>
          <w:i/>
        </w:rPr>
        <w:t>ș</w:t>
      </w:r>
      <w:r w:rsidRPr="00650E3E">
        <w:rPr>
          <w:b/>
          <w:i/>
        </w:rPr>
        <w:t>i angaja</w:t>
      </w:r>
      <w:r>
        <w:rPr>
          <w:b/>
          <w:i/>
        </w:rPr>
        <w:t>ț</w:t>
      </w:r>
      <w:r w:rsidRPr="00650E3E">
        <w:rPr>
          <w:b/>
          <w:i/>
        </w:rPr>
        <w:t>ilor</w:t>
      </w:r>
    </w:p>
    <w:p w:rsidR="00C80B19" w:rsidRPr="00650E3E" w:rsidRDefault="00C80B19" w:rsidP="00C80B19">
      <w:pPr>
        <w:spacing w:before="120" w:after="120" w:line="360" w:lineRule="auto"/>
        <w:ind w:left="1418" w:hanging="567"/>
      </w:pPr>
      <w:r w:rsidRPr="00650E3E">
        <w:t>(1)</w:t>
      </w:r>
      <w:r w:rsidRPr="00650E3E">
        <w:tab/>
        <w:t>Organul de conducere sau organul administrativ al societă</w:t>
      </w:r>
      <w:r>
        <w:t>ț</w:t>
      </w:r>
      <w:r w:rsidRPr="00650E3E">
        <w:t>ii comerciale care face obiectul divizării întocme</w:t>
      </w:r>
      <w:r>
        <w:t>ș</w:t>
      </w:r>
      <w:r w:rsidRPr="00650E3E">
        <w:t xml:space="preserve">te un raport </w:t>
      </w:r>
      <w:r w:rsidRPr="00650E3E">
        <w:rPr>
          <w:b/>
          <w:i/>
        </w:rPr>
        <w:t xml:space="preserve">pentru membri </w:t>
      </w:r>
      <w:r>
        <w:rPr>
          <w:b/>
          <w:i/>
        </w:rPr>
        <w:t>ș</w:t>
      </w:r>
      <w:r w:rsidRPr="00650E3E">
        <w:rPr>
          <w:b/>
          <w:i/>
        </w:rPr>
        <w:t>i angaja</w:t>
      </w:r>
      <w:r>
        <w:rPr>
          <w:b/>
          <w:i/>
        </w:rPr>
        <w:t>ț</w:t>
      </w:r>
      <w:r w:rsidRPr="00650E3E">
        <w:rPr>
          <w:b/>
          <w:i/>
        </w:rPr>
        <w:t>i</w:t>
      </w:r>
      <w:r w:rsidRPr="00650E3E">
        <w:t xml:space="preserve"> în care explică </w:t>
      </w:r>
      <w:r>
        <w:t>ș</w:t>
      </w:r>
      <w:r w:rsidRPr="00650E3E">
        <w:t xml:space="preserve">i justifică aspectele juridice </w:t>
      </w:r>
      <w:r>
        <w:t>ș</w:t>
      </w:r>
      <w:r w:rsidRPr="00650E3E">
        <w:t>i economice ale divizării transfrontaliere</w:t>
      </w:r>
      <w:r w:rsidRPr="00650E3E">
        <w:rPr>
          <w:b/>
          <w:i/>
        </w:rPr>
        <w:t xml:space="preserve">, precum </w:t>
      </w:r>
      <w:r>
        <w:rPr>
          <w:b/>
          <w:i/>
        </w:rPr>
        <w:t>ș</w:t>
      </w:r>
      <w:r w:rsidRPr="00650E3E">
        <w:rPr>
          <w:b/>
          <w:i/>
        </w:rPr>
        <w:t>i implica</w:t>
      </w:r>
      <w:r>
        <w:rPr>
          <w:b/>
          <w:i/>
        </w:rPr>
        <w:t>ț</w:t>
      </w:r>
      <w:r w:rsidRPr="00650E3E">
        <w:rPr>
          <w:b/>
          <w:i/>
        </w:rPr>
        <w:t>iile divizării transfrontaliere pentru angaja</w:t>
      </w:r>
      <w:r>
        <w:rPr>
          <w:b/>
          <w:i/>
        </w:rPr>
        <w:t>ț</w:t>
      </w:r>
      <w:r w:rsidRPr="00650E3E">
        <w:rPr>
          <w:b/>
          <w:i/>
        </w:rPr>
        <w:t>i</w:t>
      </w:r>
      <w:r w:rsidRPr="00650E3E">
        <w:t>.</w:t>
      </w:r>
    </w:p>
    <w:p w:rsidR="00C80B19" w:rsidRPr="00650E3E" w:rsidRDefault="00C80B19" w:rsidP="00C80B19">
      <w:pPr>
        <w:spacing w:before="120" w:after="120" w:line="360" w:lineRule="auto"/>
        <w:ind w:left="1418" w:hanging="567"/>
      </w:pPr>
      <w:r w:rsidRPr="00650E3E">
        <w:t>(2)</w:t>
      </w:r>
      <w:r w:rsidRPr="00650E3E">
        <w:tab/>
        <w:t>Raportul men</w:t>
      </w:r>
      <w:r>
        <w:t>ț</w:t>
      </w:r>
      <w:r w:rsidRPr="00650E3E">
        <w:t xml:space="preserve">ionat la alineatul (1) trebuie, mai ales, să precizeze </w:t>
      </w:r>
      <w:r w:rsidRPr="00650E3E">
        <w:rPr>
          <w:b/>
          <w:i/>
        </w:rPr>
        <w:t>implica</w:t>
      </w:r>
      <w:r>
        <w:rPr>
          <w:b/>
          <w:i/>
        </w:rPr>
        <w:t>ț</w:t>
      </w:r>
      <w:r w:rsidRPr="00650E3E">
        <w:rPr>
          <w:b/>
          <w:i/>
        </w:rPr>
        <w:t>iile divizării transfrontaliere asupra activită</w:t>
      </w:r>
      <w:r>
        <w:rPr>
          <w:b/>
          <w:i/>
        </w:rPr>
        <w:t>ț</w:t>
      </w:r>
      <w:r w:rsidRPr="00650E3E">
        <w:rPr>
          <w:b/>
          <w:i/>
        </w:rPr>
        <w:t>ii viitoare a companiilor</w:t>
      </w:r>
      <w:r w:rsidRPr="00650E3E">
        <w:t xml:space="preserve"> </w:t>
      </w:r>
    </w:p>
    <w:p w:rsidR="00C80B19" w:rsidRPr="00650E3E" w:rsidRDefault="00C80B19" w:rsidP="00C80B19">
      <w:pPr>
        <w:spacing w:before="120" w:after="120" w:line="360" w:lineRule="auto"/>
        <w:ind w:left="1418"/>
        <w:rPr>
          <w:rFonts w:eastAsia="SimSun"/>
          <w:b/>
          <w:i/>
        </w:rPr>
      </w:pPr>
      <w:r w:rsidRPr="00650E3E">
        <w:rPr>
          <w:b/>
          <w:i/>
        </w:rPr>
        <w:t>El cuprinde, de asemenea, o sec</w:t>
      </w:r>
      <w:r>
        <w:rPr>
          <w:b/>
          <w:i/>
        </w:rPr>
        <w:t>ț</w:t>
      </w:r>
      <w:r w:rsidRPr="00650E3E">
        <w:rPr>
          <w:b/>
          <w:i/>
        </w:rPr>
        <w:t xml:space="preserve">iune destinată membrilor </w:t>
      </w:r>
      <w:r>
        <w:rPr>
          <w:b/>
          <w:i/>
        </w:rPr>
        <w:t>ș</w:t>
      </w:r>
      <w:r w:rsidRPr="00650E3E">
        <w:rPr>
          <w:b/>
          <w:i/>
        </w:rPr>
        <w:t>i o sec</w:t>
      </w:r>
      <w:r>
        <w:rPr>
          <w:b/>
          <w:i/>
        </w:rPr>
        <w:t>ț</w:t>
      </w:r>
      <w:r w:rsidRPr="00650E3E">
        <w:rPr>
          <w:b/>
          <w:i/>
        </w:rPr>
        <w:t>iune destinată angaja</w:t>
      </w:r>
      <w:r>
        <w:rPr>
          <w:b/>
          <w:i/>
        </w:rPr>
        <w:t>ț</w:t>
      </w:r>
      <w:r w:rsidRPr="00650E3E">
        <w:rPr>
          <w:b/>
          <w:i/>
        </w:rPr>
        <w:t>ilor.</w:t>
      </w:r>
    </w:p>
    <w:p w:rsidR="00C80B19" w:rsidRPr="00650E3E" w:rsidRDefault="00C80B19" w:rsidP="00C80B19">
      <w:pPr>
        <w:spacing w:before="120" w:after="120" w:line="360" w:lineRule="auto"/>
        <w:ind w:left="1418" w:hanging="567"/>
      </w:pPr>
      <w:r w:rsidRPr="00650E3E">
        <w:rPr>
          <w:b/>
          <w:i/>
        </w:rPr>
        <w:t>(3)</w:t>
      </w:r>
      <w:r w:rsidRPr="00650E3E">
        <w:rPr>
          <w:b/>
          <w:i/>
        </w:rPr>
        <w:tab/>
        <w:t>Sec</w:t>
      </w:r>
      <w:r>
        <w:rPr>
          <w:b/>
          <w:i/>
        </w:rPr>
        <w:t>ț</w:t>
      </w:r>
      <w:r w:rsidRPr="00650E3E">
        <w:rPr>
          <w:b/>
          <w:i/>
        </w:rPr>
        <w:t>iunea din raport destinată membrilor trebuie, mai ales, să precizeze următoarele:</w:t>
      </w:r>
    </w:p>
    <w:p w:rsidR="00C80B19" w:rsidRPr="00650E3E" w:rsidRDefault="00C80B19" w:rsidP="00C80B19">
      <w:pPr>
        <w:autoSpaceDE w:val="0"/>
        <w:autoSpaceDN w:val="0"/>
        <w:adjustRightInd w:val="0"/>
        <w:spacing w:before="120" w:after="120" w:line="360" w:lineRule="auto"/>
        <w:ind w:firstLine="1418"/>
      </w:pPr>
      <w:r w:rsidRPr="00650E3E">
        <w:t xml:space="preserve">▌ </w:t>
      </w:r>
    </w:p>
    <w:p w:rsidR="00C80B19" w:rsidRPr="00650E3E" w:rsidRDefault="00C80B19" w:rsidP="00C80B19">
      <w:pPr>
        <w:spacing w:before="120" w:after="120" w:line="360" w:lineRule="auto"/>
        <w:ind w:left="1985" w:hanging="567"/>
        <w:rPr>
          <w:b/>
        </w:rPr>
      </w:pPr>
      <w:r w:rsidRPr="00650E3E">
        <w:rPr>
          <w:b/>
          <w:i/>
        </w:rPr>
        <w:t>(aa)</w:t>
      </w:r>
      <w:r w:rsidRPr="00650E3E">
        <w:rPr>
          <w:b/>
        </w:rPr>
        <w:tab/>
      </w:r>
      <w:r w:rsidRPr="00650E3E">
        <w:t>o explica</w:t>
      </w:r>
      <w:r>
        <w:t>ț</w:t>
      </w:r>
      <w:r w:rsidRPr="00650E3E">
        <w:t xml:space="preserve">ie </w:t>
      </w:r>
      <w:r w:rsidRPr="00650E3E">
        <w:rPr>
          <w:b/>
          <w:i/>
        </w:rPr>
        <w:t>privind</w:t>
      </w:r>
      <w:r w:rsidRPr="00650E3E">
        <w:rPr>
          <w:b/>
        </w:rPr>
        <w:t xml:space="preserve"> </w:t>
      </w:r>
      <w:r w:rsidRPr="00650E3E">
        <w:rPr>
          <w:b/>
          <w:i/>
        </w:rPr>
        <w:t>plă</w:t>
      </w:r>
      <w:r>
        <w:rPr>
          <w:b/>
          <w:i/>
        </w:rPr>
        <w:t>ț</w:t>
      </w:r>
      <w:r w:rsidRPr="00650E3E">
        <w:rPr>
          <w:b/>
          <w:i/>
        </w:rPr>
        <w:t xml:space="preserve">ile compensatorii în numerar </w:t>
      </w:r>
      <w:r>
        <w:rPr>
          <w:b/>
          <w:i/>
        </w:rPr>
        <w:t>ș</w:t>
      </w:r>
      <w:r w:rsidRPr="00650E3E">
        <w:rPr>
          <w:b/>
          <w:i/>
        </w:rPr>
        <w:t>i metoda de calcul folosită;</w:t>
      </w:r>
    </w:p>
    <w:p w:rsidR="00C80B19" w:rsidRPr="00650E3E" w:rsidRDefault="00C80B19" w:rsidP="00C80B19">
      <w:pPr>
        <w:spacing w:before="120" w:after="120" w:line="360" w:lineRule="auto"/>
        <w:ind w:left="1985" w:hanging="567"/>
        <w:rPr>
          <w:rFonts w:eastAsia="SimSun"/>
        </w:rPr>
      </w:pPr>
      <w:r w:rsidRPr="00650E3E">
        <w:rPr>
          <w:b/>
          <w:bCs/>
          <w:i/>
        </w:rPr>
        <w:t>(b)</w:t>
      </w:r>
      <w:r w:rsidRPr="00650E3E">
        <w:rPr>
          <w:b/>
          <w:bCs/>
          <w:i/>
        </w:rPr>
        <w:tab/>
      </w:r>
      <w:r w:rsidRPr="00650E3E">
        <w:rPr>
          <w:b/>
          <w:i/>
        </w:rPr>
        <w:t>o explica</w:t>
      </w:r>
      <w:r>
        <w:rPr>
          <w:b/>
          <w:i/>
        </w:rPr>
        <w:t>ț</w:t>
      </w:r>
      <w:r w:rsidRPr="00650E3E">
        <w:rPr>
          <w:b/>
          <w:i/>
        </w:rPr>
        <w:t>ie privind</w:t>
      </w:r>
      <w:r w:rsidRPr="00650E3E">
        <w:t xml:space="preserve"> rata de schimb a ac</w:t>
      </w:r>
      <w:r>
        <w:t>ț</w:t>
      </w:r>
      <w:r w:rsidRPr="00650E3E">
        <w:t xml:space="preserve">iunilor </w:t>
      </w:r>
      <w:r>
        <w:rPr>
          <w:b/>
          <w:i/>
        </w:rPr>
        <w:t>ș</w:t>
      </w:r>
      <w:r w:rsidRPr="00650E3E">
        <w:rPr>
          <w:b/>
          <w:i/>
        </w:rPr>
        <w:t>i metoda de calcul folosită, dacă este cazul</w:t>
      </w:r>
      <w:r w:rsidRPr="00650E3E">
        <w:t>;</w:t>
      </w:r>
    </w:p>
    <w:p w:rsidR="00C80B19" w:rsidRPr="00650E3E" w:rsidRDefault="00C80B19" w:rsidP="00C80B19">
      <w:r w:rsidRPr="00650E3E">
        <w:br w:type="page"/>
      </w:r>
    </w:p>
    <w:p w:rsidR="00C80B19" w:rsidRPr="00650E3E" w:rsidRDefault="00C80B19" w:rsidP="00C80B19">
      <w:pPr>
        <w:autoSpaceDE w:val="0"/>
        <w:autoSpaceDN w:val="0"/>
        <w:adjustRightInd w:val="0"/>
        <w:spacing w:before="120" w:after="120" w:line="360" w:lineRule="auto"/>
        <w:ind w:left="1985" w:hanging="567"/>
      </w:pPr>
      <w:r w:rsidRPr="00650E3E">
        <w:t xml:space="preserve">▌ </w:t>
      </w:r>
    </w:p>
    <w:p w:rsidR="00C80B19" w:rsidRPr="00650E3E" w:rsidRDefault="00C80B19" w:rsidP="00C80B19">
      <w:pPr>
        <w:spacing w:before="120" w:after="120" w:line="360" w:lineRule="auto"/>
        <w:ind w:left="1985" w:hanging="567"/>
        <w:rPr>
          <w:rFonts w:eastAsia="SimSun"/>
        </w:rPr>
      </w:pPr>
      <w:r w:rsidRPr="00650E3E">
        <w:t>(d)</w:t>
      </w:r>
      <w:r w:rsidRPr="00650E3E">
        <w:tab/>
        <w:t>implica</w:t>
      </w:r>
      <w:r>
        <w:t>ț</w:t>
      </w:r>
      <w:r w:rsidRPr="00650E3E">
        <w:t>iile divizării transfrontaliere pentru membri;</w:t>
      </w:r>
    </w:p>
    <w:p w:rsidR="00C80B19" w:rsidRPr="00650E3E" w:rsidRDefault="00C80B19" w:rsidP="00C80B19">
      <w:pPr>
        <w:autoSpaceDE w:val="0"/>
        <w:autoSpaceDN w:val="0"/>
        <w:adjustRightInd w:val="0"/>
        <w:spacing w:before="120" w:after="120" w:line="360" w:lineRule="auto"/>
        <w:ind w:left="1985" w:hanging="567"/>
      </w:pPr>
      <w:r w:rsidRPr="00650E3E">
        <w:t>(e)</w:t>
      </w:r>
      <w:r w:rsidRPr="00650E3E">
        <w:tab/>
        <w:t xml:space="preserve">drepturile </w:t>
      </w:r>
      <w:r>
        <w:t>ș</w:t>
      </w:r>
      <w:r w:rsidRPr="00650E3E">
        <w:t>i măsurile reparatorii aflate la dispozi</w:t>
      </w:r>
      <w:r>
        <w:t>ț</w:t>
      </w:r>
      <w:r w:rsidRPr="00650E3E">
        <w:t xml:space="preserve">ia membrilor ▌ , în conformitate cu articolul 160l; </w:t>
      </w:r>
    </w:p>
    <w:p w:rsidR="00C80B19" w:rsidRPr="00650E3E" w:rsidRDefault="00C80B19" w:rsidP="00C80B19">
      <w:pPr>
        <w:spacing w:before="120" w:after="120" w:line="360" w:lineRule="auto"/>
        <w:ind w:left="1418" w:hanging="567"/>
        <w:rPr>
          <w:b/>
          <w:i/>
        </w:rPr>
      </w:pPr>
      <w:r w:rsidRPr="00650E3E">
        <w:rPr>
          <w:b/>
          <w:i/>
        </w:rPr>
        <w:t>(4)</w:t>
      </w:r>
      <w:r w:rsidRPr="00650E3E">
        <w:rPr>
          <w:b/>
          <w:i/>
        </w:rPr>
        <w:tab/>
        <w:t>Sec</w:t>
      </w:r>
      <w:r>
        <w:rPr>
          <w:b/>
          <w:i/>
        </w:rPr>
        <w:t>ț</w:t>
      </w:r>
      <w:r w:rsidRPr="00650E3E">
        <w:rPr>
          <w:b/>
          <w:i/>
        </w:rPr>
        <w:t>iunea din raport destinată membrilor nu este obligatorie în cazul în care to</w:t>
      </w:r>
      <w:r>
        <w:rPr>
          <w:b/>
          <w:i/>
        </w:rPr>
        <w:t>ț</w:t>
      </w:r>
      <w:r w:rsidRPr="00650E3E">
        <w:rPr>
          <w:b/>
          <w:i/>
        </w:rPr>
        <w:t>i membrii societă</w:t>
      </w:r>
      <w:r>
        <w:rPr>
          <w:b/>
          <w:i/>
        </w:rPr>
        <w:t>ț</w:t>
      </w:r>
      <w:r w:rsidRPr="00650E3E">
        <w:rPr>
          <w:b/>
          <w:i/>
        </w:rPr>
        <w:t>ii comerciale au convenit să renun</w:t>
      </w:r>
      <w:r>
        <w:rPr>
          <w:b/>
          <w:i/>
        </w:rPr>
        <w:t>ț</w:t>
      </w:r>
      <w:r w:rsidRPr="00650E3E">
        <w:rPr>
          <w:b/>
          <w:i/>
        </w:rPr>
        <w:t>e la această cerin</w:t>
      </w:r>
      <w:r>
        <w:rPr>
          <w:b/>
          <w:i/>
        </w:rPr>
        <w:t>ț</w:t>
      </w:r>
      <w:r w:rsidRPr="00650E3E">
        <w:rPr>
          <w:b/>
          <w:i/>
        </w:rPr>
        <w:t>ă. Statele membre pot să scutească societă</w:t>
      </w:r>
      <w:r>
        <w:rPr>
          <w:b/>
          <w:i/>
        </w:rPr>
        <w:t>ț</w:t>
      </w:r>
      <w:r w:rsidRPr="00650E3E">
        <w:rPr>
          <w:b/>
          <w:i/>
        </w:rPr>
        <w:t>ile comerciale unipersonale de obliga</w:t>
      </w:r>
      <w:r>
        <w:rPr>
          <w:b/>
          <w:i/>
        </w:rPr>
        <w:t>ț</w:t>
      </w:r>
      <w:r w:rsidRPr="00650E3E">
        <w:rPr>
          <w:b/>
          <w:i/>
        </w:rPr>
        <w:t>ia de a se conforma dispozi</w:t>
      </w:r>
      <w:r>
        <w:rPr>
          <w:b/>
          <w:i/>
        </w:rPr>
        <w:t>ț</w:t>
      </w:r>
      <w:r w:rsidRPr="00650E3E">
        <w:rPr>
          <w:b/>
          <w:i/>
        </w:rPr>
        <w:t>iilor prezentului articol.</w:t>
      </w:r>
    </w:p>
    <w:p w:rsidR="00C80B19" w:rsidRPr="00650E3E" w:rsidRDefault="00C80B19" w:rsidP="00C80B19">
      <w:pPr>
        <w:spacing w:before="120" w:after="120" w:line="360" w:lineRule="auto"/>
        <w:ind w:left="1418" w:hanging="567"/>
        <w:rPr>
          <w:rFonts w:eastAsia="SimSun"/>
          <w:b/>
          <w:i/>
        </w:rPr>
      </w:pPr>
      <w:r w:rsidRPr="00650E3E">
        <w:rPr>
          <w:b/>
          <w:i/>
        </w:rPr>
        <w:t>(5)</w:t>
      </w:r>
      <w:r w:rsidRPr="00650E3E">
        <w:rPr>
          <w:b/>
          <w:i/>
        </w:rPr>
        <w:tab/>
        <w:t>Sec</w:t>
      </w:r>
      <w:r>
        <w:rPr>
          <w:b/>
          <w:i/>
        </w:rPr>
        <w:t>ț</w:t>
      </w:r>
      <w:r w:rsidRPr="00650E3E">
        <w:rPr>
          <w:b/>
          <w:i/>
        </w:rPr>
        <w:t>iunea din raport destinată angaja</w:t>
      </w:r>
      <w:r>
        <w:rPr>
          <w:b/>
          <w:i/>
        </w:rPr>
        <w:t>ț</w:t>
      </w:r>
      <w:r w:rsidRPr="00650E3E">
        <w:rPr>
          <w:b/>
          <w:i/>
        </w:rPr>
        <w:t xml:space="preserve">ilor trebuie, mai ales, să precizeze următoarele: </w:t>
      </w:r>
    </w:p>
    <w:p w:rsidR="00C80B19" w:rsidRPr="00650E3E" w:rsidRDefault="00C80B19" w:rsidP="00C80B19">
      <w:pPr>
        <w:tabs>
          <w:tab w:val="left" w:pos="720"/>
        </w:tabs>
        <w:spacing w:before="120" w:after="120" w:line="360" w:lineRule="auto"/>
        <w:ind w:left="1985" w:hanging="567"/>
        <w:rPr>
          <w:b/>
          <w:i/>
        </w:rPr>
      </w:pPr>
      <w:r w:rsidRPr="00650E3E">
        <w:rPr>
          <w:b/>
          <w:i/>
        </w:rPr>
        <w:t>(ca)</w:t>
      </w:r>
      <w:r w:rsidRPr="00650E3E">
        <w:rPr>
          <w:b/>
          <w:i/>
        </w:rPr>
        <w:tab/>
        <w:t>implica</w:t>
      </w:r>
      <w:r>
        <w:rPr>
          <w:b/>
          <w:i/>
        </w:rPr>
        <w:t>ț</w:t>
      </w:r>
      <w:r w:rsidRPr="00650E3E">
        <w:rPr>
          <w:b/>
          <w:i/>
        </w:rPr>
        <w:t xml:space="preserve">iile divizării transfrontaliere pentru raporturile de muncă, precum </w:t>
      </w:r>
      <w:r>
        <w:rPr>
          <w:b/>
          <w:i/>
        </w:rPr>
        <w:t>ș</w:t>
      </w:r>
      <w:r w:rsidRPr="00650E3E">
        <w:rPr>
          <w:b/>
          <w:i/>
        </w:rPr>
        <w:t>i, dacă este cazul, orice măsuri necesare pentru a le păstra;</w:t>
      </w:r>
    </w:p>
    <w:p w:rsidR="00C80B19" w:rsidRPr="00650E3E" w:rsidRDefault="00C80B19" w:rsidP="00C80B19">
      <w:pPr>
        <w:spacing w:before="120" w:after="120" w:line="360" w:lineRule="auto"/>
        <w:ind w:left="1985" w:hanging="567"/>
      </w:pPr>
      <w:r w:rsidRPr="00650E3E">
        <w:rPr>
          <w:b/>
          <w:i/>
        </w:rPr>
        <w:t>(cb)</w:t>
      </w:r>
      <w:r w:rsidRPr="00650E3E">
        <w:rPr>
          <w:b/>
          <w:i/>
        </w:rPr>
        <w:tab/>
        <w:t>orice modificare substan</w:t>
      </w:r>
      <w:r>
        <w:rPr>
          <w:b/>
          <w:i/>
        </w:rPr>
        <w:t>ț</w:t>
      </w:r>
      <w:r w:rsidRPr="00650E3E">
        <w:rPr>
          <w:b/>
          <w:i/>
        </w:rPr>
        <w:t>ială a condi</w:t>
      </w:r>
      <w:r>
        <w:rPr>
          <w:b/>
          <w:i/>
        </w:rPr>
        <w:t>ț</w:t>
      </w:r>
      <w:r w:rsidRPr="00650E3E">
        <w:rPr>
          <w:b/>
          <w:i/>
        </w:rPr>
        <w:t xml:space="preserve">iilor aplicabile de angajare </w:t>
      </w:r>
      <w:r>
        <w:rPr>
          <w:b/>
          <w:i/>
        </w:rPr>
        <w:t>ș</w:t>
      </w:r>
      <w:r w:rsidRPr="00650E3E">
        <w:rPr>
          <w:b/>
          <w:i/>
        </w:rPr>
        <w:t>i a locurilor în care î</w:t>
      </w:r>
      <w:r>
        <w:rPr>
          <w:b/>
          <w:i/>
        </w:rPr>
        <w:t>ș</w:t>
      </w:r>
      <w:r w:rsidRPr="00650E3E">
        <w:rPr>
          <w:b/>
          <w:i/>
        </w:rPr>
        <w:t>i desfă</w:t>
      </w:r>
      <w:r>
        <w:rPr>
          <w:b/>
          <w:i/>
        </w:rPr>
        <w:t>ș</w:t>
      </w:r>
      <w:r w:rsidRPr="00650E3E">
        <w:rPr>
          <w:b/>
          <w:i/>
        </w:rPr>
        <w:t>oară activitatea compania;</w:t>
      </w:r>
    </w:p>
    <w:p w:rsidR="00C80B19" w:rsidRPr="00650E3E" w:rsidRDefault="00C80B19" w:rsidP="00C80B19">
      <w:pPr>
        <w:spacing w:before="120" w:after="120" w:line="360" w:lineRule="auto"/>
        <w:ind w:left="1985" w:hanging="567"/>
        <w:rPr>
          <w:b/>
          <w:i/>
        </w:rPr>
      </w:pPr>
      <w:r w:rsidRPr="00650E3E">
        <w:rPr>
          <w:b/>
          <w:i/>
        </w:rPr>
        <w:t>(d)</w:t>
      </w:r>
      <w:r w:rsidRPr="00650E3E">
        <w:rPr>
          <w:b/>
          <w:i/>
        </w:rPr>
        <w:tab/>
        <w:t>de asemenea, cum anume afectează factorii men</w:t>
      </w:r>
      <w:r>
        <w:rPr>
          <w:b/>
          <w:i/>
        </w:rPr>
        <w:t>ț</w:t>
      </w:r>
      <w:r w:rsidRPr="00650E3E">
        <w:rPr>
          <w:b/>
          <w:i/>
        </w:rPr>
        <w:t>iona</w:t>
      </w:r>
      <w:r>
        <w:rPr>
          <w:b/>
          <w:i/>
        </w:rPr>
        <w:t>ț</w:t>
      </w:r>
      <w:r w:rsidRPr="00650E3E">
        <w:rPr>
          <w:b/>
          <w:i/>
        </w:rPr>
        <w:t xml:space="preserve">i la literele (ca) </w:t>
      </w:r>
      <w:r>
        <w:rPr>
          <w:b/>
          <w:i/>
        </w:rPr>
        <w:t>ș</w:t>
      </w:r>
      <w:r w:rsidRPr="00650E3E">
        <w:rPr>
          <w:b/>
          <w:i/>
        </w:rPr>
        <w:t>i (cb) oricare filială a companiei.</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418" w:hanging="567"/>
        <w:rPr>
          <w:b/>
          <w:i/>
        </w:rPr>
      </w:pPr>
      <w:r w:rsidRPr="00650E3E">
        <w:rPr>
          <w:b/>
          <w:i/>
        </w:rPr>
        <w:t>(6)</w:t>
      </w:r>
      <w:r w:rsidRPr="00650E3E">
        <w:rPr>
          <w:b/>
          <w:i/>
        </w:rPr>
        <w:tab/>
        <w:t>În cazul în care organul de conducere sau organul administrativ al societă</w:t>
      </w:r>
      <w:r>
        <w:rPr>
          <w:b/>
          <w:i/>
        </w:rPr>
        <w:t>ț</w:t>
      </w:r>
      <w:r w:rsidRPr="00650E3E">
        <w:rPr>
          <w:b/>
          <w:i/>
        </w:rPr>
        <w:t>ii care face obiectul divizării prime</w:t>
      </w:r>
      <w:r>
        <w:rPr>
          <w:b/>
          <w:i/>
        </w:rPr>
        <w:t>ș</w:t>
      </w:r>
      <w:r w:rsidRPr="00650E3E">
        <w:rPr>
          <w:b/>
          <w:i/>
        </w:rPr>
        <w:t>te, în timp util, un aviz de tipul celui men</w:t>
      </w:r>
      <w:r>
        <w:rPr>
          <w:b/>
          <w:i/>
        </w:rPr>
        <w:t>ț</w:t>
      </w:r>
      <w:r w:rsidRPr="00650E3E">
        <w:rPr>
          <w:b/>
          <w:i/>
        </w:rPr>
        <w:t xml:space="preserve">ionat la alineatele (1), (2) </w:t>
      </w:r>
      <w:r>
        <w:rPr>
          <w:b/>
          <w:i/>
        </w:rPr>
        <w:t>ș</w:t>
      </w:r>
      <w:r w:rsidRPr="00650E3E">
        <w:rPr>
          <w:b/>
          <w:i/>
        </w:rPr>
        <w:t>i (4) din partea reprezentan</w:t>
      </w:r>
      <w:r>
        <w:rPr>
          <w:b/>
          <w:i/>
        </w:rPr>
        <w:t>ț</w:t>
      </w:r>
      <w:r w:rsidRPr="00650E3E">
        <w:rPr>
          <w:b/>
          <w:i/>
        </w:rPr>
        <w:t>ilor angaja</w:t>
      </w:r>
      <w:r>
        <w:rPr>
          <w:b/>
          <w:i/>
        </w:rPr>
        <w:t>ț</w:t>
      </w:r>
      <w:r w:rsidRPr="00650E3E">
        <w:rPr>
          <w:b/>
          <w:i/>
        </w:rPr>
        <w:t>ilor sau, dacă nu există astfel de reprezentan</w:t>
      </w:r>
      <w:r>
        <w:rPr>
          <w:b/>
          <w:i/>
        </w:rPr>
        <w:t>ț</w:t>
      </w:r>
      <w:r w:rsidRPr="00650E3E">
        <w:rPr>
          <w:b/>
          <w:i/>
        </w:rPr>
        <w:t>i, din partea angaja</w:t>
      </w:r>
      <w:r>
        <w:rPr>
          <w:b/>
          <w:i/>
        </w:rPr>
        <w:t>ț</w:t>
      </w:r>
      <w:r w:rsidRPr="00650E3E">
        <w:rPr>
          <w:b/>
          <w:i/>
        </w:rPr>
        <w:t>ilor în</w:t>
      </w:r>
      <w:r>
        <w:rPr>
          <w:b/>
          <w:i/>
        </w:rPr>
        <w:t>ș</w:t>
      </w:r>
      <w:r w:rsidRPr="00650E3E">
        <w:rPr>
          <w:b/>
          <w:i/>
        </w:rPr>
        <w:t>i</w:t>
      </w:r>
      <w:r>
        <w:rPr>
          <w:b/>
          <w:i/>
        </w:rPr>
        <w:t>ș</w:t>
      </w:r>
      <w:r w:rsidRPr="00650E3E">
        <w:rPr>
          <w:b/>
          <w:i/>
        </w:rPr>
        <w:t>i, potrivit dispozi</w:t>
      </w:r>
      <w:r>
        <w:rPr>
          <w:b/>
          <w:i/>
        </w:rPr>
        <w:t>ț</w:t>
      </w:r>
      <w:r w:rsidRPr="00650E3E">
        <w:rPr>
          <w:b/>
          <w:i/>
        </w:rPr>
        <w:t>iilor din legisla</w:t>
      </w:r>
      <w:r>
        <w:rPr>
          <w:b/>
          <w:i/>
        </w:rPr>
        <w:t>ț</w:t>
      </w:r>
      <w:r w:rsidRPr="00650E3E">
        <w:rPr>
          <w:b/>
          <w:i/>
        </w:rPr>
        <w:t>ia na</w:t>
      </w:r>
      <w:r>
        <w:rPr>
          <w:b/>
          <w:i/>
        </w:rPr>
        <w:t>ț</w:t>
      </w:r>
      <w:r w:rsidRPr="00650E3E">
        <w:rPr>
          <w:b/>
          <w:i/>
        </w:rPr>
        <w:t>ională, membrii sunt informa</w:t>
      </w:r>
      <w:r>
        <w:rPr>
          <w:b/>
          <w:i/>
        </w:rPr>
        <w:t>ț</w:t>
      </w:r>
      <w:r w:rsidRPr="00650E3E">
        <w:rPr>
          <w:b/>
          <w:i/>
        </w:rPr>
        <w:t>i în acest sens, iar avizul respectiv se anexează la raport.</w:t>
      </w:r>
      <w:r w:rsidRPr="00650E3E">
        <w:rPr>
          <w:b/>
          <w:i/>
        </w:rPr>
        <w:tab/>
        <w:t xml:space="preserve"> </w:t>
      </w:r>
    </w:p>
    <w:p w:rsidR="00C80B19" w:rsidRPr="00650E3E" w:rsidRDefault="00C80B19" w:rsidP="00C80B19">
      <w:pPr>
        <w:spacing w:before="120" w:after="120" w:line="360" w:lineRule="auto"/>
        <w:ind w:left="1418" w:hanging="567"/>
        <w:rPr>
          <w:rFonts w:eastAsia="SimSun"/>
          <w:b/>
          <w:i/>
        </w:rPr>
      </w:pPr>
      <w:r w:rsidRPr="00650E3E">
        <w:rPr>
          <w:b/>
          <w:i/>
        </w:rPr>
        <w:t>(7)</w:t>
      </w:r>
      <w:r w:rsidRPr="00650E3E">
        <w:rPr>
          <w:b/>
          <w:i/>
        </w:rPr>
        <w:tab/>
        <w:t>Sec</w:t>
      </w:r>
      <w:r>
        <w:rPr>
          <w:b/>
          <w:i/>
        </w:rPr>
        <w:t>ț</w:t>
      </w:r>
      <w:r w:rsidRPr="00650E3E">
        <w:rPr>
          <w:b/>
          <w:i/>
        </w:rPr>
        <w:t>iunea pentru angaja</w:t>
      </w:r>
      <w:r>
        <w:rPr>
          <w:b/>
          <w:i/>
        </w:rPr>
        <w:t>ț</w:t>
      </w:r>
      <w:r w:rsidRPr="00650E3E">
        <w:rPr>
          <w:b/>
          <w:i/>
        </w:rPr>
        <w:t xml:space="preserve">i nu trebuie întocmită în cazul în care o companie </w:t>
      </w:r>
      <w:r>
        <w:rPr>
          <w:b/>
          <w:i/>
        </w:rPr>
        <w:t>ș</w:t>
      </w:r>
      <w:r w:rsidRPr="00650E3E">
        <w:rPr>
          <w:b/>
          <w:i/>
        </w:rPr>
        <w:t>i filialele sale, dacă există, nu au al</w:t>
      </w:r>
      <w:r>
        <w:rPr>
          <w:b/>
          <w:i/>
        </w:rPr>
        <w:t>ț</w:t>
      </w:r>
      <w:r w:rsidRPr="00650E3E">
        <w:rPr>
          <w:b/>
          <w:i/>
        </w:rPr>
        <w:t>i angaja</w:t>
      </w:r>
      <w:r>
        <w:rPr>
          <w:b/>
          <w:i/>
        </w:rPr>
        <w:t>ț</w:t>
      </w:r>
      <w:r w:rsidRPr="00650E3E">
        <w:rPr>
          <w:b/>
          <w:i/>
        </w:rPr>
        <w:t xml:space="preserve">i în afara celor care fac parte din organul administrativ sau de conducere. </w:t>
      </w:r>
    </w:p>
    <w:p w:rsidR="00C80B19" w:rsidRPr="00650E3E" w:rsidRDefault="00C80B19" w:rsidP="00C80B19">
      <w:pPr>
        <w:spacing w:before="120" w:after="120" w:line="360" w:lineRule="auto"/>
        <w:ind w:left="1418" w:hanging="567"/>
        <w:rPr>
          <w:b/>
          <w:i/>
        </w:rPr>
      </w:pPr>
      <w:r w:rsidRPr="00650E3E">
        <w:rPr>
          <w:b/>
          <w:i/>
        </w:rPr>
        <w:t>(8)</w:t>
      </w:r>
      <w:r w:rsidRPr="00650E3E">
        <w:rPr>
          <w:b/>
          <w:i/>
        </w:rPr>
        <w:tab/>
        <w:t>Compania poate hotărî dacă să întocmească un singur raport care să con</w:t>
      </w:r>
      <w:r>
        <w:rPr>
          <w:b/>
          <w:i/>
        </w:rPr>
        <w:t>ț</w:t>
      </w:r>
      <w:r w:rsidRPr="00650E3E">
        <w:rPr>
          <w:b/>
          <w:i/>
        </w:rPr>
        <w:t>ină cele două sec</w:t>
      </w:r>
      <w:r>
        <w:rPr>
          <w:b/>
          <w:i/>
        </w:rPr>
        <w:t>ț</w:t>
      </w:r>
      <w:r w:rsidRPr="00650E3E">
        <w:rPr>
          <w:b/>
          <w:i/>
        </w:rPr>
        <w:t xml:space="preserve">iuni amintite la alineatele (3) </w:t>
      </w:r>
      <w:r>
        <w:rPr>
          <w:b/>
          <w:i/>
        </w:rPr>
        <w:t>ș</w:t>
      </w:r>
      <w:r w:rsidRPr="00650E3E">
        <w:rPr>
          <w:b/>
          <w:i/>
        </w:rPr>
        <w:t>i (4) sau să întocmească rapoarte separate pentru membri, respectiv pentru angaja</w:t>
      </w:r>
      <w:r>
        <w:rPr>
          <w:b/>
          <w:i/>
        </w:rPr>
        <w:t>ț</w:t>
      </w:r>
      <w:r w:rsidRPr="00650E3E">
        <w:rPr>
          <w:b/>
          <w:i/>
        </w:rPr>
        <w:t>i.</w:t>
      </w:r>
    </w:p>
    <w:p w:rsidR="00C80B19" w:rsidRPr="00650E3E" w:rsidRDefault="00C80B19" w:rsidP="00C80B19">
      <w:pPr>
        <w:spacing w:before="120" w:after="120" w:line="360" w:lineRule="auto"/>
        <w:ind w:left="1418" w:hanging="567"/>
        <w:rPr>
          <w:rFonts w:eastAsia="SimSun"/>
          <w:b/>
          <w:i/>
        </w:rPr>
      </w:pPr>
      <w:r w:rsidRPr="00650E3E">
        <w:rPr>
          <w:b/>
          <w:i/>
        </w:rPr>
        <w:t>(9)</w:t>
      </w:r>
      <w:r w:rsidRPr="00650E3E">
        <w:tab/>
        <w:t>Raportul men</w:t>
      </w:r>
      <w:r>
        <w:t>ț</w:t>
      </w:r>
      <w:r w:rsidRPr="00650E3E">
        <w:t>ionat la prezentul articol alineatul (1) sau rapoartele men</w:t>
      </w:r>
      <w:r>
        <w:t>ț</w:t>
      </w:r>
      <w:r w:rsidRPr="00650E3E">
        <w:t xml:space="preserve">ionate la alineatul (5) se </w:t>
      </w:r>
      <w:r w:rsidRPr="00650E3E">
        <w:rPr>
          <w:b/>
          <w:i/>
        </w:rPr>
        <w:t>pun în orice caz</w:t>
      </w:r>
      <w:r w:rsidRPr="00650E3E">
        <w:t xml:space="preserve">, în format electronic, </w:t>
      </w:r>
      <w:r w:rsidRPr="00650E3E">
        <w:rPr>
          <w:b/>
          <w:i/>
        </w:rPr>
        <w:t xml:space="preserve">împreună cu proiectul acordului de divizare transfrontalieră, dacă este disponibil, </w:t>
      </w:r>
      <w:r w:rsidRPr="00650E3E">
        <w:t>la dispozi</w:t>
      </w:r>
      <w:r>
        <w:t>ț</w:t>
      </w:r>
      <w:r w:rsidRPr="00650E3E">
        <w:t>ia membrilor societă</w:t>
      </w:r>
      <w:r>
        <w:t>ț</w:t>
      </w:r>
      <w:r w:rsidRPr="00650E3E">
        <w:t xml:space="preserve">ii care este divizată </w:t>
      </w:r>
      <w:r>
        <w:t>ș</w:t>
      </w:r>
      <w:r w:rsidRPr="00650E3E">
        <w:t>i a reprezentan</w:t>
      </w:r>
      <w:r>
        <w:t>ț</w:t>
      </w:r>
      <w:r w:rsidRPr="00650E3E">
        <w:t>ilor angaja</w:t>
      </w:r>
      <w:r>
        <w:t>ț</w:t>
      </w:r>
      <w:r w:rsidRPr="00650E3E">
        <w:t>ilor societă</w:t>
      </w:r>
      <w:r>
        <w:t>ț</w:t>
      </w:r>
      <w:r w:rsidRPr="00650E3E">
        <w:t>ii comerciale care este divizată sau, în cazul în care nu există astfel de reprezentan</w:t>
      </w:r>
      <w:r>
        <w:t>ț</w:t>
      </w:r>
      <w:r w:rsidRPr="00650E3E">
        <w:t xml:space="preserve">i, </w:t>
      </w:r>
      <w:r w:rsidRPr="00650E3E">
        <w:rPr>
          <w:b/>
          <w:i/>
        </w:rPr>
        <w:t>la dispozi</w:t>
      </w:r>
      <w:r>
        <w:rPr>
          <w:b/>
          <w:i/>
        </w:rPr>
        <w:t>ț</w:t>
      </w:r>
      <w:r w:rsidRPr="00650E3E">
        <w:rPr>
          <w:b/>
          <w:i/>
        </w:rPr>
        <w:t>ia</w:t>
      </w:r>
      <w:r w:rsidRPr="00650E3E">
        <w:t>angaja</w:t>
      </w:r>
      <w:r>
        <w:t>ț</w:t>
      </w:r>
      <w:r w:rsidRPr="00650E3E">
        <w:t>ilor în</w:t>
      </w:r>
      <w:r>
        <w:t>ș</w:t>
      </w:r>
      <w:r w:rsidRPr="00650E3E">
        <w:t>i</w:t>
      </w:r>
      <w:r>
        <w:t>ș</w:t>
      </w:r>
      <w:r w:rsidRPr="00650E3E">
        <w:t>i</w:t>
      </w:r>
      <w:r w:rsidRPr="00650E3E">
        <w:rPr>
          <w:b/>
          <w:i/>
        </w:rPr>
        <w:t>, cu cel pu</w:t>
      </w:r>
      <w:r>
        <w:rPr>
          <w:b/>
          <w:i/>
        </w:rPr>
        <w:t>ț</w:t>
      </w:r>
      <w:r w:rsidRPr="00650E3E">
        <w:rPr>
          <w:b/>
          <w:i/>
        </w:rPr>
        <w:t xml:space="preserve">in </w:t>
      </w:r>
      <w:r>
        <w:rPr>
          <w:b/>
          <w:i/>
        </w:rPr>
        <w:t>ș</w:t>
      </w:r>
      <w:r w:rsidRPr="00650E3E">
        <w:rPr>
          <w:b/>
          <w:i/>
        </w:rPr>
        <w:t>ase săptămâni înainte de data adunării generale men</w:t>
      </w:r>
      <w:r>
        <w:rPr>
          <w:b/>
          <w:i/>
        </w:rPr>
        <w:t>ț</w:t>
      </w:r>
      <w:r w:rsidRPr="00650E3E">
        <w:rPr>
          <w:b/>
          <w:i/>
        </w:rPr>
        <w:t>ionate la articolul 160k</w:t>
      </w:r>
      <w:r w:rsidRPr="00650E3E">
        <w:t>.</w:t>
      </w:r>
    </w:p>
    <w:p w:rsidR="00C80B19" w:rsidRPr="00650E3E" w:rsidRDefault="00C80B19" w:rsidP="00C80B19">
      <w:r w:rsidRPr="00650E3E">
        <w:br w:type="page"/>
      </w:r>
    </w:p>
    <w:p w:rsidR="00C80B19" w:rsidRPr="00650E3E" w:rsidRDefault="00C80B19" w:rsidP="00C80B19">
      <w:pPr>
        <w:spacing w:before="120" w:after="120" w:line="360" w:lineRule="auto"/>
        <w:ind w:left="1418" w:hanging="567"/>
        <w:rPr>
          <w:b/>
          <w:i/>
        </w:rPr>
      </w:pPr>
      <w:r w:rsidRPr="00650E3E">
        <w:t>(10)</w:t>
      </w:r>
      <w:r w:rsidRPr="00650E3E">
        <w:tab/>
      </w:r>
      <w:r w:rsidRPr="00650E3E">
        <w:rPr>
          <w:b/>
          <w:i/>
        </w:rPr>
        <w:t>În cazul în care se renun</w:t>
      </w:r>
      <w:r>
        <w:rPr>
          <w:b/>
          <w:i/>
        </w:rPr>
        <w:t>ț</w:t>
      </w:r>
      <w:r w:rsidRPr="00650E3E">
        <w:rPr>
          <w:b/>
          <w:i/>
        </w:rPr>
        <w:t>ă la sec</w:t>
      </w:r>
      <w:r>
        <w:rPr>
          <w:b/>
          <w:i/>
        </w:rPr>
        <w:t>ț</w:t>
      </w:r>
      <w:r w:rsidRPr="00650E3E">
        <w:rPr>
          <w:b/>
          <w:i/>
        </w:rPr>
        <w:t>iunea pentru membri men</w:t>
      </w:r>
      <w:r>
        <w:rPr>
          <w:b/>
          <w:i/>
        </w:rPr>
        <w:t>ț</w:t>
      </w:r>
      <w:r w:rsidRPr="00650E3E">
        <w:rPr>
          <w:b/>
          <w:i/>
        </w:rPr>
        <w:t>ionată la alineatul (3) iar sec</w:t>
      </w:r>
      <w:r>
        <w:rPr>
          <w:b/>
          <w:i/>
        </w:rPr>
        <w:t>ț</w:t>
      </w:r>
      <w:r w:rsidRPr="00650E3E">
        <w:rPr>
          <w:b/>
          <w:i/>
        </w:rPr>
        <w:t>iunea pentru angaja</w:t>
      </w:r>
      <w:r>
        <w:rPr>
          <w:b/>
          <w:i/>
        </w:rPr>
        <w:t>ț</w:t>
      </w:r>
      <w:r w:rsidRPr="00650E3E">
        <w:rPr>
          <w:b/>
          <w:i/>
        </w:rPr>
        <w:t>i men</w:t>
      </w:r>
      <w:r>
        <w:rPr>
          <w:b/>
          <w:i/>
        </w:rPr>
        <w:t>ț</w:t>
      </w:r>
      <w:r w:rsidRPr="00650E3E">
        <w:rPr>
          <w:b/>
          <w:i/>
        </w:rPr>
        <w:t>ionată la alineatul (4) nu trebuie întocmită în conformitate cu alineatul (4a), raportul men</w:t>
      </w:r>
      <w:r>
        <w:rPr>
          <w:b/>
          <w:i/>
        </w:rPr>
        <w:t>ț</w:t>
      </w:r>
      <w:r w:rsidRPr="00650E3E">
        <w:rPr>
          <w:b/>
          <w:i/>
        </w:rPr>
        <w:t xml:space="preserve">ionat la alineatul (1) nu mai trebuie întocmit. </w:t>
      </w:r>
    </w:p>
    <w:p w:rsidR="00C80B19" w:rsidRPr="00650E3E" w:rsidRDefault="00C80B19" w:rsidP="00C80B19">
      <w:pPr>
        <w:spacing w:before="120" w:after="120" w:line="360" w:lineRule="auto"/>
        <w:ind w:left="1418" w:hanging="567"/>
        <w:rPr>
          <w:b/>
          <w:i/>
        </w:rPr>
      </w:pPr>
      <w:r w:rsidRPr="00650E3E">
        <w:rPr>
          <w:b/>
          <w:i/>
        </w:rPr>
        <w:t xml:space="preserve">(11) </w:t>
      </w:r>
      <w:r w:rsidRPr="00650E3E">
        <w:rPr>
          <w:b/>
          <w:i/>
        </w:rPr>
        <w:tab/>
        <w:t xml:space="preserve">Alineatele (1)-(8) de la prezentul articol nu aduc atingere drepturilor </w:t>
      </w:r>
      <w:r>
        <w:rPr>
          <w:b/>
          <w:i/>
        </w:rPr>
        <w:t>ș</w:t>
      </w:r>
      <w:r w:rsidRPr="00650E3E">
        <w:rPr>
          <w:b/>
          <w:i/>
        </w:rPr>
        <w:t xml:space="preserve">i procedurilor de informare </w:t>
      </w:r>
      <w:r>
        <w:rPr>
          <w:b/>
          <w:i/>
        </w:rPr>
        <w:t>ș</w:t>
      </w:r>
      <w:r w:rsidRPr="00650E3E">
        <w:rPr>
          <w:b/>
          <w:i/>
        </w:rPr>
        <w:t>i consultare aplicabile, instituite la nivel na</w:t>
      </w:r>
      <w:r>
        <w:rPr>
          <w:b/>
          <w:i/>
        </w:rPr>
        <w:t>ț</w:t>
      </w:r>
      <w:r w:rsidRPr="00650E3E">
        <w:rPr>
          <w:b/>
          <w:i/>
        </w:rPr>
        <w:t xml:space="preserve">ional în urma transpunerii Directivelor 2002/14/CE </w:t>
      </w:r>
      <w:r>
        <w:rPr>
          <w:b/>
          <w:i/>
        </w:rPr>
        <w:t>ș</w:t>
      </w:r>
      <w:r w:rsidRPr="00650E3E">
        <w:rPr>
          <w:b/>
          <w:i/>
        </w:rPr>
        <w:t>i 2009/38/CE.</w:t>
      </w:r>
    </w:p>
    <w:p w:rsidR="00C80B19" w:rsidRPr="00650E3E" w:rsidRDefault="00C80B19" w:rsidP="00C80B19">
      <w:pPr>
        <w:autoSpaceDE w:val="0"/>
        <w:autoSpaceDN w:val="0"/>
        <w:adjustRightInd w:val="0"/>
        <w:spacing w:before="120" w:after="120" w:line="360" w:lineRule="auto"/>
        <w:rPr>
          <w:strike/>
        </w:rPr>
      </w:pPr>
      <w:r w:rsidRPr="00650E3E">
        <w:rPr>
          <w:i/>
          <w:iCs/>
        </w:rPr>
        <w:t>▌</w:t>
      </w:r>
    </w:p>
    <w:p w:rsidR="00C80B19" w:rsidRPr="00650E3E" w:rsidRDefault="00C80B19" w:rsidP="00C80B19">
      <w:pPr>
        <w:spacing w:before="120" w:after="120" w:line="360" w:lineRule="auto"/>
        <w:ind w:left="851"/>
      </w:pPr>
      <w:r w:rsidRPr="00650E3E">
        <w:br w:type="page"/>
        <w:t>Articolul 160i</w:t>
      </w:r>
      <w:r w:rsidRPr="00650E3E">
        <w:br/>
      </w:r>
      <w:r w:rsidRPr="00650E3E">
        <w:rPr>
          <w:b/>
          <w:i/>
        </w:rPr>
        <w:t>Raportul expertului independent</w:t>
      </w:r>
    </w:p>
    <w:p w:rsidR="00C80B19" w:rsidRPr="00650E3E" w:rsidRDefault="00C80B19" w:rsidP="00C80B19">
      <w:pPr>
        <w:spacing w:before="120" w:after="120" w:line="360" w:lineRule="auto"/>
        <w:ind w:left="1418" w:hanging="567"/>
      </w:pPr>
      <w:r w:rsidRPr="00650E3E">
        <w:t>(1)</w:t>
      </w:r>
      <w:r w:rsidRPr="00650E3E">
        <w:tab/>
        <w:t xml:space="preserve">Statele membre se asigură că </w:t>
      </w:r>
      <w:r w:rsidRPr="00650E3E">
        <w:rPr>
          <w:b/>
          <w:i/>
        </w:rPr>
        <w:t xml:space="preserve">un expert independent examinează proiectul de acord de divizare transfrontalieră </w:t>
      </w:r>
      <w:r>
        <w:rPr>
          <w:b/>
          <w:i/>
        </w:rPr>
        <w:t>ș</w:t>
      </w:r>
      <w:r w:rsidRPr="00650E3E">
        <w:rPr>
          <w:b/>
          <w:i/>
        </w:rPr>
        <w:t>i întocme</w:t>
      </w:r>
      <w:r>
        <w:rPr>
          <w:b/>
          <w:i/>
        </w:rPr>
        <w:t>ș</w:t>
      </w:r>
      <w:r w:rsidRPr="00650E3E">
        <w:rPr>
          <w:b/>
          <w:i/>
        </w:rPr>
        <w:t>te un raport destinat membrilor pe care îl pune la dispozi</w:t>
      </w:r>
      <w:r>
        <w:rPr>
          <w:b/>
          <w:i/>
        </w:rPr>
        <w:t>ț</w:t>
      </w:r>
      <w:r w:rsidRPr="00650E3E">
        <w:rPr>
          <w:b/>
          <w:i/>
        </w:rPr>
        <w:t>ia acestora</w:t>
      </w:r>
      <w:r w:rsidRPr="00650E3E">
        <w:t xml:space="preserve"> cu cel pu</w:t>
      </w:r>
      <w:r>
        <w:t>ț</w:t>
      </w:r>
      <w:r w:rsidRPr="00650E3E">
        <w:t xml:space="preserve">in </w:t>
      </w:r>
      <w:r w:rsidRPr="00650E3E">
        <w:rPr>
          <w:b/>
          <w:i/>
        </w:rPr>
        <w:t>o lună</w:t>
      </w:r>
      <w:r w:rsidRPr="00650E3E">
        <w:t xml:space="preserve"> înainte de data adunării generale men</w:t>
      </w:r>
      <w:r>
        <w:t>ț</w:t>
      </w:r>
      <w:r w:rsidRPr="00650E3E">
        <w:t>ionate la articolul 160k.</w:t>
      </w:r>
      <w:r w:rsidRPr="00650E3E">
        <w:rPr>
          <w:b/>
          <w:iCs/>
        </w:rPr>
        <w:t xml:space="preserve"> </w:t>
      </w:r>
      <w:r w:rsidRPr="00650E3E">
        <w:rPr>
          <w:b/>
          <w:i/>
          <w:iCs/>
        </w:rPr>
        <w:t>În func</w:t>
      </w:r>
      <w:r>
        <w:rPr>
          <w:b/>
          <w:i/>
          <w:iCs/>
        </w:rPr>
        <w:t>ț</w:t>
      </w:r>
      <w:r w:rsidRPr="00650E3E">
        <w:rPr>
          <w:b/>
          <w:i/>
          <w:iCs/>
        </w:rPr>
        <w:t>ie de legisla</w:t>
      </w:r>
      <w:r>
        <w:rPr>
          <w:b/>
          <w:i/>
          <w:iCs/>
        </w:rPr>
        <w:t>ț</w:t>
      </w:r>
      <w:r w:rsidRPr="00650E3E">
        <w:rPr>
          <w:b/>
          <w:i/>
          <w:iCs/>
        </w:rPr>
        <w:t>ia fiecărui stat membru, ace</w:t>
      </w:r>
      <w:r>
        <w:rPr>
          <w:b/>
          <w:i/>
          <w:iCs/>
        </w:rPr>
        <w:t>ș</w:t>
      </w:r>
      <w:r w:rsidRPr="00650E3E">
        <w:rPr>
          <w:b/>
          <w:i/>
          <w:iCs/>
        </w:rPr>
        <w:t>ti exper</w:t>
      </w:r>
      <w:r>
        <w:rPr>
          <w:b/>
          <w:i/>
          <w:iCs/>
        </w:rPr>
        <w:t>ț</w:t>
      </w:r>
      <w:r w:rsidRPr="00650E3E">
        <w:rPr>
          <w:b/>
          <w:i/>
          <w:iCs/>
        </w:rPr>
        <w:t>i pot fi persoane fizice sau juridice.</w:t>
      </w:r>
    </w:p>
    <w:p w:rsidR="00C80B19" w:rsidRPr="00650E3E" w:rsidRDefault="00C80B19" w:rsidP="00C80B19">
      <w:pPr>
        <w:autoSpaceDE w:val="0"/>
        <w:autoSpaceDN w:val="0"/>
        <w:adjustRightInd w:val="0"/>
        <w:spacing w:before="120" w:after="120" w:line="360" w:lineRule="auto"/>
        <w:ind w:firstLine="1418"/>
        <w:rPr>
          <w:strike/>
        </w:rPr>
      </w:pPr>
      <w:r w:rsidRPr="00650E3E">
        <w:t>▌</w:t>
      </w:r>
    </w:p>
    <w:p w:rsidR="00C80B19" w:rsidRPr="00650E3E" w:rsidRDefault="00C80B19" w:rsidP="00C80B19">
      <w:pPr>
        <w:spacing w:before="120" w:after="120" w:line="360" w:lineRule="auto"/>
        <w:ind w:left="1418" w:hanging="567"/>
        <w:rPr>
          <w:i/>
        </w:rPr>
      </w:pPr>
      <w:r w:rsidRPr="00650E3E">
        <w:rPr>
          <w:b/>
          <w:bCs/>
          <w:i/>
        </w:rPr>
        <w:t>(2)</w:t>
      </w:r>
      <w:r w:rsidRPr="00650E3E">
        <w:rPr>
          <w:b/>
          <w:bCs/>
          <w:i/>
        </w:rPr>
        <w:tab/>
      </w:r>
      <w:r w:rsidRPr="00650E3E">
        <w:rPr>
          <w:b/>
          <w:i/>
        </w:rPr>
        <w:t>În raportul men</w:t>
      </w:r>
      <w:r>
        <w:rPr>
          <w:b/>
          <w:i/>
        </w:rPr>
        <w:t>ț</w:t>
      </w:r>
      <w:r w:rsidRPr="00650E3E">
        <w:rPr>
          <w:b/>
          <w:i/>
        </w:rPr>
        <w:t>ionat la alineatul (1), exper</w:t>
      </w:r>
      <w:r>
        <w:rPr>
          <w:b/>
          <w:i/>
        </w:rPr>
        <w:t>ț</w:t>
      </w:r>
      <w:r w:rsidRPr="00650E3E">
        <w:rPr>
          <w:b/>
          <w:i/>
        </w:rPr>
        <w:t>ii trebuie să precizeze în orice caz dacă, în opinia lor, nivelul plă</w:t>
      </w:r>
      <w:r>
        <w:rPr>
          <w:b/>
          <w:i/>
        </w:rPr>
        <w:t>ț</w:t>
      </w:r>
      <w:r w:rsidRPr="00650E3E">
        <w:rPr>
          <w:b/>
          <w:i/>
        </w:rPr>
        <w:t xml:space="preserve">ilor compensatorii </w:t>
      </w:r>
      <w:r>
        <w:rPr>
          <w:b/>
          <w:i/>
        </w:rPr>
        <w:t>ș</w:t>
      </w:r>
      <w:r w:rsidRPr="00650E3E">
        <w:rPr>
          <w:b/>
          <w:i/>
        </w:rPr>
        <w:t>i rata de schimb a ac</w:t>
      </w:r>
      <w:r>
        <w:rPr>
          <w:b/>
          <w:i/>
        </w:rPr>
        <w:t>ț</w:t>
      </w:r>
      <w:r w:rsidRPr="00650E3E">
        <w:rPr>
          <w:b/>
          <w:i/>
        </w:rPr>
        <w:t>iunilor sunt juste.</w:t>
      </w:r>
      <w:r w:rsidRPr="00650E3E">
        <w:rPr>
          <w:b/>
          <w:i/>
          <w:iCs/>
        </w:rPr>
        <w:t xml:space="preserve"> </w:t>
      </w:r>
      <w:r w:rsidRPr="00650E3E">
        <w:rPr>
          <w:b/>
          <w:i/>
        </w:rPr>
        <w:t>Legat de compensa</w:t>
      </w:r>
      <w:r>
        <w:rPr>
          <w:b/>
          <w:i/>
        </w:rPr>
        <w:t>ț</w:t>
      </w:r>
      <w:r w:rsidRPr="00650E3E">
        <w:rPr>
          <w:b/>
          <w:i/>
        </w:rPr>
        <w:t>iile băne</w:t>
      </w:r>
      <w:r>
        <w:rPr>
          <w:b/>
          <w:i/>
        </w:rPr>
        <w:t>ș</w:t>
      </w:r>
      <w:r w:rsidRPr="00650E3E">
        <w:rPr>
          <w:b/>
          <w:i/>
        </w:rPr>
        <w:t>ti men</w:t>
      </w:r>
      <w:r>
        <w:rPr>
          <w:b/>
          <w:i/>
        </w:rPr>
        <w:t>ț</w:t>
      </w:r>
      <w:r w:rsidRPr="00650E3E">
        <w:rPr>
          <w:b/>
          <w:i/>
        </w:rPr>
        <w:t>ionate la articolul 160e litera (q), expertul ia în calcul pre</w:t>
      </w:r>
      <w:r>
        <w:rPr>
          <w:b/>
          <w:i/>
        </w:rPr>
        <w:t>ț</w:t>
      </w:r>
      <w:r w:rsidRPr="00650E3E">
        <w:rPr>
          <w:b/>
          <w:i/>
        </w:rPr>
        <w:t>ul de pia</w:t>
      </w:r>
      <w:r>
        <w:rPr>
          <w:b/>
          <w:i/>
        </w:rPr>
        <w:t>ț</w:t>
      </w:r>
      <w:r w:rsidRPr="00650E3E">
        <w:rPr>
          <w:b/>
          <w:i/>
        </w:rPr>
        <w:t>ă al acestor ac</w:t>
      </w:r>
      <w:r>
        <w:rPr>
          <w:b/>
          <w:i/>
        </w:rPr>
        <w:t>ț</w:t>
      </w:r>
      <w:r w:rsidRPr="00650E3E">
        <w:rPr>
          <w:b/>
          <w:i/>
        </w:rPr>
        <w:t>iuni ale societă</w:t>
      </w:r>
      <w:r>
        <w:rPr>
          <w:b/>
          <w:i/>
        </w:rPr>
        <w:t>ț</w:t>
      </w:r>
      <w:r w:rsidRPr="00650E3E">
        <w:rPr>
          <w:b/>
          <w:i/>
        </w:rPr>
        <w:t>ii divizate înainte de anun</w:t>
      </w:r>
      <w:r>
        <w:rPr>
          <w:b/>
          <w:i/>
        </w:rPr>
        <w:t>ț</w:t>
      </w:r>
      <w:r w:rsidRPr="00650E3E">
        <w:rPr>
          <w:b/>
          <w:i/>
        </w:rPr>
        <w:t>area propunerii de divizare sau valoarea societă</w:t>
      </w:r>
      <w:r>
        <w:rPr>
          <w:b/>
          <w:i/>
        </w:rPr>
        <w:t>ț</w:t>
      </w:r>
      <w:r w:rsidRPr="00650E3E">
        <w:rPr>
          <w:b/>
          <w:i/>
        </w:rPr>
        <w:t>ii, excluzând efectul divizării propuse, care se determină conform metodelor de evaluare general acceptate.</w:t>
      </w:r>
      <w:r w:rsidRPr="00650E3E">
        <w:rPr>
          <w:b/>
          <w:bCs/>
          <w:i/>
        </w:rPr>
        <w:t xml:space="preserve"> Ca o cerin</w:t>
      </w:r>
      <w:r>
        <w:rPr>
          <w:b/>
          <w:bCs/>
          <w:i/>
        </w:rPr>
        <w:t>ț</w:t>
      </w:r>
      <w:r w:rsidRPr="00650E3E">
        <w:rPr>
          <w:b/>
          <w:bCs/>
          <w:i/>
        </w:rPr>
        <w:t>ă minimă, raportul trebuie:</w:t>
      </w:r>
    </w:p>
    <w:p w:rsidR="00C80B19" w:rsidRPr="00650E3E" w:rsidRDefault="00C80B19" w:rsidP="00C80B19">
      <w:pPr>
        <w:rPr>
          <w:b/>
          <w:bCs/>
          <w:i/>
        </w:rPr>
      </w:pPr>
      <w:r w:rsidRPr="00650E3E">
        <w:br w:type="page"/>
      </w:r>
    </w:p>
    <w:p w:rsidR="00C80B19" w:rsidRPr="00650E3E" w:rsidRDefault="00C80B19" w:rsidP="00C80B19">
      <w:pPr>
        <w:spacing w:before="120" w:after="120" w:line="360" w:lineRule="auto"/>
        <w:ind w:left="1985" w:hanging="567"/>
        <w:rPr>
          <w:b/>
          <w:bCs/>
          <w:i/>
        </w:rPr>
      </w:pPr>
      <w:r w:rsidRPr="00650E3E">
        <w:rPr>
          <w:b/>
          <w:bCs/>
          <w:i/>
        </w:rPr>
        <w:t>(a)</w:t>
      </w:r>
      <w:r w:rsidRPr="00650E3E">
        <w:rPr>
          <w:b/>
          <w:bCs/>
          <w:i/>
        </w:rPr>
        <w:tab/>
        <w:t>să indice metoda utilizată pentru a calcula cuantumul plă</w:t>
      </w:r>
      <w:r>
        <w:rPr>
          <w:b/>
          <w:bCs/>
          <w:i/>
        </w:rPr>
        <w:t>ț</w:t>
      </w:r>
      <w:r w:rsidRPr="00650E3E">
        <w:rPr>
          <w:b/>
          <w:bCs/>
          <w:i/>
        </w:rPr>
        <w:t>ilor compensatorii propus;</w:t>
      </w:r>
    </w:p>
    <w:p w:rsidR="00C80B19" w:rsidRPr="00650E3E" w:rsidRDefault="00C80B19" w:rsidP="00C80B19">
      <w:pPr>
        <w:spacing w:before="120" w:after="120" w:line="360" w:lineRule="auto"/>
        <w:ind w:left="1985" w:hanging="567"/>
        <w:rPr>
          <w:b/>
          <w:bCs/>
          <w:i/>
        </w:rPr>
      </w:pPr>
      <w:r w:rsidRPr="00650E3E">
        <w:rPr>
          <w:b/>
          <w:bCs/>
          <w:i/>
        </w:rPr>
        <w:t>(b)</w:t>
      </w:r>
      <w:r w:rsidRPr="00650E3E">
        <w:rPr>
          <w:b/>
          <w:bCs/>
          <w:i/>
        </w:rPr>
        <w:tab/>
        <w:t>să indice metoda utilizată pentru a calcula rata de schimb a ac</w:t>
      </w:r>
      <w:r>
        <w:rPr>
          <w:b/>
          <w:bCs/>
          <w:i/>
        </w:rPr>
        <w:t>ț</w:t>
      </w:r>
      <w:r w:rsidRPr="00650E3E">
        <w:rPr>
          <w:b/>
          <w:bCs/>
          <w:i/>
        </w:rPr>
        <w:t>iunilor propusă;</w:t>
      </w:r>
    </w:p>
    <w:p w:rsidR="00C80B19" w:rsidRPr="00650E3E" w:rsidRDefault="00C80B19" w:rsidP="00C80B19">
      <w:pPr>
        <w:spacing w:before="120" w:after="120" w:line="360" w:lineRule="auto"/>
        <w:ind w:left="1985" w:hanging="567"/>
        <w:rPr>
          <w:b/>
          <w:i/>
        </w:rPr>
      </w:pPr>
      <w:r w:rsidRPr="00650E3E">
        <w:rPr>
          <w:b/>
          <w:bCs/>
          <w:i/>
        </w:rPr>
        <w:t>(c)</w:t>
      </w:r>
      <w:r w:rsidRPr="00650E3E">
        <w:rPr>
          <w:b/>
          <w:bCs/>
          <w:i/>
        </w:rPr>
        <w:tab/>
      </w:r>
      <w:r w:rsidRPr="00650E3E">
        <w:rPr>
          <w:b/>
          <w:i/>
        </w:rPr>
        <w:t>să indice dacă metoda respectivă este adecvată pentru a calcula cuantumul plă</w:t>
      </w:r>
      <w:r>
        <w:rPr>
          <w:b/>
          <w:i/>
        </w:rPr>
        <w:t>ț</w:t>
      </w:r>
      <w:r w:rsidRPr="00650E3E">
        <w:rPr>
          <w:b/>
          <w:i/>
        </w:rPr>
        <w:t xml:space="preserve">ilor compensatorii </w:t>
      </w:r>
      <w:r>
        <w:rPr>
          <w:b/>
          <w:i/>
        </w:rPr>
        <w:t>ș</w:t>
      </w:r>
      <w:r w:rsidRPr="00650E3E">
        <w:rPr>
          <w:b/>
          <w:i/>
        </w:rPr>
        <w:t>i rata de schimb a ac</w:t>
      </w:r>
      <w:r>
        <w:rPr>
          <w:b/>
          <w:i/>
        </w:rPr>
        <w:t>ț</w:t>
      </w:r>
      <w:r w:rsidRPr="00650E3E">
        <w:rPr>
          <w:b/>
          <w:i/>
        </w:rPr>
        <w:t>iunilor, să men</w:t>
      </w:r>
      <w:r>
        <w:rPr>
          <w:b/>
          <w:i/>
        </w:rPr>
        <w:t>ț</w:t>
      </w:r>
      <w:r w:rsidRPr="00650E3E">
        <w:rPr>
          <w:b/>
          <w:i/>
        </w:rPr>
        <w:t>ioneze valorile ob</w:t>
      </w:r>
      <w:r>
        <w:rPr>
          <w:b/>
          <w:i/>
        </w:rPr>
        <w:t>ț</w:t>
      </w:r>
      <w:r w:rsidRPr="00650E3E">
        <w:rPr>
          <w:b/>
          <w:i/>
        </w:rPr>
        <w:t xml:space="preserve">inute prin utilizarea metodei respective </w:t>
      </w:r>
      <w:r>
        <w:rPr>
          <w:b/>
          <w:i/>
        </w:rPr>
        <w:t>ș</w:t>
      </w:r>
      <w:r w:rsidRPr="00650E3E">
        <w:rPr>
          <w:b/>
          <w:i/>
        </w:rPr>
        <w:t>i să redacteze un aviz privind importan</w:t>
      </w:r>
      <w:r>
        <w:rPr>
          <w:b/>
          <w:i/>
        </w:rPr>
        <w:t>ț</w:t>
      </w:r>
      <w:r w:rsidRPr="00650E3E">
        <w:rPr>
          <w:b/>
          <w:i/>
        </w:rPr>
        <w:t>a relativă atribuită metodei în cauză pentru ob</w:t>
      </w:r>
      <w:r>
        <w:rPr>
          <w:b/>
          <w:i/>
        </w:rPr>
        <w:t>ț</w:t>
      </w:r>
      <w:r w:rsidRPr="00650E3E">
        <w:rPr>
          <w:b/>
          <w:i/>
        </w:rPr>
        <w:t>inerea valorii decise.</w:t>
      </w:r>
    </w:p>
    <w:p w:rsidR="00C80B19" w:rsidRPr="00650E3E" w:rsidRDefault="00C80B19" w:rsidP="00C80B19">
      <w:pPr>
        <w:spacing w:before="120" w:after="120" w:line="360" w:lineRule="auto"/>
        <w:ind w:left="1985" w:hanging="567"/>
        <w:rPr>
          <w:b/>
          <w:bCs/>
        </w:rPr>
      </w:pPr>
      <w:r w:rsidRPr="00650E3E">
        <w:rPr>
          <w:b/>
          <w:bCs/>
          <w:i/>
        </w:rPr>
        <w:t>(d)</w:t>
      </w:r>
      <w:r w:rsidRPr="00650E3E">
        <w:rPr>
          <w:b/>
          <w:bCs/>
          <w:i/>
        </w:rPr>
        <w:tab/>
        <w:t>să descrie orice dificultă</w:t>
      </w:r>
      <w:r>
        <w:rPr>
          <w:b/>
          <w:bCs/>
          <w:i/>
        </w:rPr>
        <w:t>ț</w:t>
      </w:r>
      <w:r w:rsidRPr="00650E3E">
        <w:rPr>
          <w:b/>
          <w:bCs/>
          <w:i/>
        </w:rPr>
        <w:t>i mai deosebite întâmpinate în cursul evaluării;</w:t>
      </w:r>
    </w:p>
    <w:p w:rsidR="00C80B19" w:rsidRPr="00650E3E" w:rsidRDefault="00C80B19" w:rsidP="00C80B19">
      <w:pPr>
        <w:spacing w:before="120" w:after="120" w:line="360" w:lineRule="auto"/>
        <w:ind w:left="1418"/>
        <w:rPr>
          <w:b/>
        </w:rPr>
      </w:pPr>
      <w:r w:rsidRPr="00650E3E">
        <w:t xml:space="preserve">▌Expertul </w:t>
      </w:r>
      <w:r w:rsidRPr="00650E3E">
        <w:rPr>
          <w:b/>
          <w:i/>
        </w:rPr>
        <w:t>are dreptul de a ob</w:t>
      </w:r>
      <w:r>
        <w:rPr>
          <w:b/>
          <w:i/>
        </w:rPr>
        <w:t>ț</w:t>
      </w:r>
      <w:r w:rsidRPr="00650E3E">
        <w:rPr>
          <w:b/>
          <w:i/>
        </w:rPr>
        <w:t>ine din partea societă</w:t>
      </w:r>
      <w:r>
        <w:rPr>
          <w:b/>
          <w:i/>
        </w:rPr>
        <w:t>ț</w:t>
      </w:r>
      <w:r w:rsidRPr="00650E3E">
        <w:rPr>
          <w:b/>
          <w:i/>
        </w:rPr>
        <w:t>ii comerciale care este divizată toate informa</w:t>
      </w:r>
      <w:r>
        <w:rPr>
          <w:b/>
          <w:i/>
        </w:rPr>
        <w:t>ț</w:t>
      </w:r>
      <w:r w:rsidRPr="00650E3E">
        <w:rPr>
          <w:b/>
          <w:i/>
        </w:rPr>
        <w:t>iile necesare pentru a-</w:t>
      </w:r>
      <w:r>
        <w:rPr>
          <w:b/>
          <w:i/>
        </w:rPr>
        <w:t>ș</w:t>
      </w:r>
      <w:r w:rsidRPr="00650E3E">
        <w:rPr>
          <w:b/>
          <w:i/>
        </w:rPr>
        <w:t>i îndeplini sarcinile</w:t>
      </w:r>
      <w:r w:rsidRPr="00650E3E">
        <w:t>.</w:t>
      </w:r>
    </w:p>
    <w:p w:rsidR="00C80B19" w:rsidRPr="00650E3E" w:rsidRDefault="00C80B19" w:rsidP="00C80B19">
      <w:pPr>
        <w:autoSpaceDE w:val="0"/>
        <w:autoSpaceDN w:val="0"/>
        <w:adjustRightInd w:val="0"/>
        <w:spacing w:before="120" w:after="120" w:line="360" w:lineRule="auto"/>
        <w:ind w:firstLine="1418"/>
        <w:rPr>
          <w:strike/>
        </w:rPr>
      </w:pPr>
      <w:r w:rsidRPr="00650E3E">
        <w:t>▌</w:t>
      </w:r>
    </w:p>
    <w:p w:rsidR="00C80B19" w:rsidRPr="00650E3E" w:rsidRDefault="00C80B19" w:rsidP="00C80B19">
      <w:pPr>
        <w:spacing w:before="120" w:after="120" w:line="360" w:lineRule="auto"/>
        <w:ind w:left="1418" w:hanging="567"/>
        <w:rPr>
          <w:i/>
        </w:rPr>
      </w:pPr>
      <w:r w:rsidRPr="00650E3E">
        <w:rPr>
          <w:b/>
          <w:bCs/>
          <w:i/>
        </w:rPr>
        <w:t>(3)</w:t>
      </w:r>
      <w:r w:rsidRPr="00650E3E">
        <w:rPr>
          <w:b/>
          <w:bCs/>
          <w:i/>
        </w:rPr>
        <w:tab/>
        <w:t>Membrii societă</w:t>
      </w:r>
      <w:r>
        <w:rPr>
          <w:b/>
          <w:bCs/>
          <w:i/>
        </w:rPr>
        <w:t>ț</w:t>
      </w:r>
      <w:r w:rsidRPr="00650E3E">
        <w:rPr>
          <w:b/>
          <w:bCs/>
          <w:i/>
        </w:rPr>
        <w:t xml:space="preserve">ii comerciale care face obiectul divizării pot conveni în unanimitate să nu ceară nici o expertiză </w:t>
      </w:r>
      <w:r>
        <w:rPr>
          <w:b/>
          <w:bCs/>
          <w:i/>
        </w:rPr>
        <w:t>ș</w:t>
      </w:r>
      <w:r w:rsidRPr="00650E3E">
        <w:rPr>
          <w:b/>
          <w:bCs/>
          <w:i/>
        </w:rPr>
        <w:t>i nici  examinarea acordului de divizare transfrontalieră de un expert independent. Statele membre pot să scutească societă</w:t>
      </w:r>
      <w:r>
        <w:rPr>
          <w:b/>
          <w:bCs/>
          <w:i/>
        </w:rPr>
        <w:t>ț</w:t>
      </w:r>
      <w:r w:rsidRPr="00650E3E">
        <w:rPr>
          <w:b/>
          <w:bCs/>
          <w:i/>
        </w:rPr>
        <w:t>ile comerciale unipersonale de obliga</w:t>
      </w:r>
      <w:r>
        <w:rPr>
          <w:b/>
          <w:bCs/>
          <w:i/>
        </w:rPr>
        <w:t>ț</w:t>
      </w:r>
      <w:r w:rsidRPr="00650E3E">
        <w:rPr>
          <w:b/>
          <w:bCs/>
          <w:i/>
        </w:rPr>
        <w:t>ia de a se conforma dispozi</w:t>
      </w:r>
      <w:r>
        <w:rPr>
          <w:b/>
          <w:bCs/>
          <w:i/>
        </w:rPr>
        <w:t>ț</w:t>
      </w:r>
      <w:r w:rsidRPr="00650E3E">
        <w:rPr>
          <w:b/>
          <w:bCs/>
          <w:i/>
        </w:rPr>
        <w:t>iilor prezentului articol.</w:t>
      </w:r>
    </w:p>
    <w:p w:rsidR="00C80B19" w:rsidRPr="00650E3E" w:rsidRDefault="00C80B19" w:rsidP="00C80B19">
      <w:pPr>
        <w:autoSpaceDE w:val="0"/>
        <w:autoSpaceDN w:val="0"/>
        <w:adjustRightInd w:val="0"/>
        <w:spacing w:before="120" w:after="120" w:line="360" w:lineRule="auto"/>
        <w:rPr>
          <w:strike/>
        </w:rPr>
      </w:pPr>
      <w:r w:rsidRPr="00650E3E">
        <w:t>▌</w:t>
      </w:r>
    </w:p>
    <w:p w:rsidR="00C80B19" w:rsidRPr="00650E3E" w:rsidRDefault="00C80B19" w:rsidP="00C80B19">
      <w:pPr>
        <w:spacing w:before="120" w:after="120" w:line="360" w:lineRule="auto"/>
        <w:ind w:left="851"/>
      </w:pPr>
      <w:r w:rsidRPr="00650E3E">
        <w:br w:type="page"/>
        <w:t>Articolul 160j</w:t>
      </w:r>
      <w:r w:rsidRPr="00650E3E">
        <w:br/>
        <w:t>Obliga</w:t>
      </w:r>
      <w:r>
        <w:t>ț</w:t>
      </w:r>
      <w:r w:rsidRPr="00650E3E">
        <w:t>ii de publicitate</w:t>
      </w:r>
    </w:p>
    <w:p w:rsidR="00C80B19" w:rsidRPr="00650E3E" w:rsidRDefault="00C80B19" w:rsidP="00C80B19">
      <w:pPr>
        <w:autoSpaceDE w:val="0"/>
        <w:autoSpaceDN w:val="0"/>
        <w:adjustRightInd w:val="0"/>
        <w:spacing w:before="120" w:after="120" w:line="360" w:lineRule="auto"/>
        <w:ind w:left="1418" w:hanging="567"/>
      </w:pPr>
      <w:r w:rsidRPr="00650E3E">
        <w:t>(1)</w:t>
      </w:r>
      <w:r w:rsidRPr="00650E3E">
        <w:tab/>
        <w:t xml:space="preserve">Statele membre se asigură că </w:t>
      </w:r>
      <w:r w:rsidRPr="00650E3E">
        <w:rPr>
          <w:b/>
          <w:i/>
        </w:rPr>
        <w:t xml:space="preserve">următoarele documente sunt divulgate </w:t>
      </w:r>
      <w:r>
        <w:rPr>
          <w:b/>
          <w:i/>
        </w:rPr>
        <w:t>ș</w:t>
      </w:r>
      <w:r w:rsidRPr="00650E3E">
        <w:rPr>
          <w:b/>
          <w:i/>
        </w:rPr>
        <w:t>i</w:t>
      </w:r>
      <w:r w:rsidRPr="00650E3E">
        <w:t xml:space="preserve"> publicate în </w:t>
      </w:r>
      <w:r w:rsidRPr="00650E3E">
        <w:rPr>
          <w:b/>
          <w:i/>
        </w:rPr>
        <w:t>registrul statului membru în care este înscrisă societatea comercială care este divizată</w:t>
      </w:r>
      <w:r w:rsidRPr="00650E3E">
        <w:t>, cu cel pu</w:t>
      </w:r>
      <w:r>
        <w:t>ț</w:t>
      </w:r>
      <w:r w:rsidRPr="00650E3E">
        <w:t xml:space="preserve">in o lună înainte de data adunării generale </w:t>
      </w:r>
      <w:r w:rsidRPr="00650E3E">
        <w:rPr>
          <w:b/>
          <w:i/>
        </w:rPr>
        <w:t>men</w:t>
      </w:r>
      <w:r>
        <w:rPr>
          <w:b/>
          <w:i/>
        </w:rPr>
        <w:t>ț</w:t>
      </w:r>
      <w:r w:rsidRPr="00650E3E">
        <w:rPr>
          <w:b/>
          <w:i/>
        </w:rPr>
        <w:t>ionate la articolul 160k</w:t>
      </w:r>
      <w:r w:rsidRPr="00650E3E">
        <w:t xml:space="preserve">. </w:t>
      </w:r>
    </w:p>
    <w:p w:rsidR="00C80B19" w:rsidRPr="00650E3E" w:rsidRDefault="00C80B19" w:rsidP="00C80B19">
      <w:pPr>
        <w:autoSpaceDE w:val="0"/>
        <w:autoSpaceDN w:val="0"/>
        <w:adjustRightInd w:val="0"/>
        <w:spacing w:before="120" w:after="120" w:line="360" w:lineRule="auto"/>
        <w:ind w:left="1985" w:hanging="567"/>
      </w:pPr>
      <w:r w:rsidRPr="00650E3E">
        <w:t>(a)</w:t>
      </w:r>
      <w:r w:rsidRPr="00650E3E">
        <w:tab/>
        <w:t xml:space="preserve">proiectul de divizare transfrontalieră; </w:t>
      </w:r>
    </w:p>
    <w:p w:rsidR="00C80B19" w:rsidRPr="00650E3E" w:rsidRDefault="00C80B19" w:rsidP="00C80B19">
      <w:pPr>
        <w:autoSpaceDE w:val="0"/>
        <w:autoSpaceDN w:val="0"/>
        <w:adjustRightInd w:val="0"/>
        <w:spacing w:before="120" w:after="120" w:line="360" w:lineRule="auto"/>
        <w:ind w:left="1985" w:hanging="567"/>
      </w:pPr>
      <w:r w:rsidRPr="00650E3E">
        <w:t>▌</w:t>
      </w:r>
    </w:p>
    <w:p w:rsidR="00C80B19" w:rsidRPr="00650E3E" w:rsidRDefault="00C80B19" w:rsidP="00C80B19">
      <w:pPr>
        <w:spacing w:before="120" w:after="120" w:line="360" w:lineRule="auto"/>
        <w:ind w:left="1985" w:hanging="567"/>
        <w:rPr>
          <w:b/>
          <w:bCs/>
        </w:rPr>
      </w:pPr>
      <w:r w:rsidRPr="00650E3E">
        <w:rPr>
          <w:b/>
          <w:bCs/>
          <w:i/>
        </w:rPr>
        <w:t>(b)</w:t>
      </w:r>
      <w:r w:rsidRPr="00650E3E">
        <w:tab/>
        <w:t>un anun</w:t>
      </w:r>
      <w:r>
        <w:t>ț</w:t>
      </w:r>
      <w:r w:rsidRPr="00650E3E">
        <w:t xml:space="preserve"> prin care se informează membrii, creditorii </w:t>
      </w:r>
      <w:r>
        <w:rPr>
          <w:b/>
          <w:i/>
        </w:rPr>
        <w:t>ș</w:t>
      </w:r>
      <w:r w:rsidRPr="00650E3E">
        <w:rPr>
          <w:b/>
          <w:i/>
        </w:rPr>
        <w:t>i reprezentan</w:t>
      </w:r>
      <w:r>
        <w:rPr>
          <w:b/>
          <w:i/>
        </w:rPr>
        <w:t>ț</w:t>
      </w:r>
      <w:r w:rsidRPr="00650E3E">
        <w:rPr>
          <w:b/>
          <w:i/>
        </w:rPr>
        <w:t>ii angaja</w:t>
      </w:r>
      <w:r>
        <w:rPr>
          <w:b/>
          <w:i/>
        </w:rPr>
        <w:t>ț</w:t>
      </w:r>
      <w:r w:rsidRPr="00650E3E">
        <w:rPr>
          <w:b/>
          <w:i/>
        </w:rPr>
        <w:t>ilor sau, în cazul în care nu există astfel de reprezentan</w:t>
      </w:r>
      <w:r>
        <w:rPr>
          <w:b/>
          <w:i/>
        </w:rPr>
        <w:t>ț</w:t>
      </w:r>
      <w:r w:rsidRPr="00650E3E">
        <w:rPr>
          <w:b/>
          <w:i/>
        </w:rPr>
        <w:t>i, angaja</w:t>
      </w:r>
      <w:r>
        <w:rPr>
          <w:b/>
          <w:i/>
        </w:rPr>
        <w:t>ț</w:t>
      </w:r>
      <w:r w:rsidRPr="00650E3E">
        <w:rPr>
          <w:b/>
          <w:i/>
        </w:rPr>
        <w:t>ii în</w:t>
      </w:r>
      <w:r>
        <w:rPr>
          <w:b/>
          <w:i/>
        </w:rPr>
        <w:t>ș</w:t>
      </w:r>
      <w:r w:rsidRPr="00650E3E">
        <w:rPr>
          <w:b/>
          <w:i/>
        </w:rPr>
        <w:t>i</w:t>
      </w:r>
      <w:r>
        <w:rPr>
          <w:b/>
          <w:i/>
        </w:rPr>
        <w:t>ș</w:t>
      </w:r>
      <w:r w:rsidRPr="00650E3E">
        <w:rPr>
          <w:b/>
          <w:i/>
        </w:rPr>
        <w:t>i ai</w:t>
      </w:r>
      <w:r w:rsidRPr="00650E3E">
        <w:t xml:space="preserve"> societă</w:t>
      </w:r>
      <w:r>
        <w:t>ț</w:t>
      </w:r>
      <w:r w:rsidRPr="00650E3E">
        <w:t xml:space="preserve">ii care face obiectul divizării că pot prezenta, </w:t>
      </w:r>
      <w:r w:rsidRPr="00650E3E">
        <w:rPr>
          <w:b/>
          <w:i/>
        </w:rPr>
        <w:t>cu cel mult cinci zile lucrătoare înainte de data</w:t>
      </w:r>
      <w:r w:rsidRPr="00650E3E">
        <w:t xml:space="preserve"> adunării generale, observa</w:t>
      </w:r>
      <w:r>
        <w:t>ț</w:t>
      </w:r>
      <w:r w:rsidRPr="00650E3E">
        <w:t xml:space="preserve">ii cu privire la </w:t>
      </w:r>
      <w:r w:rsidRPr="00650E3E">
        <w:rPr>
          <w:b/>
          <w:i/>
        </w:rPr>
        <w:t>proiectul de acord de divizare transfrontalieră.</w:t>
      </w:r>
    </w:p>
    <w:p w:rsidR="00C80B19" w:rsidRPr="00650E3E" w:rsidRDefault="00C80B19" w:rsidP="00C80B19">
      <w:pPr>
        <w:autoSpaceDE w:val="0"/>
        <w:autoSpaceDN w:val="0"/>
        <w:adjustRightInd w:val="0"/>
        <w:spacing w:before="120" w:after="120" w:line="360" w:lineRule="auto"/>
        <w:ind w:left="1418"/>
        <w:rPr>
          <w:b/>
        </w:rPr>
      </w:pPr>
      <w:r w:rsidRPr="00650E3E">
        <w:rPr>
          <w:b/>
          <w:i/>
        </w:rPr>
        <w:t xml:space="preserve">Statele membre pot cere ca proiectul de expertiză independentă, dacă a fost întocmit în conformitate cu articolul 160i, să fie divulgat </w:t>
      </w:r>
      <w:r>
        <w:rPr>
          <w:b/>
          <w:i/>
        </w:rPr>
        <w:t>ș</w:t>
      </w:r>
      <w:r w:rsidRPr="00650E3E">
        <w:rPr>
          <w:b/>
          <w:i/>
        </w:rPr>
        <w:t>i dat publicită</w:t>
      </w:r>
      <w:r>
        <w:rPr>
          <w:b/>
          <w:i/>
        </w:rPr>
        <w:t>ț</w:t>
      </w:r>
      <w:r w:rsidRPr="00650E3E">
        <w:rPr>
          <w:b/>
          <w:i/>
        </w:rPr>
        <w:t>ii în registru</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418"/>
        <w:rPr>
          <w:b/>
          <w:i/>
        </w:rPr>
      </w:pPr>
      <w:r w:rsidRPr="00650E3E">
        <w:rPr>
          <w:b/>
          <w:i/>
        </w:rPr>
        <w:t>Statele membre se asigură că societatea comercială poate scoate informa</w:t>
      </w:r>
      <w:r>
        <w:rPr>
          <w:b/>
          <w:i/>
        </w:rPr>
        <w:t>ț</w:t>
      </w:r>
      <w:r w:rsidRPr="00650E3E">
        <w:rPr>
          <w:b/>
          <w:i/>
        </w:rPr>
        <w:t>iile confiden</w:t>
      </w:r>
      <w:r>
        <w:rPr>
          <w:b/>
          <w:i/>
        </w:rPr>
        <w:t>ț</w:t>
      </w:r>
      <w:r w:rsidRPr="00650E3E">
        <w:rPr>
          <w:b/>
          <w:i/>
        </w:rPr>
        <w:t>iale din expertiza independentă dată publicită</w:t>
      </w:r>
      <w:r>
        <w:rPr>
          <w:b/>
          <w:i/>
        </w:rPr>
        <w:t>ț</w:t>
      </w:r>
      <w:r w:rsidRPr="00650E3E">
        <w:rPr>
          <w:b/>
          <w:i/>
        </w:rPr>
        <w:t>ii.</w:t>
      </w:r>
    </w:p>
    <w:p w:rsidR="00C80B19" w:rsidRPr="00650E3E" w:rsidRDefault="00C80B19" w:rsidP="00C80B19">
      <w:pPr>
        <w:spacing w:before="120" w:after="120" w:line="360" w:lineRule="auto"/>
        <w:ind w:left="1418"/>
      </w:pPr>
      <w:r w:rsidRPr="00650E3E">
        <w:t xml:space="preserve">Documentele </w:t>
      </w:r>
      <w:r w:rsidRPr="00650E3E">
        <w:rPr>
          <w:b/>
          <w:i/>
        </w:rPr>
        <w:t>divulgate în conformitate cu prezentul alineat</w:t>
      </w:r>
      <w:r w:rsidRPr="00650E3E">
        <w:t xml:space="preserve"> sunt, de asemenea, accesibile prin intermediul sistemului men</w:t>
      </w:r>
      <w:r>
        <w:t>ț</w:t>
      </w:r>
      <w:r w:rsidRPr="00650E3E">
        <w:t xml:space="preserve">ionat la articolul 22. </w:t>
      </w:r>
    </w:p>
    <w:p w:rsidR="00C80B19" w:rsidRPr="00650E3E" w:rsidRDefault="00C80B19" w:rsidP="00C80B19">
      <w:pPr>
        <w:autoSpaceDE w:val="0"/>
        <w:autoSpaceDN w:val="0"/>
        <w:adjustRightInd w:val="0"/>
        <w:spacing w:before="120" w:after="120" w:line="360" w:lineRule="auto"/>
        <w:ind w:left="1418" w:hanging="567"/>
      </w:pPr>
      <w:r w:rsidRPr="00650E3E">
        <w:t>(2)</w:t>
      </w:r>
      <w:r w:rsidRPr="00650E3E">
        <w:tab/>
        <w:t>Statele membre pot excepta societatea comercială care face obiectul divizării de la cerin</w:t>
      </w:r>
      <w:r>
        <w:t>ț</w:t>
      </w:r>
      <w:r w:rsidRPr="00650E3E">
        <w:t>a de comunicare men</w:t>
      </w:r>
      <w:r>
        <w:t>ț</w:t>
      </w:r>
      <w:r w:rsidRPr="00650E3E">
        <w:t>ionată la alineatul (1) dacă, pentru o perioadă continuă care începe cu cel pu</w:t>
      </w:r>
      <w:r>
        <w:t>ț</w:t>
      </w:r>
      <w:r w:rsidRPr="00650E3E">
        <w:t xml:space="preserve">in o lună înainte de data fixată pentru reuniunea adunării generale </w:t>
      </w:r>
      <w:r w:rsidRPr="00650E3E">
        <w:rPr>
          <w:b/>
          <w:i/>
        </w:rPr>
        <w:t>men</w:t>
      </w:r>
      <w:r>
        <w:rPr>
          <w:b/>
          <w:i/>
        </w:rPr>
        <w:t>ț</w:t>
      </w:r>
      <w:r w:rsidRPr="00650E3E">
        <w:rPr>
          <w:b/>
          <w:i/>
        </w:rPr>
        <w:t>ionate la articolul 160k</w:t>
      </w:r>
      <w:r w:rsidRPr="00650E3E">
        <w:t xml:space="preserve"> </w:t>
      </w:r>
      <w:r>
        <w:t>ș</w:t>
      </w:r>
      <w:r w:rsidRPr="00650E3E">
        <w:t>i se încheie cel mai devreme la sfâr</w:t>
      </w:r>
      <w:r>
        <w:t>ș</w:t>
      </w:r>
      <w:r w:rsidRPr="00650E3E">
        <w:t>itul acestei reuniuni, respectiva societate pune documentele men</w:t>
      </w:r>
      <w:r>
        <w:t>ț</w:t>
      </w:r>
      <w:r w:rsidRPr="00650E3E">
        <w:t>ionate la alineatul (1) la dispozi</w:t>
      </w:r>
      <w:r>
        <w:t>ț</w:t>
      </w:r>
      <w:r w:rsidRPr="00650E3E">
        <w:t xml:space="preserve">ia publicului, pe site-ul său web, în mod gratuit. </w:t>
      </w:r>
    </w:p>
    <w:p w:rsidR="00C80B19" w:rsidRPr="00650E3E" w:rsidRDefault="00C80B19" w:rsidP="00C80B19">
      <w:pPr>
        <w:autoSpaceDE w:val="0"/>
        <w:autoSpaceDN w:val="0"/>
        <w:adjustRightInd w:val="0"/>
        <w:spacing w:before="120" w:after="120" w:line="360" w:lineRule="auto"/>
        <w:ind w:left="1418"/>
      </w:pPr>
      <w:r w:rsidRPr="00650E3E">
        <w:t>Cu toate acestea, statele membre nu condi</w:t>
      </w:r>
      <w:r>
        <w:t>ț</w:t>
      </w:r>
      <w:r w:rsidRPr="00650E3E">
        <w:t>ionează această exceptare de alte cerin</w:t>
      </w:r>
      <w:r>
        <w:t>ț</w:t>
      </w:r>
      <w:r w:rsidRPr="00650E3E">
        <w:t>e sau restric</w:t>
      </w:r>
      <w:r>
        <w:t>ț</w:t>
      </w:r>
      <w:r w:rsidRPr="00650E3E">
        <w:t xml:space="preserve">ii în afara celor necesare pentru a asigura securitatea site-ului web </w:t>
      </w:r>
      <w:r>
        <w:t>ș</w:t>
      </w:r>
      <w:r w:rsidRPr="00650E3E">
        <w:t xml:space="preserve">i autenticitatea documentelor respective, decât în cazul </w:t>
      </w:r>
      <w:r>
        <w:t>ș</w:t>
      </w:r>
      <w:r w:rsidRPr="00650E3E">
        <w:t>i în măsura în care acestea sunt propor</w:t>
      </w:r>
      <w:r>
        <w:t>ț</w:t>
      </w:r>
      <w:r w:rsidRPr="00650E3E">
        <w:t xml:space="preserve">ionale în vederea realizării acestor obiective. </w:t>
      </w:r>
    </w:p>
    <w:p w:rsidR="00C80B19" w:rsidRPr="00650E3E" w:rsidRDefault="00C80B19" w:rsidP="00C80B19">
      <w:r w:rsidRPr="00650E3E">
        <w:br w:type="page"/>
      </w:r>
    </w:p>
    <w:p w:rsidR="00C80B19" w:rsidRPr="00650E3E" w:rsidRDefault="00C80B19" w:rsidP="00C80B19">
      <w:pPr>
        <w:autoSpaceDE w:val="0"/>
        <w:autoSpaceDN w:val="0"/>
        <w:adjustRightInd w:val="0"/>
        <w:spacing w:before="120" w:after="120" w:line="360" w:lineRule="auto"/>
        <w:ind w:left="1418" w:hanging="567"/>
      </w:pPr>
      <w:r w:rsidRPr="00650E3E">
        <w:t>(3)</w:t>
      </w:r>
      <w:r w:rsidRPr="00650E3E">
        <w:tab/>
        <w:t>În cazul în care societatea comercială care face obiectul divizării prezintă proiectul de divizare transfrontalieră în conformitate cu prezentul articol alineatul (2), aceasta depune la registru, cel pu</w:t>
      </w:r>
      <w:r>
        <w:t>ț</w:t>
      </w:r>
      <w:r w:rsidRPr="00650E3E">
        <w:t xml:space="preserve">in cu o lună înainte de data adunării generale </w:t>
      </w:r>
      <w:r w:rsidRPr="00650E3E">
        <w:rPr>
          <w:b/>
          <w:i/>
        </w:rPr>
        <w:t>men</w:t>
      </w:r>
      <w:r>
        <w:rPr>
          <w:b/>
          <w:i/>
        </w:rPr>
        <w:t>ț</w:t>
      </w:r>
      <w:r w:rsidRPr="00650E3E">
        <w:rPr>
          <w:b/>
          <w:i/>
        </w:rPr>
        <w:t>ionate la articolul 160k</w:t>
      </w:r>
      <w:r w:rsidRPr="00650E3E">
        <w:t>, următoarele informa</w:t>
      </w:r>
      <w:r>
        <w:t>ț</w:t>
      </w:r>
      <w:r w:rsidRPr="00650E3E">
        <w:t xml:space="preserve">ii </w:t>
      </w:r>
      <w:r w:rsidRPr="00650E3E">
        <w:rPr>
          <w:b/>
          <w:i/>
        </w:rPr>
        <w:t>ce trebuie date publicită</w:t>
      </w:r>
      <w:r>
        <w:rPr>
          <w:b/>
          <w:i/>
        </w:rPr>
        <w:t>ț</w:t>
      </w:r>
      <w:r w:rsidRPr="00650E3E">
        <w:rPr>
          <w:b/>
          <w:i/>
        </w:rPr>
        <w:t>ii</w:t>
      </w:r>
      <w:r w:rsidRPr="00650E3E">
        <w:t>:</w:t>
      </w:r>
    </w:p>
    <w:p w:rsidR="00C80B19" w:rsidRPr="00650E3E" w:rsidRDefault="00C80B19" w:rsidP="00C80B19">
      <w:pPr>
        <w:autoSpaceDE w:val="0"/>
        <w:autoSpaceDN w:val="0"/>
        <w:adjustRightInd w:val="0"/>
        <w:spacing w:before="120" w:after="120" w:line="360" w:lineRule="auto"/>
        <w:ind w:left="1985" w:hanging="567"/>
      </w:pPr>
      <w:r w:rsidRPr="00650E3E">
        <w:t>(a)</w:t>
      </w:r>
      <w:r w:rsidRPr="00650E3E">
        <w:tab/>
        <w:t xml:space="preserve">forma juridică, denumirea </w:t>
      </w:r>
      <w:r>
        <w:t>ș</w:t>
      </w:r>
      <w:r w:rsidRPr="00650E3E">
        <w:t>i sediul social al societă</w:t>
      </w:r>
      <w:r>
        <w:t>ț</w:t>
      </w:r>
      <w:r w:rsidRPr="00650E3E">
        <w:t xml:space="preserve">ii care face obiectul divizării </w:t>
      </w:r>
      <w:r>
        <w:t>ș</w:t>
      </w:r>
      <w:r w:rsidRPr="00650E3E">
        <w:t xml:space="preserve">i forma juridică, denumirea </w:t>
      </w:r>
      <w:r>
        <w:t>ș</w:t>
      </w:r>
      <w:r w:rsidRPr="00650E3E">
        <w:t xml:space="preserve">i sediul social propuse pentru fiecare societate comercială nou-creată în urma divizării transfrontaliere; </w:t>
      </w:r>
    </w:p>
    <w:p w:rsidR="00C80B19" w:rsidRPr="00650E3E" w:rsidRDefault="00C80B19" w:rsidP="00C80B19">
      <w:pPr>
        <w:spacing w:before="120" w:after="120" w:line="360" w:lineRule="auto"/>
        <w:ind w:left="1985" w:hanging="567"/>
      </w:pPr>
      <w:r w:rsidRPr="00650E3E">
        <w:t>(b)</w:t>
      </w:r>
      <w:r w:rsidRPr="00650E3E">
        <w:tab/>
        <w:t>registrul la care au fost depuse documentele men</w:t>
      </w:r>
      <w:r>
        <w:t>ț</w:t>
      </w:r>
      <w:r w:rsidRPr="00650E3E">
        <w:t>ionate la articolul 14 în ceea ce prive</w:t>
      </w:r>
      <w:r>
        <w:t>ș</w:t>
      </w:r>
      <w:r w:rsidRPr="00650E3E">
        <w:t xml:space="preserve">te societatea care face obiectul divizării, precum </w:t>
      </w:r>
      <w:r>
        <w:t>ș</w:t>
      </w:r>
      <w:r w:rsidRPr="00650E3E">
        <w:t xml:space="preserve">i numărul de </w:t>
      </w:r>
      <w:r w:rsidRPr="00650E3E">
        <w:rPr>
          <w:b/>
          <w:i/>
        </w:rPr>
        <w:t xml:space="preserve">înregistrare </w:t>
      </w:r>
      <w:r w:rsidRPr="00650E3E">
        <w:t>în respectivul registru;</w:t>
      </w:r>
    </w:p>
    <w:p w:rsidR="00C80B19" w:rsidRPr="00650E3E" w:rsidRDefault="00C80B19" w:rsidP="00C80B19">
      <w:pPr>
        <w:autoSpaceDE w:val="0"/>
        <w:autoSpaceDN w:val="0"/>
        <w:adjustRightInd w:val="0"/>
        <w:spacing w:before="120" w:after="120" w:line="360" w:lineRule="auto"/>
        <w:ind w:left="1985" w:hanging="567"/>
      </w:pPr>
      <w:r w:rsidRPr="00650E3E">
        <w:t>(c)</w:t>
      </w:r>
      <w:r w:rsidRPr="00650E3E">
        <w:tab/>
        <w:t>indicarea modalită</w:t>
      </w:r>
      <w:r>
        <w:t>ț</w:t>
      </w:r>
      <w:r w:rsidRPr="00650E3E">
        <w:t>ilor de exercitare a drepturilor creditorilor, angaja</w:t>
      </w:r>
      <w:r>
        <w:t>ț</w:t>
      </w:r>
      <w:r w:rsidRPr="00650E3E">
        <w:t xml:space="preserve">ilor </w:t>
      </w:r>
      <w:r>
        <w:t>ș</w:t>
      </w:r>
      <w:r w:rsidRPr="00650E3E">
        <w:t xml:space="preserve">i membrilor; </w:t>
      </w:r>
    </w:p>
    <w:p w:rsidR="00C80B19" w:rsidRPr="00650E3E" w:rsidRDefault="00C80B19" w:rsidP="00C80B19">
      <w:pPr>
        <w:autoSpaceDE w:val="0"/>
        <w:autoSpaceDN w:val="0"/>
        <w:adjustRightInd w:val="0"/>
        <w:spacing w:before="120" w:after="120" w:line="360" w:lineRule="auto"/>
        <w:ind w:left="1985" w:hanging="567"/>
      </w:pPr>
      <w:r w:rsidRPr="00650E3E">
        <w:t>(d)</w:t>
      </w:r>
      <w:r w:rsidRPr="00650E3E">
        <w:tab/>
        <w:t>detalii privind site-ul web pe care pot fi consultate online, în mod gratuit, proiectul de divizare transfrontalieră, anun</w:t>
      </w:r>
      <w:r>
        <w:t>ț</w:t>
      </w:r>
      <w:r w:rsidRPr="00650E3E">
        <w:t xml:space="preserve">ul </w:t>
      </w:r>
      <w:r>
        <w:t>ș</w:t>
      </w:r>
      <w:r w:rsidRPr="00650E3E">
        <w:t>i raportul expertului men</w:t>
      </w:r>
      <w:r>
        <w:t>ț</w:t>
      </w:r>
      <w:r w:rsidRPr="00650E3E">
        <w:t xml:space="preserve">ionate la alineatul (1), precum </w:t>
      </w:r>
      <w:r>
        <w:t>ș</w:t>
      </w:r>
      <w:r w:rsidRPr="00650E3E">
        <w:t>i informa</w:t>
      </w:r>
      <w:r>
        <w:t>ț</w:t>
      </w:r>
      <w:r w:rsidRPr="00650E3E">
        <w:t>ii complete cu privire la modalită</w:t>
      </w:r>
      <w:r>
        <w:t>ț</w:t>
      </w:r>
      <w:r w:rsidRPr="00650E3E">
        <w:t>ile men</w:t>
      </w:r>
      <w:r>
        <w:t>ț</w:t>
      </w:r>
      <w:r w:rsidRPr="00650E3E">
        <w:t xml:space="preserve">ionate la prezentul alineat litera (c). </w:t>
      </w:r>
    </w:p>
    <w:p w:rsidR="00C80B19" w:rsidRPr="00650E3E" w:rsidRDefault="00C80B19" w:rsidP="00C80B19">
      <w:r w:rsidRPr="00650E3E">
        <w:br w:type="page"/>
      </w:r>
    </w:p>
    <w:p w:rsidR="00C80B19" w:rsidRPr="00650E3E" w:rsidRDefault="00C80B19" w:rsidP="00C80B19">
      <w:pPr>
        <w:autoSpaceDE w:val="0"/>
        <w:autoSpaceDN w:val="0"/>
        <w:adjustRightInd w:val="0"/>
        <w:spacing w:before="120" w:after="120" w:line="360" w:lineRule="auto"/>
        <w:ind w:left="1418" w:hanging="567"/>
      </w:pPr>
      <w:r w:rsidRPr="00650E3E">
        <w:t>(4)</w:t>
      </w:r>
      <w:r w:rsidRPr="00650E3E">
        <w:tab/>
        <w:t>Statele membre se asigură că toate cerin</w:t>
      </w:r>
      <w:r>
        <w:t>ț</w:t>
      </w:r>
      <w:r w:rsidRPr="00650E3E">
        <w:t>ele men</w:t>
      </w:r>
      <w:r>
        <w:t>ț</w:t>
      </w:r>
      <w:r w:rsidRPr="00650E3E">
        <w:t xml:space="preserve">ionate la alineatele (1) </w:t>
      </w:r>
      <w:r>
        <w:t>ș</w:t>
      </w:r>
      <w:r w:rsidRPr="00650E3E">
        <w:t>i (3) pot fi realizate online, fără a fi necesară prezen</w:t>
      </w:r>
      <w:r>
        <w:t>ț</w:t>
      </w:r>
      <w:r w:rsidRPr="00650E3E">
        <w:t>a fizică în fa</w:t>
      </w:r>
      <w:r>
        <w:t>ț</w:t>
      </w:r>
      <w:r w:rsidRPr="00650E3E">
        <w:t>a unei autorită</w:t>
      </w:r>
      <w:r>
        <w:t>ț</w:t>
      </w:r>
      <w:r w:rsidRPr="00650E3E">
        <w:t>i competente din statul membru vizat</w:t>
      </w:r>
      <w:r w:rsidRPr="00650E3E">
        <w:rPr>
          <w:b/>
          <w:i/>
        </w:rPr>
        <w:t>, în conformitate cu dispozi</w:t>
      </w:r>
      <w:r>
        <w:rPr>
          <w:b/>
          <w:i/>
        </w:rPr>
        <w:t>ț</w:t>
      </w:r>
      <w:r w:rsidRPr="00650E3E">
        <w:rPr>
          <w:b/>
          <w:i/>
        </w:rPr>
        <w:t>iile în acest sens de la titlul I capitolul III</w:t>
      </w:r>
      <w:r w:rsidRPr="00650E3E">
        <w:t>.</w:t>
      </w:r>
      <w:r w:rsidRPr="00650E3E">
        <w:rPr>
          <w:i/>
        </w:rPr>
        <w:t xml:space="preserve"> </w:t>
      </w:r>
    </w:p>
    <w:p w:rsidR="00C80B19" w:rsidRPr="00650E3E" w:rsidRDefault="00C80B19" w:rsidP="00C80B19">
      <w:pPr>
        <w:autoSpaceDE w:val="0"/>
        <w:autoSpaceDN w:val="0"/>
        <w:adjustRightInd w:val="0"/>
        <w:spacing w:before="120" w:after="120" w:line="360" w:lineRule="auto"/>
        <w:ind w:left="1418" w:hanging="567"/>
      </w:pPr>
      <w:r w:rsidRPr="00650E3E">
        <w:t>(5)</w:t>
      </w:r>
      <w:r w:rsidRPr="00650E3E">
        <w:tab/>
        <w:t>Statele membre pot prevedea obliga</w:t>
      </w:r>
      <w:r>
        <w:t>ț</w:t>
      </w:r>
      <w:r w:rsidRPr="00650E3E">
        <w:t>ia ca, în plus fa</w:t>
      </w:r>
      <w:r>
        <w:t>ț</w:t>
      </w:r>
      <w:r w:rsidRPr="00650E3E">
        <w:t>ă de obliga</w:t>
      </w:r>
      <w:r>
        <w:t>ț</w:t>
      </w:r>
      <w:r w:rsidRPr="00650E3E">
        <w:t xml:space="preserve">iile de publicitate prevăzute la alineatele (1), (2) </w:t>
      </w:r>
      <w:r>
        <w:t>ș</w:t>
      </w:r>
      <w:r w:rsidRPr="00650E3E">
        <w:t>i (3), proiectul de divizare transfrontalieră sau informa</w:t>
      </w:r>
      <w:r>
        <w:t>ț</w:t>
      </w:r>
      <w:r w:rsidRPr="00650E3E">
        <w:t>iile men</w:t>
      </w:r>
      <w:r>
        <w:t>ț</w:t>
      </w:r>
      <w:r w:rsidRPr="00650E3E">
        <w:t>ionate la alineatul (3) să fie publicate în jurnalul oficial na</w:t>
      </w:r>
      <w:r>
        <w:t>ț</w:t>
      </w:r>
      <w:r w:rsidRPr="00650E3E">
        <w:t xml:space="preserve">ional </w:t>
      </w:r>
      <w:r w:rsidRPr="00650E3E">
        <w:rPr>
          <w:b/>
          <w:i/>
        </w:rPr>
        <w:t>sau prin intermediul unei platforme electronice centrale în acord cu articolul 16 alineatul (3)</w:t>
      </w:r>
      <w:r w:rsidRPr="00650E3E">
        <w:t>. În acest caz, statele membre se asigură că registrul transmite jurnalului oficial na</w:t>
      </w:r>
      <w:r>
        <w:t>ț</w:t>
      </w:r>
      <w:r w:rsidRPr="00650E3E">
        <w:t>ional informa</w:t>
      </w:r>
      <w:r>
        <w:t>ț</w:t>
      </w:r>
      <w:r w:rsidRPr="00650E3E">
        <w:t>iile relevante.</w:t>
      </w:r>
    </w:p>
    <w:p w:rsidR="00C80B19" w:rsidRPr="00650E3E" w:rsidRDefault="00C80B19" w:rsidP="00C80B19">
      <w:pPr>
        <w:autoSpaceDE w:val="0"/>
        <w:autoSpaceDN w:val="0"/>
        <w:adjustRightInd w:val="0"/>
        <w:spacing w:before="120" w:after="120" w:line="360" w:lineRule="auto"/>
        <w:ind w:left="1418" w:hanging="567"/>
        <w:rPr>
          <w:b/>
        </w:rPr>
      </w:pPr>
      <w:r w:rsidRPr="00650E3E">
        <w:t>(6)</w:t>
      </w:r>
      <w:r w:rsidRPr="00650E3E">
        <w:tab/>
        <w:t>Statele membre se asigură că documenta</w:t>
      </w:r>
      <w:r>
        <w:t>ț</w:t>
      </w:r>
      <w:r w:rsidRPr="00650E3E">
        <w:t>ia men</w:t>
      </w:r>
      <w:r>
        <w:t>ț</w:t>
      </w:r>
      <w:r w:rsidRPr="00650E3E">
        <w:t xml:space="preserve">ionată la alineatul (1) </w:t>
      </w:r>
      <w:r w:rsidRPr="00650E3E">
        <w:rPr>
          <w:b/>
          <w:i/>
        </w:rPr>
        <w:t>sau informa</w:t>
      </w:r>
      <w:r>
        <w:rPr>
          <w:b/>
          <w:i/>
        </w:rPr>
        <w:t>ț</w:t>
      </w:r>
      <w:r w:rsidRPr="00650E3E">
        <w:rPr>
          <w:b/>
          <w:i/>
        </w:rPr>
        <w:t>iile men</w:t>
      </w:r>
      <w:r>
        <w:rPr>
          <w:b/>
          <w:i/>
        </w:rPr>
        <w:t>ț</w:t>
      </w:r>
      <w:r w:rsidRPr="00650E3E">
        <w:rPr>
          <w:b/>
          <w:i/>
        </w:rPr>
        <w:t>ionate la alineatul (3) sunt puse</w:t>
      </w:r>
      <w:r w:rsidRPr="00650E3E">
        <w:t xml:space="preserve"> la dispozi</w:t>
      </w:r>
      <w:r>
        <w:t>ț</w:t>
      </w:r>
      <w:r w:rsidRPr="00650E3E">
        <w:t xml:space="preserve">ia publicului gratuit </w:t>
      </w:r>
      <w:r w:rsidRPr="00650E3E">
        <w:rPr>
          <w:b/>
          <w:i/>
        </w:rPr>
        <w:t>prin sistemul de interconectare a registrelor</w:t>
      </w:r>
      <w:r w:rsidRPr="00650E3E">
        <w:t>.</w:t>
      </w:r>
      <w:r w:rsidRPr="00650E3E">
        <w:rPr>
          <w:b/>
        </w:rPr>
        <w:t xml:space="preserve"> </w:t>
      </w:r>
    </w:p>
    <w:p w:rsidR="00C80B19" w:rsidRPr="00650E3E" w:rsidRDefault="00C80B19" w:rsidP="00C80B19">
      <w:r w:rsidRPr="00650E3E">
        <w:br w:type="page"/>
      </w:r>
    </w:p>
    <w:p w:rsidR="00C80B19" w:rsidRPr="00650E3E" w:rsidRDefault="00C80B19" w:rsidP="00C80B19">
      <w:pPr>
        <w:autoSpaceDE w:val="0"/>
        <w:autoSpaceDN w:val="0"/>
        <w:adjustRightInd w:val="0"/>
        <w:spacing w:before="120" w:after="120" w:line="360" w:lineRule="auto"/>
        <w:ind w:left="1418"/>
      </w:pPr>
      <w:r w:rsidRPr="00650E3E">
        <w:t xml:space="preserve">Statele membre se </w:t>
      </w:r>
      <w:r w:rsidRPr="00650E3E">
        <w:rPr>
          <w:b/>
          <w:i/>
        </w:rPr>
        <w:t xml:space="preserve">mai </w:t>
      </w:r>
      <w:r w:rsidRPr="00650E3E">
        <w:t xml:space="preserve">asigură </w:t>
      </w:r>
      <w:r>
        <w:rPr>
          <w:b/>
          <w:i/>
        </w:rPr>
        <w:t>ș</w:t>
      </w:r>
      <w:r w:rsidRPr="00650E3E">
        <w:rPr>
          <w:b/>
          <w:i/>
        </w:rPr>
        <w:t xml:space="preserve">i </w:t>
      </w:r>
      <w:r w:rsidRPr="00650E3E">
        <w:t xml:space="preserve">că toate taxele pe care registrele le percep de la societatea </w:t>
      </w:r>
      <w:r w:rsidRPr="00650E3E">
        <w:rPr>
          <w:b/>
          <w:i/>
        </w:rPr>
        <w:t>comercială</w:t>
      </w:r>
      <w:r w:rsidRPr="00650E3E">
        <w:t xml:space="preserve"> pentru </w:t>
      </w:r>
      <w:r w:rsidRPr="00650E3E">
        <w:rPr>
          <w:b/>
          <w:i/>
        </w:rPr>
        <w:t>îndeplinirea obliga</w:t>
      </w:r>
      <w:r>
        <w:rPr>
          <w:b/>
          <w:i/>
        </w:rPr>
        <w:t>ț</w:t>
      </w:r>
      <w:r w:rsidRPr="00650E3E">
        <w:rPr>
          <w:b/>
          <w:i/>
        </w:rPr>
        <w:t xml:space="preserve">iilor de publicitate </w:t>
      </w:r>
      <w:r w:rsidRPr="00650E3E">
        <w:t xml:space="preserve">prevăzute la alineatele (1) </w:t>
      </w:r>
      <w:r>
        <w:t>ș</w:t>
      </w:r>
      <w:r w:rsidRPr="00650E3E">
        <w:t xml:space="preserve">i (3) </w:t>
      </w:r>
      <w:r>
        <w:t>ș</w:t>
      </w:r>
      <w:r w:rsidRPr="00650E3E">
        <w:t>i, după caz, pentru publicarea men</w:t>
      </w:r>
      <w:r>
        <w:t>ț</w:t>
      </w:r>
      <w:r w:rsidRPr="00650E3E">
        <w:t>ionată la alineatul (5) nu depă</w:t>
      </w:r>
      <w:r>
        <w:t>ș</w:t>
      </w:r>
      <w:r w:rsidRPr="00650E3E">
        <w:t xml:space="preserve">esc </w:t>
      </w:r>
      <w:r w:rsidRPr="00650E3E">
        <w:rPr>
          <w:b/>
          <w:i/>
        </w:rPr>
        <w:t>recuperarea costurilor</w:t>
      </w:r>
      <w:r w:rsidRPr="00650E3E">
        <w:t xml:space="preserve"> asociate prestării serviciului.</w:t>
      </w:r>
    </w:p>
    <w:p w:rsidR="00C80B19" w:rsidRPr="00650E3E" w:rsidRDefault="00C80B19" w:rsidP="00C80B19">
      <w:pPr>
        <w:spacing w:before="120" w:after="120" w:line="360" w:lineRule="auto"/>
        <w:ind w:left="851"/>
      </w:pPr>
      <w:r w:rsidRPr="00650E3E">
        <w:t>Articolul 160k</w:t>
      </w:r>
      <w:r w:rsidRPr="00650E3E">
        <w:br/>
        <w:t>Aprobarea de către adunarea generală</w:t>
      </w:r>
    </w:p>
    <w:p w:rsidR="00C80B19" w:rsidRPr="00650E3E" w:rsidRDefault="00C80B19" w:rsidP="00C80B19">
      <w:pPr>
        <w:spacing w:before="120" w:after="120" w:line="360" w:lineRule="auto"/>
        <w:ind w:left="1418" w:hanging="567"/>
      </w:pPr>
      <w:r w:rsidRPr="00650E3E">
        <w:t>(1)</w:t>
      </w:r>
      <w:r w:rsidRPr="00650E3E">
        <w:tab/>
        <w:t xml:space="preserve">După </w:t>
      </w:r>
      <w:r w:rsidRPr="00650E3E">
        <w:rPr>
          <w:b/>
          <w:i/>
        </w:rPr>
        <w:t xml:space="preserve">ce ia </w:t>
      </w:r>
      <w:r w:rsidRPr="00650E3E">
        <w:t>la cuno</w:t>
      </w:r>
      <w:r>
        <w:t>ș</w:t>
      </w:r>
      <w:r w:rsidRPr="00650E3E">
        <w:t>tin</w:t>
      </w:r>
      <w:r>
        <w:t>ț</w:t>
      </w:r>
      <w:r w:rsidRPr="00650E3E">
        <w:t xml:space="preserve">ă </w:t>
      </w:r>
      <w:r w:rsidRPr="00650E3E">
        <w:rPr>
          <w:b/>
          <w:i/>
        </w:rPr>
        <w:t>rapoartele</w:t>
      </w:r>
      <w:r w:rsidRPr="00650E3E">
        <w:t xml:space="preserve"> men</w:t>
      </w:r>
      <w:r>
        <w:t>ț</w:t>
      </w:r>
      <w:r w:rsidRPr="00650E3E">
        <w:t xml:space="preserve">ionate la articolele 160g ▌ </w:t>
      </w:r>
      <w:r>
        <w:t>ș</w:t>
      </w:r>
      <w:r w:rsidRPr="00650E3E">
        <w:t xml:space="preserve">i 160i, după caz, </w:t>
      </w:r>
      <w:r w:rsidRPr="00650E3E">
        <w:rPr>
          <w:b/>
          <w:i/>
        </w:rPr>
        <w:t>opiniile angaja</w:t>
      </w:r>
      <w:r>
        <w:rPr>
          <w:b/>
          <w:i/>
        </w:rPr>
        <w:t>ț</w:t>
      </w:r>
      <w:r w:rsidRPr="00650E3E">
        <w:rPr>
          <w:b/>
          <w:i/>
        </w:rPr>
        <w:t xml:space="preserve">ilor transmise în conformitate cu articolul 160g </w:t>
      </w:r>
      <w:r>
        <w:rPr>
          <w:b/>
          <w:i/>
        </w:rPr>
        <w:t>ș</w:t>
      </w:r>
      <w:r w:rsidRPr="00650E3E">
        <w:rPr>
          <w:b/>
          <w:i/>
        </w:rPr>
        <w:t>i observa</w:t>
      </w:r>
      <w:r>
        <w:rPr>
          <w:b/>
          <w:i/>
        </w:rPr>
        <w:t>ț</w:t>
      </w:r>
      <w:r w:rsidRPr="00650E3E">
        <w:rPr>
          <w:b/>
          <w:i/>
        </w:rPr>
        <w:t>iile depuse în conformitate cu articolul 160j,</w:t>
      </w:r>
      <w:r w:rsidRPr="00650E3E">
        <w:t>adunarea generală a societă</w:t>
      </w:r>
      <w:r>
        <w:t>ț</w:t>
      </w:r>
      <w:r w:rsidRPr="00650E3E">
        <w:t>ii care face obiectul divizării ▌</w:t>
      </w:r>
      <w:r w:rsidRPr="00650E3E">
        <w:rPr>
          <w:b/>
          <w:i/>
        </w:rPr>
        <w:t>decide</w:t>
      </w:r>
      <w:r w:rsidRPr="00650E3E">
        <w:t>, prin intermediul unei rezolu</w:t>
      </w:r>
      <w:r>
        <w:t>ț</w:t>
      </w:r>
      <w:r w:rsidRPr="00650E3E">
        <w:t xml:space="preserve">ii, dacă să aprobe sau nu proiectul </w:t>
      </w:r>
      <w:r w:rsidRPr="00650E3E">
        <w:rPr>
          <w:b/>
          <w:i/>
        </w:rPr>
        <w:t xml:space="preserve">de acord </w:t>
      </w:r>
      <w:r w:rsidRPr="00650E3E">
        <w:t xml:space="preserve">de divizare transfrontalieră </w:t>
      </w:r>
      <w:r>
        <w:rPr>
          <w:b/>
          <w:i/>
        </w:rPr>
        <w:t>ș</w:t>
      </w:r>
      <w:r w:rsidRPr="00650E3E">
        <w:rPr>
          <w:b/>
          <w:i/>
        </w:rPr>
        <w:t xml:space="preserve">i dacă să adapteze actul de constituire </w:t>
      </w:r>
      <w:r>
        <w:rPr>
          <w:b/>
          <w:i/>
        </w:rPr>
        <w:t>ș</w:t>
      </w:r>
      <w:r w:rsidRPr="00650E3E">
        <w:rPr>
          <w:b/>
          <w:i/>
        </w:rPr>
        <w:t>i statutul dacă sunt cuprinse într-un act separat</w:t>
      </w:r>
      <w:r w:rsidRPr="00650E3E">
        <w:t>.</w:t>
      </w:r>
    </w:p>
    <w:p w:rsidR="00C80B19" w:rsidRPr="00650E3E" w:rsidRDefault="00C80B19" w:rsidP="00C80B19">
      <w:pPr>
        <w:spacing w:before="120" w:after="120" w:line="360" w:lineRule="auto"/>
        <w:ind w:left="1418" w:hanging="567"/>
      </w:pPr>
      <w:r w:rsidRPr="00650E3E">
        <w:t>(2)</w:t>
      </w:r>
      <w:r w:rsidRPr="00650E3E">
        <w:tab/>
        <w:t>Adunarea generală î</w:t>
      </w:r>
      <w:r>
        <w:t>ș</w:t>
      </w:r>
      <w:r w:rsidRPr="00650E3E">
        <w:t>i poate rezerva dreptul de a condi</w:t>
      </w:r>
      <w:r>
        <w:t>ț</w:t>
      </w:r>
      <w:r w:rsidRPr="00650E3E">
        <w:t>iona implementarea divizării transfrontaliere de ratificarea expresă de către adunarea generală a modalită</w:t>
      </w:r>
      <w:r>
        <w:t>ț</w:t>
      </w:r>
      <w:r w:rsidRPr="00650E3E">
        <w:t>ilor men</w:t>
      </w:r>
      <w:r>
        <w:t>ț</w:t>
      </w:r>
      <w:r w:rsidRPr="00650E3E">
        <w:t xml:space="preserve">ionate la articolul 160n. </w:t>
      </w:r>
    </w:p>
    <w:p w:rsidR="00C80B19" w:rsidRPr="00650E3E" w:rsidRDefault="00C80B19" w:rsidP="00C80B19">
      <w:r w:rsidRPr="00650E3E">
        <w:br w:type="page"/>
      </w:r>
    </w:p>
    <w:p w:rsidR="00C80B19" w:rsidRPr="00650E3E" w:rsidRDefault="00C80B19" w:rsidP="00C80B19">
      <w:pPr>
        <w:spacing w:before="120" w:after="120" w:line="360" w:lineRule="auto"/>
        <w:ind w:left="1418" w:hanging="567"/>
      </w:pPr>
      <w:r w:rsidRPr="00650E3E">
        <w:t>(3)</w:t>
      </w:r>
      <w:r w:rsidRPr="00650E3E">
        <w:tab/>
        <w:t xml:space="preserve">Statele membre se asigură că aprobarea ▌proiectului de </w:t>
      </w:r>
      <w:r w:rsidRPr="00650E3E">
        <w:rPr>
          <w:b/>
          <w:i/>
        </w:rPr>
        <w:t xml:space="preserve">acord de </w:t>
      </w:r>
      <w:r w:rsidRPr="00650E3E">
        <w:t xml:space="preserve">divizare transfrontalieră </w:t>
      </w:r>
      <w:r w:rsidRPr="00650E3E">
        <w:rPr>
          <w:b/>
          <w:i/>
        </w:rPr>
        <w:t xml:space="preserve">sau orice modificare a acestuia </w:t>
      </w:r>
      <w:r w:rsidRPr="00650E3E">
        <w:t>necesită o majoritate de cel pu</w:t>
      </w:r>
      <w:r>
        <w:t>ț</w:t>
      </w:r>
      <w:r w:rsidRPr="00650E3E">
        <w:t xml:space="preserve">in două treimi </w:t>
      </w:r>
      <w:r>
        <w:t>ș</w:t>
      </w:r>
      <w:r w:rsidRPr="00650E3E">
        <w:t>i cel mult 90 % din voturile aferente ac</w:t>
      </w:r>
      <w:r>
        <w:t>ț</w:t>
      </w:r>
      <w:r w:rsidRPr="00650E3E">
        <w:t xml:space="preserve">iunilor sau capitalului subscris reprezentate </w:t>
      </w:r>
      <w:r w:rsidRPr="00650E3E">
        <w:rPr>
          <w:b/>
          <w:i/>
        </w:rPr>
        <w:t>la adunare</w:t>
      </w:r>
      <w:r w:rsidRPr="00650E3E">
        <w:t>. În orice caz, pragul de vot nu trebuie să fie mai mare decât cel prevăzut în legisla</w:t>
      </w:r>
      <w:r>
        <w:t>ț</w:t>
      </w:r>
      <w:r w:rsidRPr="00650E3E">
        <w:t>ia na</w:t>
      </w:r>
      <w:r>
        <w:t>ț</w:t>
      </w:r>
      <w:r w:rsidRPr="00650E3E">
        <w:t>ională pentru aprobarea divizărilor transfrontaliere.</w:t>
      </w:r>
    </w:p>
    <w:p w:rsidR="00C80B19" w:rsidRPr="00650E3E" w:rsidRDefault="00C80B19" w:rsidP="00C80B19">
      <w:pPr>
        <w:spacing w:before="120" w:after="120" w:line="360" w:lineRule="auto"/>
        <w:ind w:left="1418" w:hanging="567"/>
        <w:rPr>
          <w:b/>
          <w:i/>
        </w:rPr>
      </w:pPr>
      <w:r w:rsidRPr="00650E3E">
        <w:rPr>
          <w:b/>
          <w:i/>
        </w:rPr>
        <w:t>(4)</w:t>
      </w:r>
      <w:r w:rsidRPr="00650E3E">
        <w:rPr>
          <w:b/>
          <w:i/>
        </w:rPr>
        <w:tab/>
        <w:t>În cazul în care o clauză din proiectul de acord de divizare transfrontalieră sau orice modificare a actului de constituire a societă</w:t>
      </w:r>
      <w:r>
        <w:rPr>
          <w:b/>
          <w:i/>
        </w:rPr>
        <w:t>ț</w:t>
      </w:r>
      <w:r w:rsidRPr="00650E3E">
        <w:rPr>
          <w:b/>
          <w:i/>
        </w:rPr>
        <w:t>ii care face obiectul divizării duce la o majorare a obliga</w:t>
      </w:r>
      <w:r>
        <w:rPr>
          <w:b/>
          <w:i/>
        </w:rPr>
        <w:t>ț</w:t>
      </w:r>
      <w:r w:rsidRPr="00650E3E">
        <w:rPr>
          <w:b/>
          <w:i/>
        </w:rPr>
        <w:t>iilor economice ale unui ac</w:t>
      </w:r>
      <w:r>
        <w:rPr>
          <w:b/>
          <w:i/>
        </w:rPr>
        <w:t>ț</w:t>
      </w:r>
      <w:r w:rsidRPr="00650E3E">
        <w:rPr>
          <w:b/>
          <w:i/>
        </w:rPr>
        <w:t>ionar fa</w:t>
      </w:r>
      <w:r>
        <w:rPr>
          <w:b/>
          <w:i/>
        </w:rPr>
        <w:t>ț</w:t>
      </w:r>
      <w:r w:rsidRPr="00650E3E">
        <w:rPr>
          <w:b/>
          <w:i/>
        </w:rPr>
        <w:t>ă de societate sau fa</w:t>
      </w:r>
      <w:r>
        <w:rPr>
          <w:b/>
          <w:i/>
        </w:rPr>
        <w:t>ț</w:t>
      </w:r>
      <w:r w:rsidRPr="00650E3E">
        <w:rPr>
          <w:b/>
          <w:i/>
        </w:rPr>
        <w:t>ă de ter</w:t>
      </w:r>
      <w:r>
        <w:rPr>
          <w:b/>
          <w:i/>
        </w:rPr>
        <w:t>ț</w:t>
      </w:r>
      <w:r w:rsidRPr="00650E3E">
        <w:rPr>
          <w:b/>
          <w:i/>
        </w:rPr>
        <w:t>i, statele membre pot prevedea într-o asemenea situa</w:t>
      </w:r>
      <w:r>
        <w:rPr>
          <w:b/>
          <w:i/>
        </w:rPr>
        <w:t>ț</w:t>
      </w:r>
      <w:r w:rsidRPr="00650E3E">
        <w:rPr>
          <w:b/>
          <w:i/>
        </w:rPr>
        <w:t>ie specială că respectiva clauză sau modificare a actului de constituire a societă</w:t>
      </w:r>
      <w:r>
        <w:rPr>
          <w:b/>
          <w:i/>
        </w:rPr>
        <w:t>ț</w:t>
      </w:r>
      <w:r w:rsidRPr="00650E3E">
        <w:rPr>
          <w:b/>
          <w:i/>
        </w:rPr>
        <w:t>ii care face obiectul divizării trebuie aprobată de ac</w:t>
      </w:r>
      <w:r>
        <w:rPr>
          <w:b/>
          <w:i/>
        </w:rPr>
        <w:t>ț</w:t>
      </w:r>
      <w:r w:rsidRPr="00650E3E">
        <w:rPr>
          <w:b/>
          <w:i/>
        </w:rPr>
        <w:t>ionarul vizat, cu condi</w:t>
      </w:r>
      <w:r>
        <w:rPr>
          <w:b/>
          <w:i/>
        </w:rPr>
        <w:t>ț</w:t>
      </w:r>
      <w:r w:rsidRPr="00650E3E">
        <w:rPr>
          <w:b/>
          <w:i/>
        </w:rPr>
        <w:t>ia ca acesta să se afle în imposibilitatea de a-</w:t>
      </w:r>
      <w:r>
        <w:rPr>
          <w:b/>
          <w:i/>
        </w:rPr>
        <w:t>ș</w:t>
      </w:r>
      <w:r w:rsidRPr="00650E3E">
        <w:rPr>
          <w:b/>
          <w:i/>
        </w:rPr>
        <w:t xml:space="preserve">i exercita drepturilor prevăzute la articolul 160l. </w:t>
      </w:r>
    </w:p>
    <w:p w:rsidR="00C80B19" w:rsidRPr="00650E3E" w:rsidRDefault="00C80B19" w:rsidP="00C80B19">
      <w:pPr>
        <w:spacing w:before="120" w:after="120" w:line="360" w:lineRule="auto"/>
        <w:ind w:left="1418" w:hanging="567"/>
      </w:pPr>
      <w:r w:rsidRPr="00650E3E">
        <w:t>▌</w:t>
      </w:r>
    </w:p>
    <w:p w:rsidR="00C80B19" w:rsidRPr="00650E3E" w:rsidRDefault="00C80B19" w:rsidP="00C80B19">
      <w:r w:rsidRPr="00650E3E">
        <w:br w:type="page"/>
      </w:r>
    </w:p>
    <w:p w:rsidR="00C80B19" w:rsidRPr="00650E3E" w:rsidRDefault="00C80B19" w:rsidP="00C80B19">
      <w:pPr>
        <w:autoSpaceDE w:val="0"/>
        <w:autoSpaceDN w:val="0"/>
        <w:adjustRightInd w:val="0"/>
        <w:spacing w:before="120" w:after="120" w:line="360" w:lineRule="auto"/>
        <w:ind w:left="1418" w:hanging="567"/>
      </w:pPr>
      <w:r w:rsidRPr="00650E3E">
        <w:t>(5)</w:t>
      </w:r>
      <w:r w:rsidRPr="00650E3E">
        <w:tab/>
        <w:t xml:space="preserve">Statele membre se asigură că aprobarea divizării transfrontaliere de către adunarea generală nu poate fi contestată invocându-se exclusiv motivele următoare: </w:t>
      </w:r>
    </w:p>
    <w:p w:rsidR="00C80B19" w:rsidRPr="00650E3E" w:rsidRDefault="00C80B19" w:rsidP="00C80B19">
      <w:pPr>
        <w:autoSpaceDE w:val="0"/>
        <w:autoSpaceDN w:val="0"/>
        <w:adjustRightInd w:val="0"/>
        <w:spacing w:before="120" w:after="120" w:line="360" w:lineRule="auto"/>
        <w:ind w:left="1985" w:hanging="567"/>
      </w:pPr>
      <w:r w:rsidRPr="00650E3E">
        <w:t>(a)</w:t>
      </w:r>
      <w:r w:rsidRPr="00650E3E">
        <w:tab/>
        <w:t>rata de schimb a ac</w:t>
      </w:r>
      <w:r>
        <w:t>ț</w:t>
      </w:r>
      <w:r w:rsidRPr="00650E3E">
        <w:t>iunilor men</w:t>
      </w:r>
      <w:r>
        <w:t>ț</w:t>
      </w:r>
      <w:r w:rsidRPr="00650E3E">
        <w:t xml:space="preserve">ionată la articolul 160e a </w:t>
      </w:r>
      <w:r w:rsidRPr="00650E3E">
        <w:rPr>
          <w:b/>
          <w:i/>
        </w:rPr>
        <w:t>litera (b)</w:t>
      </w:r>
      <w:r w:rsidRPr="00650E3E">
        <w:t>fost stabilită în mod necorespunzător;</w:t>
      </w:r>
    </w:p>
    <w:p w:rsidR="00C80B19" w:rsidRPr="00650E3E" w:rsidRDefault="00C80B19" w:rsidP="00C80B19">
      <w:pPr>
        <w:autoSpaceDE w:val="0"/>
        <w:autoSpaceDN w:val="0"/>
        <w:adjustRightInd w:val="0"/>
        <w:spacing w:before="120" w:after="120" w:line="360" w:lineRule="auto"/>
        <w:ind w:left="1985" w:hanging="567"/>
      </w:pPr>
      <w:r w:rsidRPr="00650E3E">
        <w:t>(b)</w:t>
      </w:r>
      <w:r w:rsidRPr="00650E3E">
        <w:tab/>
        <w:t>compensa</w:t>
      </w:r>
      <w:r>
        <w:t>ț</w:t>
      </w:r>
      <w:r w:rsidRPr="00650E3E">
        <w:t>ia bănească men</w:t>
      </w:r>
      <w:r>
        <w:t>ț</w:t>
      </w:r>
      <w:r w:rsidRPr="00650E3E">
        <w:t>ionată la articolul </w:t>
      </w:r>
      <w:r w:rsidRPr="00650E3E">
        <w:rPr>
          <w:b/>
          <w:i/>
        </w:rPr>
        <w:t>160e</w:t>
      </w:r>
      <w:r w:rsidRPr="00650E3E">
        <w:t xml:space="preserve"> litera (</w:t>
      </w:r>
      <w:r w:rsidRPr="00650E3E">
        <w:rPr>
          <w:b/>
          <w:i/>
        </w:rPr>
        <w:t>q</w:t>
      </w:r>
      <w:r w:rsidRPr="00650E3E">
        <w:t>) a fost stabilită în mod necorespunzător;</w:t>
      </w:r>
    </w:p>
    <w:p w:rsidR="00C80B19" w:rsidRPr="00650E3E" w:rsidRDefault="00C80B19" w:rsidP="00C80B19">
      <w:pPr>
        <w:autoSpaceDE w:val="0"/>
        <w:autoSpaceDN w:val="0"/>
        <w:adjustRightInd w:val="0"/>
        <w:spacing w:before="120" w:after="120" w:line="360" w:lineRule="auto"/>
        <w:ind w:left="1985" w:hanging="567"/>
        <w:rPr>
          <w:strike/>
        </w:rPr>
      </w:pPr>
      <w:r w:rsidRPr="00650E3E">
        <w:t>(c)</w:t>
      </w:r>
      <w:r w:rsidRPr="00650E3E">
        <w:tab/>
      </w:r>
      <w:r w:rsidRPr="00650E3E">
        <w:rPr>
          <w:b/>
          <w:bCs/>
          <w:i/>
        </w:rPr>
        <w:t>informa</w:t>
      </w:r>
      <w:r>
        <w:rPr>
          <w:b/>
          <w:bCs/>
          <w:i/>
        </w:rPr>
        <w:t>ț</w:t>
      </w:r>
      <w:r w:rsidRPr="00650E3E">
        <w:rPr>
          <w:b/>
          <w:bCs/>
          <w:i/>
        </w:rPr>
        <w:t>iile furnizate la literele (a) sau (b) nu au respectat cerin</w:t>
      </w:r>
      <w:r>
        <w:rPr>
          <w:b/>
          <w:bCs/>
          <w:i/>
        </w:rPr>
        <w:t>ț</w:t>
      </w:r>
      <w:r w:rsidRPr="00650E3E">
        <w:rPr>
          <w:b/>
          <w:bCs/>
          <w:i/>
        </w:rPr>
        <w:t>ele legale.</w:t>
      </w:r>
    </w:p>
    <w:p w:rsidR="00C80B19" w:rsidRPr="00650E3E" w:rsidRDefault="00C80B19" w:rsidP="00C80B19">
      <w:pPr>
        <w:rPr>
          <w:iCs/>
        </w:rPr>
      </w:pPr>
      <w:r w:rsidRPr="00650E3E">
        <w:br w:type="page"/>
      </w:r>
    </w:p>
    <w:p w:rsidR="00C80B19" w:rsidRPr="00650E3E" w:rsidRDefault="00C80B19" w:rsidP="00C80B19">
      <w:pPr>
        <w:spacing w:before="120" w:after="120" w:line="360" w:lineRule="auto"/>
        <w:ind w:left="851"/>
      </w:pPr>
      <w:r w:rsidRPr="00650E3E">
        <w:t>Articolul 160l</w:t>
      </w:r>
      <w:r w:rsidRPr="00650E3E">
        <w:br/>
        <w:t>Protec</w:t>
      </w:r>
      <w:r>
        <w:t>ț</w:t>
      </w:r>
      <w:r w:rsidRPr="00650E3E">
        <w:t>ia membrilor</w:t>
      </w:r>
    </w:p>
    <w:p w:rsidR="00C80B19" w:rsidRPr="00650E3E" w:rsidRDefault="00C80B19" w:rsidP="00C80B19">
      <w:pPr>
        <w:spacing w:before="120" w:after="120" w:line="360" w:lineRule="auto"/>
        <w:ind w:left="1418" w:hanging="567"/>
      </w:pPr>
      <w:r w:rsidRPr="00650E3E">
        <w:t>(1)</w:t>
      </w:r>
      <w:r w:rsidRPr="00650E3E">
        <w:tab/>
        <w:t xml:space="preserve">Statele membre se asigură că </w:t>
      </w:r>
      <w:r w:rsidRPr="00650E3E">
        <w:rPr>
          <w:b/>
          <w:i/>
        </w:rPr>
        <w:t>cel pu</w:t>
      </w:r>
      <w:r>
        <w:rPr>
          <w:b/>
          <w:i/>
        </w:rPr>
        <w:t>ț</w:t>
      </w:r>
      <w:r w:rsidRPr="00650E3E">
        <w:rPr>
          <w:b/>
          <w:i/>
        </w:rPr>
        <w:t xml:space="preserve">in membrii care au votat împotriva aprobării </w:t>
      </w:r>
      <w:r w:rsidRPr="00650E3E">
        <w:t xml:space="preserve">proiectului de </w:t>
      </w:r>
      <w:r w:rsidRPr="00650E3E">
        <w:rPr>
          <w:b/>
          <w:i/>
        </w:rPr>
        <w:t xml:space="preserve">acord de </w:t>
      </w:r>
      <w:r w:rsidRPr="00650E3E">
        <w:t>divizare transfrontalieră a societă</w:t>
      </w:r>
      <w:r>
        <w:t>ț</w:t>
      </w:r>
      <w:r w:rsidRPr="00650E3E">
        <w:t>ii comerciale care face obiectul divizării au dreptul să î</w:t>
      </w:r>
      <w:r>
        <w:t>ș</w:t>
      </w:r>
      <w:r w:rsidRPr="00650E3E">
        <w:t xml:space="preserve">i înstrăineze </w:t>
      </w:r>
      <w:r w:rsidRPr="00650E3E">
        <w:rPr>
          <w:b/>
          <w:i/>
        </w:rPr>
        <w:t>ac</w:t>
      </w:r>
      <w:r>
        <w:rPr>
          <w:b/>
          <w:i/>
        </w:rPr>
        <w:t>ț</w:t>
      </w:r>
      <w:r w:rsidRPr="00650E3E">
        <w:rPr>
          <w:b/>
          <w:i/>
        </w:rPr>
        <w:t>iunile în schimbul unei compensa</w:t>
      </w:r>
      <w:r>
        <w:rPr>
          <w:b/>
          <w:i/>
        </w:rPr>
        <w:t>ț</w:t>
      </w:r>
      <w:r w:rsidRPr="00650E3E">
        <w:rPr>
          <w:b/>
          <w:i/>
        </w:rPr>
        <w:t>ii băne</w:t>
      </w:r>
      <w:r>
        <w:rPr>
          <w:b/>
          <w:i/>
        </w:rPr>
        <w:t>ș</w:t>
      </w:r>
      <w:r w:rsidRPr="00650E3E">
        <w:rPr>
          <w:b/>
          <w:i/>
        </w:rPr>
        <w:t>ti corespunzătoare</w:t>
      </w:r>
      <w:r w:rsidRPr="00650E3E">
        <w:t xml:space="preserve"> în condi</w:t>
      </w:r>
      <w:r>
        <w:t>ț</w:t>
      </w:r>
      <w:r w:rsidRPr="00650E3E">
        <w:t xml:space="preserve">iile stabilite la alineatele (2)-(6) </w:t>
      </w:r>
      <w:r w:rsidRPr="00650E3E">
        <w:rPr>
          <w:b/>
          <w:i/>
        </w:rPr>
        <w:t xml:space="preserve">dacă </w:t>
      </w:r>
      <w:r>
        <w:rPr>
          <w:b/>
          <w:i/>
        </w:rPr>
        <w:t>ș</w:t>
      </w:r>
      <w:r w:rsidRPr="00650E3E">
        <w:rPr>
          <w:b/>
          <w:i/>
        </w:rPr>
        <w:t>i numai dacă, în urma divizării, ar urma să primească ac</w:t>
      </w:r>
      <w:r>
        <w:rPr>
          <w:b/>
          <w:i/>
        </w:rPr>
        <w:t>ț</w:t>
      </w:r>
      <w:r w:rsidRPr="00650E3E">
        <w:rPr>
          <w:b/>
          <w:i/>
        </w:rPr>
        <w:t>iuni la societă</w:t>
      </w:r>
      <w:r>
        <w:rPr>
          <w:b/>
          <w:i/>
        </w:rPr>
        <w:t>ț</w:t>
      </w:r>
      <w:r w:rsidRPr="00650E3E">
        <w:rPr>
          <w:b/>
          <w:i/>
        </w:rPr>
        <w:t>ile beneficiare care ar fi sub jurisdic</w:t>
      </w:r>
      <w:r>
        <w:rPr>
          <w:b/>
          <w:i/>
        </w:rPr>
        <w:t>ț</w:t>
      </w:r>
      <w:r w:rsidRPr="00650E3E">
        <w:rPr>
          <w:b/>
          <w:i/>
        </w:rPr>
        <w:t>ia altui stat membru decât statul membru al societă</w:t>
      </w:r>
      <w:r>
        <w:rPr>
          <w:b/>
          <w:i/>
        </w:rPr>
        <w:t>ț</w:t>
      </w:r>
      <w:r w:rsidRPr="00650E3E">
        <w:rPr>
          <w:b/>
          <w:i/>
        </w:rPr>
        <w:t>ii care face obiectul divizării.</w:t>
      </w:r>
    </w:p>
    <w:p w:rsidR="00C80B19" w:rsidRPr="00650E3E" w:rsidRDefault="00C80B19" w:rsidP="00C80B19">
      <w:pPr>
        <w:spacing w:before="120" w:after="120" w:line="360" w:lineRule="auto"/>
        <w:ind w:left="1418"/>
        <w:rPr>
          <w:i/>
        </w:rPr>
      </w:pPr>
      <w:r w:rsidRPr="00650E3E">
        <w:rPr>
          <w:b/>
          <w:bCs/>
          <w:i/>
        </w:rPr>
        <w:t xml:space="preserve">Statele membre pot acorda acest drept </w:t>
      </w:r>
      <w:r>
        <w:rPr>
          <w:b/>
          <w:bCs/>
          <w:i/>
        </w:rPr>
        <w:t>ș</w:t>
      </w:r>
      <w:r w:rsidRPr="00650E3E">
        <w:rPr>
          <w:b/>
          <w:bCs/>
          <w:i/>
        </w:rPr>
        <w:t>i altor membri ai societă</w:t>
      </w:r>
      <w:r>
        <w:rPr>
          <w:b/>
          <w:bCs/>
          <w:i/>
        </w:rPr>
        <w:t>ț</w:t>
      </w:r>
      <w:r w:rsidRPr="00650E3E">
        <w:rPr>
          <w:b/>
          <w:bCs/>
          <w:i/>
        </w:rPr>
        <w:t>ii care face obiectul divizării.</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418"/>
      </w:pPr>
      <w:r w:rsidRPr="00650E3E">
        <w:rPr>
          <w:b/>
          <w:i/>
        </w:rPr>
        <w:t>Statele membre pot cere ca opozi</w:t>
      </w:r>
      <w:r>
        <w:rPr>
          <w:b/>
          <w:i/>
        </w:rPr>
        <w:t>ț</w:t>
      </w:r>
      <w:r w:rsidRPr="00650E3E">
        <w:rPr>
          <w:b/>
          <w:i/>
        </w:rPr>
        <w:t>ia explicită fa</w:t>
      </w:r>
      <w:r>
        <w:rPr>
          <w:b/>
          <w:i/>
        </w:rPr>
        <w:t>ț</w:t>
      </w:r>
      <w:r w:rsidRPr="00650E3E">
        <w:rPr>
          <w:b/>
          <w:i/>
        </w:rPr>
        <w:t xml:space="preserve">ă de proiectul de acord de divizare transfrontalieră </w:t>
      </w:r>
      <w:r>
        <w:rPr>
          <w:b/>
          <w:i/>
        </w:rPr>
        <w:t>ș</w:t>
      </w:r>
      <w:r w:rsidRPr="00650E3E">
        <w:rPr>
          <w:b/>
          <w:i/>
        </w:rPr>
        <w:t>i inten</w:t>
      </w:r>
      <w:r>
        <w:rPr>
          <w:b/>
          <w:i/>
        </w:rPr>
        <w:t>ț</w:t>
      </w:r>
      <w:r w:rsidRPr="00650E3E">
        <w:rPr>
          <w:b/>
          <w:i/>
        </w:rPr>
        <w:t>ia membrilor de a-</w:t>
      </w:r>
      <w:r>
        <w:rPr>
          <w:b/>
          <w:i/>
        </w:rPr>
        <w:t>ș</w:t>
      </w:r>
      <w:r w:rsidRPr="00650E3E">
        <w:rPr>
          <w:b/>
          <w:i/>
        </w:rPr>
        <w:t>i exercita dreptul de a-</w:t>
      </w:r>
      <w:r>
        <w:rPr>
          <w:b/>
          <w:i/>
        </w:rPr>
        <w:t>ș</w:t>
      </w:r>
      <w:r w:rsidRPr="00650E3E">
        <w:rPr>
          <w:b/>
          <w:i/>
        </w:rPr>
        <w:t>i înstrăina ac</w:t>
      </w:r>
      <w:r>
        <w:rPr>
          <w:b/>
          <w:i/>
        </w:rPr>
        <w:t>ț</w:t>
      </w:r>
      <w:r w:rsidRPr="00650E3E">
        <w:rPr>
          <w:b/>
          <w:i/>
        </w:rPr>
        <w:t>iunile să fie atestate corespunzător cu documente, cel mai târziu cu prilejul adunării generale men</w:t>
      </w:r>
      <w:r>
        <w:rPr>
          <w:b/>
          <w:i/>
        </w:rPr>
        <w:t>ț</w:t>
      </w:r>
      <w:r w:rsidRPr="00650E3E">
        <w:rPr>
          <w:b/>
          <w:i/>
        </w:rPr>
        <w:t>ionate la articolul 160k. Statele membre pot să ia în considerare înscrierea în procesul verbal a opozi</w:t>
      </w:r>
      <w:r>
        <w:rPr>
          <w:b/>
          <w:i/>
        </w:rPr>
        <w:t>ț</w:t>
      </w:r>
      <w:r w:rsidRPr="00650E3E">
        <w:rPr>
          <w:b/>
          <w:i/>
        </w:rPr>
        <w:t>iei fa</w:t>
      </w:r>
      <w:r>
        <w:rPr>
          <w:b/>
          <w:i/>
        </w:rPr>
        <w:t>ț</w:t>
      </w:r>
      <w:r w:rsidRPr="00650E3E">
        <w:rPr>
          <w:b/>
          <w:i/>
        </w:rPr>
        <w:t>ă de proiectul de acord de divizare transfrontalieră drept dovadă suficientă pentru a atesta un vot negativ.</w:t>
      </w:r>
    </w:p>
    <w:p w:rsidR="00C80B19" w:rsidRPr="00650E3E" w:rsidRDefault="00C80B19" w:rsidP="00C80B19">
      <w:pPr>
        <w:spacing w:before="120" w:after="120" w:line="360" w:lineRule="auto"/>
        <w:ind w:left="1418" w:hanging="567"/>
        <w:rPr>
          <w:b/>
          <w:i/>
        </w:rPr>
      </w:pPr>
      <w:r w:rsidRPr="00650E3E">
        <w:rPr>
          <w:b/>
          <w:bCs/>
          <w:i/>
        </w:rPr>
        <w:t>(2)</w:t>
      </w:r>
      <w:r w:rsidRPr="00650E3E">
        <w:rPr>
          <w:b/>
          <w:bCs/>
          <w:i/>
        </w:rPr>
        <w:tab/>
      </w:r>
      <w:r w:rsidRPr="00650E3E">
        <w:rPr>
          <w:b/>
          <w:i/>
        </w:rPr>
        <w:t>Statele membre stabilesc termenul în care membrii men</w:t>
      </w:r>
      <w:r>
        <w:rPr>
          <w:b/>
          <w:i/>
        </w:rPr>
        <w:t>ț</w:t>
      </w:r>
      <w:r w:rsidRPr="00650E3E">
        <w:rPr>
          <w:b/>
          <w:i/>
        </w:rPr>
        <w:t>iona</w:t>
      </w:r>
      <w:r>
        <w:rPr>
          <w:b/>
          <w:i/>
        </w:rPr>
        <w:t>ț</w:t>
      </w:r>
      <w:r w:rsidRPr="00650E3E">
        <w:rPr>
          <w:b/>
          <w:i/>
        </w:rPr>
        <w:t>i la alineatul (1) trebuie să declare societă</w:t>
      </w:r>
      <w:r>
        <w:rPr>
          <w:b/>
          <w:i/>
        </w:rPr>
        <w:t>ț</w:t>
      </w:r>
      <w:r w:rsidRPr="00650E3E">
        <w:rPr>
          <w:b/>
          <w:i/>
        </w:rPr>
        <w:t>ii în curs de divizare decizia de a-</w:t>
      </w:r>
      <w:r>
        <w:rPr>
          <w:b/>
          <w:i/>
        </w:rPr>
        <w:t>ș</w:t>
      </w:r>
      <w:r w:rsidRPr="00650E3E">
        <w:rPr>
          <w:b/>
          <w:i/>
        </w:rPr>
        <w:t>i exercita dreptul de înstrăinare a ac</w:t>
      </w:r>
      <w:r>
        <w:rPr>
          <w:b/>
          <w:i/>
        </w:rPr>
        <w:t>ț</w:t>
      </w:r>
      <w:r w:rsidRPr="00650E3E">
        <w:rPr>
          <w:b/>
          <w:i/>
        </w:rPr>
        <w:t>iunilor. Termenul respectiv nu trebuie să depă</w:t>
      </w:r>
      <w:r>
        <w:rPr>
          <w:b/>
          <w:i/>
        </w:rPr>
        <w:t>ș</w:t>
      </w:r>
      <w:r w:rsidRPr="00650E3E">
        <w:rPr>
          <w:b/>
          <w:i/>
        </w:rPr>
        <w:t>ească o lună de la adunarea generală men</w:t>
      </w:r>
      <w:r>
        <w:rPr>
          <w:b/>
          <w:i/>
        </w:rPr>
        <w:t>ț</w:t>
      </w:r>
      <w:r w:rsidRPr="00650E3E">
        <w:rPr>
          <w:b/>
          <w:i/>
        </w:rPr>
        <w:t>ionată la articolul 160k. Statele membre se asigură că societatea în curs de divizare pune la dispozi</w:t>
      </w:r>
      <w:r>
        <w:rPr>
          <w:b/>
          <w:i/>
        </w:rPr>
        <w:t>ț</w:t>
      </w:r>
      <w:r w:rsidRPr="00650E3E">
        <w:rPr>
          <w:b/>
          <w:i/>
        </w:rPr>
        <w:t>ie o adresă electronică unde se poate trimite declara</w:t>
      </w:r>
      <w:r>
        <w:rPr>
          <w:b/>
          <w:i/>
        </w:rPr>
        <w:t>ț</w:t>
      </w:r>
      <w:r w:rsidRPr="00650E3E">
        <w:rPr>
          <w:b/>
          <w:i/>
        </w:rPr>
        <w:t>ia respectivă în format electronic.</w:t>
      </w:r>
    </w:p>
    <w:p w:rsidR="00C80B19" w:rsidRPr="00650E3E" w:rsidRDefault="00C80B19" w:rsidP="00C80B19">
      <w:pPr>
        <w:spacing w:before="120" w:after="120" w:line="360" w:lineRule="auto"/>
        <w:ind w:left="1418" w:hanging="567"/>
        <w:rPr>
          <w:b/>
          <w:i/>
        </w:rPr>
      </w:pPr>
      <w:r w:rsidRPr="00650E3E">
        <w:rPr>
          <w:b/>
          <w:i/>
        </w:rPr>
        <w:t>(3)</w:t>
      </w:r>
      <w:r w:rsidRPr="00650E3E">
        <w:rPr>
          <w:b/>
          <w:i/>
        </w:rPr>
        <w:tab/>
        <w:t>Statele membre stabilesc de asemenea termenul în care trebuie plătită compensa</w:t>
      </w:r>
      <w:r>
        <w:rPr>
          <w:b/>
          <w:i/>
        </w:rPr>
        <w:t>ț</w:t>
      </w:r>
      <w:r w:rsidRPr="00650E3E">
        <w:rPr>
          <w:b/>
          <w:i/>
        </w:rPr>
        <w:t>ia bănească specificată în proiectul de acord de divizare transfrontalieră. Acest termen nu poate depă</w:t>
      </w:r>
      <w:r>
        <w:rPr>
          <w:b/>
          <w:i/>
        </w:rPr>
        <w:t>ș</w:t>
      </w:r>
      <w:r w:rsidRPr="00650E3E">
        <w:rPr>
          <w:b/>
          <w:i/>
        </w:rPr>
        <w:t>i două luni de la data la care divizarea transfrontalieră produce efecte potrivit articolului 160t.</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418" w:hanging="567"/>
        <w:rPr>
          <w:b/>
          <w:i/>
        </w:rPr>
      </w:pPr>
      <w:r w:rsidRPr="00650E3E">
        <w:rPr>
          <w:b/>
          <w:i/>
        </w:rPr>
        <w:t>(4)</w:t>
      </w:r>
      <w:r w:rsidRPr="00650E3E">
        <w:rPr>
          <w:b/>
          <w:i/>
        </w:rPr>
        <w:tab/>
        <w:t xml:space="preserve">Statele membre se asigură că orice membru care </w:t>
      </w:r>
      <w:r>
        <w:rPr>
          <w:b/>
          <w:i/>
        </w:rPr>
        <w:t>ș</w:t>
      </w:r>
      <w:r w:rsidRPr="00650E3E">
        <w:rPr>
          <w:b/>
          <w:i/>
        </w:rPr>
        <w:t>i-a declarat inten</w:t>
      </w:r>
      <w:r>
        <w:rPr>
          <w:b/>
          <w:i/>
        </w:rPr>
        <w:t>ț</w:t>
      </w:r>
      <w:r w:rsidRPr="00650E3E">
        <w:rPr>
          <w:b/>
          <w:i/>
        </w:rPr>
        <w:t>ia de a-</w:t>
      </w:r>
      <w:r>
        <w:rPr>
          <w:b/>
          <w:i/>
        </w:rPr>
        <w:t>ș</w:t>
      </w:r>
      <w:r w:rsidRPr="00650E3E">
        <w:rPr>
          <w:b/>
          <w:i/>
        </w:rPr>
        <w:t>i exercita dreptul de înstrăinare a ac</w:t>
      </w:r>
      <w:r>
        <w:rPr>
          <w:b/>
          <w:i/>
        </w:rPr>
        <w:t>ț</w:t>
      </w:r>
      <w:r w:rsidRPr="00650E3E">
        <w:rPr>
          <w:b/>
          <w:i/>
        </w:rPr>
        <w:t>iunilor dar consideră că compensa</w:t>
      </w:r>
      <w:r>
        <w:rPr>
          <w:b/>
          <w:i/>
        </w:rPr>
        <w:t>ț</w:t>
      </w:r>
      <w:r w:rsidRPr="00650E3E">
        <w:rPr>
          <w:b/>
          <w:i/>
        </w:rPr>
        <w:t>ia bănească oferită de societatea în curs de divizare nu a fost stabilită corect, are dreptul să solicite, în fa</w:t>
      </w:r>
      <w:r>
        <w:rPr>
          <w:b/>
          <w:i/>
        </w:rPr>
        <w:t>ț</w:t>
      </w:r>
      <w:r w:rsidRPr="00650E3E">
        <w:rPr>
          <w:b/>
          <w:i/>
        </w:rPr>
        <w:t>a autorită</w:t>
      </w:r>
      <w:r>
        <w:rPr>
          <w:b/>
          <w:i/>
        </w:rPr>
        <w:t>ț</w:t>
      </w:r>
      <w:r w:rsidRPr="00650E3E">
        <w:rPr>
          <w:b/>
          <w:i/>
        </w:rPr>
        <w:t>ilor competente sau a organelor abilitate prin dreptul na</w:t>
      </w:r>
      <w:r>
        <w:rPr>
          <w:b/>
          <w:i/>
        </w:rPr>
        <w:t>ț</w:t>
      </w:r>
      <w:r w:rsidRPr="00650E3E">
        <w:rPr>
          <w:b/>
          <w:i/>
        </w:rPr>
        <w:t>ional, o compensa</w:t>
      </w:r>
      <w:r>
        <w:rPr>
          <w:b/>
          <w:i/>
        </w:rPr>
        <w:t>ț</w:t>
      </w:r>
      <w:r w:rsidRPr="00650E3E">
        <w:rPr>
          <w:b/>
          <w:i/>
        </w:rPr>
        <w:t>ie bănească suplimentară. Statele membre stabilesc un termen pentru depunerea cererii de compensa</w:t>
      </w:r>
      <w:r>
        <w:rPr>
          <w:b/>
          <w:i/>
        </w:rPr>
        <w:t>ț</w:t>
      </w:r>
      <w:r w:rsidRPr="00650E3E">
        <w:rPr>
          <w:b/>
          <w:i/>
        </w:rPr>
        <w:t xml:space="preserve">ie bănească suplimentară. </w:t>
      </w:r>
    </w:p>
    <w:p w:rsidR="00C80B19" w:rsidRPr="00650E3E" w:rsidRDefault="00C80B19" w:rsidP="00C80B19">
      <w:pPr>
        <w:spacing w:before="120" w:after="120" w:line="360" w:lineRule="auto"/>
        <w:ind w:left="1418"/>
        <w:rPr>
          <w:i/>
        </w:rPr>
      </w:pPr>
      <w:r w:rsidRPr="00650E3E">
        <w:rPr>
          <w:b/>
          <w:i/>
        </w:rPr>
        <w:t>Statele membre pot stabili că decizia finală de a oferi o compensa</w:t>
      </w:r>
      <w:r>
        <w:rPr>
          <w:b/>
          <w:i/>
        </w:rPr>
        <w:t>ț</w:t>
      </w:r>
      <w:r w:rsidRPr="00650E3E">
        <w:rPr>
          <w:b/>
          <w:i/>
        </w:rPr>
        <w:t>ie bănească suplimentară este valabilă pentru acei membri ai societă</w:t>
      </w:r>
      <w:r>
        <w:rPr>
          <w:b/>
          <w:i/>
        </w:rPr>
        <w:t>ț</w:t>
      </w:r>
      <w:r w:rsidRPr="00650E3E">
        <w:rPr>
          <w:b/>
          <w:i/>
        </w:rPr>
        <w:t xml:space="preserve">ii comerciale respective în curs de divizare care </w:t>
      </w:r>
      <w:r>
        <w:rPr>
          <w:b/>
          <w:i/>
        </w:rPr>
        <w:t>ș</w:t>
      </w:r>
      <w:r w:rsidRPr="00650E3E">
        <w:rPr>
          <w:b/>
          <w:i/>
        </w:rPr>
        <w:t>i-au declarat inten</w:t>
      </w:r>
      <w:r>
        <w:rPr>
          <w:b/>
          <w:i/>
        </w:rPr>
        <w:t>ț</w:t>
      </w:r>
      <w:r w:rsidRPr="00650E3E">
        <w:rPr>
          <w:b/>
          <w:i/>
        </w:rPr>
        <w:t>ia de a-</w:t>
      </w:r>
      <w:r>
        <w:rPr>
          <w:b/>
          <w:i/>
        </w:rPr>
        <w:t>ș</w:t>
      </w:r>
      <w:r w:rsidRPr="00650E3E">
        <w:rPr>
          <w:b/>
          <w:i/>
        </w:rPr>
        <w:t>i exercita dreptul de înstrăinare a ac</w:t>
      </w:r>
      <w:r>
        <w:rPr>
          <w:b/>
          <w:i/>
        </w:rPr>
        <w:t>ț</w:t>
      </w:r>
      <w:r w:rsidRPr="00650E3E">
        <w:rPr>
          <w:b/>
          <w:i/>
        </w:rPr>
        <w:t>iunilor în conformitate cu alineatul (2a).</w:t>
      </w:r>
    </w:p>
    <w:p w:rsidR="00C80B19" w:rsidRPr="00650E3E" w:rsidRDefault="00C80B19" w:rsidP="00C80B19">
      <w:pPr>
        <w:spacing w:before="120" w:after="120" w:line="360" w:lineRule="auto"/>
        <w:ind w:left="1418" w:hanging="567"/>
        <w:rPr>
          <w:strike/>
        </w:rPr>
      </w:pPr>
      <w:r w:rsidRPr="00650E3E">
        <w:t>▌</w:t>
      </w:r>
    </w:p>
    <w:p w:rsidR="00C80B19" w:rsidRPr="00650E3E" w:rsidRDefault="00C80B19" w:rsidP="00C80B19">
      <w:pPr>
        <w:spacing w:before="120" w:after="120" w:line="360" w:lineRule="auto"/>
        <w:ind w:left="1418" w:hanging="567"/>
      </w:pPr>
      <w:r w:rsidRPr="00650E3E">
        <w:rPr>
          <w:b/>
          <w:i/>
        </w:rPr>
        <w:t>(5)</w:t>
      </w:r>
      <w:r w:rsidRPr="00650E3E">
        <w:tab/>
        <w:t>Statele membre se asigură că dreptul intern al statului membru al societă</w:t>
      </w:r>
      <w:r>
        <w:t>ț</w:t>
      </w:r>
      <w:r w:rsidRPr="00650E3E">
        <w:t>ii care face obiectul divizării reglementează drepturile men</w:t>
      </w:r>
      <w:r>
        <w:t>ț</w:t>
      </w:r>
      <w:r w:rsidRPr="00650E3E">
        <w:t xml:space="preserve">ionate la alineatele (1)-(5) </w:t>
      </w:r>
      <w:r>
        <w:t>ș</w:t>
      </w:r>
      <w:r w:rsidRPr="00650E3E">
        <w:t xml:space="preserve">i că </w:t>
      </w:r>
      <w:r w:rsidRPr="00650E3E">
        <w:rPr>
          <w:b/>
          <w:i/>
        </w:rPr>
        <w:t>statul membru în care î</w:t>
      </w:r>
      <w:r>
        <w:rPr>
          <w:b/>
          <w:i/>
        </w:rPr>
        <w:t>ș</w:t>
      </w:r>
      <w:r w:rsidRPr="00650E3E">
        <w:rPr>
          <w:b/>
          <w:i/>
        </w:rPr>
        <w:t>i are sediul societatea care face obiectul divizării de</w:t>
      </w:r>
      <w:r>
        <w:rPr>
          <w:b/>
          <w:i/>
        </w:rPr>
        <w:t>ț</w:t>
      </w:r>
      <w:r w:rsidRPr="00650E3E">
        <w:rPr>
          <w:b/>
          <w:i/>
        </w:rPr>
        <w:t>ine competen</w:t>
      </w:r>
      <w:r>
        <w:rPr>
          <w:b/>
          <w:i/>
        </w:rPr>
        <w:t>ț</w:t>
      </w:r>
      <w:r w:rsidRPr="00650E3E">
        <w:rPr>
          <w:b/>
          <w:i/>
        </w:rPr>
        <w:t>a exclusivă de a solu</w:t>
      </w:r>
      <w:r>
        <w:rPr>
          <w:b/>
          <w:i/>
        </w:rPr>
        <w:t>ț</w:t>
      </w:r>
      <w:r w:rsidRPr="00650E3E">
        <w:rPr>
          <w:b/>
          <w:i/>
        </w:rPr>
        <w:t>iona orice litigiu legat de aceste drepturi</w:t>
      </w:r>
      <w:r w:rsidRPr="00650E3E">
        <w:t>.</w:t>
      </w:r>
    </w:p>
    <w:p w:rsidR="00C80B19" w:rsidRPr="00650E3E" w:rsidRDefault="00C80B19" w:rsidP="00C80B19">
      <w:r w:rsidRPr="00650E3E">
        <w:br w:type="page"/>
      </w:r>
    </w:p>
    <w:p w:rsidR="00C80B19" w:rsidRPr="00650E3E" w:rsidRDefault="00C80B19" w:rsidP="00C80B19">
      <w:pPr>
        <w:spacing w:before="120" w:after="120" w:line="360" w:lineRule="auto"/>
        <w:ind w:left="1418" w:hanging="567"/>
      </w:pPr>
      <w:r w:rsidRPr="00650E3E">
        <w:rPr>
          <w:b/>
          <w:i/>
        </w:rPr>
        <w:t>(6)</w:t>
      </w:r>
      <w:r w:rsidRPr="00650E3E">
        <w:tab/>
        <w:t xml:space="preserve"> ▌Statele membre se asigură că membrii societă</w:t>
      </w:r>
      <w:r>
        <w:t>ț</w:t>
      </w:r>
      <w:r w:rsidRPr="00650E3E">
        <w:t xml:space="preserve">ii care face obiectul divizării ce nu </w:t>
      </w:r>
      <w:r w:rsidRPr="00650E3E">
        <w:rPr>
          <w:b/>
          <w:i/>
        </w:rPr>
        <w:t xml:space="preserve">au sau nu </w:t>
      </w:r>
      <w:r>
        <w:rPr>
          <w:b/>
          <w:i/>
        </w:rPr>
        <w:t>ș</w:t>
      </w:r>
      <w:r w:rsidRPr="00650E3E">
        <w:rPr>
          <w:b/>
          <w:i/>
        </w:rPr>
        <w:t>i-au exercitat dreptul de a-</w:t>
      </w:r>
      <w:r>
        <w:rPr>
          <w:b/>
          <w:i/>
        </w:rPr>
        <w:t>ș</w:t>
      </w:r>
      <w:r w:rsidRPr="00650E3E">
        <w:rPr>
          <w:b/>
          <w:i/>
        </w:rPr>
        <w:t>i înstrăina ac</w:t>
      </w:r>
      <w:r>
        <w:rPr>
          <w:b/>
          <w:i/>
        </w:rPr>
        <w:t>ț</w:t>
      </w:r>
      <w:r w:rsidRPr="00650E3E">
        <w:rPr>
          <w:b/>
          <w:i/>
        </w:rPr>
        <w:t>iunile</w:t>
      </w:r>
      <w:r w:rsidRPr="00650E3E">
        <w:t xml:space="preserve"> dar consideră că rata de schimb a ac</w:t>
      </w:r>
      <w:r>
        <w:t>ț</w:t>
      </w:r>
      <w:r w:rsidRPr="00650E3E">
        <w:t>iunilor este inadecvată pot contesta ▌ respectiva rată de schimb a ac</w:t>
      </w:r>
      <w:r>
        <w:t>ț</w:t>
      </w:r>
      <w:r w:rsidRPr="00650E3E">
        <w:t xml:space="preserve">iunilor stabilită în proiectul de divizare transfrontalieră </w:t>
      </w:r>
      <w:r>
        <w:rPr>
          <w:b/>
          <w:i/>
        </w:rPr>
        <w:t>ș</w:t>
      </w:r>
      <w:r w:rsidRPr="00650E3E">
        <w:rPr>
          <w:b/>
          <w:i/>
        </w:rPr>
        <w:t>i pretinde plă</w:t>
      </w:r>
      <w:r>
        <w:rPr>
          <w:b/>
          <w:i/>
        </w:rPr>
        <w:t>ț</w:t>
      </w:r>
      <w:r w:rsidRPr="00650E3E">
        <w:rPr>
          <w:b/>
          <w:i/>
        </w:rPr>
        <w:t>i în numerar</w:t>
      </w:r>
      <w:r w:rsidRPr="00650E3E">
        <w:t xml:space="preserve">. </w:t>
      </w:r>
      <w:r w:rsidRPr="00650E3E">
        <w:rPr>
          <w:b/>
          <w:i/>
        </w:rPr>
        <w:t xml:space="preserve"> Această ac</w:t>
      </w:r>
      <w:r>
        <w:rPr>
          <w:b/>
          <w:i/>
        </w:rPr>
        <w:t>ț</w:t>
      </w:r>
      <w:r w:rsidRPr="00650E3E">
        <w:rPr>
          <w:b/>
          <w:i/>
        </w:rPr>
        <w:t>iune poate fi intentată în fa</w:t>
      </w:r>
      <w:r>
        <w:rPr>
          <w:b/>
          <w:i/>
        </w:rPr>
        <w:t>ț</w:t>
      </w:r>
      <w:r w:rsidRPr="00650E3E">
        <w:rPr>
          <w:b/>
          <w:i/>
        </w:rPr>
        <w:t>a autorită</w:t>
      </w:r>
      <w:r>
        <w:rPr>
          <w:b/>
          <w:i/>
        </w:rPr>
        <w:t>ț</w:t>
      </w:r>
      <w:r w:rsidRPr="00650E3E">
        <w:rPr>
          <w:b/>
          <w:i/>
        </w:rPr>
        <w:t>ilor competente sau a organelor abilitate în temeiul legisla</w:t>
      </w:r>
      <w:r>
        <w:rPr>
          <w:b/>
          <w:i/>
        </w:rPr>
        <w:t>ț</w:t>
      </w:r>
      <w:r w:rsidRPr="00650E3E">
        <w:rPr>
          <w:b/>
          <w:i/>
        </w:rPr>
        <w:t>iei na</w:t>
      </w:r>
      <w:r>
        <w:rPr>
          <w:b/>
          <w:i/>
        </w:rPr>
        <w:t>ț</w:t>
      </w:r>
      <w:r w:rsidRPr="00650E3E">
        <w:rPr>
          <w:b/>
          <w:i/>
        </w:rPr>
        <w:t>ionale aplicabile societă</w:t>
      </w:r>
      <w:r>
        <w:rPr>
          <w:b/>
          <w:i/>
        </w:rPr>
        <w:t>ț</w:t>
      </w:r>
      <w:r w:rsidRPr="00650E3E">
        <w:rPr>
          <w:b/>
          <w:i/>
        </w:rPr>
        <w:t>ii care face obiectul divizării în termenul stabilit în legisla</w:t>
      </w:r>
      <w:r>
        <w:rPr>
          <w:b/>
          <w:i/>
        </w:rPr>
        <w:t>ț</w:t>
      </w:r>
      <w:r w:rsidRPr="00650E3E">
        <w:rPr>
          <w:b/>
          <w:i/>
        </w:rPr>
        <w:t>ia na</w:t>
      </w:r>
      <w:r>
        <w:rPr>
          <w:b/>
          <w:i/>
        </w:rPr>
        <w:t>ț</w:t>
      </w:r>
      <w:r w:rsidRPr="00650E3E">
        <w:rPr>
          <w:b/>
          <w:i/>
        </w:rPr>
        <w:t xml:space="preserve">ională a statului membru respectiv </w:t>
      </w:r>
      <w:r>
        <w:rPr>
          <w:b/>
          <w:i/>
        </w:rPr>
        <w:t>ș</w:t>
      </w:r>
      <w:r w:rsidRPr="00650E3E">
        <w:rPr>
          <w:b/>
          <w:i/>
        </w:rPr>
        <w:t>i nu împiedică înregistrarea divizării transfrontaliere</w:t>
      </w:r>
      <w:r w:rsidRPr="00650E3E">
        <w:t>.</w:t>
      </w:r>
      <w:r w:rsidRPr="00650E3E">
        <w:rPr>
          <w:b/>
          <w:i/>
        </w:rPr>
        <w:t xml:space="preserve"> Decizia are caracter obligatoriu pentru societă</w:t>
      </w:r>
      <w:r>
        <w:rPr>
          <w:b/>
          <w:i/>
        </w:rPr>
        <w:t>ț</w:t>
      </w:r>
      <w:r w:rsidRPr="00650E3E">
        <w:rPr>
          <w:b/>
          <w:i/>
        </w:rPr>
        <w:t xml:space="preserve">ile beneficiare </w:t>
      </w:r>
      <w:r>
        <w:rPr>
          <w:b/>
          <w:i/>
        </w:rPr>
        <w:t>ș</w:t>
      </w:r>
      <w:r w:rsidRPr="00650E3E">
        <w:rPr>
          <w:b/>
          <w:i/>
        </w:rPr>
        <w:t>i, în cazul unei divizări par</w:t>
      </w:r>
      <w:r>
        <w:rPr>
          <w:b/>
          <w:i/>
        </w:rPr>
        <w:t>ț</w:t>
      </w:r>
      <w:r w:rsidRPr="00650E3E">
        <w:rPr>
          <w:b/>
          <w:i/>
        </w:rPr>
        <w:t xml:space="preserve">iale, </w:t>
      </w:r>
      <w:r>
        <w:rPr>
          <w:b/>
          <w:i/>
        </w:rPr>
        <w:t>ș</w:t>
      </w:r>
      <w:r w:rsidRPr="00650E3E">
        <w:rPr>
          <w:b/>
          <w:i/>
        </w:rPr>
        <w:t>i pentru societatea care face obiectul divizării.</w:t>
      </w:r>
    </w:p>
    <w:p w:rsidR="00C80B19" w:rsidRPr="00650E3E" w:rsidRDefault="00C80B19" w:rsidP="00C80B19">
      <w:pPr>
        <w:spacing w:before="120" w:after="120" w:line="360" w:lineRule="auto"/>
        <w:ind w:left="1418" w:hanging="567"/>
      </w:pPr>
      <w:r w:rsidRPr="00650E3E">
        <w:rPr>
          <w:b/>
          <w:i/>
        </w:rPr>
        <w:t>(7)</w:t>
      </w:r>
      <w:r w:rsidRPr="00650E3E">
        <w:rPr>
          <w:b/>
          <w:i/>
        </w:rPr>
        <w:tab/>
        <w:t xml:space="preserve">Statele membre pot să prevadă că societatea beneficiară vizată </w:t>
      </w:r>
      <w:r>
        <w:rPr>
          <w:b/>
          <w:i/>
        </w:rPr>
        <w:t>ș</w:t>
      </w:r>
      <w:r w:rsidRPr="00650E3E">
        <w:rPr>
          <w:b/>
          <w:i/>
        </w:rPr>
        <w:t>i, în cazul unei divizări par</w:t>
      </w:r>
      <w:r>
        <w:rPr>
          <w:b/>
          <w:i/>
        </w:rPr>
        <w:t>ț</w:t>
      </w:r>
      <w:r w:rsidRPr="00650E3E">
        <w:rPr>
          <w:b/>
          <w:i/>
        </w:rPr>
        <w:t>iale, societatea care face obiectul divizării, pot să ofere ac</w:t>
      </w:r>
      <w:r>
        <w:rPr>
          <w:b/>
          <w:i/>
        </w:rPr>
        <w:t>ț</w:t>
      </w:r>
      <w:r w:rsidRPr="00650E3E">
        <w:rPr>
          <w:b/>
          <w:i/>
        </w:rPr>
        <w:t>iuni sau alt tip de compensa</w:t>
      </w:r>
      <w:r>
        <w:rPr>
          <w:b/>
          <w:i/>
        </w:rPr>
        <w:t>ț</w:t>
      </w:r>
      <w:r w:rsidRPr="00650E3E">
        <w:rPr>
          <w:b/>
          <w:i/>
        </w:rPr>
        <w:t>ie</w:t>
      </w:r>
      <w:r w:rsidRPr="00650E3E">
        <w:t xml:space="preserve"> în locul plă</w:t>
      </w:r>
      <w:r>
        <w:t>ț</w:t>
      </w:r>
      <w:r w:rsidRPr="00650E3E">
        <w:t>ii în numerar.</w:t>
      </w:r>
    </w:p>
    <w:p w:rsidR="00C80B19" w:rsidRPr="00650E3E" w:rsidRDefault="00C80B19" w:rsidP="00C80B19">
      <w:pPr>
        <w:spacing w:before="120" w:after="120" w:line="360" w:lineRule="auto"/>
        <w:ind w:left="1418" w:hanging="567"/>
      </w:pPr>
      <w:r w:rsidRPr="00650E3E">
        <w:t>▌</w:t>
      </w:r>
    </w:p>
    <w:p w:rsidR="00C80B19" w:rsidRPr="00650E3E" w:rsidRDefault="00C80B19" w:rsidP="00C80B19">
      <w:pPr>
        <w:spacing w:before="120" w:after="120" w:line="360" w:lineRule="auto"/>
        <w:ind w:left="851"/>
      </w:pPr>
      <w:r w:rsidRPr="00650E3E">
        <w:br w:type="page"/>
        <w:t>Articolul 160m</w:t>
      </w:r>
      <w:r w:rsidRPr="00650E3E">
        <w:br/>
        <w:t>Protec</w:t>
      </w:r>
      <w:r>
        <w:t>ț</w:t>
      </w:r>
      <w:r w:rsidRPr="00650E3E">
        <w:t>ia creditorilor</w:t>
      </w:r>
    </w:p>
    <w:p w:rsidR="00C80B19" w:rsidRPr="00650E3E" w:rsidRDefault="00C80B19" w:rsidP="00C80B19">
      <w:pPr>
        <w:spacing w:before="120" w:after="120" w:line="360" w:lineRule="auto"/>
        <w:ind w:left="1418" w:hanging="567"/>
        <w:rPr>
          <w:b/>
          <w:bCs/>
          <w:i/>
        </w:rPr>
      </w:pPr>
      <w:r w:rsidRPr="00650E3E">
        <w:rPr>
          <w:b/>
          <w:bCs/>
          <w:i/>
        </w:rPr>
        <w:t>(1)</w:t>
      </w:r>
      <w:r w:rsidRPr="00650E3E">
        <w:rPr>
          <w:b/>
          <w:bCs/>
          <w:i/>
        </w:rPr>
        <w:tab/>
        <w:t>Statele membre prevăd un sistem adecvat de protec</w:t>
      </w:r>
      <w:r>
        <w:rPr>
          <w:b/>
          <w:bCs/>
          <w:i/>
        </w:rPr>
        <w:t>ț</w:t>
      </w:r>
      <w:r w:rsidRPr="00650E3E">
        <w:rPr>
          <w:b/>
          <w:bCs/>
          <w:i/>
        </w:rPr>
        <w:t>ie a intereselor creditorilor, ale căror drepturi de crean</w:t>
      </w:r>
      <w:r>
        <w:rPr>
          <w:b/>
          <w:bCs/>
          <w:i/>
        </w:rPr>
        <w:t>ț</w:t>
      </w:r>
      <w:r w:rsidRPr="00650E3E">
        <w:rPr>
          <w:b/>
          <w:bCs/>
          <w:i/>
        </w:rPr>
        <w:t xml:space="preserve">ă sunt anterioare publicării proiectului de divizare transfrontalieră </w:t>
      </w:r>
      <w:r>
        <w:rPr>
          <w:b/>
          <w:bCs/>
          <w:i/>
        </w:rPr>
        <w:t>ș</w:t>
      </w:r>
      <w:r w:rsidRPr="00650E3E">
        <w:rPr>
          <w:b/>
          <w:bCs/>
          <w:i/>
        </w:rPr>
        <w:t>i nu sunt scadente la data publicării respective. Statele membre au grijă ca creditorii care nu sunt mul</w:t>
      </w:r>
      <w:r>
        <w:rPr>
          <w:b/>
          <w:bCs/>
          <w:i/>
        </w:rPr>
        <w:t>ț</w:t>
      </w:r>
      <w:r w:rsidRPr="00650E3E">
        <w:rPr>
          <w:b/>
          <w:bCs/>
          <w:i/>
        </w:rPr>
        <w:t>umi</w:t>
      </w:r>
      <w:r>
        <w:rPr>
          <w:b/>
          <w:bCs/>
          <w:i/>
        </w:rPr>
        <w:t>ț</w:t>
      </w:r>
      <w:r w:rsidRPr="00650E3E">
        <w:rPr>
          <w:b/>
          <w:bCs/>
          <w:i/>
        </w:rPr>
        <w:t>i cu garan</w:t>
      </w:r>
      <w:r>
        <w:rPr>
          <w:b/>
          <w:bCs/>
          <w:i/>
        </w:rPr>
        <w:t>ț</w:t>
      </w:r>
      <w:r w:rsidRPr="00650E3E">
        <w:rPr>
          <w:b/>
          <w:bCs/>
          <w:i/>
        </w:rPr>
        <w:t>iile oferite în proiectul de divizare transfrontalieră, prevăzute la articolul160e litera (r) să aibă posibilitatea, în termen de trei luni de la publicarea proiectului de divizare transfrontalieră men</w:t>
      </w:r>
      <w:r>
        <w:rPr>
          <w:b/>
          <w:bCs/>
          <w:i/>
        </w:rPr>
        <w:t>ț</w:t>
      </w:r>
      <w:r w:rsidRPr="00650E3E">
        <w:rPr>
          <w:b/>
          <w:bCs/>
          <w:i/>
        </w:rPr>
        <w:t>ionat la articolul 160j, să solicite în fa</w:t>
      </w:r>
      <w:r>
        <w:rPr>
          <w:b/>
          <w:bCs/>
          <w:i/>
        </w:rPr>
        <w:t>ț</w:t>
      </w:r>
      <w:r w:rsidRPr="00650E3E">
        <w:rPr>
          <w:b/>
          <w:bCs/>
          <w:i/>
        </w:rPr>
        <w:t>a autorită</w:t>
      </w:r>
      <w:r>
        <w:rPr>
          <w:b/>
          <w:bCs/>
          <w:i/>
        </w:rPr>
        <w:t>ț</w:t>
      </w:r>
      <w:r w:rsidRPr="00650E3E">
        <w:rPr>
          <w:b/>
          <w:bCs/>
          <w:i/>
        </w:rPr>
        <w:t>ii administrative sau judiciare de resort garan</w:t>
      </w:r>
      <w:r>
        <w:rPr>
          <w:b/>
          <w:bCs/>
          <w:i/>
        </w:rPr>
        <w:t>ț</w:t>
      </w:r>
      <w:r w:rsidRPr="00650E3E">
        <w:rPr>
          <w:b/>
          <w:bCs/>
          <w:i/>
        </w:rPr>
        <w:t>ii corespunzătoare cu condi</w:t>
      </w:r>
      <w:r>
        <w:rPr>
          <w:b/>
          <w:bCs/>
          <w:i/>
        </w:rPr>
        <w:t>ț</w:t>
      </w:r>
      <w:r w:rsidRPr="00650E3E">
        <w:rPr>
          <w:b/>
          <w:bCs/>
          <w:i/>
        </w:rPr>
        <w:t>ia să poată aduce dovezi credibile că divizarea transfrontalieră pune în pericol achitarea crean</w:t>
      </w:r>
      <w:r>
        <w:rPr>
          <w:b/>
          <w:bCs/>
          <w:i/>
        </w:rPr>
        <w:t>ț</w:t>
      </w:r>
      <w:r w:rsidRPr="00650E3E">
        <w:rPr>
          <w:b/>
          <w:bCs/>
          <w:i/>
        </w:rPr>
        <w:t>elor pe care le de</w:t>
      </w:r>
      <w:r>
        <w:rPr>
          <w:b/>
          <w:bCs/>
          <w:i/>
        </w:rPr>
        <w:t>ț</w:t>
      </w:r>
      <w:r w:rsidRPr="00650E3E">
        <w:rPr>
          <w:b/>
          <w:bCs/>
          <w:i/>
        </w:rPr>
        <w:t xml:space="preserve">in </w:t>
      </w:r>
      <w:r>
        <w:rPr>
          <w:b/>
          <w:bCs/>
          <w:i/>
        </w:rPr>
        <w:t>ș</w:t>
      </w:r>
      <w:r w:rsidRPr="00650E3E">
        <w:rPr>
          <w:b/>
          <w:bCs/>
          <w:i/>
        </w:rPr>
        <w:t>i că societatea comercială nu le-a oferit garan</w:t>
      </w:r>
      <w:r>
        <w:rPr>
          <w:b/>
          <w:bCs/>
          <w:i/>
        </w:rPr>
        <w:t>ț</w:t>
      </w:r>
      <w:r w:rsidRPr="00650E3E">
        <w:rPr>
          <w:b/>
          <w:bCs/>
          <w:i/>
        </w:rPr>
        <w:t xml:space="preserve">ii satisfăcătoare. </w:t>
      </w:r>
    </w:p>
    <w:p w:rsidR="00C80B19" w:rsidRPr="00650E3E" w:rsidRDefault="00C80B19" w:rsidP="00C80B19">
      <w:pPr>
        <w:spacing w:before="120" w:after="120" w:line="360" w:lineRule="auto"/>
        <w:ind w:left="1418"/>
        <w:rPr>
          <w:b/>
          <w:bCs/>
          <w:i/>
        </w:rPr>
      </w:pPr>
      <w:r w:rsidRPr="00650E3E">
        <w:rPr>
          <w:b/>
          <w:i/>
        </w:rPr>
        <w:t>Statele membre se asigură că garan</w:t>
      </w:r>
      <w:r>
        <w:rPr>
          <w:b/>
          <w:i/>
        </w:rPr>
        <w:t>ț</w:t>
      </w:r>
      <w:r w:rsidRPr="00650E3E">
        <w:rPr>
          <w:b/>
          <w:i/>
        </w:rPr>
        <w:t>iile depind de concretizarea divizării transfrontaliere în conformitate cu articolul 160t.</w:t>
      </w:r>
    </w:p>
    <w:p w:rsidR="00C80B19" w:rsidRPr="00650E3E" w:rsidRDefault="00C80B19" w:rsidP="00C80B19">
      <w:pPr>
        <w:spacing w:before="120" w:after="120" w:line="360" w:lineRule="auto"/>
        <w:ind w:left="1418" w:hanging="567"/>
        <w:rPr>
          <w:strike/>
        </w:rPr>
      </w:pPr>
      <w:r w:rsidRPr="00650E3E">
        <w:t>▌</w:t>
      </w:r>
    </w:p>
    <w:p w:rsidR="00C80B19" w:rsidRPr="00650E3E" w:rsidRDefault="00C80B19" w:rsidP="00C80B19">
      <w:pPr>
        <w:rPr>
          <w:bCs/>
        </w:rPr>
      </w:pPr>
      <w:r w:rsidRPr="00650E3E">
        <w:br w:type="page"/>
      </w:r>
    </w:p>
    <w:p w:rsidR="00C80B19" w:rsidRPr="00650E3E" w:rsidRDefault="00C80B19" w:rsidP="00C80B19">
      <w:pPr>
        <w:spacing w:before="120" w:after="120" w:line="360" w:lineRule="auto"/>
        <w:ind w:left="1418" w:hanging="567"/>
      </w:pPr>
      <w:r w:rsidRPr="00650E3E">
        <w:t>(2)</w:t>
      </w:r>
      <w:r w:rsidRPr="00650E3E">
        <w:tab/>
        <w:t>În cazul în care o crean</w:t>
      </w:r>
      <w:r>
        <w:t>ț</w:t>
      </w:r>
      <w:r w:rsidRPr="00650E3E">
        <w:t>ă a unui creditor al societă</w:t>
      </w:r>
      <w:r>
        <w:t>ț</w:t>
      </w:r>
      <w:r w:rsidRPr="00650E3E">
        <w:t>ii care urmează să fie divizată ▌ nu este satisfăcută de respectiva societate beneficiară, celelalte societă</w:t>
      </w:r>
      <w:r>
        <w:t>ț</w:t>
      </w:r>
      <w:r w:rsidRPr="00650E3E">
        <w:t xml:space="preserve">i beneficiare </w:t>
      </w:r>
      <w:r>
        <w:t>ș</w:t>
      </w:r>
      <w:r w:rsidRPr="00650E3E">
        <w:t>i, în cazul unei divizări par</w:t>
      </w:r>
      <w:r>
        <w:t>ț</w:t>
      </w:r>
      <w:r w:rsidRPr="00650E3E">
        <w:t xml:space="preserve">iale </w:t>
      </w:r>
      <w:r w:rsidRPr="00650E3E">
        <w:rPr>
          <w:b/>
          <w:i/>
        </w:rPr>
        <w:t>sau al unei divizări prin separare</w:t>
      </w:r>
      <w:r w:rsidRPr="00650E3E">
        <w:t xml:space="preserve">, </w:t>
      </w:r>
      <w:r>
        <w:t>ș</w:t>
      </w:r>
      <w:r w:rsidRPr="00650E3E">
        <w:t xml:space="preserve">i societatea care face obiectul divizării răspund în solidar cu </w:t>
      </w:r>
      <w:r w:rsidRPr="00650E3E">
        <w:rPr>
          <w:b/>
          <w:i/>
        </w:rPr>
        <w:t xml:space="preserve">societatea căreia i se atribuie datoria </w:t>
      </w:r>
      <w:r w:rsidRPr="00650E3E">
        <w:t>de această obliga</w:t>
      </w:r>
      <w:r>
        <w:t>ț</w:t>
      </w:r>
      <w:r w:rsidRPr="00650E3E">
        <w:t>ie. Cu toate acestea, suma maximă aferentă răspunderii în solidar a oricărei societă</w:t>
      </w:r>
      <w:r>
        <w:t>ț</w:t>
      </w:r>
      <w:r w:rsidRPr="00650E3E">
        <w:t>i comerciale implicate în divizare este limitată la valoarea, la data începând cu care divizarea produce efecte, a activului net alocat respectivei societă</w:t>
      </w:r>
      <w:r>
        <w:t>ț</w:t>
      </w:r>
      <w:r w:rsidRPr="00650E3E">
        <w:t>i.</w:t>
      </w:r>
    </w:p>
    <w:p w:rsidR="00C80B19" w:rsidRPr="00650E3E" w:rsidRDefault="00C80B19" w:rsidP="00C80B19">
      <w:pPr>
        <w:spacing w:before="120" w:after="120" w:line="360" w:lineRule="auto"/>
        <w:ind w:left="1418" w:hanging="567"/>
        <w:rPr>
          <w:b/>
          <w:i/>
        </w:rPr>
      </w:pPr>
      <w:r w:rsidRPr="00650E3E">
        <w:rPr>
          <w:b/>
          <w:i/>
        </w:rPr>
        <w:t>(3)</w:t>
      </w:r>
      <w:r w:rsidRPr="00650E3E">
        <w:tab/>
      </w:r>
      <w:r w:rsidRPr="00650E3E">
        <w:rPr>
          <w:b/>
          <w:i/>
        </w:rPr>
        <w:t>Statele membre pot să îi impună organului de conducere sau a organului administrativ al societă</w:t>
      </w:r>
      <w:r>
        <w:rPr>
          <w:b/>
          <w:i/>
        </w:rPr>
        <w:t>ț</w:t>
      </w:r>
      <w:r w:rsidRPr="00650E3E">
        <w:rPr>
          <w:b/>
          <w:i/>
        </w:rPr>
        <w:t>ii care face obiectul divizării obliga</w:t>
      </w:r>
      <w:r>
        <w:rPr>
          <w:b/>
          <w:i/>
        </w:rPr>
        <w:t>ț</w:t>
      </w:r>
      <w:r w:rsidRPr="00650E3E">
        <w:rPr>
          <w:b/>
          <w:i/>
        </w:rPr>
        <w:t>ia de a furniza o declara</w:t>
      </w:r>
      <w:r>
        <w:rPr>
          <w:b/>
          <w:i/>
        </w:rPr>
        <w:t>ț</w:t>
      </w:r>
      <w:r w:rsidRPr="00650E3E">
        <w:rPr>
          <w:b/>
          <w:i/>
        </w:rPr>
        <w:t>ie care să reflecte în mod fidel situa</w:t>
      </w:r>
      <w:r>
        <w:rPr>
          <w:b/>
          <w:i/>
        </w:rPr>
        <w:t>ț</w:t>
      </w:r>
      <w:r w:rsidRPr="00650E3E">
        <w:rPr>
          <w:b/>
          <w:i/>
        </w:rPr>
        <w:t>ia financiară a societă</w:t>
      </w:r>
      <w:r>
        <w:rPr>
          <w:b/>
          <w:i/>
        </w:rPr>
        <w:t>ț</w:t>
      </w:r>
      <w:r w:rsidRPr="00650E3E">
        <w:rPr>
          <w:b/>
          <w:i/>
        </w:rPr>
        <w:t>ii la data declara</w:t>
      </w:r>
      <w:r>
        <w:rPr>
          <w:b/>
          <w:i/>
        </w:rPr>
        <w:t>ț</w:t>
      </w:r>
      <w:r w:rsidRPr="00650E3E">
        <w:rPr>
          <w:b/>
          <w:i/>
        </w:rPr>
        <w:t>iei, nu mai devreme de o lună înainte de publicare. În declara</w:t>
      </w:r>
      <w:r>
        <w:rPr>
          <w:b/>
          <w:i/>
        </w:rPr>
        <w:t>ț</w:t>
      </w:r>
      <w:r w:rsidRPr="00650E3E">
        <w:rPr>
          <w:b/>
          <w:i/>
        </w:rPr>
        <w:t>ie trebuie să se precizeze că, pe baza informa</w:t>
      </w:r>
      <w:r>
        <w:rPr>
          <w:b/>
          <w:i/>
        </w:rPr>
        <w:t>ț</w:t>
      </w:r>
      <w:r w:rsidRPr="00650E3E">
        <w:rPr>
          <w:b/>
          <w:i/>
        </w:rPr>
        <w:t>iilor aflate la dispozi</w:t>
      </w:r>
      <w:r>
        <w:rPr>
          <w:b/>
          <w:i/>
        </w:rPr>
        <w:t>ț</w:t>
      </w:r>
      <w:r w:rsidRPr="00650E3E">
        <w:rPr>
          <w:b/>
          <w:i/>
        </w:rPr>
        <w:t>ia lor, la data declara</w:t>
      </w:r>
      <w:r>
        <w:rPr>
          <w:b/>
          <w:i/>
        </w:rPr>
        <w:t>ț</w:t>
      </w:r>
      <w:r w:rsidRPr="00650E3E">
        <w:rPr>
          <w:b/>
          <w:i/>
        </w:rPr>
        <w:t xml:space="preserve">iei </w:t>
      </w:r>
      <w:r>
        <w:rPr>
          <w:b/>
          <w:i/>
        </w:rPr>
        <w:t>ș</w:t>
      </w:r>
      <w:r w:rsidRPr="00650E3E">
        <w:rPr>
          <w:b/>
          <w:i/>
        </w:rPr>
        <w:t>i după efectuarea unor investiga</w:t>
      </w:r>
      <w:r>
        <w:rPr>
          <w:b/>
          <w:i/>
        </w:rPr>
        <w:t>ț</w:t>
      </w:r>
      <w:r w:rsidRPr="00650E3E">
        <w:rPr>
          <w:b/>
          <w:i/>
        </w:rPr>
        <w:t>ii rezonabile, organul de conducere sau organul administrativ al societă</w:t>
      </w:r>
      <w:r>
        <w:rPr>
          <w:b/>
          <w:i/>
        </w:rPr>
        <w:t>ț</w:t>
      </w:r>
      <w:r w:rsidRPr="00650E3E">
        <w:rPr>
          <w:b/>
          <w:i/>
        </w:rPr>
        <w:t>ii divizate nu are cuno</w:t>
      </w:r>
      <w:r>
        <w:rPr>
          <w:b/>
          <w:i/>
        </w:rPr>
        <w:t>ș</w:t>
      </w:r>
      <w:r w:rsidRPr="00650E3E">
        <w:rPr>
          <w:b/>
          <w:i/>
        </w:rPr>
        <w:t>tin</w:t>
      </w:r>
      <w:r>
        <w:rPr>
          <w:b/>
          <w:i/>
        </w:rPr>
        <w:t>ț</w:t>
      </w:r>
      <w:r w:rsidRPr="00650E3E">
        <w:rPr>
          <w:b/>
          <w:i/>
        </w:rPr>
        <w:t xml:space="preserve">ă de niciun motiv pentru care societatea comercială beneficiară </w:t>
      </w:r>
      <w:r>
        <w:rPr>
          <w:b/>
          <w:i/>
        </w:rPr>
        <w:t>ș</w:t>
      </w:r>
      <w:r w:rsidRPr="00650E3E">
        <w:rPr>
          <w:b/>
          <w:i/>
        </w:rPr>
        <w:t>i, în cazul unei divizări par</w:t>
      </w:r>
      <w:r>
        <w:rPr>
          <w:b/>
          <w:i/>
        </w:rPr>
        <w:t>ț</w:t>
      </w:r>
      <w:r w:rsidRPr="00650E3E">
        <w:rPr>
          <w:b/>
          <w:i/>
        </w:rPr>
        <w:t>iale, societatea care face obiectul divizării nu ar fi în măsură, după ce divizarea începe să producă efecte, să î</w:t>
      </w:r>
      <w:r>
        <w:rPr>
          <w:b/>
          <w:i/>
        </w:rPr>
        <w:t>ș</w:t>
      </w:r>
      <w:r w:rsidRPr="00650E3E">
        <w:rPr>
          <w:b/>
          <w:i/>
        </w:rPr>
        <w:t>i onoreze obliga</w:t>
      </w:r>
      <w:r>
        <w:rPr>
          <w:b/>
          <w:i/>
        </w:rPr>
        <w:t>ț</w:t>
      </w:r>
      <w:r w:rsidRPr="00650E3E">
        <w:rPr>
          <w:b/>
          <w:i/>
        </w:rPr>
        <w:t>iile care îi revin în concordan</w:t>
      </w:r>
      <w:r>
        <w:rPr>
          <w:b/>
          <w:i/>
        </w:rPr>
        <w:t>ț</w:t>
      </w:r>
      <w:r w:rsidRPr="00650E3E">
        <w:rPr>
          <w:b/>
          <w:i/>
        </w:rPr>
        <w:t>ă cu proiectul de divizare transfrontalieră la scaden</w:t>
      </w:r>
      <w:r>
        <w:rPr>
          <w:b/>
          <w:i/>
        </w:rPr>
        <w:t>ț</w:t>
      </w:r>
      <w:r w:rsidRPr="00650E3E">
        <w:rPr>
          <w:b/>
          <w:i/>
        </w:rPr>
        <w:t>a acestora. Declara</w:t>
      </w:r>
      <w:r>
        <w:rPr>
          <w:b/>
          <w:i/>
        </w:rPr>
        <w:t>ț</w:t>
      </w:r>
      <w:r w:rsidRPr="00650E3E">
        <w:rPr>
          <w:b/>
          <w:i/>
        </w:rPr>
        <w:t>ia se publică împreună cu proiectul de divizare transfrontalieră în conformitate cu articolul 160j.</w:t>
      </w:r>
    </w:p>
    <w:p w:rsidR="00C80B19" w:rsidRPr="00650E3E" w:rsidRDefault="00C80B19" w:rsidP="00C80B19">
      <w:pPr>
        <w:rPr>
          <w:b/>
          <w:bCs/>
          <w:i/>
        </w:rPr>
      </w:pPr>
      <w:r w:rsidRPr="00650E3E">
        <w:br w:type="page"/>
      </w:r>
    </w:p>
    <w:p w:rsidR="00C80B19" w:rsidRPr="00650E3E" w:rsidRDefault="00C80B19" w:rsidP="00C80B19">
      <w:pPr>
        <w:spacing w:before="120" w:after="120" w:line="360" w:lineRule="auto"/>
        <w:ind w:left="1418" w:hanging="567"/>
        <w:rPr>
          <w:b/>
          <w:i/>
        </w:rPr>
      </w:pPr>
      <w:r w:rsidRPr="00650E3E">
        <w:t>(4)</w:t>
      </w:r>
      <w:r w:rsidRPr="00650E3E">
        <w:tab/>
      </w:r>
      <w:r w:rsidRPr="00650E3E">
        <w:rPr>
          <w:b/>
          <w:i/>
        </w:rPr>
        <w:t xml:space="preserve">Alineatele (1), (2) </w:t>
      </w:r>
      <w:r>
        <w:rPr>
          <w:b/>
          <w:i/>
        </w:rPr>
        <w:t>ș</w:t>
      </w:r>
      <w:r w:rsidRPr="00650E3E">
        <w:rPr>
          <w:b/>
          <w:i/>
        </w:rPr>
        <w:t>i (3) nu aduc atingere aplicării legisla</w:t>
      </w:r>
      <w:r>
        <w:rPr>
          <w:b/>
          <w:i/>
        </w:rPr>
        <w:t>ț</w:t>
      </w:r>
      <w:r w:rsidRPr="00650E3E">
        <w:rPr>
          <w:b/>
          <w:i/>
        </w:rPr>
        <w:t>iilor na</w:t>
      </w:r>
      <w:r>
        <w:rPr>
          <w:b/>
          <w:i/>
        </w:rPr>
        <w:t>ț</w:t>
      </w:r>
      <w:r w:rsidRPr="00650E3E">
        <w:rPr>
          <w:b/>
          <w:i/>
        </w:rPr>
        <w:t>ionale din statele membre ale societă</w:t>
      </w:r>
      <w:r>
        <w:rPr>
          <w:b/>
          <w:i/>
        </w:rPr>
        <w:t>ț</w:t>
      </w:r>
      <w:r w:rsidRPr="00650E3E">
        <w:rPr>
          <w:b/>
          <w:i/>
        </w:rPr>
        <w:t>ii care face obiectul divizării în ce prive</w:t>
      </w:r>
      <w:r>
        <w:rPr>
          <w:b/>
          <w:i/>
        </w:rPr>
        <w:t>ș</w:t>
      </w:r>
      <w:r w:rsidRPr="00650E3E">
        <w:rPr>
          <w:b/>
          <w:i/>
        </w:rPr>
        <w:t>te achitarea sau garantarea plă</w:t>
      </w:r>
      <w:r>
        <w:rPr>
          <w:b/>
          <w:i/>
        </w:rPr>
        <w:t>ț</w:t>
      </w:r>
      <w:r w:rsidRPr="00650E3E">
        <w:rPr>
          <w:b/>
          <w:i/>
        </w:rPr>
        <w:t>ilor sau a obliga</w:t>
      </w:r>
      <w:r>
        <w:rPr>
          <w:b/>
          <w:i/>
        </w:rPr>
        <w:t>ț</w:t>
      </w:r>
      <w:r w:rsidRPr="00650E3E">
        <w:rPr>
          <w:b/>
          <w:i/>
        </w:rPr>
        <w:t>iilor nepecuniare în favoarea entită</w:t>
      </w:r>
      <w:r>
        <w:rPr>
          <w:b/>
          <w:i/>
        </w:rPr>
        <w:t>ț</w:t>
      </w:r>
      <w:r w:rsidRPr="00650E3E">
        <w:rPr>
          <w:b/>
          <w:i/>
        </w:rPr>
        <w:t>ilor publice.”.</w:t>
      </w:r>
    </w:p>
    <w:p w:rsidR="00C80B19" w:rsidRPr="00650E3E" w:rsidRDefault="00C80B19" w:rsidP="00C80B19">
      <w:pPr>
        <w:pBdr>
          <w:top w:val="nil"/>
          <w:left w:val="nil"/>
          <w:bottom w:val="nil"/>
          <w:right w:val="nil"/>
          <w:between w:val="nil"/>
          <w:bar w:val="nil"/>
        </w:pBdr>
        <w:spacing w:before="120" w:after="120" w:line="360" w:lineRule="auto"/>
        <w:ind w:left="851"/>
        <w:rPr>
          <w:b/>
          <w:i/>
          <w:strike/>
        </w:rPr>
      </w:pPr>
      <w:r w:rsidRPr="00650E3E">
        <w:rPr>
          <w:b/>
          <w:i/>
          <w:bdr w:val="nil"/>
        </w:rPr>
        <w:t>Articolul 160ma</w:t>
      </w:r>
      <w:r w:rsidRPr="00650E3E">
        <w:rPr>
          <w:b/>
          <w:i/>
          <w:bdr w:val="nil"/>
        </w:rPr>
        <w:br/>
        <w:t xml:space="preserve">Informarea </w:t>
      </w:r>
      <w:r>
        <w:rPr>
          <w:b/>
          <w:i/>
          <w:bdr w:val="nil"/>
        </w:rPr>
        <w:t>ș</w:t>
      </w:r>
      <w:r w:rsidRPr="00650E3E">
        <w:rPr>
          <w:b/>
          <w:i/>
          <w:bdr w:val="nil"/>
        </w:rPr>
        <w:t>i consultarea angaja</w:t>
      </w:r>
      <w:r>
        <w:rPr>
          <w:b/>
          <w:i/>
          <w:bdr w:val="nil"/>
        </w:rPr>
        <w:t>ț</w:t>
      </w:r>
      <w:r w:rsidRPr="00650E3E">
        <w:rPr>
          <w:b/>
          <w:i/>
          <w:bdr w:val="nil"/>
        </w:rPr>
        <w:t>ilor</w:t>
      </w:r>
    </w:p>
    <w:p w:rsidR="00C80B19" w:rsidRPr="00650E3E" w:rsidRDefault="00C80B19" w:rsidP="00C80B19">
      <w:pPr>
        <w:spacing w:before="120" w:after="120" w:line="360" w:lineRule="auto"/>
        <w:ind w:left="1418" w:hanging="567"/>
        <w:rPr>
          <w:b/>
          <w:i/>
        </w:rPr>
      </w:pPr>
      <w:r w:rsidRPr="00650E3E">
        <w:rPr>
          <w:b/>
          <w:i/>
        </w:rPr>
        <w:t>(1)</w:t>
      </w:r>
      <w:r w:rsidRPr="00650E3E">
        <w:rPr>
          <w:b/>
          <w:i/>
        </w:rPr>
        <w:tab/>
        <w:t>Statele membre garantează că drepturile angaja</w:t>
      </w:r>
      <w:r>
        <w:rPr>
          <w:b/>
          <w:i/>
        </w:rPr>
        <w:t>ț</w:t>
      </w:r>
      <w:r w:rsidRPr="00650E3E">
        <w:rPr>
          <w:b/>
          <w:i/>
        </w:rPr>
        <w:t>ilor de a fi informa</w:t>
      </w:r>
      <w:r>
        <w:rPr>
          <w:b/>
          <w:i/>
        </w:rPr>
        <w:t>ț</w:t>
      </w:r>
      <w:r w:rsidRPr="00650E3E">
        <w:rPr>
          <w:b/>
          <w:i/>
        </w:rPr>
        <w:t xml:space="preserve">i </w:t>
      </w:r>
      <w:r>
        <w:rPr>
          <w:b/>
          <w:i/>
        </w:rPr>
        <w:t>ș</w:t>
      </w:r>
      <w:r w:rsidRPr="00650E3E">
        <w:rPr>
          <w:b/>
          <w:i/>
        </w:rPr>
        <w:t>i consulta</w:t>
      </w:r>
      <w:r>
        <w:rPr>
          <w:b/>
          <w:i/>
        </w:rPr>
        <w:t>ț</w:t>
      </w:r>
      <w:r w:rsidRPr="00650E3E">
        <w:rPr>
          <w:b/>
          <w:i/>
        </w:rPr>
        <w:t xml:space="preserve">i în legătură cu divizarea transfrontalieră sunt respectate </w:t>
      </w:r>
      <w:r>
        <w:rPr>
          <w:b/>
          <w:i/>
        </w:rPr>
        <w:t>ș</w:t>
      </w:r>
      <w:r w:rsidRPr="00650E3E">
        <w:rPr>
          <w:b/>
          <w:i/>
        </w:rPr>
        <w:t xml:space="preserve">i exercitate în conformitate cu cadrul juridic stabilit în Directivele 2002/14/CE </w:t>
      </w:r>
      <w:r>
        <w:rPr>
          <w:b/>
          <w:i/>
        </w:rPr>
        <w:t>ș</w:t>
      </w:r>
      <w:r w:rsidRPr="00650E3E">
        <w:rPr>
          <w:b/>
          <w:i/>
        </w:rPr>
        <w:t>i 2001/23/CE în cazul în care divizarea transfrontalieră este considerată transfer de întreprindere în în</w:t>
      </w:r>
      <w:r>
        <w:rPr>
          <w:b/>
          <w:i/>
        </w:rPr>
        <w:t>ț</w:t>
      </w:r>
      <w:r w:rsidRPr="00650E3E">
        <w:rPr>
          <w:b/>
          <w:i/>
        </w:rPr>
        <w:t xml:space="preserve">elesul Directivei 2001/23/CE </w:t>
      </w:r>
      <w:r>
        <w:rPr>
          <w:b/>
          <w:i/>
        </w:rPr>
        <w:t>ș</w:t>
      </w:r>
      <w:r w:rsidRPr="00650E3E">
        <w:rPr>
          <w:b/>
          <w:i/>
        </w:rPr>
        <w:t xml:space="preserve">i, dacă este aplicabil pentru întreprinderile sau grupurile de întreprinderi de dimensiune comunitară, în conformitate cu Directiva 2009/38/CE. Statele membre pot decide să impună drepturi de consultare </w:t>
      </w:r>
      <w:r>
        <w:rPr>
          <w:b/>
          <w:i/>
        </w:rPr>
        <w:t>ș</w:t>
      </w:r>
      <w:r w:rsidRPr="00650E3E">
        <w:rPr>
          <w:b/>
          <w:i/>
        </w:rPr>
        <w:t>i informare asupra altor societă</w:t>
      </w:r>
      <w:r>
        <w:rPr>
          <w:b/>
          <w:i/>
        </w:rPr>
        <w:t>ț</w:t>
      </w:r>
      <w:r w:rsidRPr="00650E3E">
        <w:rPr>
          <w:b/>
          <w:i/>
        </w:rPr>
        <w:t>i comerciale în afară de cele men</w:t>
      </w:r>
      <w:r>
        <w:rPr>
          <w:b/>
          <w:i/>
        </w:rPr>
        <w:t>ț</w:t>
      </w:r>
      <w:r w:rsidRPr="00650E3E">
        <w:rPr>
          <w:b/>
          <w:i/>
        </w:rPr>
        <w:t>ionate la articolul 3 alineatul (1) din Directiva 2002/14/CE.</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418" w:hanging="567"/>
      </w:pPr>
      <w:r w:rsidRPr="00650E3E">
        <w:rPr>
          <w:b/>
          <w:i/>
        </w:rPr>
        <w:t>(2)</w:t>
      </w:r>
      <w:r w:rsidRPr="00650E3E">
        <w:rPr>
          <w:b/>
          <w:i/>
        </w:rPr>
        <w:tab/>
        <w:t xml:space="preserve">Fără a aduce atingere articolului 160g alineatul (6) </w:t>
      </w:r>
      <w:r>
        <w:rPr>
          <w:b/>
          <w:i/>
        </w:rPr>
        <w:t>ș</w:t>
      </w:r>
      <w:r w:rsidRPr="00650E3E">
        <w:rPr>
          <w:b/>
          <w:i/>
        </w:rPr>
        <w:t>i articolului 160j alineatul (1) litera (b), statele membre au grijă ca drepturile angaja</w:t>
      </w:r>
      <w:r>
        <w:rPr>
          <w:b/>
          <w:i/>
        </w:rPr>
        <w:t>ț</w:t>
      </w:r>
      <w:r w:rsidRPr="00650E3E">
        <w:rPr>
          <w:b/>
          <w:i/>
        </w:rPr>
        <w:t>ilor de a fi informa</w:t>
      </w:r>
      <w:r>
        <w:rPr>
          <w:b/>
          <w:i/>
        </w:rPr>
        <w:t>ț</w:t>
      </w:r>
      <w:r w:rsidRPr="00650E3E">
        <w:rPr>
          <w:b/>
          <w:i/>
        </w:rPr>
        <w:t xml:space="preserve">i </w:t>
      </w:r>
      <w:r>
        <w:rPr>
          <w:b/>
          <w:i/>
        </w:rPr>
        <w:t>ș</w:t>
      </w:r>
      <w:r w:rsidRPr="00650E3E">
        <w:rPr>
          <w:b/>
          <w:i/>
        </w:rPr>
        <w:t>i consulta</w:t>
      </w:r>
      <w:r>
        <w:rPr>
          <w:b/>
          <w:i/>
        </w:rPr>
        <w:t>ț</w:t>
      </w:r>
      <w:r w:rsidRPr="00650E3E">
        <w:rPr>
          <w:b/>
          <w:i/>
        </w:rPr>
        <w:t>i sunt respectate, cel pu</w:t>
      </w:r>
      <w:r>
        <w:rPr>
          <w:b/>
          <w:i/>
        </w:rPr>
        <w:t>ț</w:t>
      </w:r>
      <w:r w:rsidRPr="00650E3E">
        <w:rPr>
          <w:b/>
          <w:i/>
        </w:rPr>
        <w:t>in până se hotără</w:t>
      </w:r>
      <w:r>
        <w:rPr>
          <w:b/>
          <w:i/>
        </w:rPr>
        <w:t>ș</w:t>
      </w:r>
      <w:r w:rsidRPr="00650E3E">
        <w:rPr>
          <w:b/>
          <w:i/>
        </w:rPr>
        <w:t>te proiectul de acord de divizare transfrontalieră sau raportul men</w:t>
      </w:r>
      <w:r>
        <w:rPr>
          <w:b/>
          <w:i/>
        </w:rPr>
        <w:t>ț</w:t>
      </w:r>
      <w:r w:rsidRPr="00650E3E">
        <w:rPr>
          <w:b/>
          <w:i/>
        </w:rPr>
        <w:t>ionat la articolul 160g, în func</w:t>
      </w:r>
      <w:r>
        <w:rPr>
          <w:b/>
          <w:i/>
        </w:rPr>
        <w:t>ț</w:t>
      </w:r>
      <w:r w:rsidRPr="00650E3E">
        <w:rPr>
          <w:b/>
          <w:i/>
        </w:rPr>
        <w:t>ie de care dintre ele survine primul, astfel încât angaja</w:t>
      </w:r>
      <w:r>
        <w:rPr>
          <w:b/>
          <w:i/>
        </w:rPr>
        <w:t>ț</w:t>
      </w:r>
      <w:r w:rsidRPr="00650E3E">
        <w:rPr>
          <w:b/>
          <w:i/>
        </w:rPr>
        <w:t>ilor să li se dea un răspuns rezonabil înainte de adunarea generală la care se face referire la articolul 160k.</w:t>
      </w:r>
    </w:p>
    <w:p w:rsidR="00C80B19" w:rsidRPr="00650E3E" w:rsidRDefault="00C80B19" w:rsidP="00C80B19">
      <w:pPr>
        <w:spacing w:before="120" w:after="120" w:line="360" w:lineRule="auto"/>
        <w:ind w:left="1418" w:hanging="567"/>
        <w:rPr>
          <w:b/>
          <w:i/>
        </w:rPr>
      </w:pPr>
      <w:r w:rsidRPr="00650E3E">
        <w:rPr>
          <w:b/>
          <w:i/>
        </w:rPr>
        <w:t>(3)</w:t>
      </w:r>
      <w:r w:rsidRPr="00650E3E">
        <w:rPr>
          <w:b/>
          <w:i/>
        </w:rPr>
        <w:tab/>
        <w:t>Fără a aduce atingere dispozi</w:t>
      </w:r>
      <w:r>
        <w:rPr>
          <w:b/>
          <w:i/>
        </w:rPr>
        <w:t>ț</w:t>
      </w:r>
      <w:r w:rsidRPr="00650E3E">
        <w:rPr>
          <w:b/>
          <w:i/>
        </w:rPr>
        <w:t>iilor sau practicilor mai favorabile angaja</w:t>
      </w:r>
      <w:r>
        <w:rPr>
          <w:b/>
          <w:i/>
        </w:rPr>
        <w:t>ț</w:t>
      </w:r>
      <w:r w:rsidRPr="00650E3E">
        <w:rPr>
          <w:b/>
          <w:i/>
        </w:rPr>
        <w:t>ilor, statele membre determină modalită</w:t>
      </w:r>
      <w:r>
        <w:rPr>
          <w:b/>
          <w:i/>
        </w:rPr>
        <w:t>ț</w:t>
      </w:r>
      <w:r w:rsidRPr="00650E3E">
        <w:rPr>
          <w:b/>
          <w:i/>
        </w:rPr>
        <w:t xml:space="preserve">ile practice de exercitare a dreptului la informare </w:t>
      </w:r>
      <w:r>
        <w:rPr>
          <w:b/>
          <w:i/>
        </w:rPr>
        <w:t>ș</w:t>
      </w:r>
      <w:r w:rsidRPr="00650E3E">
        <w:rPr>
          <w:b/>
          <w:i/>
        </w:rPr>
        <w:t xml:space="preserve">i consultare în conformitate cu articolul 4 din Directiva 2002/14/CE. </w:t>
      </w:r>
    </w:p>
    <w:p w:rsidR="00C80B19" w:rsidRPr="00650E3E" w:rsidRDefault="00C80B19" w:rsidP="00C80B19">
      <w:pPr>
        <w:spacing w:before="120" w:after="120" w:line="360" w:lineRule="auto"/>
        <w:ind w:left="851"/>
      </w:pPr>
      <w:r w:rsidRPr="00650E3E">
        <w:br w:type="page"/>
        <w:t>Articolul 160n</w:t>
      </w:r>
      <w:r w:rsidRPr="00650E3E">
        <w:br/>
        <w:t>Participarea angaja</w:t>
      </w:r>
      <w:r>
        <w:t>ț</w:t>
      </w:r>
      <w:r w:rsidRPr="00650E3E">
        <w:t>ilor</w:t>
      </w:r>
    </w:p>
    <w:p w:rsidR="00C80B19" w:rsidRPr="00650E3E" w:rsidRDefault="00C80B19" w:rsidP="00C80B19">
      <w:pPr>
        <w:autoSpaceDE w:val="0"/>
        <w:autoSpaceDN w:val="0"/>
        <w:adjustRightInd w:val="0"/>
        <w:spacing w:before="120" w:after="120" w:line="360" w:lineRule="auto"/>
        <w:ind w:left="1418" w:hanging="567"/>
      </w:pPr>
      <w:r w:rsidRPr="00650E3E">
        <w:t>(1)</w:t>
      </w:r>
      <w:r w:rsidRPr="00650E3E">
        <w:tab/>
        <w:t>Fără a aduce atingere dispozi</w:t>
      </w:r>
      <w:r>
        <w:t>ț</w:t>
      </w:r>
      <w:r w:rsidRPr="00650E3E">
        <w:t>iilor de la alineatul (2), fiecare dintre societă</w:t>
      </w:r>
      <w:r>
        <w:t>ț</w:t>
      </w:r>
      <w:r w:rsidRPr="00650E3E">
        <w:t>ile beneficiare face obiectul normelor în vigoare privind participarea salaria</w:t>
      </w:r>
      <w:r>
        <w:t>ț</w:t>
      </w:r>
      <w:r w:rsidRPr="00650E3E">
        <w:t>ilor, în cazul în care acestea există, ale statului membru în care î</w:t>
      </w:r>
      <w:r>
        <w:t>ș</w:t>
      </w:r>
      <w:r w:rsidRPr="00650E3E">
        <w:t xml:space="preserve">i are sediul social. </w:t>
      </w:r>
    </w:p>
    <w:p w:rsidR="00C80B19" w:rsidRPr="00650E3E" w:rsidRDefault="00C80B19" w:rsidP="00C80B19">
      <w:pPr>
        <w:autoSpaceDE w:val="0"/>
        <w:autoSpaceDN w:val="0"/>
        <w:adjustRightInd w:val="0"/>
        <w:spacing w:before="120" w:after="120" w:line="360" w:lineRule="auto"/>
        <w:ind w:left="1418" w:hanging="567"/>
      </w:pPr>
      <w:r w:rsidRPr="00650E3E">
        <w:t>(2)</w:t>
      </w:r>
      <w:r w:rsidRPr="00650E3E">
        <w:tab/>
        <w:t>Cu toate acestea, normele în vigoare privind participarea angaja</w:t>
      </w:r>
      <w:r>
        <w:t>ț</w:t>
      </w:r>
      <w:r w:rsidRPr="00650E3E">
        <w:t>ilor din statul membru în care societatea comercială care rezultă în urma divizării transfrontaliere î</w:t>
      </w:r>
      <w:r>
        <w:t>ș</w:t>
      </w:r>
      <w:r w:rsidRPr="00650E3E">
        <w:t xml:space="preserve">i are sediul social, în cazul în care acestea există, nu se aplică în cazul în care societatea care face obiectul divizării are, în cele </w:t>
      </w:r>
      <w:r>
        <w:t>ș</w:t>
      </w:r>
      <w:r w:rsidRPr="00650E3E">
        <w:t>ase luni care precedă publicarea proiectului de divizare transfrontalieră, astfel cum se men</w:t>
      </w:r>
      <w:r>
        <w:t>ț</w:t>
      </w:r>
      <w:r w:rsidRPr="00650E3E">
        <w:t>ionează la articolul 160e din prezenta directivă, un număr mediu de angaja</w:t>
      </w:r>
      <w:r>
        <w:t>ț</w:t>
      </w:r>
      <w:r w:rsidRPr="00650E3E">
        <w:t>i echivalent cu patru cincimi din pragul aplicabil, stabilit în legisla</w:t>
      </w:r>
      <w:r>
        <w:t>ț</w:t>
      </w:r>
      <w:r w:rsidRPr="00650E3E">
        <w:t>ia din statul membru al societă</w:t>
      </w:r>
      <w:r>
        <w:t>ț</w:t>
      </w:r>
      <w:r w:rsidRPr="00650E3E">
        <w:t>ii care face obiectul divizării, care declan</w:t>
      </w:r>
      <w:r>
        <w:t>ș</w:t>
      </w:r>
      <w:r w:rsidRPr="00650E3E">
        <w:t>ează participarea angaja</w:t>
      </w:r>
      <w:r>
        <w:t>ț</w:t>
      </w:r>
      <w:r w:rsidRPr="00650E3E">
        <w:t>ilor în sensul articolului 2 litera (k) din Directiva 2001/86/CE sau în cazul în care legisla</w:t>
      </w:r>
      <w:r>
        <w:t>ț</w:t>
      </w:r>
      <w:r w:rsidRPr="00650E3E">
        <w:t>ia na</w:t>
      </w:r>
      <w:r>
        <w:t>ț</w:t>
      </w:r>
      <w:r w:rsidRPr="00650E3E">
        <w:t>ională aplicabilă fiecăreia dintre societă</w:t>
      </w:r>
      <w:r>
        <w:t>ț</w:t>
      </w:r>
      <w:r w:rsidRPr="00650E3E">
        <w:t xml:space="preserve">ile beneficiare: </w:t>
      </w:r>
    </w:p>
    <w:p w:rsidR="00C80B19" w:rsidRPr="00650E3E" w:rsidRDefault="00C80B19" w:rsidP="00C80B19">
      <w:r w:rsidRPr="00650E3E">
        <w:br w:type="page"/>
      </w:r>
    </w:p>
    <w:p w:rsidR="00C80B19" w:rsidRPr="00650E3E" w:rsidRDefault="00C80B19" w:rsidP="00C80B19">
      <w:pPr>
        <w:autoSpaceDE w:val="0"/>
        <w:autoSpaceDN w:val="0"/>
        <w:adjustRightInd w:val="0"/>
        <w:spacing w:before="120" w:after="120" w:line="360" w:lineRule="auto"/>
        <w:ind w:left="1985" w:hanging="567"/>
      </w:pPr>
      <w:r w:rsidRPr="00650E3E">
        <w:tab/>
        <w:t>nu prevede cel pu</w:t>
      </w:r>
      <w:r>
        <w:t>ț</w:t>
      </w:r>
      <w:r w:rsidRPr="00650E3E">
        <w:t>in acela</w:t>
      </w:r>
      <w:r>
        <w:t>ș</w:t>
      </w:r>
      <w:r w:rsidRPr="00650E3E">
        <w:t>i nivel de participare a angaja</w:t>
      </w:r>
      <w:r>
        <w:t>ț</w:t>
      </w:r>
      <w:r w:rsidRPr="00650E3E">
        <w:t>ilor precum cel practicat înainte de divizare de societatea care face obiectul divizării, măsurat în func</w:t>
      </w:r>
      <w:r>
        <w:t>ț</w:t>
      </w:r>
      <w:r w:rsidRPr="00650E3E">
        <w:t>ie de propor</w:t>
      </w:r>
      <w:r>
        <w:t>ț</w:t>
      </w:r>
      <w:r w:rsidRPr="00650E3E">
        <w:t>ia reprezentan</w:t>
      </w:r>
      <w:r>
        <w:t>ț</w:t>
      </w:r>
      <w:r w:rsidRPr="00650E3E">
        <w:t>ilor angaja</w:t>
      </w:r>
      <w:r>
        <w:t>ț</w:t>
      </w:r>
      <w:r w:rsidRPr="00650E3E">
        <w:t>ilor fa</w:t>
      </w:r>
      <w:r>
        <w:t>ț</w:t>
      </w:r>
      <w:r w:rsidRPr="00650E3E">
        <w:t>ă de numărul membrilor organului administrativ sau de supraveghere ori ai comitetelor acestora sau ai grupului de conducere care gestionează unită</w:t>
      </w:r>
      <w:r>
        <w:t>ț</w:t>
      </w:r>
      <w:r w:rsidRPr="00650E3E">
        <w:t>ile de profit ale societă</w:t>
      </w:r>
      <w:r>
        <w:t>ț</w:t>
      </w:r>
      <w:r w:rsidRPr="00650E3E">
        <w:t>ii comerciale, sub rezerva existen</w:t>
      </w:r>
      <w:r>
        <w:t>ț</w:t>
      </w:r>
      <w:r w:rsidRPr="00650E3E">
        <w:t>ei unei reprezentări a angaja</w:t>
      </w:r>
      <w:r>
        <w:t>ț</w:t>
      </w:r>
      <w:r w:rsidRPr="00650E3E">
        <w:t xml:space="preserve">ilor; sau </w:t>
      </w:r>
    </w:p>
    <w:p w:rsidR="00C80B19" w:rsidRPr="00650E3E" w:rsidRDefault="00C80B19" w:rsidP="00C80B19">
      <w:pPr>
        <w:autoSpaceDE w:val="0"/>
        <w:autoSpaceDN w:val="0"/>
        <w:adjustRightInd w:val="0"/>
        <w:spacing w:before="120" w:after="120" w:line="360" w:lineRule="auto"/>
        <w:ind w:left="1985" w:hanging="567"/>
      </w:pPr>
      <w:r w:rsidRPr="00650E3E">
        <w:t>(b)</w:t>
      </w:r>
      <w:r w:rsidRPr="00650E3E">
        <w:tab/>
        <w:t>nu prevede, pentru angaja</w:t>
      </w:r>
      <w:r>
        <w:t>ț</w:t>
      </w:r>
      <w:r w:rsidRPr="00650E3E">
        <w:t>ii sediilor societă</w:t>
      </w:r>
      <w:r>
        <w:t>ț</w:t>
      </w:r>
      <w:r w:rsidRPr="00650E3E">
        <w:t>ilor comerciale beneficiare situate în alte state membre, aceea</w:t>
      </w:r>
      <w:r>
        <w:t>ș</w:t>
      </w:r>
      <w:r w:rsidRPr="00650E3E">
        <w:t>i posibilitate de a-</w:t>
      </w:r>
      <w:r>
        <w:t>ș</w:t>
      </w:r>
      <w:r w:rsidRPr="00650E3E">
        <w:t xml:space="preserve">i exercita drepturile de participare ca </w:t>
      </w:r>
      <w:r>
        <w:t>ș</w:t>
      </w:r>
      <w:r w:rsidRPr="00650E3E">
        <w:t>i angaja</w:t>
      </w:r>
      <w:r>
        <w:t>ț</w:t>
      </w:r>
      <w:r w:rsidRPr="00650E3E">
        <w:t>ii din statul membru în care societatea comercială beneficiară î</w:t>
      </w:r>
      <w:r>
        <w:t>ș</w:t>
      </w:r>
      <w:r w:rsidRPr="00650E3E">
        <w:t xml:space="preserve">i are sediul social. </w:t>
      </w:r>
    </w:p>
    <w:p w:rsidR="00C80B19" w:rsidRPr="00650E3E" w:rsidRDefault="00C80B19" w:rsidP="00C80B19">
      <w:pPr>
        <w:autoSpaceDE w:val="0"/>
        <w:autoSpaceDN w:val="0"/>
        <w:adjustRightInd w:val="0"/>
        <w:spacing w:before="120" w:after="120" w:line="360" w:lineRule="auto"/>
        <w:ind w:left="1418" w:hanging="567"/>
      </w:pPr>
      <w:r w:rsidRPr="00650E3E">
        <w:t>(3)</w:t>
      </w:r>
      <w:r w:rsidRPr="00650E3E">
        <w:tab/>
        <w:t>În cazurile men</w:t>
      </w:r>
      <w:r>
        <w:t>ț</w:t>
      </w:r>
      <w:r w:rsidRPr="00650E3E">
        <w:t>ionate la alineatul (2), participarea angaja</w:t>
      </w:r>
      <w:r>
        <w:t>ț</w:t>
      </w:r>
      <w:r w:rsidRPr="00650E3E">
        <w:t>ilor la societă</w:t>
      </w:r>
      <w:r>
        <w:t>ț</w:t>
      </w:r>
      <w:r w:rsidRPr="00650E3E">
        <w:t xml:space="preserve">ile comerciale care rezultă în urma divizării transfrontaliere </w:t>
      </w:r>
      <w:r>
        <w:t>ș</w:t>
      </w:r>
      <w:r w:rsidRPr="00650E3E">
        <w:t xml:space="preserve">i implicarea lor în stabilirea acestor drepturi se reglementează de către statele membre, mutatis mutandis </w:t>
      </w:r>
      <w:r>
        <w:t>ș</w:t>
      </w:r>
      <w:r w:rsidRPr="00650E3E">
        <w:t xml:space="preserve">i sub rezerva prezentului articol alineatele (4)-(7), în conformitate cu principiile </w:t>
      </w:r>
      <w:r>
        <w:t>ș</w:t>
      </w:r>
      <w:r w:rsidRPr="00650E3E">
        <w:t xml:space="preserve">i procedurile prevăzute la articolul 12 alineatele (2), (3) </w:t>
      </w:r>
      <w:r>
        <w:t>ș</w:t>
      </w:r>
      <w:r w:rsidRPr="00650E3E">
        <w:t xml:space="preserve">i (4) din Regulamentul (CE) nr. 2157/2001 </w:t>
      </w:r>
      <w:r>
        <w:t>ș</w:t>
      </w:r>
      <w:r w:rsidRPr="00650E3E">
        <w:t>i cu următoarele dispozi</w:t>
      </w:r>
      <w:r>
        <w:t>ț</w:t>
      </w:r>
      <w:r w:rsidRPr="00650E3E">
        <w:t xml:space="preserve">ii ale Directivei 2001/86/CE: </w:t>
      </w:r>
    </w:p>
    <w:p w:rsidR="00C80B19" w:rsidRPr="00650E3E" w:rsidRDefault="00C80B19" w:rsidP="00C80B19">
      <w:r w:rsidRPr="00650E3E">
        <w:br w:type="page"/>
      </w:r>
    </w:p>
    <w:p w:rsidR="00C80B19" w:rsidRPr="00650E3E" w:rsidRDefault="00C80B19" w:rsidP="00C80B19">
      <w:pPr>
        <w:spacing w:before="120" w:after="120" w:line="360" w:lineRule="auto"/>
        <w:ind w:left="1985" w:hanging="567"/>
      </w:pPr>
      <w:r w:rsidRPr="00650E3E">
        <w:t>(a)</w:t>
      </w:r>
      <w:r w:rsidRPr="00650E3E">
        <w:tab/>
        <w:t xml:space="preserve">articolul 3 alineatul (1), articolul 3 alineatul (2) litera (a) punctul (i),  ▌articolul 3 alineatul (4) primele teze,  ▌articolul 3 alineatul (5) ▌ </w:t>
      </w:r>
      <w:r>
        <w:t>ș</w:t>
      </w:r>
      <w:r w:rsidRPr="00650E3E">
        <w:t>i articolul 3 alineatul (7);</w:t>
      </w:r>
    </w:p>
    <w:p w:rsidR="00C80B19" w:rsidRPr="00650E3E" w:rsidRDefault="00C80B19" w:rsidP="00C80B19">
      <w:pPr>
        <w:autoSpaceDE w:val="0"/>
        <w:autoSpaceDN w:val="0"/>
        <w:adjustRightInd w:val="0"/>
        <w:spacing w:before="120" w:after="120" w:line="360" w:lineRule="auto"/>
        <w:ind w:left="1985" w:hanging="567"/>
      </w:pPr>
      <w:r w:rsidRPr="00650E3E">
        <w:t>(b)</w:t>
      </w:r>
      <w:r w:rsidRPr="00650E3E">
        <w:tab/>
        <w:t xml:space="preserve">articolul 4 alineatul (1), articolul 4 alineatul (2) literele (a), (g) </w:t>
      </w:r>
      <w:r>
        <w:t>ș</w:t>
      </w:r>
      <w:r w:rsidRPr="00650E3E">
        <w:t xml:space="preserve">i (h) </w:t>
      </w:r>
      <w:r>
        <w:t>ș</w:t>
      </w:r>
      <w:r w:rsidRPr="00650E3E">
        <w:t xml:space="preserve">i articolul 4 alineatele (3) </w:t>
      </w:r>
      <w:r>
        <w:t>ș</w:t>
      </w:r>
      <w:r w:rsidRPr="00650E3E">
        <w:t xml:space="preserve">i (4); </w:t>
      </w:r>
    </w:p>
    <w:p w:rsidR="00C80B19" w:rsidRPr="00650E3E" w:rsidRDefault="00C80B19" w:rsidP="00C80B19">
      <w:pPr>
        <w:autoSpaceDE w:val="0"/>
        <w:autoSpaceDN w:val="0"/>
        <w:adjustRightInd w:val="0"/>
        <w:spacing w:before="120" w:after="120" w:line="360" w:lineRule="auto"/>
        <w:ind w:left="1985" w:hanging="567"/>
      </w:pPr>
      <w:r w:rsidRPr="00650E3E">
        <w:t>(c)</w:t>
      </w:r>
      <w:r w:rsidRPr="00650E3E">
        <w:tab/>
        <w:t xml:space="preserve">articolul 5; </w:t>
      </w:r>
    </w:p>
    <w:p w:rsidR="00C80B19" w:rsidRPr="00650E3E" w:rsidRDefault="00C80B19" w:rsidP="00C80B19">
      <w:pPr>
        <w:autoSpaceDE w:val="0"/>
        <w:autoSpaceDN w:val="0"/>
        <w:adjustRightInd w:val="0"/>
        <w:spacing w:before="120" w:after="120" w:line="360" w:lineRule="auto"/>
        <w:ind w:left="1985" w:hanging="567"/>
      </w:pPr>
      <w:r w:rsidRPr="00650E3E">
        <w:t>(d)</w:t>
      </w:r>
      <w:r w:rsidRPr="00650E3E">
        <w:tab/>
        <w:t xml:space="preserve">articolul 6; </w:t>
      </w:r>
    </w:p>
    <w:p w:rsidR="00C80B19" w:rsidRPr="00650E3E" w:rsidRDefault="00C80B19" w:rsidP="00C80B19">
      <w:pPr>
        <w:spacing w:before="120" w:after="120" w:line="360" w:lineRule="auto"/>
        <w:ind w:left="1985" w:hanging="567"/>
      </w:pPr>
      <w:r w:rsidRPr="00650E3E">
        <w:t>(e)</w:t>
      </w:r>
      <w:r w:rsidRPr="00650E3E">
        <w:tab/>
        <w:t xml:space="preserve"> ▌articolul 7 </w:t>
      </w:r>
      <w:r w:rsidRPr="00650E3E">
        <w:rPr>
          <w:b/>
          <w:i/>
        </w:rPr>
        <w:t>alineatul (1), cu excep</w:t>
      </w:r>
      <w:r>
        <w:rPr>
          <w:b/>
          <w:i/>
        </w:rPr>
        <w:t>ț</w:t>
      </w:r>
      <w:r w:rsidRPr="00650E3E">
        <w:rPr>
          <w:b/>
          <w:i/>
        </w:rPr>
        <w:t>ia celei de a doua liniu</w:t>
      </w:r>
      <w:r>
        <w:rPr>
          <w:b/>
          <w:i/>
        </w:rPr>
        <w:t>ț</w:t>
      </w:r>
      <w:r w:rsidRPr="00650E3E">
        <w:rPr>
          <w:b/>
          <w:i/>
        </w:rPr>
        <w:t>e de la litera (b)</w:t>
      </w:r>
      <w:r w:rsidRPr="00650E3E">
        <w:t>;</w:t>
      </w:r>
    </w:p>
    <w:p w:rsidR="00C80B19" w:rsidRPr="00650E3E" w:rsidRDefault="00C80B19" w:rsidP="00C80B19">
      <w:pPr>
        <w:spacing w:before="120" w:after="120" w:line="360" w:lineRule="auto"/>
        <w:ind w:left="1985" w:hanging="567"/>
      </w:pPr>
      <w:r w:rsidRPr="00650E3E">
        <w:t>(f)</w:t>
      </w:r>
      <w:r w:rsidRPr="00650E3E">
        <w:tab/>
        <w:t>articolele 8, ▌10</w:t>
      </w:r>
      <w:r w:rsidRPr="00650E3E">
        <w:rPr>
          <w:b/>
          <w:i/>
        </w:rPr>
        <w:t>, 11</w:t>
      </w:r>
      <w:r w:rsidRPr="00650E3E">
        <w:t xml:space="preserve"> </w:t>
      </w:r>
      <w:r>
        <w:t>ș</w:t>
      </w:r>
      <w:r w:rsidRPr="00650E3E">
        <w:t>i 12;</w:t>
      </w:r>
    </w:p>
    <w:p w:rsidR="00C80B19" w:rsidRPr="00650E3E" w:rsidRDefault="00C80B19" w:rsidP="00C80B19">
      <w:pPr>
        <w:autoSpaceDE w:val="0"/>
        <w:autoSpaceDN w:val="0"/>
        <w:adjustRightInd w:val="0"/>
        <w:spacing w:before="120" w:after="120" w:line="360" w:lineRule="auto"/>
        <w:ind w:left="1985" w:hanging="567"/>
      </w:pPr>
      <w:r w:rsidRPr="00650E3E">
        <w:t>(g)</w:t>
      </w:r>
      <w:r w:rsidRPr="00650E3E">
        <w:tab/>
        <w:t xml:space="preserve">partea 3 litera (a) din anexă. </w:t>
      </w:r>
    </w:p>
    <w:p w:rsidR="00C80B19" w:rsidRPr="00650E3E" w:rsidRDefault="00C80B19" w:rsidP="00C80B19">
      <w:pPr>
        <w:autoSpaceDE w:val="0"/>
        <w:autoSpaceDN w:val="0"/>
        <w:adjustRightInd w:val="0"/>
        <w:spacing w:before="120" w:after="120" w:line="360" w:lineRule="auto"/>
        <w:ind w:left="1418" w:hanging="567"/>
      </w:pPr>
      <w:r w:rsidRPr="00650E3E">
        <w:t>(4)</w:t>
      </w:r>
      <w:r w:rsidRPr="00650E3E">
        <w:tab/>
        <w:t xml:space="preserve">Atunci când reglementează principiile </w:t>
      </w:r>
      <w:r>
        <w:t>ș</w:t>
      </w:r>
      <w:r w:rsidRPr="00650E3E">
        <w:t>i procedurile men</w:t>
      </w:r>
      <w:r>
        <w:t>ț</w:t>
      </w:r>
      <w:r w:rsidRPr="00650E3E">
        <w:t xml:space="preserve">ionate la alineatul (3), statele membre: </w:t>
      </w:r>
    </w:p>
    <w:p w:rsidR="00C80B19" w:rsidRPr="00650E3E" w:rsidRDefault="00C80B19" w:rsidP="00C80B19">
      <w:r w:rsidRPr="00650E3E">
        <w:br w:type="page"/>
      </w:r>
    </w:p>
    <w:p w:rsidR="00C80B19" w:rsidRPr="00650E3E" w:rsidRDefault="00C80B19" w:rsidP="00C80B19">
      <w:pPr>
        <w:autoSpaceDE w:val="0"/>
        <w:autoSpaceDN w:val="0"/>
        <w:adjustRightInd w:val="0"/>
        <w:spacing w:before="120" w:after="120" w:line="360" w:lineRule="auto"/>
        <w:ind w:left="1985" w:hanging="567"/>
      </w:pPr>
      <w:r w:rsidRPr="00650E3E">
        <w:t>(a)</w:t>
      </w:r>
      <w:r w:rsidRPr="00650E3E">
        <w:tab/>
        <w:t>acordă organului special de negociere dreptul de a decide, cu o majoritate de două treimi a membrilor săi care reprezintă cel pu</w:t>
      </w:r>
      <w:r>
        <w:t>ț</w:t>
      </w:r>
      <w:r w:rsidRPr="00650E3E">
        <w:t>in două treimi dintre angaja</w:t>
      </w:r>
      <w:r>
        <w:t>ț</w:t>
      </w:r>
      <w:r w:rsidRPr="00650E3E">
        <w:t>i, să nu ini</w:t>
      </w:r>
      <w:r>
        <w:t>ț</w:t>
      </w:r>
      <w:r w:rsidRPr="00650E3E">
        <w:t>ieze negocieri sau să pună capăt negocierilor deja ini</w:t>
      </w:r>
      <w:r>
        <w:t>ț</w:t>
      </w:r>
      <w:r w:rsidRPr="00650E3E">
        <w:t xml:space="preserve">iate </w:t>
      </w:r>
      <w:r>
        <w:t>ș</w:t>
      </w:r>
      <w:r w:rsidRPr="00650E3E">
        <w:t>i să se bazeze pe normele de participare în vigoare în statul membru al fiecăreia dintre societă</w:t>
      </w:r>
      <w:r>
        <w:t>ț</w:t>
      </w:r>
      <w:r w:rsidRPr="00650E3E">
        <w:t xml:space="preserve">ile beneficiare; </w:t>
      </w:r>
    </w:p>
    <w:p w:rsidR="00C80B19" w:rsidRPr="00650E3E" w:rsidRDefault="00C80B19" w:rsidP="00C80B19">
      <w:pPr>
        <w:autoSpaceDE w:val="0"/>
        <w:autoSpaceDN w:val="0"/>
        <w:adjustRightInd w:val="0"/>
        <w:spacing w:before="120" w:after="120" w:line="360" w:lineRule="auto"/>
        <w:ind w:left="1985" w:hanging="567"/>
      </w:pPr>
      <w:r w:rsidRPr="00650E3E">
        <w:t>(b)</w:t>
      </w:r>
      <w:r w:rsidRPr="00650E3E">
        <w:tab/>
        <w:t xml:space="preserve">pot, în cazul în care, după negocieri prealabile, se aplică normele standard de participare </w:t>
      </w:r>
      <w:r>
        <w:t>ș</w:t>
      </w:r>
      <w:r w:rsidRPr="00650E3E">
        <w:t>i în pofida unor astfel de norme, să stabilească limitarea propor</w:t>
      </w:r>
      <w:r>
        <w:t>ț</w:t>
      </w:r>
      <w:r w:rsidRPr="00650E3E">
        <w:t>iei de reprezentan</w:t>
      </w:r>
      <w:r>
        <w:t>ț</w:t>
      </w:r>
      <w:r w:rsidRPr="00650E3E">
        <w:t>i ai angaja</w:t>
      </w:r>
      <w:r>
        <w:t>ț</w:t>
      </w:r>
      <w:r w:rsidRPr="00650E3E">
        <w:t>ilor în cadrul organului administrativ al societă</w:t>
      </w:r>
      <w:r>
        <w:t>ț</w:t>
      </w:r>
      <w:r w:rsidRPr="00650E3E">
        <w:t>ilor beneficiare. Cu toate acestea, în cazul în care, în societatea comercială care face obiectul divizării, reprezentan</w:t>
      </w:r>
      <w:r>
        <w:t>ț</w:t>
      </w:r>
      <w:r w:rsidRPr="00650E3E">
        <w:t>ii angaja</w:t>
      </w:r>
      <w:r>
        <w:t>ț</w:t>
      </w:r>
      <w:r w:rsidRPr="00650E3E">
        <w:t>ilor au constituit cel pu</w:t>
      </w:r>
      <w:r>
        <w:t>ț</w:t>
      </w:r>
      <w:r w:rsidRPr="00650E3E">
        <w:t>in o treime din consiliul de administra</w:t>
      </w:r>
      <w:r>
        <w:t>ț</w:t>
      </w:r>
      <w:r w:rsidRPr="00650E3E">
        <w:t>ie sau de supraveghere, este posibil ca limitarea să nu aibă niciodată drept rezultat o propor</w:t>
      </w:r>
      <w:r>
        <w:t>ț</w:t>
      </w:r>
      <w:r w:rsidRPr="00650E3E">
        <w:t>ie a reprezentan</w:t>
      </w:r>
      <w:r>
        <w:t>ț</w:t>
      </w:r>
      <w:r w:rsidRPr="00650E3E">
        <w:t>ilor angaja</w:t>
      </w:r>
      <w:r>
        <w:t>ț</w:t>
      </w:r>
      <w:r w:rsidRPr="00650E3E">
        <w:t xml:space="preserve">ilor în organul administrativ mai mică de o treime; </w:t>
      </w:r>
    </w:p>
    <w:p w:rsidR="00C80B19" w:rsidRPr="00650E3E" w:rsidRDefault="00C80B19" w:rsidP="00C80B19">
      <w:pPr>
        <w:spacing w:before="120" w:after="120" w:line="360" w:lineRule="auto"/>
        <w:ind w:left="1985" w:hanging="567"/>
      </w:pPr>
      <w:r w:rsidRPr="00650E3E">
        <w:t>(c)</w:t>
      </w:r>
      <w:r w:rsidRPr="00650E3E">
        <w:tab/>
        <w:t>se asigură că normele privind participarea care se aplicau înainte de divizarea transfrontalieră continuă să se aplice până la data aplicării oricăror norme convenite ulterior sau, în absen</w:t>
      </w:r>
      <w:r>
        <w:t>ț</w:t>
      </w:r>
      <w:r w:rsidRPr="00650E3E">
        <w:t xml:space="preserve">a unor norme convenite, până la aplicarea normelor </w:t>
      </w:r>
      <w:r w:rsidRPr="00650E3E">
        <w:rPr>
          <w:b/>
          <w:i/>
        </w:rPr>
        <w:t>standard</w:t>
      </w:r>
      <w:r w:rsidRPr="00650E3E">
        <w:t xml:space="preserve">, în conformitate cu partea 3 litera (a) din anexă. </w:t>
      </w:r>
    </w:p>
    <w:p w:rsidR="00C80B19" w:rsidRPr="00650E3E" w:rsidRDefault="00C80B19" w:rsidP="00C80B19">
      <w:r w:rsidRPr="00650E3E">
        <w:br w:type="page"/>
      </w:r>
    </w:p>
    <w:p w:rsidR="00C80B19" w:rsidRPr="00650E3E" w:rsidRDefault="00C80B19" w:rsidP="00C80B19">
      <w:pPr>
        <w:autoSpaceDE w:val="0"/>
        <w:autoSpaceDN w:val="0"/>
        <w:adjustRightInd w:val="0"/>
        <w:spacing w:before="120" w:after="120" w:line="360" w:lineRule="auto"/>
        <w:ind w:left="1418" w:hanging="567"/>
      </w:pPr>
      <w:r w:rsidRPr="00650E3E">
        <w:t>(5)</w:t>
      </w:r>
      <w:r w:rsidRPr="00650E3E">
        <w:tab/>
        <w:t>Extinderea drepturilor de participare la angaja</w:t>
      </w:r>
      <w:r>
        <w:t>ț</w:t>
      </w:r>
      <w:r w:rsidRPr="00650E3E">
        <w:t>ii societă</w:t>
      </w:r>
      <w:r>
        <w:t>ț</w:t>
      </w:r>
      <w:r w:rsidRPr="00650E3E">
        <w:t>ilor beneficiare care lucrează în alte state membre, prevăzută la alineatul (2) litera (b), nu implică nicio obliga</w:t>
      </w:r>
      <w:r>
        <w:t>ț</w:t>
      </w:r>
      <w:r w:rsidRPr="00650E3E">
        <w:t>ie pentru statele membre care optează să procedeze astfel de a lua în considerare angaja</w:t>
      </w:r>
      <w:r>
        <w:t>ț</w:t>
      </w:r>
      <w:r w:rsidRPr="00650E3E">
        <w:t>ii respectivi la calcularea pragurilor de angaja</w:t>
      </w:r>
      <w:r>
        <w:t>ț</w:t>
      </w:r>
      <w:r w:rsidRPr="00650E3E">
        <w:t>i care conferă drepturi de participare în temeiul legisla</w:t>
      </w:r>
      <w:r>
        <w:t>ț</w:t>
      </w:r>
      <w:r w:rsidRPr="00650E3E">
        <w:t>iei na</w:t>
      </w:r>
      <w:r>
        <w:t>ț</w:t>
      </w:r>
      <w:r w:rsidRPr="00650E3E">
        <w:t xml:space="preserve">ionale. </w:t>
      </w:r>
    </w:p>
    <w:p w:rsidR="00C80B19" w:rsidRPr="00650E3E" w:rsidRDefault="00C80B19" w:rsidP="00C80B19">
      <w:pPr>
        <w:autoSpaceDE w:val="0"/>
        <w:autoSpaceDN w:val="0"/>
        <w:adjustRightInd w:val="0"/>
        <w:spacing w:before="120" w:after="120" w:line="360" w:lineRule="auto"/>
        <w:ind w:left="1418" w:hanging="567"/>
      </w:pPr>
      <w:r w:rsidRPr="00650E3E">
        <w:t>(6)</w:t>
      </w:r>
      <w:r w:rsidRPr="00650E3E">
        <w:tab/>
        <w:t>În cazul în care oricare dintre societă</w:t>
      </w:r>
      <w:r>
        <w:t>ț</w:t>
      </w:r>
      <w:r w:rsidRPr="00650E3E">
        <w:t>ile comerciale beneficiare urmează să func</w:t>
      </w:r>
      <w:r>
        <w:t>ț</w:t>
      </w:r>
      <w:r w:rsidRPr="00650E3E">
        <w:t>ioneze pe baza unui sistem de participare a angaja</w:t>
      </w:r>
      <w:r>
        <w:t>ț</w:t>
      </w:r>
      <w:r w:rsidRPr="00650E3E">
        <w:t>ilor, în conformitate cu normele men</w:t>
      </w:r>
      <w:r>
        <w:t>ț</w:t>
      </w:r>
      <w:r w:rsidRPr="00650E3E">
        <w:t>ionate la alineatul (2), respectiva societate comercială este obligată să adopte o formă juridică permi</w:t>
      </w:r>
      <w:r>
        <w:t>ț</w:t>
      </w:r>
      <w:r w:rsidRPr="00650E3E">
        <w:t>ând exercitarea drepturilor de participare.</w:t>
      </w:r>
    </w:p>
    <w:p w:rsidR="00C80B19" w:rsidRPr="00650E3E" w:rsidRDefault="00C80B19" w:rsidP="00C80B19">
      <w:pPr>
        <w:autoSpaceDE w:val="0"/>
        <w:autoSpaceDN w:val="0"/>
        <w:adjustRightInd w:val="0"/>
        <w:spacing w:before="120" w:after="120" w:line="360" w:lineRule="auto"/>
        <w:ind w:left="1418" w:hanging="567"/>
      </w:pPr>
      <w:r w:rsidRPr="00650E3E">
        <w:t>(7)</w:t>
      </w:r>
      <w:r w:rsidRPr="00650E3E">
        <w:tab/>
        <w:t>În cazul în care func</w:t>
      </w:r>
      <w:r>
        <w:t>ț</w:t>
      </w:r>
      <w:r w:rsidRPr="00650E3E">
        <w:t>ionează pe baza unui sistem de participare a angaja</w:t>
      </w:r>
      <w:r>
        <w:t>ț</w:t>
      </w:r>
      <w:r w:rsidRPr="00650E3E">
        <w:t xml:space="preserve">ilor, societatea comercială </w:t>
      </w:r>
      <w:r w:rsidRPr="00650E3E">
        <w:rPr>
          <w:b/>
          <w:i/>
        </w:rPr>
        <w:t>beneficiară</w:t>
      </w:r>
      <w:r w:rsidRPr="00650E3E">
        <w:t xml:space="preserve"> este obligată să ia măsuri prin care să se asigure că drepturile de participare ale angaja</w:t>
      </w:r>
      <w:r>
        <w:t>ț</w:t>
      </w:r>
      <w:r w:rsidRPr="00650E3E">
        <w:t xml:space="preserve">ilor sunt protejate în cazul oricărei viitoare fuziuni, divizări sau transformări – transfrontaliere sau interne – pentru o perioadă de </w:t>
      </w:r>
      <w:r w:rsidRPr="00650E3E">
        <w:rPr>
          <w:b/>
          <w:i/>
        </w:rPr>
        <w:t>patru</w:t>
      </w:r>
      <w:r w:rsidRPr="00650E3E">
        <w:t xml:space="preserve"> ani după ce transformarea transfrontalieră începe să producă efecte, prin aplicarea mutatis mutandis a normelor prevăzute la alineatele (1)-(6).</w:t>
      </w:r>
    </w:p>
    <w:p w:rsidR="00C80B19" w:rsidRPr="00650E3E" w:rsidRDefault="00C80B19" w:rsidP="00C80B19">
      <w:pPr>
        <w:autoSpaceDE w:val="0"/>
        <w:autoSpaceDN w:val="0"/>
        <w:adjustRightInd w:val="0"/>
        <w:spacing w:before="120" w:after="120" w:line="360" w:lineRule="auto"/>
        <w:ind w:left="1418" w:hanging="567"/>
      </w:pPr>
      <w:r w:rsidRPr="00650E3E">
        <w:t>(8)</w:t>
      </w:r>
      <w:r w:rsidRPr="00650E3E">
        <w:tab/>
        <w:t>O societate comercială comunică angaja</w:t>
      </w:r>
      <w:r>
        <w:t>ț</w:t>
      </w:r>
      <w:r w:rsidRPr="00650E3E">
        <w:t xml:space="preserve">ilor săi </w:t>
      </w:r>
      <w:r w:rsidRPr="00650E3E">
        <w:rPr>
          <w:b/>
          <w:i/>
        </w:rPr>
        <w:t>sau reprezentan</w:t>
      </w:r>
      <w:r>
        <w:rPr>
          <w:b/>
          <w:i/>
        </w:rPr>
        <w:t>ț</w:t>
      </w:r>
      <w:r w:rsidRPr="00650E3E">
        <w:rPr>
          <w:b/>
          <w:i/>
        </w:rPr>
        <w:t xml:space="preserve">ilor acestora </w:t>
      </w:r>
      <w:r w:rsidRPr="00650E3E">
        <w:t>rezultatul negocierilor referitoare la participarea angaja</w:t>
      </w:r>
      <w:r>
        <w:t>ț</w:t>
      </w:r>
      <w:r w:rsidRPr="00650E3E">
        <w:t>ilor, fără întârzieri nejustificate.</w:t>
      </w:r>
    </w:p>
    <w:p w:rsidR="00C80B19" w:rsidRPr="00650E3E" w:rsidRDefault="00C80B19" w:rsidP="00C80B19">
      <w:pPr>
        <w:spacing w:before="120" w:after="120" w:line="360" w:lineRule="auto"/>
        <w:ind w:left="851"/>
        <w:rPr>
          <w:bCs/>
          <w:iCs/>
        </w:rPr>
      </w:pPr>
      <w:r w:rsidRPr="00650E3E">
        <w:br w:type="page"/>
        <w:t>Articolul 160o</w:t>
      </w:r>
      <w:r w:rsidRPr="00650E3E">
        <w:br/>
        <w:t>Certificatul prealabil divizării</w:t>
      </w:r>
    </w:p>
    <w:p w:rsidR="00C80B19" w:rsidRPr="00650E3E" w:rsidRDefault="00C80B19" w:rsidP="00C80B19">
      <w:pPr>
        <w:spacing w:before="120" w:after="120" w:line="360" w:lineRule="auto"/>
        <w:ind w:left="1418" w:hanging="567"/>
      </w:pPr>
      <w:r w:rsidRPr="00650E3E">
        <w:t>(1)</w:t>
      </w:r>
      <w:r w:rsidRPr="00650E3E">
        <w:tab/>
        <w:t xml:space="preserve">Statele membre desemnează </w:t>
      </w:r>
      <w:r w:rsidRPr="00650E3E">
        <w:rPr>
          <w:b/>
          <w:i/>
        </w:rPr>
        <w:t>tribunalul, notariatul sau altă autoritate competentă sau autorită</w:t>
      </w:r>
      <w:r>
        <w:rPr>
          <w:b/>
          <w:i/>
        </w:rPr>
        <w:t>ț</w:t>
      </w:r>
      <w:r w:rsidRPr="00650E3E">
        <w:rPr>
          <w:b/>
          <w:i/>
        </w:rPr>
        <w:t xml:space="preserve">i competente </w:t>
      </w:r>
      <w:r w:rsidRPr="00650E3E">
        <w:t xml:space="preserve"> </w:t>
      </w:r>
      <w:r w:rsidRPr="00650E3E">
        <w:rPr>
          <w:b/>
          <w:i/>
        </w:rPr>
        <w:t>(„</w:t>
      </w:r>
      <w:r w:rsidRPr="00650E3E">
        <w:t>autoritatea competentă</w:t>
      </w:r>
      <w:r w:rsidRPr="00650E3E">
        <w:rPr>
          <w:b/>
          <w:i/>
        </w:rPr>
        <w:t>”)</w:t>
      </w:r>
      <w:r w:rsidRPr="00650E3E">
        <w:t xml:space="preserve"> să evalueze legalitatea divizărilor transfrontaliere în ceea ce prive</w:t>
      </w:r>
      <w:r>
        <w:t>ș</w:t>
      </w:r>
      <w:r w:rsidRPr="00650E3E">
        <w:t>te partea de procedură care este reglementată de legisla</w:t>
      </w:r>
      <w:r>
        <w:t>ț</w:t>
      </w:r>
      <w:r w:rsidRPr="00650E3E">
        <w:t>ia din statul membru al societă</w:t>
      </w:r>
      <w:r>
        <w:t>ț</w:t>
      </w:r>
      <w:r w:rsidRPr="00650E3E">
        <w:t xml:space="preserve">ii care face obiectul divizării </w:t>
      </w:r>
      <w:r>
        <w:t>ș</w:t>
      </w:r>
      <w:r w:rsidRPr="00650E3E">
        <w:t>i să elibereze un certificat prealabil divizării care atestă conformitatea cu toate condi</w:t>
      </w:r>
      <w:r>
        <w:t>ț</w:t>
      </w:r>
      <w:r w:rsidRPr="00650E3E">
        <w:t xml:space="preserve">iile relevante </w:t>
      </w:r>
      <w:r>
        <w:t>ș</w:t>
      </w:r>
      <w:r w:rsidRPr="00650E3E">
        <w:t xml:space="preserve">i îndeplinirea corespunzătoare a tuturor procedurilor </w:t>
      </w:r>
      <w:r>
        <w:t>ș</w:t>
      </w:r>
      <w:r w:rsidRPr="00650E3E">
        <w:t>i formalită</w:t>
      </w:r>
      <w:r>
        <w:t>ț</w:t>
      </w:r>
      <w:r w:rsidRPr="00650E3E">
        <w:t>ilor în statul membru respectiv.</w:t>
      </w:r>
      <w:r w:rsidRPr="00650E3E">
        <w:br/>
      </w:r>
      <w:r w:rsidRPr="00650E3E">
        <w:rPr>
          <w:b/>
          <w:bCs/>
          <w:i/>
        </w:rPr>
        <w:t xml:space="preserve">Prin îndeplinirea procedurilor </w:t>
      </w:r>
      <w:r>
        <w:rPr>
          <w:b/>
          <w:bCs/>
          <w:i/>
        </w:rPr>
        <w:t>ș</w:t>
      </w:r>
      <w:r w:rsidRPr="00650E3E">
        <w:rPr>
          <w:b/>
          <w:bCs/>
          <w:i/>
        </w:rPr>
        <w:t>i formalită</w:t>
      </w:r>
      <w:r>
        <w:rPr>
          <w:b/>
          <w:bCs/>
          <w:i/>
        </w:rPr>
        <w:t>ț</w:t>
      </w:r>
      <w:r w:rsidRPr="00650E3E">
        <w:rPr>
          <w:b/>
          <w:bCs/>
          <w:i/>
        </w:rPr>
        <w:t>ilor se poate în</w:t>
      </w:r>
      <w:r>
        <w:rPr>
          <w:b/>
          <w:bCs/>
          <w:i/>
        </w:rPr>
        <w:t>ț</w:t>
      </w:r>
      <w:r w:rsidRPr="00650E3E">
        <w:rPr>
          <w:b/>
          <w:bCs/>
          <w:i/>
        </w:rPr>
        <w:t>elege achitarea plă</w:t>
      </w:r>
      <w:r>
        <w:rPr>
          <w:b/>
          <w:bCs/>
          <w:i/>
        </w:rPr>
        <w:t>ț</w:t>
      </w:r>
      <w:r w:rsidRPr="00650E3E">
        <w:rPr>
          <w:b/>
          <w:bCs/>
          <w:i/>
        </w:rPr>
        <w:t>ilor sau garantarea plă</w:t>
      </w:r>
      <w:r>
        <w:rPr>
          <w:b/>
          <w:bCs/>
          <w:i/>
        </w:rPr>
        <w:t>ț</w:t>
      </w:r>
      <w:r w:rsidRPr="00650E3E">
        <w:rPr>
          <w:b/>
          <w:bCs/>
          <w:i/>
        </w:rPr>
        <w:t>ilor sau a obliga</w:t>
      </w:r>
      <w:r>
        <w:rPr>
          <w:b/>
          <w:bCs/>
          <w:i/>
        </w:rPr>
        <w:t>ț</w:t>
      </w:r>
      <w:r w:rsidRPr="00650E3E">
        <w:rPr>
          <w:b/>
          <w:bCs/>
          <w:i/>
        </w:rPr>
        <w:t>iilor nepecuniare fa</w:t>
      </w:r>
      <w:r>
        <w:rPr>
          <w:b/>
          <w:bCs/>
          <w:i/>
        </w:rPr>
        <w:t>ț</w:t>
      </w:r>
      <w:r w:rsidRPr="00650E3E">
        <w:rPr>
          <w:b/>
          <w:bCs/>
          <w:i/>
        </w:rPr>
        <w:t>ă de organismele publice sau respectarea cerin</w:t>
      </w:r>
      <w:r>
        <w:rPr>
          <w:b/>
          <w:bCs/>
          <w:i/>
        </w:rPr>
        <w:t>ț</w:t>
      </w:r>
      <w:r w:rsidRPr="00650E3E">
        <w:rPr>
          <w:b/>
          <w:bCs/>
          <w:i/>
        </w:rPr>
        <w:t>elor sectoriale speciale, inclusiv garantarea plă</w:t>
      </w:r>
      <w:r>
        <w:rPr>
          <w:b/>
          <w:bCs/>
          <w:i/>
        </w:rPr>
        <w:t>ț</w:t>
      </w:r>
      <w:r w:rsidRPr="00650E3E">
        <w:rPr>
          <w:b/>
          <w:bCs/>
          <w:i/>
        </w:rPr>
        <w:t>ilor sau a obliga</w:t>
      </w:r>
      <w:r>
        <w:rPr>
          <w:b/>
          <w:bCs/>
          <w:i/>
        </w:rPr>
        <w:t>ț</w:t>
      </w:r>
      <w:r w:rsidRPr="00650E3E">
        <w:rPr>
          <w:b/>
          <w:bCs/>
          <w:i/>
        </w:rPr>
        <w:t>iilor prilejuite de procedurile în curs.</w:t>
      </w:r>
    </w:p>
    <w:p w:rsidR="00C80B19" w:rsidRPr="00650E3E" w:rsidRDefault="00C80B19" w:rsidP="00C80B19">
      <w:pPr>
        <w:spacing w:before="120" w:after="120" w:line="360" w:lineRule="auto"/>
        <w:ind w:left="1418" w:hanging="567"/>
      </w:pPr>
      <w:r w:rsidRPr="00650E3E">
        <w:t>(2)</w:t>
      </w:r>
      <w:r w:rsidRPr="00650E3E">
        <w:tab/>
        <w:t>Statele membre se asigură că cererea de ob</w:t>
      </w:r>
      <w:r>
        <w:t>ț</w:t>
      </w:r>
      <w:r w:rsidRPr="00650E3E">
        <w:t>inere a certificatului prealabil divizării de către societatea care face obiectul divizării este înso</w:t>
      </w:r>
      <w:r>
        <w:t>ț</w:t>
      </w:r>
      <w:r w:rsidRPr="00650E3E">
        <w:t xml:space="preserve">ită de următoarele elemente: </w:t>
      </w:r>
    </w:p>
    <w:p w:rsidR="00C80B19" w:rsidRPr="00650E3E" w:rsidRDefault="00C80B19" w:rsidP="00C80B19">
      <w:r w:rsidRPr="00650E3E">
        <w:br w:type="page"/>
      </w:r>
    </w:p>
    <w:p w:rsidR="00C80B19" w:rsidRPr="00650E3E" w:rsidRDefault="00C80B19" w:rsidP="00C80B19">
      <w:pPr>
        <w:autoSpaceDE w:val="0"/>
        <w:autoSpaceDN w:val="0"/>
        <w:adjustRightInd w:val="0"/>
        <w:spacing w:before="120" w:after="120" w:line="360" w:lineRule="auto"/>
        <w:ind w:left="1985" w:hanging="567"/>
      </w:pPr>
      <w:r w:rsidRPr="00650E3E">
        <w:t>(a)</w:t>
      </w:r>
      <w:r w:rsidRPr="00650E3E">
        <w:tab/>
        <w:t>proiectul de divizare men</w:t>
      </w:r>
      <w:r>
        <w:t>ț</w:t>
      </w:r>
      <w:r w:rsidRPr="00650E3E">
        <w:t>ionat la articolul 160e;</w:t>
      </w:r>
    </w:p>
    <w:p w:rsidR="00C80B19" w:rsidRPr="00650E3E" w:rsidRDefault="00C80B19" w:rsidP="00C80B19">
      <w:pPr>
        <w:autoSpaceDE w:val="0"/>
        <w:autoSpaceDN w:val="0"/>
        <w:adjustRightInd w:val="0"/>
        <w:spacing w:before="120" w:after="120" w:line="360" w:lineRule="auto"/>
        <w:ind w:left="1985" w:hanging="567"/>
      </w:pPr>
      <w:r w:rsidRPr="00650E3E">
        <w:t>(b)</w:t>
      </w:r>
      <w:r w:rsidRPr="00650E3E">
        <w:tab/>
      </w:r>
      <w:r w:rsidRPr="00650E3E">
        <w:rPr>
          <w:b/>
          <w:i/>
        </w:rPr>
        <w:t xml:space="preserve">raportul </w:t>
      </w:r>
      <w:r>
        <w:rPr>
          <w:b/>
          <w:i/>
        </w:rPr>
        <w:t>ș</w:t>
      </w:r>
      <w:r w:rsidRPr="00650E3E">
        <w:rPr>
          <w:b/>
          <w:i/>
        </w:rPr>
        <w:t>i, eventual, avizul anexat,</w:t>
      </w:r>
      <w:r w:rsidRPr="00650E3E">
        <w:t xml:space="preserve">  men</w:t>
      </w:r>
      <w:r>
        <w:t>ț</w:t>
      </w:r>
      <w:r w:rsidRPr="00650E3E">
        <w:t xml:space="preserve">ionat la articolul 160e, </w:t>
      </w:r>
      <w:r w:rsidRPr="00650E3E">
        <w:rPr>
          <w:b/>
          <w:i/>
        </w:rPr>
        <w:t xml:space="preserve">precum </w:t>
      </w:r>
      <w:r>
        <w:rPr>
          <w:b/>
          <w:i/>
        </w:rPr>
        <w:t>ș</w:t>
      </w:r>
      <w:r w:rsidRPr="00650E3E">
        <w:rPr>
          <w:b/>
          <w:i/>
        </w:rPr>
        <w:t>i, dacă este cazul, raportul men</w:t>
      </w:r>
      <w:r>
        <w:rPr>
          <w:b/>
          <w:i/>
        </w:rPr>
        <w:t>ț</w:t>
      </w:r>
      <w:r w:rsidRPr="00650E3E">
        <w:rPr>
          <w:b/>
          <w:i/>
        </w:rPr>
        <w:t>ionat la articolul 160i;</w:t>
      </w:r>
    </w:p>
    <w:p w:rsidR="00C80B19" w:rsidRPr="00650E3E" w:rsidRDefault="00C80B19" w:rsidP="00C80B19">
      <w:pPr>
        <w:spacing w:before="120" w:after="120" w:line="360" w:lineRule="auto"/>
        <w:ind w:left="1985" w:hanging="567"/>
        <w:rPr>
          <w:i/>
        </w:rPr>
      </w:pPr>
      <w:r w:rsidRPr="00650E3E">
        <w:rPr>
          <w:b/>
          <w:bCs/>
          <w:i/>
        </w:rPr>
        <w:t>(ba)</w:t>
      </w:r>
      <w:r w:rsidRPr="00650E3E">
        <w:rPr>
          <w:b/>
          <w:bCs/>
          <w:i/>
        </w:rPr>
        <w:tab/>
        <w:t>toate observa</w:t>
      </w:r>
      <w:r>
        <w:rPr>
          <w:b/>
          <w:bCs/>
          <w:i/>
        </w:rPr>
        <w:t>ț</w:t>
      </w:r>
      <w:r w:rsidRPr="00650E3E">
        <w:rPr>
          <w:b/>
          <w:bCs/>
          <w:i/>
        </w:rPr>
        <w:t>iile transmise în conformitate cu articolul 160j alineatul (1);</w:t>
      </w:r>
    </w:p>
    <w:p w:rsidR="00C80B19" w:rsidRPr="00650E3E" w:rsidRDefault="00C80B19" w:rsidP="00C80B19">
      <w:pPr>
        <w:spacing w:before="120" w:after="120" w:line="360" w:lineRule="auto"/>
        <w:ind w:left="1985" w:hanging="567"/>
      </w:pPr>
      <w:r w:rsidRPr="00650E3E">
        <w:t>(c)</w:t>
      </w:r>
      <w:r w:rsidRPr="00650E3E">
        <w:tab/>
        <w:t>informa</w:t>
      </w:r>
      <w:r>
        <w:t>ț</w:t>
      </w:r>
      <w:r w:rsidRPr="00650E3E">
        <w:t xml:space="preserve">ii privind </w:t>
      </w:r>
      <w:r w:rsidRPr="00650E3E">
        <w:rPr>
          <w:b/>
          <w:i/>
        </w:rPr>
        <w:t>aprobarea din partea</w:t>
      </w:r>
      <w:r w:rsidRPr="00650E3E">
        <w:t xml:space="preserve"> adunării generale  ▌ men</w:t>
      </w:r>
      <w:r>
        <w:t>ț</w:t>
      </w:r>
      <w:r w:rsidRPr="00650E3E">
        <w:t>ionată la articolul 160k.</w:t>
      </w:r>
    </w:p>
    <w:p w:rsidR="00C80B19" w:rsidRPr="00650E3E" w:rsidRDefault="00C80B19" w:rsidP="00C80B19">
      <w:pPr>
        <w:autoSpaceDE w:val="0"/>
        <w:autoSpaceDN w:val="0"/>
        <w:adjustRightInd w:val="0"/>
        <w:spacing w:before="120" w:after="120" w:line="360" w:lineRule="auto"/>
        <w:ind w:left="1985" w:hanging="567"/>
      </w:pPr>
      <w:r w:rsidRPr="00650E3E">
        <w:t>▌</w:t>
      </w:r>
    </w:p>
    <w:p w:rsidR="00C80B19" w:rsidRPr="00650E3E" w:rsidRDefault="00C80B19" w:rsidP="00C80B19">
      <w:pPr>
        <w:spacing w:before="120" w:after="120" w:line="360" w:lineRule="auto"/>
        <w:ind w:left="1418" w:hanging="567"/>
      </w:pPr>
      <w:r w:rsidRPr="00650E3E">
        <w:rPr>
          <w:b/>
          <w:i/>
        </w:rPr>
        <w:t>(3)</w:t>
      </w:r>
      <w:r w:rsidRPr="00650E3E">
        <w:rPr>
          <w:b/>
          <w:i/>
        </w:rPr>
        <w:tab/>
        <w:t>Statele membre pot impune ca cererea de a ob</w:t>
      </w:r>
      <w:r>
        <w:rPr>
          <w:b/>
          <w:i/>
        </w:rPr>
        <w:t>ț</w:t>
      </w:r>
      <w:r w:rsidRPr="00650E3E">
        <w:rPr>
          <w:b/>
          <w:i/>
        </w:rPr>
        <w:t>ine un certificat prealabil divizării să fie înso</w:t>
      </w:r>
      <w:r>
        <w:rPr>
          <w:b/>
          <w:i/>
        </w:rPr>
        <w:t>ț</w:t>
      </w:r>
      <w:r w:rsidRPr="00650E3E">
        <w:rPr>
          <w:b/>
          <w:i/>
        </w:rPr>
        <w:t>ită de informa</w:t>
      </w:r>
      <w:r>
        <w:rPr>
          <w:b/>
          <w:i/>
        </w:rPr>
        <w:t>ț</w:t>
      </w:r>
      <w:r w:rsidRPr="00650E3E">
        <w:rPr>
          <w:b/>
          <w:i/>
        </w:rPr>
        <w:t xml:space="preserve">ii suplimentare, despre, de exemplu </w:t>
      </w:r>
      <w:r>
        <w:rPr>
          <w:b/>
          <w:i/>
        </w:rPr>
        <w:t>ș</w:t>
      </w:r>
      <w:r w:rsidRPr="00650E3E">
        <w:rPr>
          <w:b/>
          <w:i/>
        </w:rPr>
        <w:t>i mai ales:</w:t>
      </w:r>
    </w:p>
    <w:p w:rsidR="00C80B19" w:rsidRPr="00650E3E" w:rsidRDefault="00C80B19" w:rsidP="00C80B19">
      <w:pPr>
        <w:spacing w:before="120" w:after="120" w:line="360" w:lineRule="auto"/>
        <w:ind w:left="1985" w:hanging="567"/>
      </w:pPr>
      <w:r w:rsidRPr="00650E3E">
        <w:rPr>
          <w:b/>
          <w:i/>
        </w:rPr>
        <w:t>(a)</w:t>
      </w:r>
      <w:r w:rsidRPr="00650E3E">
        <w:rPr>
          <w:b/>
          <w:i/>
        </w:rPr>
        <w:tab/>
        <w:t>numărul angaja</w:t>
      </w:r>
      <w:r>
        <w:rPr>
          <w:b/>
          <w:i/>
        </w:rPr>
        <w:t>ț</w:t>
      </w:r>
      <w:r w:rsidRPr="00650E3E">
        <w:rPr>
          <w:b/>
          <w:i/>
        </w:rPr>
        <w:t>ilor la momentul întocmirii proiectului de divizare;</w:t>
      </w:r>
    </w:p>
    <w:p w:rsidR="00C80B19" w:rsidRPr="00650E3E" w:rsidRDefault="00C80B19" w:rsidP="00C80B19">
      <w:pPr>
        <w:spacing w:before="120" w:after="120" w:line="360" w:lineRule="auto"/>
        <w:ind w:left="1985" w:hanging="567"/>
      </w:pPr>
      <w:r w:rsidRPr="00650E3E">
        <w:rPr>
          <w:b/>
          <w:i/>
        </w:rPr>
        <w:t>(b)</w:t>
      </w:r>
      <w:r w:rsidRPr="00650E3E">
        <w:rPr>
          <w:b/>
          <w:i/>
        </w:rPr>
        <w:tab/>
        <w:t xml:space="preserve">filiale </w:t>
      </w:r>
      <w:r>
        <w:rPr>
          <w:b/>
          <w:i/>
        </w:rPr>
        <w:t>ș</w:t>
      </w:r>
      <w:r w:rsidRPr="00650E3E">
        <w:rPr>
          <w:b/>
          <w:i/>
        </w:rPr>
        <w:t>i amplasarea geografică a acestora;</w:t>
      </w:r>
    </w:p>
    <w:p w:rsidR="00C80B19" w:rsidRPr="00650E3E" w:rsidRDefault="00C80B19" w:rsidP="00C80B19">
      <w:pPr>
        <w:spacing w:before="120" w:after="120" w:line="360" w:lineRule="auto"/>
        <w:ind w:left="1985" w:hanging="567"/>
      </w:pPr>
      <w:r w:rsidRPr="00650E3E">
        <w:rPr>
          <w:b/>
          <w:i/>
        </w:rPr>
        <w:t>(c)</w:t>
      </w:r>
      <w:r w:rsidRPr="00650E3E">
        <w:rPr>
          <w:b/>
          <w:i/>
        </w:rPr>
        <w:tab/>
        <w:t>îndeplinirea obliga</w:t>
      </w:r>
      <w:r>
        <w:rPr>
          <w:b/>
          <w:i/>
        </w:rPr>
        <w:t>ț</w:t>
      </w:r>
      <w:r w:rsidRPr="00650E3E">
        <w:rPr>
          <w:b/>
          <w:i/>
        </w:rPr>
        <w:t>iilor societă</w:t>
      </w:r>
      <w:r>
        <w:rPr>
          <w:b/>
          <w:i/>
        </w:rPr>
        <w:t>ț</w:t>
      </w:r>
      <w:r w:rsidRPr="00650E3E">
        <w:rPr>
          <w:b/>
          <w:i/>
        </w:rPr>
        <w:t>ii fa</w:t>
      </w:r>
      <w:r>
        <w:rPr>
          <w:b/>
          <w:i/>
        </w:rPr>
        <w:t>ț</w:t>
      </w:r>
      <w:r w:rsidRPr="00650E3E">
        <w:rPr>
          <w:b/>
          <w:i/>
        </w:rPr>
        <w:t>ă de organismele publice;</w:t>
      </w:r>
    </w:p>
    <w:p w:rsidR="00C80B19" w:rsidRPr="00650E3E" w:rsidRDefault="00C80B19" w:rsidP="00C80B19">
      <w:pPr>
        <w:spacing w:before="120" w:after="120" w:line="360" w:lineRule="auto"/>
        <w:ind w:left="1418"/>
      </w:pPr>
      <w:r w:rsidRPr="00650E3E">
        <w:rPr>
          <w:b/>
          <w:i/>
        </w:rPr>
        <w:t>În sensul prezentului alineat, autorită</w:t>
      </w:r>
      <w:r>
        <w:rPr>
          <w:b/>
          <w:i/>
        </w:rPr>
        <w:t>ț</w:t>
      </w:r>
      <w:r w:rsidRPr="00650E3E">
        <w:rPr>
          <w:b/>
          <w:i/>
        </w:rPr>
        <w:t>ile competente pot solicita aceste informa</w:t>
      </w:r>
      <w:r>
        <w:rPr>
          <w:b/>
          <w:i/>
        </w:rPr>
        <w:t>ț</w:t>
      </w:r>
      <w:r w:rsidRPr="00650E3E">
        <w:rPr>
          <w:b/>
          <w:i/>
        </w:rPr>
        <w:t>ii, dacă nu le parvin de la societate, de la alte autorită</w:t>
      </w:r>
      <w:r>
        <w:rPr>
          <w:b/>
          <w:i/>
        </w:rPr>
        <w:t>ț</w:t>
      </w:r>
      <w:r w:rsidRPr="00650E3E">
        <w:rPr>
          <w:b/>
          <w:i/>
        </w:rPr>
        <w:t>i relevante.</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418" w:hanging="567"/>
        <w:rPr>
          <w:bCs/>
        </w:rPr>
      </w:pPr>
      <w:r w:rsidRPr="00650E3E">
        <w:rPr>
          <w:b/>
          <w:i/>
        </w:rPr>
        <w:t>(4)</w:t>
      </w:r>
      <w:r w:rsidRPr="00650E3E">
        <w:tab/>
        <w:t>Statele membre se asigură că cererea men</w:t>
      </w:r>
      <w:r>
        <w:t>ț</w:t>
      </w:r>
      <w:r w:rsidRPr="00650E3E">
        <w:t xml:space="preserve">ionată la </w:t>
      </w:r>
      <w:r w:rsidRPr="00650E3E">
        <w:rPr>
          <w:b/>
          <w:i/>
        </w:rPr>
        <w:t>alineatele</w:t>
      </w:r>
      <w:r w:rsidRPr="00650E3E">
        <w:t xml:space="preserve"> (2) </w:t>
      </w:r>
      <w:r>
        <w:rPr>
          <w:b/>
          <w:i/>
        </w:rPr>
        <w:t>ș</w:t>
      </w:r>
      <w:r w:rsidRPr="00650E3E">
        <w:rPr>
          <w:b/>
          <w:i/>
        </w:rPr>
        <w:t>i (2a)</w:t>
      </w:r>
      <w:r w:rsidRPr="00650E3E">
        <w:t>, inclusiv prezentarea oricăror informa</w:t>
      </w:r>
      <w:r>
        <w:t>ț</w:t>
      </w:r>
      <w:r w:rsidRPr="00650E3E">
        <w:t xml:space="preserve">ii </w:t>
      </w:r>
      <w:r>
        <w:t>ș</w:t>
      </w:r>
      <w:r w:rsidRPr="00650E3E">
        <w:t>i documente, poate fi realizată integral online, fără a fi necesară prezen</w:t>
      </w:r>
      <w:r>
        <w:t>ț</w:t>
      </w:r>
      <w:r w:rsidRPr="00650E3E">
        <w:t>a fizică în fa</w:t>
      </w:r>
      <w:r>
        <w:t>ț</w:t>
      </w:r>
      <w:r w:rsidRPr="00650E3E">
        <w:t>a autorită</w:t>
      </w:r>
      <w:r>
        <w:t>ț</w:t>
      </w:r>
      <w:r w:rsidRPr="00650E3E">
        <w:t>ii competente men</w:t>
      </w:r>
      <w:r>
        <w:t>ț</w:t>
      </w:r>
      <w:r w:rsidRPr="00650E3E">
        <w:t>ionate la alineatul (1)</w:t>
      </w:r>
      <w:r w:rsidRPr="00650E3E">
        <w:rPr>
          <w:b/>
          <w:i/>
        </w:rPr>
        <w:t>, în conformitate cu dispozi</w:t>
      </w:r>
      <w:r>
        <w:rPr>
          <w:b/>
          <w:i/>
        </w:rPr>
        <w:t>ț</w:t>
      </w:r>
      <w:r w:rsidRPr="00650E3E">
        <w:rPr>
          <w:b/>
          <w:i/>
        </w:rPr>
        <w:t>iile în acest sens de la titlul I capitolul III</w:t>
      </w:r>
      <w:r w:rsidRPr="00650E3E">
        <w:t>.</w:t>
      </w:r>
    </w:p>
    <w:p w:rsidR="00C80B19" w:rsidRPr="00650E3E" w:rsidRDefault="00C80B19" w:rsidP="00C80B19">
      <w:pPr>
        <w:spacing w:before="120" w:after="120" w:line="360" w:lineRule="auto"/>
        <w:ind w:left="1418" w:hanging="567"/>
      </w:pPr>
      <w:r w:rsidRPr="00650E3E">
        <w:rPr>
          <w:b/>
          <w:i/>
        </w:rPr>
        <w:t>(5)</w:t>
      </w:r>
      <w:r w:rsidRPr="00650E3E">
        <w:tab/>
        <w:t>În ceea ce prive</w:t>
      </w:r>
      <w:r>
        <w:t>ș</w:t>
      </w:r>
      <w:r w:rsidRPr="00650E3E">
        <w:t>te conformitatea cu normele privind participarea angaja</w:t>
      </w:r>
      <w:r>
        <w:t>ț</w:t>
      </w:r>
      <w:r w:rsidRPr="00650E3E">
        <w:t xml:space="preserve">ilor, astfel cum sunt prevăzute la articolul 160n, </w:t>
      </w:r>
      <w:r w:rsidRPr="00650E3E">
        <w:rPr>
          <w:b/>
          <w:i/>
        </w:rPr>
        <w:t xml:space="preserve">autoritatea competentă din </w:t>
      </w:r>
      <w:r w:rsidRPr="00650E3E">
        <w:t>statul membru al societă</w:t>
      </w:r>
      <w:r>
        <w:t>ț</w:t>
      </w:r>
      <w:r w:rsidRPr="00650E3E">
        <w:t>ii care face obiectul divizării verifică dacă proiectul de divizare transfrontalieră men</w:t>
      </w:r>
      <w:r>
        <w:t>ț</w:t>
      </w:r>
      <w:r w:rsidRPr="00650E3E">
        <w:t>ionat la articolul 160e include informa</w:t>
      </w:r>
      <w:r>
        <w:t>ț</w:t>
      </w:r>
      <w:r w:rsidRPr="00650E3E">
        <w:t>ii cu privire la procedurile prin care sunt stabilite modalită</w:t>
      </w:r>
      <w:r>
        <w:t>ț</w:t>
      </w:r>
      <w:r w:rsidRPr="00650E3E">
        <w:t xml:space="preserve">ile relevante </w:t>
      </w:r>
      <w:r>
        <w:t>ș</w:t>
      </w:r>
      <w:r w:rsidRPr="00650E3E">
        <w:t>i cu privire la op</w:t>
      </w:r>
      <w:r>
        <w:t>ț</w:t>
      </w:r>
      <w:r w:rsidRPr="00650E3E">
        <w:t>iunile posibile privind aceste modalită</w:t>
      </w:r>
      <w:r>
        <w:t>ț</w:t>
      </w:r>
      <w:r w:rsidRPr="00650E3E">
        <w:t>i.</w:t>
      </w:r>
    </w:p>
    <w:p w:rsidR="00C80B19" w:rsidRPr="00650E3E" w:rsidRDefault="00C80B19" w:rsidP="00C80B19">
      <w:pPr>
        <w:spacing w:before="120" w:after="120" w:line="360" w:lineRule="auto"/>
        <w:ind w:left="1418" w:hanging="567"/>
        <w:rPr>
          <w:b/>
        </w:rPr>
      </w:pPr>
      <w:r w:rsidRPr="00650E3E">
        <w:rPr>
          <w:b/>
          <w:i/>
        </w:rPr>
        <w:t>(6)</w:t>
      </w:r>
      <w:r w:rsidRPr="00650E3E">
        <w:tab/>
        <w:t>Ca parte a evaluării ▌ men</w:t>
      </w:r>
      <w:r>
        <w:t>ț</w:t>
      </w:r>
      <w:r w:rsidRPr="00650E3E">
        <w:t>ionate la alineatul (1), autoritatea competentă analizează următoarele informa</w:t>
      </w:r>
      <w:r>
        <w:t>ț</w:t>
      </w:r>
      <w:r w:rsidRPr="00650E3E">
        <w:t xml:space="preserve">ii: </w:t>
      </w:r>
    </w:p>
    <w:p w:rsidR="00C80B19" w:rsidRPr="00650E3E" w:rsidRDefault="00C80B19" w:rsidP="00C80B19">
      <w:pPr>
        <w:spacing w:before="120" w:after="120" w:line="360" w:lineRule="auto"/>
        <w:ind w:left="1985" w:hanging="567"/>
      </w:pPr>
      <w:r w:rsidRPr="00650E3E">
        <w:t>(a)</w:t>
      </w:r>
      <w:r w:rsidRPr="00650E3E">
        <w:tab/>
      </w:r>
      <w:r w:rsidRPr="00650E3E">
        <w:rPr>
          <w:b/>
          <w:i/>
        </w:rPr>
        <w:t>toate</w:t>
      </w:r>
      <w:r w:rsidRPr="00650E3E">
        <w:t xml:space="preserve"> documentele </w:t>
      </w:r>
      <w:r>
        <w:t>ș</w:t>
      </w:r>
      <w:r w:rsidRPr="00650E3E">
        <w:t>i informa</w:t>
      </w:r>
      <w:r>
        <w:t>ț</w:t>
      </w:r>
      <w:r w:rsidRPr="00650E3E">
        <w:t xml:space="preserve">iile </w:t>
      </w:r>
      <w:r w:rsidRPr="00650E3E">
        <w:rPr>
          <w:b/>
          <w:i/>
        </w:rPr>
        <w:t>transmise autorită</w:t>
      </w:r>
      <w:r>
        <w:rPr>
          <w:b/>
          <w:i/>
        </w:rPr>
        <w:t>ț</w:t>
      </w:r>
      <w:r w:rsidRPr="00650E3E">
        <w:rPr>
          <w:b/>
          <w:i/>
        </w:rPr>
        <w:t>ii</w:t>
      </w:r>
      <w:r w:rsidRPr="00650E3E">
        <w:t xml:space="preserve"> </w:t>
      </w:r>
      <w:r w:rsidRPr="00650E3E">
        <w:rPr>
          <w:b/>
          <w:i/>
        </w:rPr>
        <w:t>în conformitate cu alineatele</w:t>
      </w:r>
      <w:r w:rsidRPr="00650E3E">
        <w:t xml:space="preserve"> (2) </w:t>
      </w:r>
      <w:r>
        <w:rPr>
          <w:b/>
          <w:i/>
        </w:rPr>
        <w:t>ș</w:t>
      </w:r>
      <w:r w:rsidRPr="00650E3E">
        <w:rPr>
          <w:b/>
          <w:i/>
        </w:rPr>
        <w:t>i (2a);</w:t>
      </w:r>
    </w:p>
    <w:p w:rsidR="00C80B19" w:rsidRPr="00650E3E" w:rsidRDefault="00C80B19" w:rsidP="00C80B19">
      <w:pPr>
        <w:autoSpaceDE w:val="0"/>
        <w:autoSpaceDN w:val="0"/>
        <w:adjustRightInd w:val="0"/>
        <w:spacing w:before="120" w:after="120" w:line="360" w:lineRule="auto"/>
        <w:ind w:left="1985" w:hanging="567"/>
      </w:pPr>
      <w:r w:rsidRPr="00650E3E">
        <w:t>(c)</w:t>
      </w:r>
      <w:r w:rsidRPr="00650E3E">
        <w:tab/>
        <w:t>dacă este cazul, o în</w:t>
      </w:r>
      <w:r>
        <w:t>ș</w:t>
      </w:r>
      <w:r w:rsidRPr="00650E3E">
        <w:t>tiin</w:t>
      </w:r>
      <w:r>
        <w:t>ț</w:t>
      </w:r>
      <w:r w:rsidRPr="00650E3E">
        <w:t>are din partea societă</w:t>
      </w:r>
      <w:r>
        <w:t>ț</w:t>
      </w:r>
      <w:r w:rsidRPr="00650E3E">
        <w:t>ii că a început procedura men</w:t>
      </w:r>
      <w:r>
        <w:t>ț</w:t>
      </w:r>
      <w:r w:rsidRPr="00650E3E">
        <w:t xml:space="preserve">ionată la articolul 160n alineatele (3) </w:t>
      </w:r>
      <w:r>
        <w:t>ș</w:t>
      </w:r>
      <w:r w:rsidRPr="00650E3E">
        <w:t xml:space="preserve">i (4). </w:t>
      </w:r>
    </w:p>
    <w:p w:rsidR="00C80B19" w:rsidRPr="00650E3E" w:rsidRDefault="00C80B19" w:rsidP="00C80B19">
      <w:r w:rsidRPr="00650E3E">
        <w:br w:type="page"/>
      </w:r>
    </w:p>
    <w:p w:rsidR="00C80B19" w:rsidRPr="00650E3E" w:rsidRDefault="00C80B19" w:rsidP="00C80B19">
      <w:pPr>
        <w:spacing w:before="120" w:after="120" w:line="360" w:lineRule="auto"/>
        <w:ind w:left="1418" w:hanging="567"/>
      </w:pPr>
      <w:r w:rsidRPr="00650E3E">
        <w:t xml:space="preserve">▌ </w:t>
      </w:r>
    </w:p>
    <w:p w:rsidR="00C80B19" w:rsidRPr="00650E3E" w:rsidRDefault="00C80B19" w:rsidP="00C80B19">
      <w:pPr>
        <w:spacing w:before="120" w:after="120" w:line="360" w:lineRule="auto"/>
        <w:ind w:left="1418" w:hanging="567"/>
      </w:pPr>
      <w:r w:rsidRPr="00650E3E">
        <w:t>(7)</w:t>
      </w:r>
      <w:r w:rsidRPr="00650E3E">
        <w:tab/>
        <w:t xml:space="preserve">Statele membre se asigură că ▌evaluarea </w:t>
      </w:r>
      <w:r w:rsidRPr="00650E3E">
        <w:rPr>
          <w:b/>
          <w:i/>
        </w:rPr>
        <w:t>men</w:t>
      </w:r>
      <w:r>
        <w:rPr>
          <w:b/>
          <w:i/>
        </w:rPr>
        <w:t>ț</w:t>
      </w:r>
      <w:r w:rsidRPr="00650E3E">
        <w:rPr>
          <w:b/>
          <w:i/>
        </w:rPr>
        <w:t xml:space="preserve">ionată la alineatul (1) se face </w:t>
      </w:r>
      <w:r w:rsidRPr="00650E3E">
        <w:t xml:space="preserve">în termen de trei luni de la </w:t>
      </w:r>
      <w:r w:rsidRPr="00650E3E">
        <w:rPr>
          <w:b/>
          <w:i/>
        </w:rPr>
        <w:t>data la care adunarea generală a societă</w:t>
      </w:r>
      <w:r>
        <w:rPr>
          <w:b/>
          <w:i/>
        </w:rPr>
        <w:t>ț</w:t>
      </w:r>
      <w:r w:rsidRPr="00650E3E">
        <w:rPr>
          <w:b/>
          <w:i/>
        </w:rPr>
        <w:t xml:space="preserve">ii a primit documentele </w:t>
      </w:r>
      <w:r>
        <w:rPr>
          <w:b/>
          <w:i/>
        </w:rPr>
        <w:t>ș</w:t>
      </w:r>
      <w:r w:rsidRPr="00650E3E">
        <w:rPr>
          <w:b/>
          <w:i/>
        </w:rPr>
        <w:t>i informa</w:t>
      </w:r>
      <w:r>
        <w:rPr>
          <w:b/>
          <w:i/>
        </w:rPr>
        <w:t>ț</w:t>
      </w:r>
      <w:r w:rsidRPr="00650E3E">
        <w:rPr>
          <w:b/>
          <w:i/>
        </w:rPr>
        <w:t xml:space="preserve">iile </w:t>
      </w:r>
      <w:r w:rsidRPr="00650E3E">
        <w:t>privind aprobarea divizării transfrontaliere. Aceasta trebuie să aibă unul dintre următoarele rezultate:</w:t>
      </w:r>
    </w:p>
    <w:p w:rsidR="00C80B19" w:rsidRPr="00650E3E" w:rsidRDefault="00C80B19" w:rsidP="00C80B19">
      <w:pPr>
        <w:spacing w:before="120" w:after="120" w:line="360" w:lineRule="auto"/>
        <w:ind w:left="1985" w:hanging="567"/>
      </w:pPr>
      <w:r w:rsidRPr="00650E3E">
        <w:t>(a)</w:t>
      </w:r>
      <w:r w:rsidRPr="00650E3E">
        <w:tab/>
        <w:t xml:space="preserve">în cazul în care </w:t>
      </w:r>
      <w:r w:rsidRPr="00650E3E">
        <w:rPr>
          <w:b/>
          <w:i/>
        </w:rPr>
        <w:t>se</w:t>
      </w:r>
      <w:r w:rsidRPr="00650E3E">
        <w:t xml:space="preserve"> stabile</w:t>
      </w:r>
      <w:r>
        <w:t>ș</w:t>
      </w:r>
      <w:r w:rsidRPr="00650E3E">
        <w:t>te că divizarea transfrontalieră ▌ îndepline</w:t>
      </w:r>
      <w:r>
        <w:t>ș</w:t>
      </w:r>
      <w:r w:rsidRPr="00650E3E">
        <w:t>te toate condi</w:t>
      </w:r>
      <w:r>
        <w:t>ț</w:t>
      </w:r>
      <w:r w:rsidRPr="00650E3E">
        <w:t xml:space="preserve">iile relevante </w:t>
      </w:r>
      <w:r>
        <w:t>ș</w:t>
      </w:r>
      <w:r w:rsidRPr="00650E3E">
        <w:t xml:space="preserve">i că toate procedurile </w:t>
      </w:r>
      <w:r>
        <w:t>ș</w:t>
      </w:r>
      <w:r w:rsidRPr="00650E3E">
        <w:t>i formalită</w:t>
      </w:r>
      <w:r>
        <w:t>ț</w:t>
      </w:r>
      <w:r w:rsidRPr="00650E3E">
        <w:t>ile necesare au fost finalizate, autoritatea competentă eliberează certificatul prealabil divizării;</w:t>
      </w:r>
    </w:p>
    <w:p w:rsidR="00C80B19" w:rsidRPr="00650E3E" w:rsidRDefault="00C80B19" w:rsidP="00C80B19">
      <w:pPr>
        <w:spacing w:before="120" w:after="120" w:line="360" w:lineRule="auto"/>
        <w:ind w:left="1985" w:hanging="567"/>
      </w:pPr>
      <w:r w:rsidRPr="00650E3E">
        <w:t>(b)</w:t>
      </w:r>
      <w:r w:rsidRPr="00650E3E">
        <w:tab/>
        <w:t xml:space="preserve">în cazul în care </w:t>
      </w:r>
      <w:r w:rsidRPr="00650E3E">
        <w:rPr>
          <w:b/>
          <w:i/>
        </w:rPr>
        <w:t>se</w:t>
      </w:r>
      <w:r w:rsidRPr="00650E3E">
        <w:t xml:space="preserve"> stabile</w:t>
      </w:r>
      <w:r>
        <w:t>ș</w:t>
      </w:r>
      <w:r w:rsidRPr="00650E3E">
        <w:t>te că divizarea transfrontalieră ▌ nu îndepline</w:t>
      </w:r>
      <w:r>
        <w:t>ș</w:t>
      </w:r>
      <w:r w:rsidRPr="00650E3E">
        <w:t>te toate condi</w:t>
      </w:r>
      <w:r>
        <w:t>ț</w:t>
      </w:r>
      <w:r w:rsidRPr="00650E3E">
        <w:t xml:space="preserve">iile relevante sau că nu au fost finalizate toate procedurile </w:t>
      </w:r>
      <w:r>
        <w:t>ș</w:t>
      </w:r>
      <w:r w:rsidRPr="00650E3E">
        <w:t>i</w:t>
      </w:r>
      <w:r w:rsidRPr="00650E3E">
        <w:rPr>
          <w:b/>
          <w:i/>
        </w:rPr>
        <w:t>/sau</w:t>
      </w:r>
      <w:r w:rsidRPr="00650E3E">
        <w:t xml:space="preserve"> formalită</w:t>
      </w:r>
      <w:r>
        <w:t>ț</w:t>
      </w:r>
      <w:r w:rsidRPr="00650E3E">
        <w:t xml:space="preserve">ile necesare, </w:t>
      </w:r>
      <w:r w:rsidRPr="00650E3E">
        <w:rPr>
          <w:b/>
          <w:i/>
        </w:rPr>
        <w:t xml:space="preserve">autoritatea competentă nu eliberează certificatul prealabil divizării </w:t>
      </w:r>
      <w:r>
        <w:rPr>
          <w:b/>
          <w:i/>
        </w:rPr>
        <w:t>ș</w:t>
      </w:r>
      <w:r w:rsidRPr="00650E3E">
        <w:rPr>
          <w:b/>
          <w:i/>
        </w:rPr>
        <w:t>i îi comunică societă</w:t>
      </w:r>
      <w:r>
        <w:rPr>
          <w:b/>
          <w:i/>
        </w:rPr>
        <w:t>ț</w:t>
      </w:r>
      <w:r w:rsidRPr="00650E3E">
        <w:rPr>
          <w:b/>
          <w:i/>
        </w:rPr>
        <w:t xml:space="preserve">ii motivele pe care </w:t>
      </w:r>
      <w:r>
        <w:rPr>
          <w:b/>
          <w:i/>
        </w:rPr>
        <w:t>ș</w:t>
      </w:r>
      <w:r w:rsidRPr="00650E3E">
        <w:rPr>
          <w:b/>
          <w:i/>
        </w:rPr>
        <w:t>i-a întemeiat decizia. În acest caz, autoritatea competentă îi poate da societă</w:t>
      </w:r>
      <w:r>
        <w:rPr>
          <w:b/>
          <w:i/>
        </w:rPr>
        <w:t>ț</w:t>
      </w:r>
      <w:r w:rsidRPr="00650E3E">
        <w:rPr>
          <w:b/>
          <w:i/>
        </w:rPr>
        <w:t>ii posibilitatea de a îndeplini condi</w:t>
      </w:r>
      <w:r>
        <w:rPr>
          <w:b/>
          <w:i/>
        </w:rPr>
        <w:t>ț</w:t>
      </w:r>
      <w:r w:rsidRPr="00650E3E">
        <w:rPr>
          <w:b/>
          <w:i/>
        </w:rPr>
        <w:t xml:space="preserve">iile necesare sau de a finaliza procedurile </w:t>
      </w:r>
      <w:r>
        <w:rPr>
          <w:b/>
          <w:i/>
        </w:rPr>
        <w:t>ș</w:t>
      </w:r>
      <w:r w:rsidRPr="00650E3E">
        <w:rPr>
          <w:b/>
          <w:i/>
        </w:rPr>
        <w:t>i formalită</w:t>
      </w:r>
      <w:r>
        <w:rPr>
          <w:b/>
          <w:i/>
        </w:rPr>
        <w:t>ț</w:t>
      </w:r>
      <w:r w:rsidRPr="00650E3E">
        <w:rPr>
          <w:b/>
          <w:i/>
        </w:rPr>
        <w:t>ile într-un termen adecvat.</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418" w:hanging="567"/>
        <w:rPr>
          <w:b/>
          <w:i/>
        </w:rPr>
      </w:pPr>
      <w:r w:rsidRPr="00650E3E">
        <w:rPr>
          <w:b/>
          <w:i/>
        </w:rPr>
        <w:t>(8)</w:t>
      </w:r>
      <w:r w:rsidRPr="00650E3E">
        <w:rPr>
          <w:b/>
          <w:i/>
        </w:rPr>
        <w:tab/>
        <w:t>Statele membre veghează ca autoritatea competentă să nu elibereze certificatul prealabil divizării dacă se determină prin mijloace compatibile cu dreptul na</w:t>
      </w:r>
      <w:r>
        <w:rPr>
          <w:b/>
          <w:i/>
        </w:rPr>
        <w:t>ț</w:t>
      </w:r>
      <w:r w:rsidRPr="00650E3E">
        <w:rPr>
          <w:b/>
          <w:i/>
        </w:rPr>
        <w:t>ional că divizarea transfrontalieră este pusă la cale în scopuri abuzive sau frauduloase, care duc sau î</w:t>
      </w:r>
      <w:r>
        <w:rPr>
          <w:b/>
          <w:i/>
        </w:rPr>
        <w:t>ș</w:t>
      </w:r>
      <w:r w:rsidRPr="00650E3E">
        <w:rPr>
          <w:b/>
          <w:i/>
        </w:rPr>
        <w:t>i propun să ducă la evaziune sau la eludarea dreptului na</w:t>
      </w:r>
      <w:r>
        <w:rPr>
          <w:b/>
          <w:i/>
        </w:rPr>
        <w:t>ț</w:t>
      </w:r>
      <w:r w:rsidRPr="00650E3E">
        <w:rPr>
          <w:b/>
          <w:i/>
        </w:rPr>
        <w:t xml:space="preserve">ional sau al UE, sau în scopuri criminale. </w:t>
      </w:r>
    </w:p>
    <w:p w:rsidR="00C80B19" w:rsidRPr="00650E3E" w:rsidRDefault="00C80B19" w:rsidP="00C80B19">
      <w:pPr>
        <w:spacing w:before="120" w:after="120" w:line="360" w:lineRule="auto"/>
        <w:ind w:left="1418" w:hanging="567"/>
      </w:pPr>
      <w:r w:rsidRPr="00650E3E">
        <w:rPr>
          <w:b/>
          <w:i/>
        </w:rPr>
        <w:t>(9)</w:t>
      </w:r>
      <w:r w:rsidRPr="00650E3E">
        <w:rPr>
          <w:b/>
          <w:i/>
        </w:rPr>
        <w:tab/>
      </w:r>
      <w:r w:rsidRPr="00650E3E">
        <w:t>În cazul în care autoritatea competentă</w:t>
      </w:r>
      <w:r w:rsidRPr="00650E3E">
        <w:rPr>
          <w:b/>
          <w:i/>
        </w:rPr>
        <w:t>, prin controlul legalită</w:t>
      </w:r>
      <w:r>
        <w:rPr>
          <w:b/>
          <w:i/>
        </w:rPr>
        <w:t>ț</w:t>
      </w:r>
      <w:r w:rsidRPr="00650E3E">
        <w:rPr>
          <w:b/>
          <w:i/>
        </w:rPr>
        <w:t>ii la care se face referire la alineatul (1)</w:t>
      </w:r>
      <w:r w:rsidRPr="00650E3E">
        <w:t xml:space="preserve"> are </w:t>
      </w:r>
      <w:r w:rsidRPr="00650E3E">
        <w:rPr>
          <w:b/>
          <w:i/>
        </w:rPr>
        <w:t>suspiciuni</w:t>
      </w:r>
      <w:r w:rsidRPr="00650E3E">
        <w:t xml:space="preserve"> serioase că divizarea transfrontalieră </w:t>
      </w:r>
      <w:r w:rsidRPr="00650E3E">
        <w:rPr>
          <w:b/>
          <w:i/>
        </w:rPr>
        <w:t>este pusă la cale în scopuri abuzive sau frauduloase, care duc sau î</w:t>
      </w:r>
      <w:r>
        <w:rPr>
          <w:b/>
          <w:i/>
        </w:rPr>
        <w:t>ș</w:t>
      </w:r>
      <w:r w:rsidRPr="00650E3E">
        <w:rPr>
          <w:b/>
          <w:i/>
        </w:rPr>
        <w:t>i propun să ducă la evaziune sau la eludarea dreptului na</w:t>
      </w:r>
      <w:r>
        <w:rPr>
          <w:b/>
          <w:i/>
        </w:rPr>
        <w:t>ț</w:t>
      </w:r>
      <w:r w:rsidRPr="00650E3E">
        <w:rPr>
          <w:b/>
          <w:i/>
        </w:rPr>
        <w:t xml:space="preserve">ional sau al UE, sau în scopuri criminale, se bazează pe fapte </w:t>
      </w:r>
      <w:r>
        <w:rPr>
          <w:b/>
          <w:i/>
        </w:rPr>
        <w:t>ș</w:t>
      </w:r>
      <w:r w:rsidRPr="00650E3E">
        <w:rPr>
          <w:b/>
          <w:i/>
        </w:rPr>
        <w:t xml:space="preserve">i împrejurări pertinente, precum, dacă sunt relevante </w:t>
      </w:r>
      <w:r>
        <w:rPr>
          <w:b/>
          <w:i/>
        </w:rPr>
        <w:t>ș</w:t>
      </w:r>
      <w:r w:rsidRPr="00650E3E">
        <w:rPr>
          <w:b/>
          <w:i/>
        </w:rPr>
        <w:t>i nu sunt judecate izolat, indicii care au ajuns la cuno</w:t>
      </w:r>
      <w:r>
        <w:rPr>
          <w:b/>
          <w:i/>
        </w:rPr>
        <w:t>ș</w:t>
      </w:r>
      <w:r w:rsidRPr="00650E3E">
        <w:rPr>
          <w:b/>
          <w:i/>
        </w:rPr>
        <w:t>tin</w:t>
      </w:r>
      <w:r>
        <w:rPr>
          <w:b/>
          <w:i/>
        </w:rPr>
        <w:t>ț</w:t>
      </w:r>
      <w:r w:rsidRPr="00650E3E">
        <w:rPr>
          <w:b/>
          <w:i/>
        </w:rPr>
        <w:t>a autorită</w:t>
      </w:r>
      <w:r>
        <w:rPr>
          <w:b/>
          <w:i/>
        </w:rPr>
        <w:t>ț</w:t>
      </w:r>
      <w:r w:rsidRPr="00650E3E">
        <w:rPr>
          <w:b/>
          <w:i/>
        </w:rPr>
        <w:t>ii competente la controlul legalită</w:t>
      </w:r>
      <w:r>
        <w:rPr>
          <w:b/>
          <w:i/>
        </w:rPr>
        <w:t>ț</w:t>
      </w:r>
      <w:r w:rsidRPr="00650E3E">
        <w:rPr>
          <w:b/>
          <w:i/>
        </w:rPr>
        <w:t>ii men</w:t>
      </w:r>
      <w:r>
        <w:rPr>
          <w:b/>
          <w:i/>
        </w:rPr>
        <w:t>ț</w:t>
      </w:r>
      <w:r w:rsidRPr="00650E3E">
        <w:rPr>
          <w:b/>
          <w:i/>
        </w:rPr>
        <w:t>ionat la alineatul (1), inclusiv prin consultarea autorită</w:t>
      </w:r>
      <w:r>
        <w:rPr>
          <w:b/>
          <w:i/>
        </w:rPr>
        <w:t>ț</w:t>
      </w:r>
      <w:r w:rsidRPr="00650E3E">
        <w:rPr>
          <w:b/>
          <w:i/>
        </w:rPr>
        <w:t>ilor de resort. Evaluarea scopurilor de la prezentul alineat se face de la caz la caz, printr-o procedură conformă cu dreptul na</w:t>
      </w:r>
      <w:r>
        <w:rPr>
          <w:b/>
          <w:i/>
        </w:rPr>
        <w:t>ț</w:t>
      </w:r>
      <w:r w:rsidRPr="00650E3E">
        <w:rPr>
          <w:b/>
          <w:i/>
        </w:rPr>
        <w:t>ional.</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418" w:hanging="567"/>
      </w:pPr>
      <w:r w:rsidRPr="00650E3E">
        <w:rPr>
          <w:b/>
          <w:i/>
        </w:rPr>
        <w:t>(10)</w:t>
      </w:r>
      <w:r w:rsidRPr="00650E3E">
        <w:rPr>
          <w:b/>
          <w:i/>
        </w:rPr>
        <w:tab/>
        <w:t>Dacă este necesar pentru evaluarea de la alineatul (7) să se ia în considerare informa</w:t>
      </w:r>
      <w:r>
        <w:rPr>
          <w:b/>
          <w:i/>
        </w:rPr>
        <w:t>ț</w:t>
      </w:r>
      <w:r w:rsidRPr="00650E3E">
        <w:rPr>
          <w:b/>
          <w:i/>
        </w:rPr>
        <w:t>ii suplimentare sau să se deruleze activită</w:t>
      </w:r>
      <w:r>
        <w:rPr>
          <w:b/>
          <w:i/>
        </w:rPr>
        <w:t>ț</w:t>
      </w:r>
      <w:r w:rsidRPr="00650E3E">
        <w:rPr>
          <w:b/>
          <w:i/>
        </w:rPr>
        <w:t>i de anchetă suplimentare, perioada de trei luni prevăzută la alineatul (6) poate fi prelungită cu cel mult încă trei luni.</w:t>
      </w:r>
    </w:p>
    <w:p w:rsidR="00C80B19" w:rsidRPr="00650E3E" w:rsidRDefault="00C80B19" w:rsidP="00C80B19">
      <w:pPr>
        <w:spacing w:before="120" w:after="120" w:line="360" w:lineRule="auto"/>
        <w:ind w:left="1418" w:hanging="567"/>
      </w:pPr>
      <w:r w:rsidRPr="00650E3E">
        <w:rPr>
          <w:b/>
          <w:i/>
        </w:rPr>
        <w:t>(11)</w:t>
      </w:r>
      <w:r w:rsidRPr="00650E3E">
        <w:rPr>
          <w:b/>
          <w:i/>
        </w:rPr>
        <w:tab/>
        <w:t>Dacă din cauza complexită</w:t>
      </w:r>
      <w:r>
        <w:rPr>
          <w:b/>
          <w:i/>
        </w:rPr>
        <w:t>ț</w:t>
      </w:r>
      <w:r w:rsidRPr="00650E3E">
        <w:rPr>
          <w:b/>
          <w:i/>
        </w:rPr>
        <w:t>ii procedurii transfrontaliere evaluarea nu se poate face în termenele prevăzute la prezentul articol, statele membre veghează ca solicitantului să i se comunice motivele eventualelor întârzieri înainte să expire termenul ini</w:t>
      </w:r>
      <w:r>
        <w:rPr>
          <w:b/>
          <w:i/>
        </w:rPr>
        <w:t>ț</w:t>
      </w:r>
      <w:r w:rsidRPr="00650E3E">
        <w:rPr>
          <w:b/>
          <w:i/>
        </w:rPr>
        <w:t>ial.</w:t>
      </w:r>
    </w:p>
    <w:p w:rsidR="00C80B19" w:rsidRPr="00650E3E" w:rsidRDefault="00C80B19" w:rsidP="00C80B19">
      <w:pPr>
        <w:spacing w:before="120" w:after="120" w:line="360" w:lineRule="auto"/>
        <w:ind w:left="1418" w:hanging="567"/>
      </w:pPr>
      <w:r w:rsidRPr="00650E3E">
        <w:rPr>
          <w:b/>
          <w:i/>
        </w:rPr>
        <w:t>(12)</w:t>
      </w:r>
      <w:r w:rsidRPr="00650E3E">
        <w:rPr>
          <w:b/>
          <w:i/>
        </w:rPr>
        <w:tab/>
        <w:t>Statele membre se asigură că autorită</w:t>
      </w:r>
      <w:r>
        <w:rPr>
          <w:b/>
          <w:i/>
        </w:rPr>
        <w:t>ț</w:t>
      </w:r>
      <w:r w:rsidRPr="00650E3E">
        <w:rPr>
          <w:b/>
          <w:i/>
        </w:rPr>
        <w:t>ile competente desemnate în conformitate cu alineatul (1) se pot consulta cu alte autorită</w:t>
      </w:r>
      <w:r>
        <w:rPr>
          <w:b/>
          <w:i/>
        </w:rPr>
        <w:t>ț</w:t>
      </w:r>
      <w:r w:rsidRPr="00650E3E">
        <w:rPr>
          <w:b/>
          <w:i/>
        </w:rPr>
        <w:t>i relevante care sunt competente în diferitele domenii vizate de divizarea transfrontalieră, inclusiv din partea statului membru al societă</w:t>
      </w:r>
      <w:r>
        <w:rPr>
          <w:b/>
          <w:i/>
        </w:rPr>
        <w:t>ț</w:t>
      </w:r>
      <w:r w:rsidRPr="00650E3E">
        <w:rPr>
          <w:b/>
          <w:i/>
        </w:rPr>
        <w:t xml:space="preserve">ilor beneficiare, </w:t>
      </w:r>
      <w:r>
        <w:rPr>
          <w:b/>
          <w:i/>
        </w:rPr>
        <w:t>ș</w:t>
      </w:r>
      <w:r w:rsidRPr="00650E3E">
        <w:rPr>
          <w:b/>
          <w:i/>
        </w:rPr>
        <w:t>i pot ob</w:t>
      </w:r>
      <w:r>
        <w:rPr>
          <w:b/>
          <w:i/>
        </w:rPr>
        <w:t>ț</w:t>
      </w:r>
      <w:r w:rsidRPr="00650E3E">
        <w:rPr>
          <w:b/>
          <w:i/>
        </w:rPr>
        <w:t>ine de la aceste autorită</w:t>
      </w:r>
      <w:r>
        <w:rPr>
          <w:b/>
          <w:i/>
        </w:rPr>
        <w:t>ț</w:t>
      </w:r>
      <w:r w:rsidRPr="00650E3E">
        <w:rPr>
          <w:b/>
          <w:i/>
        </w:rPr>
        <w:t xml:space="preserve">i, precum </w:t>
      </w:r>
      <w:r>
        <w:rPr>
          <w:b/>
          <w:i/>
        </w:rPr>
        <w:t>ș</w:t>
      </w:r>
      <w:r w:rsidRPr="00650E3E">
        <w:rPr>
          <w:b/>
          <w:i/>
        </w:rPr>
        <w:t>i de la societate, informa</w:t>
      </w:r>
      <w:r>
        <w:rPr>
          <w:b/>
          <w:i/>
        </w:rPr>
        <w:t>ț</w:t>
      </w:r>
      <w:r w:rsidRPr="00650E3E">
        <w:rPr>
          <w:b/>
          <w:i/>
        </w:rPr>
        <w:t xml:space="preserve">iile </w:t>
      </w:r>
      <w:r>
        <w:rPr>
          <w:b/>
          <w:i/>
        </w:rPr>
        <w:t>ș</w:t>
      </w:r>
      <w:r w:rsidRPr="00650E3E">
        <w:rPr>
          <w:b/>
          <w:i/>
        </w:rPr>
        <w:t>i documentele necesare pentru a efectua controlul legalită</w:t>
      </w:r>
      <w:r>
        <w:rPr>
          <w:b/>
          <w:i/>
        </w:rPr>
        <w:t>ț</w:t>
      </w:r>
      <w:r w:rsidRPr="00650E3E">
        <w:rPr>
          <w:b/>
          <w:i/>
        </w:rPr>
        <w:t>ii, în limitele cadrului procedural prevăzut în dreptul na</w:t>
      </w:r>
      <w:r>
        <w:rPr>
          <w:b/>
          <w:i/>
        </w:rPr>
        <w:t>ț</w:t>
      </w:r>
      <w:r w:rsidRPr="00650E3E">
        <w:rPr>
          <w:b/>
          <w:i/>
        </w:rPr>
        <w:t>ional. În cursul evaluării, autoritatea competentă poate recurge la un expert independent.</w:t>
      </w:r>
    </w:p>
    <w:p w:rsidR="00C80B19" w:rsidRPr="00650E3E" w:rsidRDefault="00C80B19" w:rsidP="00C80B19">
      <w:pPr>
        <w:rPr>
          <w:i/>
          <w:iCs/>
        </w:rPr>
      </w:pPr>
      <w:r w:rsidRPr="00650E3E">
        <w:br w:type="page"/>
      </w:r>
    </w:p>
    <w:p w:rsidR="00C80B19" w:rsidRPr="00650E3E" w:rsidRDefault="00C80B19" w:rsidP="00C80B19">
      <w:pPr>
        <w:spacing w:before="120" w:after="120" w:line="360" w:lineRule="auto"/>
        <w:ind w:left="1418" w:hanging="567"/>
        <w:rPr>
          <w:strike/>
        </w:rPr>
      </w:pPr>
      <w:r w:rsidRPr="00650E3E">
        <w:rPr>
          <w:i/>
          <w:iCs/>
        </w:rPr>
        <w:t>▌</w:t>
      </w:r>
    </w:p>
    <w:p w:rsidR="00C80B19" w:rsidRPr="00650E3E" w:rsidRDefault="00C80B19" w:rsidP="00C80B19">
      <w:pPr>
        <w:autoSpaceDE w:val="0"/>
        <w:autoSpaceDN w:val="0"/>
        <w:adjustRightInd w:val="0"/>
        <w:spacing w:before="120" w:after="120" w:line="360" w:lineRule="auto"/>
        <w:ind w:left="851"/>
        <w:rPr>
          <w:strike/>
        </w:rPr>
      </w:pPr>
      <w:r w:rsidRPr="00650E3E">
        <w:t>Articolul 160q</w:t>
      </w:r>
      <w:r w:rsidRPr="00650E3E">
        <w:br/>
        <w:t>▌ Transmiterea certificatului prealabil divizării</w:t>
      </w:r>
      <w:r w:rsidRPr="00650E3E">
        <w:rPr>
          <w:b/>
          <w:bCs/>
          <w:i/>
          <w:iCs/>
        </w:rPr>
        <w:t xml:space="preserve"> </w:t>
      </w:r>
    </w:p>
    <w:p w:rsidR="00C80B19" w:rsidRPr="00650E3E" w:rsidRDefault="00C80B19" w:rsidP="00C80B19">
      <w:pPr>
        <w:spacing w:before="120" w:after="120" w:line="360" w:lineRule="auto"/>
        <w:ind w:left="1418" w:hanging="567"/>
      </w:pPr>
      <w:r w:rsidRPr="00650E3E">
        <w:t>▌</w:t>
      </w:r>
    </w:p>
    <w:p w:rsidR="00C80B19" w:rsidRPr="00650E3E" w:rsidRDefault="00C80B19" w:rsidP="00C80B19">
      <w:pPr>
        <w:spacing w:before="120" w:after="120" w:line="360" w:lineRule="auto"/>
        <w:ind w:left="1418" w:hanging="567"/>
      </w:pPr>
      <w:r w:rsidRPr="00650E3E">
        <w:t>(2)</w:t>
      </w:r>
      <w:r w:rsidRPr="00650E3E">
        <w:tab/>
        <w:t xml:space="preserve">Statele membre se asigură că ▌ certificatul prealabil divizării este </w:t>
      </w:r>
      <w:r w:rsidRPr="00650E3E">
        <w:rPr>
          <w:b/>
          <w:i/>
        </w:rPr>
        <w:t>transmis</w:t>
      </w:r>
      <w:r w:rsidRPr="00650E3E">
        <w:t xml:space="preserve"> autorită</w:t>
      </w:r>
      <w:r>
        <w:t>ț</w:t>
      </w:r>
      <w:r w:rsidRPr="00650E3E">
        <w:t>ilor men</w:t>
      </w:r>
      <w:r>
        <w:t>ț</w:t>
      </w:r>
      <w:r w:rsidRPr="00650E3E">
        <w:t xml:space="preserve">ionate la articolul 128 alineatul (1) </w:t>
      </w:r>
      <w:r w:rsidRPr="00650E3E">
        <w:rPr>
          <w:b/>
          <w:i/>
        </w:rPr>
        <w:t>prin intermediul sistemului de interconectare a registrelor, în conformitate cu articolul 22.</w:t>
      </w:r>
    </w:p>
    <w:p w:rsidR="00C80B19" w:rsidRPr="00650E3E" w:rsidRDefault="00C80B19" w:rsidP="00C80B19">
      <w:pPr>
        <w:spacing w:before="120" w:after="120" w:line="360" w:lineRule="auto"/>
        <w:ind w:left="1418"/>
      </w:pPr>
      <w:r w:rsidRPr="00650E3E">
        <w:rPr>
          <w:b/>
          <w:i/>
        </w:rPr>
        <w:t>În plus, statele membre se asigură că certificatul</w:t>
      </w:r>
      <w:r w:rsidRPr="00650E3E">
        <w:t xml:space="preserve"> prealabil divizării este </w:t>
      </w:r>
      <w:r w:rsidRPr="00650E3E">
        <w:rPr>
          <w:b/>
          <w:i/>
        </w:rPr>
        <w:t>disponibil</w:t>
      </w:r>
      <w:r w:rsidRPr="00650E3E">
        <w:t xml:space="preserve"> prin intermediul sistemului de interconectare a registrelor, în conformitate cu articolul 22.</w:t>
      </w:r>
    </w:p>
    <w:p w:rsidR="00C80B19" w:rsidRPr="00650E3E" w:rsidRDefault="00C80B19" w:rsidP="00C80B19">
      <w:pPr>
        <w:spacing w:before="120" w:after="120" w:line="360" w:lineRule="auto"/>
        <w:ind w:left="1418" w:hanging="567"/>
        <w:rPr>
          <w:b/>
          <w:bCs/>
          <w:i/>
        </w:rPr>
      </w:pPr>
      <w:r w:rsidRPr="00650E3E">
        <w:rPr>
          <w:b/>
          <w:bCs/>
          <w:i/>
        </w:rPr>
        <w:t>(3)</w:t>
      </w:r>
      <w:r w:rsidRPr="00650E3E">
        <w:rPr>
          <w:b/>
          <w:bCs/>
          <w:i/>
        </w:rPr>
        <w:tab/>
      </w:r>
      <w:r w:rsidRPr="00650E3E">
        <w:rPr>
          <w:b/>
          <w:i/>
        </w:rPr>
        <w:t>Accesul la informa</w:t>
      </w:r>
      <w:r>
        <w:rPr>
          <w:b/>
          <w:i/>
        </w:rPr>
        <w:t>ț</w:t>
      </w:r>
      <w:r w:rsidRPr="00650E3E">
        <w:rPr>
          <w:b/>
          <w:i/>
        </w:rPr>
        <w:t>iile men</w:t>
      </w:r>
      <w:r>
        <w:rPr>
          <w:b/>
          <w:i/>
        </w:rPr>
        <w:t>ț</w:t>
      </w:r>
      <w:r w:rsidRPr="00650E3E">
        <w:rPr>
          <w:b/>
          <w:i/>
        </w:rPr>
        <w:t>ionate la alineatul (2) se acordă gratuit autorită</w:t>
      </w:r>
      <w:r>
        <w:rPr>
          <w:b/>
          <w:i/>
        </w:rPr>
        <w:t>ț</w:t>
      </w:r>
      <w:r w:rsidRPr="00650E3E">
        <w:rPr>
          <w:b/>
          <w:i/>
        </w:rPr>
        <w:t>ilor competente men</w:t>
      </w:r>
      <w:r>
        <w:rPr>
          <w:b/>
          <w:i/>
        </w:rPr>
        <w:t>ț</w:t>
      </w:r>
      <w:r w:rsidRPr="00650E3E">
        <w:rPr>
          <w:b/>
          <w:i/>
        </w:rPr>
        <w:t xml:space="preserve">ionate la articolul 160r alineatul (1) </w:t>
      </w:r>
      <w:r>
        <w:rPr>
          <w:b/>
          <w:i/>
        </w:rPr>
        <w:t>ș</w:t>
      </w:r>
      <w:r w:rsidRPr="00650E3E">
        <w:rPr>
          <w:b/>
          <w:i/>
        </w:rPr>
        <w:t>i registrelor.</w:t>
      </w:r>
    </w:p>
    <w:p w:rsidR="00C80B19" w:rsidRPr="00650E3E" w:rsidRDefault="00C80B19" w:rsidP="00C80B19">
      <w:pPr>
        <w:autoSpaceDE w:val="0"/>
        <w:autoSpaceDN w:val="0"/>
        <w:adjustRightInd w:val="0"/>
        <w:spacing w:before="120" w:after="120" w:line="360" w:lineRule="auto"/>
        <w:ind w:left="851"/>
      </w:pPr>
      <w:r w:rsidRPr="00650E3E">
        <w:t>Articolul 160r</w:t>
      </w:r>
      <w:r w:rsidRPr="00650E3E">
        <w:br/>
        <w:t>Controlul legalită</w:t>
      </w:r>
      <w:r>
        <w:t>ț</w:t>
      </w:r>
      <w:r w:rsidRPr="00650E3E">
        <w:t>ii divizării transfrontaliere</w:t>
      </w:r>
    </w:p>
    <w:p w:rsidR="00C80B19" w:rsidRPr="00650E3E" w:rsidRDefault="00C80B19" w:rsidP="00C80B19">
      <w:r w:rsidRPr="00650E3E">
        <w:br w:type="page"/>
      </w:r>
    </w:p>
    <w:p w:rsidR="00C80B19" w:rsidRPr="00650E3E" w:rsidRDefault="00C80B19" w:rsidP="00C80B19">
      <w:pPr>
        <w:spacing w:before="120" w:after="120" w:line="360" w:lineRule="auto"/>
        <w:ind w:left="1418" w:hanging="567"/>
      </w:pPr>
      <w:r w:rsidRPr="00650E3E">
        <w:t>(1)</w:t>
      </w:r>
      <w:r w:rsidRPr="00650E3E">
        <w:tab/>
        <w:t xml:space="preserve">Statele membre desemnează </w:t>
      </w:r>
      <w:r w:rsidRPr="00650E3E">
        <w:rPr>
          <w:b/>
          <w:i/>
        </w:rPr>
        <w:t>instan</w:t>
      </w:r>
      <w:r>
        <w:rPr>
          <w:b/>
          <w:i/>
        </w:rPr>
        <w:t>ț</w:t>
      </w:r>
      <w:r w:rsidRPr="00650E3E">
        <w:rPr>
          <w:b/>
          <w:i/>
        </w:rPr>
        <w:t>a judecătorească, notarul sau altă</w:t>
      </w:r>
      <w:r w:rsidRPr="00650E3E">
        <w:t xml:space="preserve"> autoritate competentă să evalueze legalitatea </w:t>
      </w:r>
      <w:r w:rsidRPr="00650E3E">
        <w:rPr>
          <w:b/>
          <w:i/>
        </w:rPr>
        <w:t>divizării</w:t>
      </w:r>
      <w:r w:rsidRPr="00650E3E">
        <w:t xml:space="preserve"> transfrontaliere în ceea ce prive</w:t>
      </w:r>
      <w:r>
        <w:t>ș</w:t>
      </w:r>
      <w:r w:rsidRPr="00650E3E">
        <w:t xml:space="preserve">te partea de procedură care se referă la finalizarea divizării transfrontaliere </w:t>
      </w:r>
      <w:r>
        <w:t>ș</w:t>
      </w:r>
      <w:r w:rsidRPr="00650E3E">
        <w:t>i care este reglementată de legisla</w:t>
      </w:r>
      <w:r>
        <w:t>ț</w:t>
      </w:r>
      <w:r w:rsidRPr="00650E3E">
        <w:t>iile statelor membre ale societă</w:t>
      </w:r>
      <w:r>
        <w:t>ț</w:t>
      </w:r>
      <w:r w:rsidRPr="00650E3E">
        <w:t xml:space="preserve">ilor beneficiare </w:t>
      </w:r>
      <w:r>
        <w:t>ș</w:t>
      </w:r>
      <w:r w:rsidRPr="00650E3E">
        <w:t>i să aprobe divizarea transfrontalieră dacă ▌ toate condi</w:t>
      </w:r>
      <w:r>
        <w:t>ț</w:t>
      </w:r>
      <w:r w:rsidRPr="00650E3E">
        <w:t xml:space="preserve">iile relevante </w:t>
      </w:r>
      <w:r>
        <w:t>ș</w:t>
      </w:r>
      <w:r w:rsidRPr="00650E3E">
        <w:t xml:space="preserve">i ▌ </w:t>
      </w:r>
      <w:r>
        <w:t>ș</w:t>
      </w:r>
      <w:r w:rsidRPr="00650E3E">
        <w:t>i formalită</w:t>
      </w:r>
      <w:r>
        <w:t>ț</w:t>
      </w:r>
      <w:r w:rsidRPr="00650E3E">
        <w:t>ile din statul membru respectiv au fost îndeplinite în mod corespunzător.</w:t>
      </w:r>
    </w:p>
    <w:p w:rsidR="00C80B19" w:rsidRPr="00650E3E" w:rsidRDefault="00C80B19" w:rsidP="00C80B19">
      <w:pPr>
        <w:spacing w:before="120" w:after="120" w:line="360" w:lineRule="auto"/>
        <w:ind w:left="1418"/>
      </w:pPr>
      <w:r w:rsidRPr="00650E3E">
        <w:t>Autoritatea sau autorită</w:t>
      </w:r>
      <w:r>
        <w:t>ț</w:t>
      </w:r>
      <w:r w:rsidRPr="00650E3E">
        <w:t>ile competente se asigură, în special, că societă</w:t>
      </w:r>
      <w:r>
        <w:t>ț</w:t>
      </w:r>
      <w:r w:rsidRPr="00650E3E">
        <w:t>ile beneficiare propuse respectă dispozi</w:t>
      </w:r>
      <w:r>
        <w:t>ț</w:t>
      </w:r>
      <w:r w:rsidRPr="00650E3E">
        <w:t xml:space="preserve">iile de drept intern privind constituirea </w:t>
      </w:r>
      <w:r>
        <w:rPr>
          <w:b/>
          <w:i/>
        </w:rPr>
        <w:t>ș</w:t>
      </w:r>
      <w:r w:rsidRPr="00650E3E">
        <w:rPr>
          <w:b/>
          <w:i/>
        </w:rPr>
        <w:t xml:space="preserve">i înregistrarea </w:t>
      </w:r>
      <w:r w:rsidRPr="00650E3E">
        <w:t>societă</w:t>
      </w:r>
      <w:r>
        <w:t>ț</w:t>
      </w:r>
      <w:r w:rsidRPr="00650E3E">
        <w:t xml:space="preserve">ilor comerciale </w:t>
      </w:r>
      <w:r>
        <w:t>ș</w:t>
      </w:r>
      <w:r w:rsidRPr="00650E3E">
        <w:t>i, dacă este cazul, că au fost stabilite modalită</w:t>
      </w:r>
      <w:r>
        <w:t>ț</w:t>
      </w:r>
      <w:r w:rsidRPr="00650E3E">
        <w:t>ile referitoare la participarea angaja</w:t>
      </w:r>
      <w:r>
        <w:t>ț</w:t>
      </w:r>
      <w:r w:rsidRPr="00650E3E">
        <w:t>ilor, în conformitate cu articolul 160n.</w:t>
      </w:r>
    </w:p>
    <w:p w:rsidR="00C80B19" w:rsidRPr="00650E3E" w:rsidRDefault="00C80B19" w:rsidP="00C80B19">
      <w:pPr>
        <w:spacing w:before="120" w:after="120" w:line="360" w:lineRule="auto"/>
        <w:ind w:left="1418" w:hanging="567"/>
      </w:pPr>
      <w:r w:rsidRPr="00650E3E">
        <w:t>(2)</w:t>
      </w:r>
      <w:r w:rsidRPr="00650E3E">
        <w:tab/>
        <w:t xml:space="preserve">În sensul alineatului (1), </w:t>
      </w:r>
      <w:r w:rsidRPr="00650E3E">
        <w:rPr>
          <w:b/>
          <w:i/>
        </w:rPr>
        <w:t>societatea care face obiectul divizării</w:t>
      </w:r>
      <w:r w:rsidRPr="00650E3E">
        <w:t xml:space="preserve"> prezintă </w:t>
      </w:r>
      <w:r w:rsidRPr="00650E3E">
        <w:rPr>
          <w:b/>
          <w:i/>
        </w:rPr>
        <w:t>fiecărei autorită</w:t>
      </w:r>
      <w:r>
        <w:rPr>
          <w:b/>
          <w:i/>
        </w:rPr>
        <w:t>ț</w:t>
      </w:r>
      <w:r w:rsidRPr="00650E3E">
        <w:rPr>
          <w:b/>
          <w:i/>
        </w:rPr>
        <w:t>i</w:t>
      </w:r>
      <w:r w:rsidRPr="00650E3E">
        <w:t xml:space="preserve"> men</w:t>
      </w:r>
      <w:r>
        <w:t>ț</w:t>
      </w:r>
      <w:r w:rsidRPr="00650E3E">
        <w:t xml:space="preserve">ionate la alineatul </w:t>
      </w:r>
      <w:r w:rsidRPr="00650E3E">
        <w:rPr>
          <w:b/>
          <w:i/>
        </w:rPr>
        <w:t>(1)</w:t>
      </w:r>
      <w:r w:rsidRPr="00650E3E">
        <w:t xml:space="preserve"> proiectul de divizare transfrontalieră aprobat de adunarea generală men</w:t>
      </w:r>
      <w:r>
        <w:t>ț</w:t>
      </w:r>
      <w:r w:rsidRPr="00650E3E">
        <w:t>ionată la articolul 160k.</w:t>
      </w:r>
    </w:p>
    <w:p w:rsidR="00C80B19" w:rsidRPr="00650E3E" w:rsidRDefault="00C80B19" w:rsidP="00C80B19">
      <w:r w:rsidRPr="00650E3E">
        <w:br w:type="page"/>
      </w:r>
    </w:p>
    <w:p w:rsidR="00C80B19" w:rsidRPr="00650E3E" w:rsidRDefault="00C80B19" w:rsidP="00C80B19">
      <w:pPr>
        <w:spacing w:before="120" w:after="120" w:line="360" w:lineRule="auto"/>
        <w:ind w:left="1418" w:hanging="567"/>
        <w:rPr>
          <w:b/>
        </w:rPr>
      </w:pPr>
      <w:r w:rsidRPr="00650E3E">
        <w:t>(3)</w:t>
      </w:r>
      <w:r w:rsidRPr="00650E3E">
        <w:tab/>
        <w:t>Fiecare stat membru se asigură că cererea men</w:t>
      </w:r>
      <w:r>
        <w:t>ț</w:t>
      </w:r>
      <w:r w:rsidRPr="00650E3E">
        <w:t xml:space="preserve">ionată la alineatul (1) depusă de </w:t>
      </w:r>
      <w:r w:rsidRPr="00650E3E">
        <w:rPr>
          <w:b/>
          <w:i/>
        </w:rPr>
        <w:t>societatea comercială care efectuează divizarea transfrontalieră</w:t>
      </w:r>
      <w:r w:rsidRPr="00650E3E">
        <w:t>, care include prezentarea oricăror informa</w:t>
      </w:r>
      <w:r>
        <w:t>ț</w:t>
      </w:r>
      <w:r w:rsidRPr="00650E3E">
        <w:t xml:space="preserve">ii </w:t>
      </w:r>
      <w:r>
        <w:t>ș</w:t>
      </w:r>
      <w:r w:rsidRPr="00650E3E">
        <w:t>i documente, poate fi realizată integral online, fără a fi necesară prezen</w:t>
      </w:r>
      <w:r>
        <w:t>ț</w:t>
      </w:r>
      <w:r w:rsidRPr="00650E3E">
        <w:t xml:space="preserve">a fizică </w:t>
      </w:r>
      <w:r w:rsidRPr="00650E3E">
        <w:rPr>
          <w:b/>
          <w:i/>
        </w:rPr>
        <w:t>a solicitan</w:t>
      </w:r>
      <w:r>
        <w:rPr>
          <w:b/>
          <w:i/>
        </w:rPr>
        <w:t>ț</w:t>
      </w:r>
      <w:r w:rsidRPr="00650E3E">
        <w:rPr>
          <w:b/>
          <w:i/>
        </w:rPr>
        <w:t xml:space="preserve">ilor </w:t>
      </w:r>
      <w:r w:rsidRPr="00650E3E">
        <w:t>în fa</w:t>
      </w:r>
      <w:r>
        <w:t>ț</w:t>
      </w:r>
      <w:r w:rsidRPr="00650E3E">
        <w:t>a autorită</w:t>
      </w:r>
      <w:r>
        <w:t>ț</w:t>
      </w:r>
      <w:r w:rsidRPr="00650E3E">
        <w:t>ii competente men</w:t>
      </w:r>
      <w:r>
        <w:t>ț</w:t>
      </w:r>
      <w:r w:rsidRPr="00650E3E">
        <w:t>ionate la alineatul (1)</w:t>
      </w:r>
      <w:r w:rsidRPr="00650E3E">
        <w:rPr>
          <w:b/>
          <w:i/>
        </w:rPr>
        <w:t>, în conformitate cu dispozi</w:t>
      </w:r>
      <w:r>
        <w:rPr>
          <w:b/>
          <w:i/>
        </w:rPr>
        <w:t>ț</w:t>
      </w:r>
      <w:r w:rsidRPr="00650E3E">
        <w:rPr>
          <w:b/>
          <w:i/>
        </w:rPr>
        <w:t>iile în acest sens de la titlul I capitolul III</w:t>
      </w:r>
      <w:r w:rsidRPr="00650E3E">
        <w:t>.</w:t>
      </w:r>
    </w:p>
    <w:p w:rsidR="00C80B19" w:rsidRPr="00650E3E" w:rsidRDefault="00C80B19" w:rsidP="00C80B19">
      <w:pPr>
        <w:spacing w:before="120" w:after="120" w:line="360" w:lineRule="auto"/>
        <w:ind w:left="1418" w:hanging="567"/>
      </w:pPr>
      <w:r w:rsidRPr="00650E3E">
        <w:t>(4)</w:t>
      </w:r>
      <w:r w:rsidRPr="00650E3E">
        <w:tab/>
        <w:t>Autoritatea competentă men</w:t>
      </w:r>
      <w:r>
        <w:t>ț</w:t>
      </w:r>
      <w:r w:rsidRPr="00650E3E">
        <w:t xml:space="preserve">ionată la prezentul articol alineatul (1) ▌ </w:t>
      </w:r>
      <w:r w:rsidRPr="00650E3E">
        <w:rPr>
          <w:b/>
          <w:i/>
        </w:rPr>
        <w:t>aprobă</w:t>
      </w:r>
      <w:r w:rsidRPr="00650E3E">
        <w:t xml:space="preserve"> divizarea transfrontalieră de îndată ce finalizează evaluarea condi</w:t>
      </w:r>
      <w:r>
        <w:t>ț</w:t>
      </w:r>
      <w:r w:rsidRPr="00650E3E">
        <w:t>iilor relevante.</w:t>
      </w:r>
    </w:p>
    <w:p w:rsidR="00C80B19" w:rsidRPr="00650E3E" w:rsidRDefault="00C80B19" w:rsidP="00C80B19">
      <w:pPr>
        <w:spacing w:before="120" w:after="120" w:line="360" w:lineRule="auto"/>
        <w:ind w:left="1418" w:hanging="567"/>
      </w:pPr>
      <w:r w:rsidRPr="00650E3E">
        <w:t>(5)</w:t>
      </w:r>
      <w:r w:rsidRPr="00650E3E">
        <w:tab/>
        <w:t>Certificatul prealabil divizării men</w:t>
      </w:r>
      <w:r>
        <w:t>ț</w:t>
      </w:r>
      <w:r w:rsidRPr="00650E3E">
        <w:t xml:space="preserve">ionat la </w:t>
      </w:r>
      <w:r w:rsidRPr="00650E3E">
        <w:rPr>
          <w:b/>
          <w:i/>
        </w:rPr>
        <w:t>articolul 160q</w:t>
      </w:r>
      <w:r w:rsidRPr="00650E3E">
        <w:t xml:space="preserve"> alineatul (</w:t>
      </w:r>
      <w:r w:rsidRPr="00650E3E">
        <w:rPr>
          <w:b/>
          <w:i/>
        </w:rPr>
        <w:t>2</w:t>
      </w:r>
      <w:r w:rsidRPr="00650E3E">
        <w:t>) este acceptat de autoritatea competentă men</w:t>
      </w:r>
      <w:r>
        <w:t>ț</w:t>
      </w:r>
      <w:r w:rsidRPr="00650E3E">
        <w:t xml:space="preserve">ionată la prezentul articol alineatul (1) ca probă </w:t>
      </w:r>
      <w:r w:rsidRPr="00650E3E">
        <w:rPr>
          <w:b/>
          <w:i/>
        </w:rPr>
        <w:t>concludentă</w:t>
      </w:r>
      <w:r w:rsidRPr="00650E3E">
        <w:t xml:space="preserve"> a îndeplinirii corespunzătoare a procedurilor </w:t>
      </w:r>
      <w:r>
        <w:t>ș</w:t>
      </w:r>
      <w:r w:rsidRPr="00650E3E">
        <w:t>i formalită</w:t>
      </w:r>
      <w:r>
        <w:t>ț</w:t>
      </w:r>
      <w:r w:rsidRPr="00650E3E">
        <w:t>ilor prealabile divizării în statul membru al societă</w:t>
      </w:r>
      <w:r>
        <w:t>ț</w:t>
      </w:r>
      <w:r w:rsidRPr="00650E3E">
        <w:t>ii care face obiectul divizării, fără de care divizarea transfrontalieră nu poate fi aprobată.</w:t>
      </w:r>
    </w:p>
    <w:p w:rsidR="00C80B19" w:rsidRPr="00650E3E" w:rsidRDefault="00C80B19" w:rsidP="00C80B19">
      <w:pPr>
        <w:spacing w:before="120" w:after="120" w:line="360" w:lineRule="auto"/>
        <w:ind w:left="851"/>
      </w:pPr>
      <w:r w:rsidRPr="00650E3E">
        <w:br w:type="page"/>
        <w:t>Articolul 160s</w:t>
      </w:r>
      <w:r w:rsidRPr="00650E3E">
        <w:br/>
        <w:t>Înregistrare</w:t>
      </w:r>
    </w:p>
    <w:p w:rsidR="00C80B19" w:rsidRPr="00650E3E" w:rsidRDefault="00C80B19" w:rsidP="00C80B19">
      <w:pPr>
        <w:spacing w:before="120" w:after="120" w:line="360" w:lineRule="auto"/>
        <w:ind w:left="1418" w:hanging="567"/>
        <w:rPr>
          <w:b/>
          <w:bCs/>
        </w:rPr>
      </w:pPr>
      <w:r w:rsidRPr="00650E3E">
        <w:t>(1)</w:t>
      </w:r>
      <w:r w:rsidRPr="00650E3E">
        <w:tab/>
        <w:t>Legisla</w:t>
      </w:r>
      <w:r>
        <w:t>ț</w:t>
      </w:r>
      <w:r w:rsidRPr="00650E3E">
        <w:t xml:space="preserve">iile statelor membre </w:t>
      </w:r>
      <w:r w:rsidRPr="00650E3E">
        <w:rPr>
          <w:b/>
          <w:i/>
        </w:rPr>
        <w:t>ale societă</w:t>
      </w:r>
      <w:r>
        <w:rPr>
          <w:b/>
          <w:i/>
        </w:rPr>
        <w:t>ț</w:t>
      </w:r>
      <w:r w:rsidRPr="00650E3E">
        <w:rPr>
          <w:b/>
          <w:i/>
        </w:rPr>
        <w:t xml:space="preserve">ii în curs de divizare </w:t>
      </w:r>
      <w:r>
        <w:rPr>
          <w:b/>
          <w:i/>
        </w:rPr>
        <w:t>ș</w:t>
      </w:r>
      <w:r w:rsidRPr="00650E3E">
        <w:rPr>
          <w:b/>
          <w:i/>
        </w:rPr>
        <w:t>i ale societă</w:t>
      </w:r>
      <w:r>
        <w:rPr>
          <w:b/>
          <w:i/>
        </w:rPr>
        <w:t>ț</w:t>
      </w:r>
      <w:r w:rsidRPr="00650E3E">
        <w:rPr>
          <w:b/>
          <w:i/>
        </w:rPr>
        <w:t>ilor</w:t>
      </w:r>
      <w:r w:rsidRPr="00650E3E">
        <w:t xml:space="preserve"> beneficiare ▌stabilesc, pentru teritoriul fiecărui stat membru în cauză, modalită</w:t>
      </w:r>
      <w:r>
        <w:t>ț</w:t>
      </w:r>
      <w:r w:rsidRPr="00650E3E">
        <w:t xml:space="preserve">ile </w:t>
      </w:r>
      <w:r w:rsidRPr="00650E3E">
        <w:rPr>
          <w:b/>
          <w:i/>
        </w:rPr>
        <w:t>în concordan</w:t>
      </w:r>
      <w:r>
        <w:rPr>
          <w:b/>
          <w:i/>
        </w:rPr>
        <w:t>ț</w:t>
      </w:r>
      <w:r w:rsidRPr="00650E3E">
        <w:rPr>
          <w:b/>
          <w:i/>
        </w:rPr>
        <w:t>ă cu articolul 16</w:t>
      </w:r>
      <w:r w:rsidRPr="00650E3E">
        <w:t xml:space="preserve"> de a publica finalizarea divizării transfrontaliere în </w:t>
      </w:r>
      <w:r w:rsidRPr="00650E3E">
        <w:rPr>
          <w:b/>
          <w:i/>
        </w:rPr>
        <w:t>registru</w:t>
      </w:r>
      <w:r w:rsidRPr="00650E3E">
        <w:t>.</w:t>
      </w:r>
    </w:p>
    <w:p w:rsidR="00C80B19" w:rsidRPr="00650E3E" w:rsidRDefault="00C80B19" w:rsidP="00C80B19">
      <w:pPr>
        <w:spacing w:before="120" w:after="120" w:line="360" w:lineRule="auto"/>
        <w:ind w:left="1418" w:hanging="567"/>
      </w:pPr>
      <w:r w:rsidRPr="00650E3E">
        <w:t>(2)</w:t>
      </w:r>
      <w:r w:rsidRPr="00650E3E">
        <w:tab/>
        <w:t>Statele membre se asigură că cel pu</w:t>
      </w:r>
      <w:r>
        <w:t>ț</w:t>
      </w:r>
      <w:r w:rsidRPr="00650E3E">
        <w:t>in următoarele informa</w:t>
      </w:r>
      <w:r>
        <w:t>ț</w:t>
      </w:r>
      <w:r w:rsidRPr="00650E3E">
        <w:t xml:space="preserve">ii sunt înscrise în registrele lor, care sunt făcute publice </w:t>
      </w:r>
      <w:r>
        <w:t>ș</w:t>
      </w:r>
      <w:r w:rsidRPr="00650E3E">
        <w:t>i sunt accesibile prin intermediul sistemului men</w:t>
      </w:r>
      <w:r>
        <w:t>ț</w:t>
      </w:r>
      <w:r w:rsidRPr="00650E3E">
        <w:t xml:space="preserve">ionat la articolul 22: </w:t>
      </w:r>
    </w:p>
    <w:p w:rsidR="00C80B19" w:rsidRPr="00650E3E" w:rsidRDefault="00C80B19" w:rsidP="00C80B19">
      <w:pPr>
        <w:spacing w:before="120" w:after="120" w:line="360" w:lineRule="auto"/>
        <w:ind w:left="1985" w:hanging="567"/>
      </w:pPr>
      <w:r w:rsidRPr="00650E3E">
        <w:t>(a)</w:t>
      </w:r>
      <w:r w:rsidRPr="00650E3E">
        <w:tab/>
      </w:r>
      <w:r w:rsidRPr="00650E3E">
        <w:rPr>
          <w:b/>
          <w:i/>
        </w:rPr>
        <w:t>în registrul statelor membre ale societă</w:t>
      </w:r>
      <w:r>
        <w:rPr>
          <w:b/>
          <w:i/>
        </w:rPr>
        <w:t>ț</w:t>
      </w:r>
      <w:r w:rsidRPr="00650E3E">
        <w:rPr>
          <w:b/>
          <w:i/>
        </w:rPr>
        <w:t>ilor beneficiare: că înregistrarea societă</w:t>
      </w:r>
      <w:r>
        <w:rPr>
          <w:b/>
          <w:i/>
        </w:rPr>
        <w:t>ț</w:t>
      </w:r>
      <w:r w:rsidRPr="00650E3E">
        <w:rPr>
          <w:b/>
          <w:i/>
        </w:rPr>
        <w:t xml:space="preserve">ii beneficiare este rezultatul </w:t>
      </w:r>
      <w:r w:rsidRPr="00650E3E">
        <w:t>unei divizări transfrontaliere;</w:t>
      </w:r>
    </w:p>
    <w:p w:rsidR="00C80B19" w:rsidRPr="00650E3E" w:rsidRDefault="00C80B19" w:rsidP="00C80B19">
      <w:pPr>
        <w:spacing w:before="120" w:after="120" w:line="360" w:lineRule="auto"/>
        <w:ind w:left="1985" w:hanging="567"/>
      </w:pPr>
      <w:r w:rsidRPr="00650E3E">
        <w:t>(b)</w:t>
      </w:r>
      <w:r w:rsidRPr="00650E3E">
        <w:rPr>
          <w:b/>
          <w:bCs/>
          <w:iCs/>
        </w:rPr>
        <w:tab/>
      </w:r>
      <w:r w:rsidRPr="00650E3E">
        <w:rPr>
          <w:b/>
          <w:i/>
        </w:rPr>
        <w:t>în registrul statelor membre ale societă</w:t>
      </w:r>
      <w:r>
        <w:rPr>
          <w:b/>
          <w:i/>
        </w:rPr>
        <w:t>ț</w:t>
      </w:r>
      <w:r w:rsidRPr="00650E3E">
        <w:rPr>
          <w:b/>
          <w:i/>
        </w:rPr>
        <w:t>ilor beneficiare:</w:t>
      </w:r>
      <w:r w:rsidRPr="00650E3E">
        <w:t xml:space="preserve"> datele de înregistrare a societă</w:t>
      </w:r>
      <w:r>
        <w:t>ț</w:t>
      </w:r>
      <w:r w:rsidRPr="00650E3E">
        <w:t>ilor beneficiare;</w:t>
      </w:r>
    </w:p>
    <w:p w:rsidR="00C80B19" w:rsidRPr="00650E3E" w:rsidRDefault="00C80B19" w:rsidP="00C80B19">
      <w:pPr>
        <w:spacing w:before="120" w:after="120" w:line="360" w:lineRule="auto"/>
        <w:ind w:left="1985" w:hanging="567"/>
      </w:pPr>
      <w:r w:rsidRPr="00650E3E">
        <w:t>(c)</w:t>
      </w:r>
      <w:r w:rsidRPr="00650E3E">
        <w:tab/>
      </w:r>
      <w:r w:rsidRPr="00650E3E">
        <w:rPr>
          <w:b/>
          <w:i/>
        </w:rPr>
        <w:t>în registrul statului membru al societă</w:t>
      </w:r>
      <w:r>
        <w:rPr>
          <w:b/>
          <w:i/>
        </w:rPr>
        <w:t>ț</w:t>
      </w:r>
      <w:r w:rsidRPr="00650E3E">
        <w:rPr>
          <w:b/>
          <w:i/>
        </w:rPr>
        <w:t>ii care face obiectul divizării:</w:t>
      </w:r>
      <w:r w:rsidRPr="00650E3E">
        <w:t xml:space="preserve"> în cazul unei divizări complete, data de radiere din registru ▌;</w:t>
      </w:r>
    </w:p>
    <w:p w:rsidR="00C80B19" w:rsidRPr="00650E3E" w:rsidRDefault="00C80B19" w:rsidP="00C80B19">
      <w:pPr>
        <w:rPr>
          <w:b/>
        </w:rPr>
      </w:pPr>
      <w:r w:rsidRPr="00650E3E">
        <w:br w:type="page"/>
      </w:r>
    </w:p>
    <w:p w:rsidR="00C80B19" w:rsidRPr="00650E3E" w:rsidRDefault="00C80B19" w:rsidP="00C80B19">
      <w:pPr>
        <w:spacing w:before="120" w:after="120" w:line="360" w:lineRule="auto"/>
        <w:ind w:left="1985" w:hanging="567"/>
        <w:rPr>
          <w:b/>
          <w:bCs/>
        </w:rPr>
      </w:pPr>
      <w:r w:rsidRPr="00650E3E">
        <w:rPr>
          <w:b/>
          <w:i/>
        </w:rPr>
        <w:t>(d)</w:t>
      </w:r>
      <w:r w:rsidRPr="00650E3E">
        <w:rPr>
          <w:b/>
          <w:i/>
        </w:rPr>
        <w:tab/>
        <w:t>în registrul statului membru al societă</w:t>
      </w:r>
      <w:r>
        <w:rPr>
          <w:b/>
          <w:i/>
        </w:rPr>
        <w:t>ț</w:t>
      </w:r>
      <w:r w:rsidRPr="00650E3E">
        <w:rPr>
          <w:b/>
          <w:i/>
        </w:rPr>
        <w:t>ii care face obiectul divizării: că radierea societă</w:t>
      </w:r>
      <w:r>
        <w:rPr>
          <w:b/>
          <w:i/>
        </w:rPr>
        <w:t>ț</w:t>
      </w:r>
      <w:r w:rsidRPr="00650E3E">
        <w:rPr>
          <w:b/>
          <w:i/>
        </w:rPr>
        <w:t>ii beneficiare este rezultatul unei divizări transfrontaliere;</w:t>
      </w:r>
    </w:p>
    <w:p w:rsidR="00C80B19" w:rsidRPr="00650E3E" w:rsidRDefault="00C80B19" w:rsidP="00C80B19">
      <w:pPr>
        <w:spacing w:before="120" w:after="120" w:line="360" w:lineRule="auto"/>
        <w:ind w:left="1985" w:hanging="567"/>
      </w:pPr>
      <w:r w:rsidRPr="00650E3E">
        <w:rPr>
          <w:b/>
          <w:i/>
          <w:iCs/>
        </w:rPr>
        <w:t>(e)</w:t>
      </w:r>
      <w:r w:rsidRPr="00650E3E">
        <w:rPr>
          <w:b/>
          <w:i/>
          <w:iCs/>
        </w:rPr>
        <w:tab/>
      </w:r>
      <w:r w:rsidRPr="00650E3E">
        <w:rPr>
          <w:b/>
          <w:i/>
        </w:rPr>
        <w:t>în registrul statului membru al societă</w:t>
      </w:r>
      <w:r>
        <w:rPr>
          <w:b/>
          <w:i/>
        </w:rPr>
        <w:t>ț</w:t>
      </w:r>
      <w:r w:rsidRPr="00650E3E">
        <w:rPr>
          <w:b/>
          <w:i/>
        </w:rPr>
        <w:t xml:space="preserve">ii care face obiectul divizării </w:t>
      </w:r>
      <w:r>
        <w:rPr>
          <w:b/>
          <w:i/>
        </w:rPr>
        <w:t>ș</w:t>
      </w:r>
      <w:r w:rsidRPr="00650E3E">
        <w:rPr>
          <w:b/>
          <w:i/>
        </w:rPr>
        <w:t>i în registrul statelor membre ale societă</w:t>
      </w:r>
      <w:r>
        <w:rPr>
          <w:b/>
          <w:i/>
        </w:rPr>
        <w:t>ț</w:t>
      </w:r>
      <w:r w:rsidRPr="00650E3E">
        <w:rPr>
          <w:b/>
          <w:i/>
        </w:rPr>
        <w:t xml:space="preserve">ilor beneficiare: numărul de înregistrare, numele </w:t>
      </w:r>
      <w:r>
        <w:rPr>
          <w:b/>
          <w:i/>
        </w:rPr>
        <w:t>ș</w:t>
      </w:r>
      <w:r w:rsidRPr="00650E3E">
        <w:rPr>
          <w:b/>
          <w:i/>
        </w:rPr>
        <w:t>i forma de organizare juridică a societă</w:t>
      </w:r>
      <w:r>
        <w:rPr>
          <w:b/>
          <w:i/>
        </w:rPr>
        <w:t>ț</w:t>
      </w:r>
      <w:r w:rsidRPr="00650E3E">
        <w:rPr>
          <w:b/>
          <w:i/>
        </w:rPr>
        <w:t xml:space="preserve">i divizate </w:t>
      </w:r>
      <w:r>
        <w:rPr>
          <w:b/>
          <w:i/>
        </w:rPr>
        <w:t>ș</w:t>
      </w:r>
      <w:r w:rsidRPr="00650E3E">
        <w:rPr>
          <w:b/>
          <w:i/>
        </w:rPr>
        <w:t>i a societă</w:t>
      </w:r>
      <w:r>
        <w:rPr>
          <w:b/>
          <w:i/>
        </w:rPr>
        <w:t>ț</w:t>
      </w:r>
      <w:r w:rsidRPr="00650E3E">
        <w:rPr>
          <w:b/>
          <w:i/>
        </w:rPr>
        <w:t>ilor beneficiare.</w:t>
      </w:r>
    </w:p>
    <w:p w:rsidR="00C80B19" w:rsidRPr="00650E3E" w:rsidRDefault="00C80B19" w:rsidP="00C80B19">
      <w:pPr>
        <w:spacing w:before="120" w:after="120" w:line="360" w:lineRule="auto"/>
        <w:ind w:left="1418" w:hanging="567"/>
      </w:pPr>
      <w:r w:rsidRPr="00650E3E">
        <w:t>(3)</w:t>
      </w:r>
      <w:r w:rsidRPr="00650E3E">
        <w:tab/>
        <w:t>Statele membre se asigură că registrele din statele membre ale societă</w:t>
      </w:r>
      <w:r>
        <w:t>ț</w:t>
      </w:r>
      <w:r w:rsidRPr="00650E3E">
        <w:t>ilor beneficiare îi notifică registrului din statul membru al societă</w:t>
      </w:r>
      <w:r>
        <w:t>ț</w:t>
      </w:r>
      <w:r w:rsidRPr="00650E3E">
        <w:t>ii care face obiectul divizării, prin intermediul sistemului men</w:t>
      </w:r>
      <w:r>
        <w:t>ț</w:t>
      </w:r>
      <w:r w:rsidRPr="00650E3E">
        <w:t>ionat la articolul 22, că societă</w:t>
      </w:r>
      <w:r>
        <w:t>ț</w:t>
      </w:r>
      <w:r w:rsidRPr="00650E3E">
        <w:t>ile beneficiare au fost înregistrate. În cazul unei divizări complete, radierea societă</w:t>
      </w:r>
      <w:r>
        <w:t>ț</w:t>
      </w:r>
      <w:r w:rsidRPr="00650E3E">
        <w:t xml:space="preserve">ii comerciale care face obiectul divizării din registru produce efecte imediat după primirea </w:t>
      </w:r>
      <w:r w:rsidRPr="00650E3E">
        <w:rPr>
          <w:b/>
          <w:i/>
        </w:rPr>
        <w:t>tuturor notificărilor</w:t>
      </w:r>
      <w:r w:rsidRPr="00650E3E">
        <w:t xml:space="preserve"> respective.</w:t>
      </w:r>
    </w:p>
    <w:p w:rsidR="00C80B19" w:rsidRPr="00650E3E" w:rsidRDefault="00C80B19" w:rsidP="00C80B19">
      <w:pPr>
        <w:spacing w:before="120" w:after="120" w:line="360" w:lineRule="auto"/>
        <w:ind w:left="1418" w:hanging="567"/>
        <w:rPr>
          <w:b/>
          <w:bCs/>
          <w:i/>
        </w:rPr>
      </w:pPr>
      <w:r w:rsidRPr="00650E3E">
        <w:rPr>
          <w:b/>
          <w:bCs/>
          <w:i/>
        </w:rPr>
        <w:t>(4)</w:t>
      </w:r>
      <w:r w:rsidRPr="00650E3E">
        <w:rPr>
          <w:b/>
          <w:bCs/>
          <w:i/>
        </w:rPr>
        <w:tab/>
        <w:t>Statele membre se asigură că registrul din statul membru al societă</w:t>
      </w:r>
      <w:r>
        <w:rPr>
          <w:b/>
          <w:bCs/>
          <w:i/>
        </w:rPr>
        <w:t>ț</w:t>
      </w:r>
      <w:r w:rsidRPr="00650E3E">
        <w:rPr>
          <w:b/>
          <w:bCs/>
          <w:i/>
        </w:rPr>
        <w:t>ii care face obiectul divizării notifică registrele din statele membre ale societă</w:t>
      </w:r>
      <w:r>
        <w:rPr>
          <w:b/>
          <w:bCs/>
          <w:i/>
        </w:rPr>
        <w:t>ț</w:t>
      </w:r>
      <w:r w:rsidRPr="00650E3E">
        <w:rPr>
          <w:b/>
          <w:bCs/>
          <w:i/>
        </w:rPr>
        <w:t>ilor beneficiare, prin intermediul sistemului men</w:t>
      </w:r>
      <w:r>
        <w:rPr>
          <w:b/>
          <w:bCs/>
          <w:i/>
        </w:rPr>
        <w:t>ț</w:t>
      </w:r>
      <w:r w:rsidRPr="00650E3E">
        <w:rPr>
          <w:b/>
          <w:bCs/>
          <w:i/>
        </w:rPr>
        <w:t>ionat la articolul 22, că divizarea transfrontalieră a intrat în vigoare.</w:t>
      </w:r>
    </w:p>
    <w:p w:rsidR="00C80B19" w:rsidRPr="00650E3E" w:rsidRDefault="00C80B19" w:rsidP="00C80B19">
      <w:pPr>
        <w:rPr>
          <w:iCs/>
        </w:rPr>
      </w:pPr>
      <w:r w:rsidRPr="00650E3E">
        <w:br w:type="page"/>
      </w:r>
    </w:p>
    <w:p w:rsidR="00C80B19" w:rsidRPr="00650E3E" w:rsidRDefault="00C80B19" w:rsidP="00C80B19">
      <w:pPr>
        <w:autoSpaceDE w:val="0"/>
        <w:autoSpaceDN w:val="0"/>
        <w:adjustRightInd w:val="0"/>
        <w:spacing w:before="120" w:after="120" w:line="360" w:lineRule="auto"/>
        <w:ind w:left="851"/>
      </w:pPr>
      <w:r w:rsidRPr="00650E3E">
        <w:t>Articolul 160t</w:t>
      </w:r>
      <w:r w:rsidRPr="00650E3E">
        <w:br/>
        <w:t>Data începând cu care divizarea transfrontalieră produce efecte</w:t>
      </w:r>
    </w:p>
    <w:p w:rsidR="00C80B19" w:rsidRPr="00650E3E" w:rsidRDefault="00C80B19" w:rsidP="00C80B19">
      <w:pPr>
        <w:autoSpaceDE w:val="0"/>
        <w:autoSpaceDN w:val="0"/>
        <w:adjustRightInd w:val="0"/>
        <w:spacing w:before="120" w:after="120" w:line="360" w:lineRule="auto"/>
        <w:ind w:left="851"/>
      </w:pPr>
      <w:r w:rsidRPr="00650E3E">
        <w:t>Legisla</w:t>
      </w:r>
      <w:r>
        <w:t>ț</w:t>
      </w:r>
      <w:r w:rsidRPr="00650E3E">
        <w:t>ia statului membru al societă</w:t>
      </w:r>
      <w:r>
        <w:t>ț</w:t>
      </w:r>
      <w:r w:rsidRPr="00650E3E">
        <w:t>ii comerciale care face obiectul divizării este cea care stabile</w:t>
      </w:r>
      <w:r>
        <w:t>ș</w:t>
      </w:r>
      <w:r w:rsidRPr="00650E3E">
        <w:t>te data începând cu care divizarea transfrontalieră produce efecte. Data respectivă este ulterioară efectuării evaluărilor men</w:t>
      </w:r>
      <w:r>
        <w:t>ț</w:t>
      </w:r>
      <w:r w:rsidRPr="00650E3E">
        <w:t>ionate la articolele 160o ▌</w:t>
      </w:r>
      <w:r>
        <w:t>ș</w:t>
      </w:r>
      <w:r w:rsidRPr="00650E3E">
        <w:t xml:space="preserve">i 160r </w:t>
      </w:r>
      <w:r>
        <w:t>ș</w:t>
      </w:r>
      <w:r w:rsidRPr="00650E3E">
        <w:t>i primirii tuturor notificărilor men</w:t>
      </w:r>
      <w:r>
        <w:t>ț</w:t>
      </w:r>
      <w:r w:rsidRPr="00650E3E">
        <w:t>ionate la articolul 160s alineatul (3).</w:t>
      </w:r>
    </w:p>
    <w:p w:rsidR="00C80B19" w:rsidRPr="00650E3E" w:rsidRDefault="00C80B19" w:rsidP="00C80B19">
      <w:pPr>
        <w:autoSpaceDE w:val="0"/>
        <w:autoSpaceDN w:val="0"/>
        <w:adjustRightInd w:val="0"/>
        <w:spacing w:before="120" w:after="120" w:line="360" w:lineRule="auto"/>
        <w:ind w:left="851"/>
      </w:pPr>
      <w:r w:rsidRPr="00650E3E">
        <w:t>Articolul 160u</w:t>
      </w:r>
      <w:r w:rsidRPr="00650E3E">
        <w:br/>
        <w:t>Efectele divizării transfrontaliere</w:t>
      </w:r>
    </w:p>
    <w:p w:rsidR="00C80B19" w:rsidRPr="00650E3E" w:rsidRDefault="00C80B19" w:rsidP="00C80B19">
      <w:pPr>
        <w:spacing w:before="120" w:after="120" w:line="360" w:lineRule="auto"/>
        <w:ind w:left="1418" w:hanging="567"/>
      </w:pPr>
      <w:r w:rsidRPr="00650E3E">
        <w:t>(1)</w:t>
      </w:r>
      <w:r w:rsidRPr="00650E3E">
        <w:tab/>
        <w:t>O divizare transfrontalieră efectuată în conformitate cu dispozi</w:t>
      </w:r>
      <w:r>
        <w:t>ț</w:t>
      </w:r>
      <w:r w:rsidRPr="00650E3E">
        <w:t>iile na</w:t>
      </w:r>
      <w:r>
        <w:t>ț</w:t>
      </w:r>
      <w:r w:rsidRPr="00650E3E">
        <w:t>ionale de transpunere a prezentei directive are</w:t>
      </w:r>
      <w:r w:rsidRPr="00650E3E">
        <w:rPr>
          <w:b/>
          <w:i/>
        </w:rPr>
        <w:t xml:space="preserve">, în virtutea divizării transfrontaliere intrate în vigoare </w:t>
      </w:r>
      <w:r>
        <w:rPr>
          <w:b/>
          <w:i/>
        </w:rPr>
        <w:t>ș</w:t>
      </w:r>
      <w:r w:rsidRPr="00650E3E">
        <w:rPr>
          <w:b/>
          <w:i/>
        </w:rPr>
        <w:t>i începând cu data men</w:t>
      </w:r>
      <w:r>
        <w:rPr>
          <w:b/>
          <w:i/>
        </w:rPr>
        <w:t>ț</w:t>
      </w:r>
      <w:r w:rsidRPr="00650E3E">
        <w:rPr>
          <w:b/>
          <w:i/>
        </w:rPr>
        <w:t>ionată la articolul 160t</w:t>
      </w:r>
      <w:r w:rsidRPr="00650E3E">
        <w:t xml:space="preserve"> următoarele efecte:</w:t>
      </w:r>
    </w:p>
    <w:p w:rsidR="00C80B19" w:rsidRPr="00650E3E" w:rsidRDefault="00C80B19" w:rsidP="00C80B19">
      <w:pPr>
        <w:spacing w:before="120" w:after="120" w:line="360" w:lineRule="auto"/>
        <w:ind w:left="1985" w:hanging="567"/>
        <w:contextualSpacing/>
      </w:pPr>
      <w:r w:rsidRPr="00650E3E">
        <w:t>(a)</w:t>
      </w:r>
      <w:r w:rsidRPr="00650E3E">
        <w:tab/>
        <w:t xml:space="preserve">toate activele </w:t>
      </w:r>
      <w:r>
        <w:t>ș</w:t>
      </w:r>
      <w:r w:rsidRPr="00650E3E">
        <w:t xml:space="preserve">i </w:t>
      </w:r>
      <w:r w:rsidRPr="00650E3E">
        <w:rPr>
          <w:b/>
          <w:i/>
        </w:rPr>
        <w:t>pasivele</w:t>
      </w:r>
      <w:r w:rsidRPr="00650E3E">
        <w:t xml:space="preserve"> societă</w:t>
      </w:r>
      <w:r>
        <w:t>ț</w:t>
      </w:r>
      <w:r w:rsidRPr="00650E3E">
        <w:t xml:space="preserve">ii comerciale care face obiectul divizării, inclusiv toate contractele, creditele, drepturile </w:t>
      </w:r>
      <w:r>
        <w:t>ș</w:t>
      </w:r>
      <w:r w:rsidRPr="00650E3E">
        <w:t>i obliga</w:t>
      </w:r>
      <w:r>
        <w:t>ț</w:t>
      </w:r>
      <w:r w:rsidRPr="00650E3E">
        <w:t xml:space="preserve">iile, sunt transferate </w:t>
      </w:r>
      <w:r w:rsidRPr="00650E3E">
        <w:rPr>
          <w:b/>
          <w:i/>
        </w:rPr>
        <w:t>către</w:t>
      </w:r>
      <w:r w:rsidRPr="00650E3E">
        <w:t xml:space="preserve"> societă</w:t>
      </w:r>
      <w:r>
        <w:t>ț</w:t>
      </w:r>
      <w:r w:rsidRPr="00650E3E">
        <w:t>ile beneficiare în conformitate cu alocarea prevăzută în proiectul de divizare transfrontalieră;</w:t>
      </w:r>
    </w:p>
    <w:p w:rsidR="00C80B19" w:rsidRPr="00650E3E" w:rsidRDefault="00C80B19" w:rsidP="00C80B19">
      <w:r w:rsidRPr="00650E3E">
        <w:br w:type="page"/>
      </w:r>
    </w:p>
    <w:p w:rsidR="00C80B19" w:rsidRPr="00650E3E" w:rsidRDefault="00C80B19" w:rsidP="00C80B19">
      <w:pPr>
        <w:spacing w:before="120" w:after="120" w:line="360" w:lineRule="auto"/>
        <w:ind w:left="1985" w:hanging="567"/>
      </w:pPr>
      <w:r w:rsidRPr="00650E3E">
        <w:t>(b)</w:t>
      </w:r>
      <w:r w:rsidRPr="00650E3E">
        <w:tab/>
        <w:t>membrii societă</w:t>
      </w:r>
      <w:r>
        <w:t>ț</w:t>
      </w:r>
      <w:r w:rsidRPr="00650E3E">
        <w:t>ii care face obiectul divizării devin membri ai societă</w:t>
      </w:r>
      <w:r>
        <w:t>ț</w:t>
      </w:r>
      <w:r w:rsidRPr="00650E3E">
        <w:t>ilor beneficiare în conformitate cu alocarea ac</w:t>
      </w:r>
      <w:r>
        <w:t>ț</w:t>
      </w:r>
      <w:r w:rsidRPr="00650E3E">
        <w:t xml:space="preserve">iunilor specificată în proiectul </w:t>
      </w:r>
      <w:r w:rsidRPr="00650E3E">
        <w:rPr>
          <w:b/>
          <w:i/>
        </w:rPr>
        <w:t xml:space="preserve">acordului </w:t>
      </w:r>
      <w:r w:rsidRPr="00650E3E">
        <w:t>de divizare transfrontalieră, cu excep</w:t>
      </w:r>
      <w:r>
        <w:t>ț</w:t>
      </w:r>
      <w:r w:rsidRPr="00650E3E">
        <w:t>ia cazului în care ace</w:t>
      </w:r>
      <w:r>
        <w:t>ș</w:t>
      </w:r>
      <w:r w:rsidRPr="00650E3E">
        <w:t>tia î</w:t>
      </w:r>
      <w:r>
        <w:t>ș</w:t>
      </w:r>
      <w:r w:rsidRPr="00650E3E">
        <w:t>i exercită dreptul de retragere men</w:t>
      </w:r>
      <w:r>
        <w:t>ț</w:t>
      </w:r>
      <w:r w:rsidRPr="00650E3E">
        <w:t>ionat la articolul 160l alineatul (1);</w:t>
      </w:r>
    </w:p>
    <w:p w:rsidR="00C80B19" w:rsidRPr="00650E3E" w:rsidRDefault="00C80B19" w:rsidP="00C80B19">
      <w:pPr>
        <w:spacing w:before="120" w:after="120" w:line="360" w:lineRule="auto"/>
        <w:ind w:left="1985" w:hanging="567"/>
      </w:pPr>
      <w:r w:rsidRPr="00650E3E">
        <w:t>(c)</w:t>
      </w:r>
      <w:r w:rsidRPr="00650E3E">
        <w:tab/>
        <w:t xml:space="preserve">drepturile </w:t>
      </w:r>
      <w:r>
        <w:t>ș</w:t>
      </w:r>
      <w:r w:rsidRPr="00650E3E">
        <w:t>i obliga</w:t>
      </w:r>
      <w:r>
        <w:t>ț</w:t>
      </w:r>
      <w:r w:rsidRPr="00650E3E">
        <w:t>iile societă</w:t>
      </w:r>
      <w:r>
        <w:t>ț</w:t>
      </w:r>
      <w:r w:rsidRPr="00650E3E">
        <w:t xml:space="preserve">ii comerciale care face obiectul divizării care decurg din contractele de muncă sau din raporturile de muncă </w:t>
      </w:r>
      <w:r>
        <w:t>ș</w:t>
      </w:r>
      <w:r w:rsidRPr="00650E3E">
        <w:t>i care există la data începând cu care divizarea transfrontalieră produce efecte se transferă ▌societă</w:t>
      </w:r>
      <w:r>
        <w:t>ț</w:t>
      </w:r>
      <w:r w:rsidRPr="00650E3E">
        <w:t>ii sau societă</w:t>
      </w:r>
      <w:r>
        <w:t>ț</w:t>
      </w:r>
      <w:r w:rsidRPr="00650E3E">
        <w:t>ilor comerciale beneficiare ▌;</w:t>
      </w:r>
    </w:p>
    <w:p w:rsidR="00C80B19" w:rsidRPr="00650E3E" w:rsidRDefault="00C80B19" w:rsidP="00C80B19">
      <w:pPr>
        <w:autoSpaceDE w:val="0"/>
        <w:autoSpaceDN w:val="0"/>
        <w:adjustRightInd w:val="0"/>
        <w:spacing w:before="120" w:after="120" w:line="360" w:lineRule="auto"/>
        <w:ind w:left="1985" w:hanging="567"/>
      </w:pPr>
      <w:r w:rsidRPr="00650E3E">
        <w:t>(d)</w:t>
      </w:r>
      <w:r w:rsidRPr="00650E3E">
        <w:tab/>
        <w:t>societatea comercială care face obiectul divizării î</w:t>
      </w:r>
      <w:r>
        <w:t>ș</w:t>
      </w:r>
      <w:r w:rsidRPr="00650E3E">
        <w:t>i încetează existen</w:t>
      </w:r>
      <w:r>
        <w:t>ț</w:t>
      </w:r>
      <w:r w:rsidRPr="00650E3E">
        <w:t xml:space="preserve">a; </w:t>
      </w:r>
    </w:p>
    <w:p w:rsidR="00C80B19" w:rsidRPr="00650E3E" w:rsidRDefault="00C80B19" w:rsidP="00C80B19">
      <w:pPr>
        <w:spacing w:before="120" w:after="120" w:line="360" w:lineRule="auto"/>
        <w:ind w:left="1418" w:hanging="567"/>
        <w:rPr>
          <w:b/>
          <w:bCs/>
          <w:i/>
        </w:rPr>
      </w:pPr>
      <w:r w:rsidRPr="00650E3E">
        <w:rPr>
          <w:b/>
          <w:bCs/>
          <w:i/>
        </w:rPr>
        <w:t>▌</w:t>
      </w:r>
    </w:p>
    <w:p w:rsidR="00C80B19" w:rsidRPr="00650E3E" w:rsidRDefault="00C80B19" w:rsidP="00C80B19">
      <w:pPr>
        <w:spacing w:before="120" w:after="120" w:line="360" w:lineRule="auto"/>
        <w:ind w:left="1418" w:hanging="567"/>
      </w:pPr>
      <w:r w:rsidRPr="00650E3E">
        <w:rPr>
          <w:b/>
          <w:i/>
        </w:rPr>
        <w:t>(2)</w:t>
      </w:r>
      <w:r w:rsidRPr="00650E3E">
        <w:tab/>
        <w:t>O divizare transfrontalieră par</w:t>
      </w:r>
      <w:r>
        <w:t>ț</w:t>
      </w:r>
      <w:r w:rsidRPr="00650E3E">
        <w:t>ială efectuată în conformitate cu dispozi</w:t>
      </w:r>
      <w:r>
        <w:t>ț</w:t>
      </w:r>
      <w:r w:rsidRPr="00650E3E">
        <w:t>iile na</w:t>
      </w:r>
      <w:r>
        <w:t>ț</w:t>
      </w:r>
      <w:r w:rsidRPr="00650E3E">
        <w:t>ionale de transpunere a prezentei directive are</w:t>
      </w:r>
      <w:r w:rsidRPr="00650E3E">
        <w:rPr>
          <w:b/>
          <w:i/>
        </w:rPr>
        <w:t xml:space="preserve">, în virtutea divizării transfrontaliere intrate în vigoare </w:t>
      </w:r>
      <w:r>
        <w:rPr>
          <w:b/>
          <w:i/>
        </w:rPr>
        <w:t>ș</w:t>
      </w:r>
      <w:r w:rsidRPr="00650E3E">
        <w:rPr>
          <w:b/>
          <w:i/>
        </w:rPr>
        <w:t>i începând cu data men</w:t>
      </w:r>
      <w:r>
        <w:rPr>
          <w:b/>
          <w:i/>
        </w:rPr>
        <w:t>ț</w:t>
      </w:r>
      <w:r w:rsidRPr="00650E3E">
        <w:rPr>
          <w:b/>
          <w:i/>
        </w:rPr>
        <w:t>ionată la articolul 160t,</w:t>
      </w:r>
      <w:r w:rsidRPr="00650E3E">
        <w:t xml:space="preserve"> următoarele efecte:</w:t>
      </w:r>
    </w:p>
    <w:p w:rsidR="00C80B19" w:rsidRPr="00650E3E" w:rsidRDefault="00C80B19" w:rsidP="00C80B19">
      <w:pPr>
        <w:spacing w:before="120" w:after="120" w:line="360" w:lineRule="auto"/>
        <w:ind w:left="1985" w:hanging="567"/>
      </w:pPr>
      <w:r w:rsidRPr="00650E3E">
        <w:t>(a)</w:t>
      </w:r>
      <w:r w:rsidRPr="00650E3E">
        <w:tab/>
        <w:t xml:space="preserve">o parte din activele </w:t>
      </w:r>
      <w:r>
        <w:t>ș</w:t>
      </w:r>
      <w:r w:rsidRPr="00650E3E">
        <w:t xml:space="preserve">i </w:t>
      </w:r>
      <w:r w:rsidRPr="00650E3E">
        <w:rPr>
          <w:b/>
          <w:i/>
        </w:rPr>
        <w:t>pasivele</w:t>
      </w:r>
      <w:r w:rsidRPr="00650E3E">
        <w:t xml:space="preserve"> societă</w:t>
      </w:r>
      <w:r>
        <w:t>ț</w:t>
      </w:r>
      <w:r w:rsidRPr="00650E3E">
        <w:t xml:space="preserve">ii comerciale care face obiectul divizării, inclusiv contractele, creditele, drepturile </w:t>
      </w:r>
      <w:r>
        <w:t>ș</w:t>
      </w:r>
      <w:r w:rsidRPr="00650E3E">
        <w:t>i obliga</w:t>
      </w:r>
      <w:r>
        <w:t>ț</w:t>
      </w:r>
      <w:r w:rsidRPr="00650E3E">
        <w:t xml:space="preserve">iile, sunt transferate </w:t>
      </w:r>
      <w:r w:rsidRPr="00650E3E">
        <w:rPr>
          <w:b/>
          <w:i/>
        </w:rPr>
        <w:t>către societatea sau</w:t>
      </w:r>
      <w:r w:rsidRPr="00650E3E">
        <w:t xml:space="preserve"> societă</w:t>
      </w:r>
      <w:r>
        <w:t>ț</w:t>
      </w:r>
      <w:r w:rsidRPr="00650E3E">
        <w:t xml:space="preserve">ile beneficiare </w:t>
      </w:r>
      <w:r>
        <w:t>ș</w:t>
      </w:r>
      <w:r w:rsidRPr="00650E3E">
        <w:t xml:space="preserve">i restul </w:t>
      </w:r>
      <w:r w:rsidRPr="00650E3E">
        <w:rPr>
          <w:b/>
          <w:i/>
        </w:rPr>
        <w:t>rămân în continuare la</w:t>
      </w:r>
      <w:r w:rsidRPr="00650E3E">
        <w:t xml:space="preserve"> societatea care face obiectul divizării în conformitate cu alocarea prevăzută în proiectul de divizare transfrontalieră;</w:t>
      </w:r>
    </w:p>
    <w:p w:rsidR="00C80B19" w:rsidRPr="00650E3E" w:rsidRDefault="00C80B19" w:rsidP="00C80B19">
      <w:pPr>
        <w:rPr>
          <w:bCs/>
        </w:rPr>
      </w:pPr>
      <w:r w:rsidRPr="00650E3E">
        <w:br w:type="page"/>
      </w:r>
    </w:p>
    <w:p w:rsidR="00C80B19" w:rsidRPr="00650E3E" w:rsidRDefault="00C80B19" w:rsidP="00C80B19">
      <w:pPr>
        <w:spacing w:before="120" w:after="120" w:line="360" w:lineRule="auto"/>
        <w:ind w:left="1985" w:hanging="567"/>
      </w:pPr>
      <w:r w:rsidRPr="00650E3E">
        <w:t>(b)</w:t>
      </w:r>
      <w:r w:rsidRPr="00650E3E">
        <w:tab/>
      </w:r>
      <w:r w:rsidRPr="00650E3E">
        <w:rPr>
          <w:b/>
          <w:i/>
        </w:rPr>
        <w:t>cel pu</w:t>
      </w:r>
      <w:r>
        <w:rPr>
          <w:b/>
          <w:i/>
        </w:rPr>
        <w:t>ț</w:t>
      </w:r>
      <w:r w:rsidRPr="00650E3E">
        <w:rPr>
          <w:b/>
          <w:i/>
        </w:rPr>
        <w:t xml:space="preserve">in unii dintre </w:t>
      </w:r>
      <w:r w:rsidRPr="00650E3E">
        <w:t>membrii societă</w:t>
      </w:r>
      <w:r>
        <w:t>ț</w:t>
      </w:r>
      <w:r w:rsidRPr="00650E3E">
        <w:t>ii care face obiectul divizării devin membri ai societă</w:t>
      </w:r>
      <w:r>
        <w:t>ț</w:t>
      </w:r>
      <w:r w:rsidRPr="00650E3E">
        <w:t xml:space="preserve">ilor beneficiare </w:t>
      </w:r>
      <w:r>
        <w:t>ș</w:t>
      </w:r>
      <w:r w:rsidRPr="00650E3E">
        <w:t>i cel pu</w:t>
      </w:r>
      <w:r>
        <w:t>ț</w:t>
      </w:r>
      <w:r w:rsidRPr="00650E3E">
        <w:t xml:space="preserve">in o parte dintre membri fie rămân doar în societatea care face obiectul divizării, fie devin </w:t>
      </w:r>
      <w:r>
        <w:t>ș</w:t>
      </w:r>
      <w:r w:rsidRPr="00650E3E">
        <w:t>i membri ai societă</w:t>
      </w:r>
      <w:r>
        <w:t>ț</w:t>
      </w:r>
      <w:r w:rsidRPr="00650E3E">
        <w:t>ilor beneficiare în conformitate cu alocarea ac</w:t>
      </w:r>
      <w:r>
        <w:t>ț</w:t>
      </w:r>
      <w:r w:rsidRPr="00650E3E">
        <w:t xml:space="preserve">iunilor specificată în proiectul de divizare transfrontalieră </w:t>
      </w:r>
      <w:r w:rsidRPr="00650E3E">
        <w:rPr>
          <w:b/>
          <w:i/>
        </w:rPr>
        <w:t>dacă nu î</w:t>
      </w:r>
      <w:r>
        <w:rPr>
          <w:b/>
          <w:i/>
        </w:rPr>
        <w:t>ș</w:t>
      </w:r>
      <w:r w:rsidRPr="00650E3E">
        <w:rPr>
          <w:b/>
          <w:i/>
        </w:rPr>
        <w:t>i exercită dreptul de retragere men</w:t>
      </w:r>
      <w:r>
        <w:rPr>
          <w:b/>
          <w:i/>
        </w:rPr>
        <w:t>ț</w:t>
      </w:r>
      <w:r w:rsidRPr="00650E3E">
        <w:rPr>
          <w:b/>
          <w:i/>
        </w:rPr>
        <w:t>ionat la articolul 160l alineatul (1)</w:t>
      </w:r>
      <w:r w:rsidRPr="00650E3E">
        <w:t>;</w:t>
      </w:r>
    </w:p>
    <w:p w:rsidR="00C80B19" w:rsidRPr="00650E3E" w:rsidRDefault="00C80B19" w:rsidP="00C80B19">
      <w:pPr>
        <w:spacing w:before="120" w:after="120" w:line="360" w:lineRule="auto"/>
        <w:ind w:left="1985" w:hanging="567"/>
      </w:pPr>
      <w:r w:rsidRPr="00650E3E">
        <w:t>(c)</w:t>
      </w:r>
      <w:r w:rsidRPr="00650E3E">
        <w:tab/>
      </w:r>
      <w:r w:rsidRPr="00650E3E">
        <w:rPr>
          <w:b/>
          <w:i/>
        </w:rPr>
        <w:t xml:space="preserve">drepturile </w:t>
      </w:r>
      <w:r>
        <w:rPr>
          <w:b/>
          <w:i/>
        </w:rPr>
        <w:t>ș</w:t>
      </w:r>
      <w:r w:rsidRPr="00650E3E">
        <w:rPr>
          <w:b/>
          <w:i/>
        </w:rPr>
        <w:t>i obliga</w:t>
      </w:r>
      <w:r>
        <w:rPr>
          <w:b/>
          <w:i/>
        </w:rPr>
        <w:t>ț</w:t>
      </w:r>
      <w:r w:rsidRPr="00650E3E">
        <w:rPr>
          <w:b/>
          <w:i/>
        </w:rPr>
        <w:t>iile societă</w:t>
      </w:r>
      <w:r>
        <w:rPr>
          <w:b/>
          <w:i/>
        </w:rPr>
        <w:t>ț</w:t>
      </w:r>
      <w:r w:rsidRPr="00650E3E">
        <w:rPr>
          <w:b/>
          <w:i/>
        </w:rPr>
        <w:t xml:space="preserve">ii comerciale care face obiectul divizării care decurg din contractele de muncă sau din raporturile de muncă </w:t>
      </w:r>
      <w:r>
        <w:rPr>
          <w:b/>
          <w:i/>
        </w:rPr>
        <w:t>ș</w:t>
      </w:r>
      <w:r w:rsidRPr="00650E3E">
        <w:rPr>
          <w:b/>
          <w:i/>
        </w:rPr>
        <w:t>i care există la data începând cu care divizarea transfrontalieră produce efecte se transferă societă</w:t>
      </w:r>
      <w:r>
        <w:rPr>
          <w:b/>
          <w:i/>
        </w:rPr>
        <w:t>ț</w:t>
      </w:r>
      <w:r w:rsidRPr="00650E3E">
        <w:rPr>
          <w:b/>
          <w:i/>
        </w:rPr>
        <w:t>ii sau societă</w:t>
      </w:r>
      <w:r>
        <w:rPr>
          <w:b/>
          <w:i/>
        </w:rPr>
        <w:t>ț</w:t>
      </w:r>
      <w:r w:rsidRPr="00650E3E">
        <w:rPr>
          <w:b/>
          <w:i/>
        </w:rPr>
        <w:t>ilor comerciale beneficiare, fiind alocate acestora în conformitate cu proiectul de divizare transfrontalieră;</w:t>
      </w:r>
    </w:p>
    <w:p w:rsidR="00C80B19" w:rsidRPr="00650E3E" w:rsidRDefault="00C80B19" w:rsidP="00C80B19">
      <w:pPr>
        <w:spacing w:before="120" w:after="120" w:line="360" w:lineRule="auto"/>
        <w:ind w:left="1418" w:hanging="567"/>
        <w:rPr>
          <w:b/>
          <w:bCs/>
          <w:i/>
        </w:rPr>
      </w:pPr>
      <w:r w:rsidRPr="00650E3E">
        <w:rPr>
          <w:b/>
          <w:bCs/>
          <w:i/>
        </w:rPr>
        <w:t>(3)</w:t>
      </w:r>
      <w:r w:rsidRPr="00650E3E">
        <w:rPr>
          <w:b/>
          <w:bCs/>
          <w:i/>
        </w:rPr>
        <w:tab/>
        <w:t>O divizare transfrontalieră efectuată prin separare în conformitate cu dispozi</w:t>
      </w:r>
      <w:r>
        <w:rPr>
          <w:b/>
          <w:bCs/>
          <w:i/>
        </w:rPr>
        <w:t>ț</w:t>
      </w:r>
      <w:r w:rsidRPr="00650E3E">
        <w:rPr>
          <w:b/>
          <w:bCs/>
          <w:i/>
        </w:rPr>
        <w:t>iile na</w:t>
      </w:r>
      <w:r>
        <w:rPr>
          <w:b/>
          <w:bCs/>
          <w:i/>
        </w:rPr>
        <w:t>ț</w:t>
      </w:r>
      <w:r w:rsidRPr="00650E3E">
        <w:rPr>
          <w:b/>
          <w:bCs/>
          <w:i/>
        </w:rPr>
        <w:t xml:space="preserve">ionale de transpunere a prezentei directive are, în virtutea divizării transfrontaliere intrate în vigoare </w:t>
      </w:r>
      <w:r>
        <w:rPr>
          <w:b/>
          <w:bCs/>
          <w:i/>
        </w:rPr>
        <w:t>ș</w:t>
      </w:r>
      <w:r w:rsidRPr="00650E3E">
        <w:rPr>
          <w:b/>
          <w:bCs/>
          <w:i/>
        </w:rPr>
        <w:t>i începând cu data men</w:t>
      </w:r>
      <w:r>
        <w:rPr>
          <w:b/>
          <w:bCs/>
          <w:i/>
        </w:rPr>
        <w:t>ț</w:t>
      </w:r>
      <w:r w:rsidRPr="00650E3E">
        <w:rPr>
          <w:b/>
          <w:bCs/>
          <w:i/>
        </w:rPr>
        <w:t>ionată la articolul 160t, următoarele efecte:</w:t>
      </w:r>
    </w:p>
    <w:p w:rsidR="00C80B19" w:rsidRPr="00650E3E" w:rsidRDefault="00C80B19" w:rsidP="00C80B19">
      <w:pPr>
        <w:rPr>
          <w:b/>
          <w:i/>
        </w:rPr>
      </w:pPr>
      <w:r w:rsidRPr="00650E3E">
        <w:br w:type="page"/>
      </w:r>
    </w:p>
    <w:p w:rsidR="00C80B19" w:rsidRPr="00650E3E" w:rsidRDefault="00C80B19" w:rsidP="00C80B19">
      <w:pPr>
        <w:spacing w:before="120" w:after="120" w:line="360" w:lineRule="auto"/>
        <w:ind w:left="1985" w:hanging="567"/>
      </w:pPr>
      <w:r w:rsidRPr="00650E3E">
        <w:rPr>
          <w:b/>
          <w:i/>
        </w:rPr>
        <w:t>(a)</w:t>
      </w:r>
      <w:r w:rsidRPr="00650E3E">
        <w:rPr>
          <w:b/>
          <w:i/>
        </w:rPr>
        <w:tab/>
        <w:t xml:space="preserve">partea din activele </w:t>
      </w:r>
      <w:r>
        <w:rPr>
          <w:b/>
          <w:i/>
        </w:rPr>
        <w:t>ș</w:t>
      </w:r>
      <w:r w:rsidRPr="00650E3E">
        <w:rPr>
          <w:b/>
          <w:i/>
        </w:rPr>
        <w:t>i pasivele societă</w:t>
      </w:r>
      <w:r>
        <w:rPr>
          <w:b/>
          <w:i/>
        </w:rPr>
        <w:t>ț</w:t>
      </w:r>
      <w:r w:rsidRPr="00650E3E">
        <w:rPr>
          <w:b/>
          <w:i/>
        </w:rPr>
        <w:t xml:space="preserve">ii comerciale care face obiectul divizării, inclusiv contractele, creditele, drepturile </w:t>
      </w:r>
      <w:r>
        <w:rPr>
          <w:b/>
          <w:i/>
        </w:rPr>
        <w:t>ș</w:t>
      </w:r>
      <w:r w:rsidRPr="00650E3E">
        <w:rPr>
          <w:b/>
          <w:i/>
        </w:rPr>
        <w:t>i obliga</w:t>
      </w:r>
      <w:r>
        <w:rPr>
          <w:b/>
          <w:i/>
        </w:rPr>
        <w:t>ț</w:t>
      </w:r>
      <w:r w:rsidRPr="00650E3E">
        <w:rPr>
          <w:b/>
          <w:i/>
        </w:rPr>
        <w:t>iile, este transferată către societatea sau societă</w:t>
      </w:r>
      <w:r>
        <w:rPr>
          <w:b/>
          <w:i/>
        </w:rPr>
        <w:t>ț</w:t>
      </w:r>
      <w:r w:rsidRPr="00650E3E">
        <w:rPr>
          <w:b/>
          <w:i/>
        </w:rPr>
        <w:t xml:space="preserve">ile beneficiare </w:t>
      </w:r>
      <w:r>
        <w:rPr>
          <w:b/>
          <w:i/>
        </w:rPr>
        <w:t>ș</w:t>
      </w:r>
      <w:r w:rsidRPr="00650E3E">
        <w:rPr>
          <w:b/>
          <w:i/>
        </w:rPr>
        <w:t>i restul rămâne în continuare la societatea care face obiectul divizării în conformitate cu alocarea prevăzută în proiectul de divizare transfrontalieră</w:t>
      </w:r>
      <w:r w:rsidRPr="00650E3E">
        <w:t>;</w:t>
      </w:r>
    </w:p>
    <w:p w:rsidR="00C80B19" w:rsidRPr="00650E3E" w:rsidRDefault="00C80B19" w:rsidP="00C80B19">
      <w:pPr>
        <w:spacing w:before="120" w:after="120" w:line="360" w:lineRule="auto"/>
        <w:ind w:left="1985" w:hanging="567"/>
        <w:rPr>
          <w:i/>
        </w:rPr>
      </w:pPr>
      <w:r w:rsidRPr="00650E3E">
        <w:rPr>
          <w:b/>
          <w:bCs/>
          <w:i/>
        </w:rPr>
        <w:t>(aa)</w:t>
      </w:r>
      <w:r w:rsidRPr="00650E3E">
        <w:rPr>
          <w:b/>
          <w:bCs/>
          <w:i/>
        </w:rPr>
        <w:tab/>
        <w:t>ac</w:t>
      </w:r>
      <w:r>
        <w:rPr>
          <w:b/>
          <w:bCs/>
          <w:i/>
        </w:rPr>
        <w:t>ț</w:t>
      </w:r>
      <w:r w:rsidRPr="00650E3E">
        <w:rPr>
          <w:b/>
          <w:bCs/>
          <w:i/>
        </w:rPr>
        <w:t>iunile societă</w:t>
      </w:r>
      <w:r>
        <w:rPr>
          <w:b/>
          <w:bCs/>
          <w:i/>
        </w:rPr>
        <w:t>ț</w:t>
      </w:r>
      <w:r w:rsidRPr="00650E3E">
        <w:rPr>
          <w:b/>
          <w:bCs/>
          <w:i/>
        </w:rPr>
        <w:t>ii sau societă</w:t>
      </w:r>
      <w:r>
        <w:rPr>
          <w:b/>
          <w:bCs/>
          <w:i/>
        </w:rPr>
        <w:t>ț</w:t>
      </w:r>
      <w:r w:rsidRPr="00650E3E">
        <w:rPr>
          <w:b/>
          <w:bCs/>
          <w:i/>
        </w:rPr>
        <w:t>ilor comerciale beneficiare se alocă societă</w:t>
      </w:r>
      <w:r>
        <w:rPr>
          <w:b/>
          <w:bCs/>
          <w:i/>
        </w:rPr>
        <w:t>ț</w:t>
      </w:r>
      <w:r w:rsidRPr="00650E3E">
        <w:rPr>
          <w:b/>
          <w:bCs/>
          <w:i/>
        </w:rPr>
        <w:t>i comerciale care face obiectul divizării.</w:t>
      </w:r>
    </w:p>
    <w:p w:rsidR="00C80B19" w:rsidRPr="00650E3E" w:rsidRDefault="00C80B19" w:rsidP="00C80B19">
      <w:pPr>
        <w:spacing w:before="120" w:after="120" w:line="360" w:lineRule="auto"/>
        <w:ind w:left="1985" w:hanging="567"/>
        <w:rPr>
          <w:i/>
        </w:rPr>
      </w:pPr>
      <w:r w:rsidRPr="00650E3E">
        <w:rPr>
          <w:b/>
          <w:i/>
          <w:iCs/>
        </w:rPr>
        <w:t>(b)</w:t>
      </w:r>
      <w:r w:rsidRPr="00650E3E">
        <w:rPr>
          <w:b/>
          <w:i/>
          <w:iCs/>
        </w:rPr>
        <w:tab/>
        <w:t xml:space="preserve">drepturile </w:t>
      </w:r>
      <w:r>
        <w:rPr>
          <w:b/>
          <w:i/>
          <w:iCs/>
        </w:rPr>
        <w:t>ș</w:t>
      </w:r>
      <w:r w:rsidRPr="00650E3E">
        <w:rPr>
          <w:b/>
          <w:i/>
          <w:iCs/>
        </w:rPr>
        <w:t>i obliga</w:t>
      </w:r>
      <w:r>
        <w:rPr>
          <w:b/>
          <w:i/>
          <w:iCs/>
        </w:rPr>
        <w:t>ț</w:t>
      </w:r>
      <w:r w:rsidRPr="00650E3E">
        <w:rPr>
          <w:b/>
          <w:i/>
          <w:iCs/>
        </w:rPr>
        <w:t>iile societă</w:t>
      </w:r>
      <w:r>
        <w:rPr>
          <w:b/>
          <w:i/>
          <w:iCs/>
        </w:rPr>
        <w:t>ț</w:t>
      </w:r>
      <w:r w:rsidRPr="00650E3E">
        <w:rPr>
          <w:b/>
          <w:i/>
          <w:iCs/>
        </w:rPr>
        <w:t xml:space="preserve">ii comerciale care face obiectul divizării care decurg din contractele de muncă sau din raporturile de muncă </w:t>
      </w:r>
      <w:r>
        <w:rPr>
          <w:b/>
          <w:i/>
          <w:iCs/>
        </w:rPr>
        <w:t>ș</w:t>
      </w:r>
      <w:r w:rsidRPr="00650E3E">
        <w:rPr>
          <w:b/>
          <w:i/>
          <w:iCs/>
        </w:rPr>
        <w:t>i care există la data începând cu care divizarea transfrontalieră produce efecte se transferă societă</w:t>
      </w:r>
      <w:r>
        <w:rPr>
          <w:b/>
          <w:i/>
          <w:iCs/>
        </w:rPr>
        <w:t>ț</w:t>
      </w:r>
      <w:r w:rsidRPr="00650E3E">
        <w:rPr>
          <w:b/>
          <w:i/>
          <w:iCs/>
        </w:rPr>
        <w:t>ii sau societă</w:t>
      </w:r>
      <w:r>
        <w:rPr>
          <w:b/>
          <w:i/>
          <w:iCs/>
        </w:rPr>
        <w:t>ț</w:t>
      </w:r>
      <w:r w:rsidRPr="00650E3E">
        <w:rPr>
          <w:b/>
          <w:i/>
          <w:iCs/>
        </w:rPr>
        <w:t>ilor comerciale beneficiare, fiind alocate acestora în conformitate cu proiectul de divizare transfrontalieră;</w:t>
      </w:r>
    </w:p>
    <w:p w:rsidR="00C80B19" w:rsidRPr="00650E3E" w:rsidRDefault="00C80B19" w:rsidP="00C80B19">
      <w:pPr>
        <w:rPr>
          <w:b/>
          <w:bCs/>
          <w:i/>
        </w:rPr>
      </w:pPr>
      <w:r w:rsidRPr="00650E3E">
        <w:br w:type="page"/>
      </w:r>
    </w:p>
    <w:p w:rsidR="00C80B19" w:rsidRPr="00650E3E" w:rsidRDefault="00C80B19" w:rsidP="00C80B19">
      <w:pPr>
        <w:spacing w:before="120" w:after="120" w:line="360" w:lineRule="auto"/>
        <w:ind w:left="1418" w:hanging="567"/>
      </w:pPr>
      <w:r w:rsidRPr="00650E3E">
        <w:rPr>
          <w:b/>
          <w:bCs/>
          <w:i/>
        </w:rPr>
        <w:t>(4)</w:t>
      </w:r>
      <w:r w:rsidRPr="00650E3E">
        <w:rPr>
          <w:b/>
          <w:bCs/>
          <w:i/>
        </w:rPr>
        <w:tab/>
        <w:t>Statele membre se asigură că, în cazul în care un activ sau un pasiv al societă</w:t>
      </w:r>
      <w:r>
        <w:rPr>
          <w:b/>
          <w:bCs/>
          <w:i/>
        </w:rPr>
        <w:t>ț</w:t>
      </w:r>
      <w:r w:rsidRPr="00650E3E">
        <w:rPr>
          <w:b/>
          <w:bCs/>
          <w:i/>
        </w:rPr>
        <w:t xml:space="preserve">ii care face obiectul divizării nu este alocat în mod explicit în proiectul de divizare transfrontalieră după cum se prevede la articolul 160e litera (m) </w:t>
      </w:r>
      <w:r>
        <w:rPr>
          <w:b/>
          <w:bCs/>
          <w:i/>
        </w:rPr>
        <w:t>ș</w:t>
      </w:r>
      <w:r w:rsidRPr="00650E3E">
        <w:rPr>
          <w:b/>
          <w:bCs/>
          <w:i/>
        </w:rPr>
        <w:t>i dacă interpretarea termenilor acordului nu permite luarea unei decizii privind alocarea acestuia, activul, aportul aferent sau pasivul este alocat tuturor societă</w:t>
      </w:r>
      <w:r>
        <w:rPr>
          <w:b/>
          <w:bCs/>
          <w:i/>
        </w:rPr>
        <w:t>ț</w:t>
      </w:r>
      <w:r w:rsidRPr="00650E3E">
        <w:rPr>
          <w:b/>
          <w:bCs/>
          <w:i/>
        </w:rPr>
        <w:t>ilor beneficiare sau, în cazul unei divizări par</w:t>
      </w:r>
      <w:r>
        <w:rPr>
          <w:b/>
          <w:bCs/>
          <w:i/>
        </w:rPr>
        <w:t>ț</w:t>
      </w:r>
      <w:r w:rsidRPr="00650E3E">
        <w:rPr>
          <w:b/>
          <w:bCs/>
          <w:i/>
        </w:rPr>
        <w:t>iale sau al unei divizări prin separare, tuturor societă</w:t>
      </w:r>
      <w:r>
        <w:rPr>
          <w:b/>
          <w:bCs/>
          <w:i/>
        </w:rPr>
        <w:t>ț</w:t>
      </w:r>
      <w:r w:rsidRPr="00650E3E">
        <w:rPr>
          <w:b/>
          <w:bCs/>
          <w:i/>
        </w:rPr>
        <w:t xml:space="preserve">ilor beneficiare </w:t>
      </w:r>
      <w:r>
        <w:rPr>
          <w:b/>
          <w:bCs/>
          <w:i/>
        </w:rPr>
        <w:t>ș</w:t>
      </w:r>
      <w:r w:rsidRPr="00650E3E">
        <w:rPr>
          <w:b/>
          <w:bCs/>
          <w:i/>
        </w:rPr>
        <w:t>i societă</w:t>
      </w:r>
      <w:r>
        <w:rPr>
          <w:b/>
          <w:bCs/>
          <w:i/>
        </w:rPr>
        <w:t>ț</w:t>
      </w:r>
      <w:r w:rsidRPr="00650E3E">
        <w:rPr>
          <w:b/>
          <w:bCs/>
          <w:i/>
        </w:rPr>
        <w:t>ii care face obiectul divizării, propor</w:t>
      </w:r>
      <w:r>
        <w:rPr>
          <w:b/>
          <w:bCs/>
          <w:i/>
        </w:rPr>
        <w:t>ț</w:t>
      </w:r>
      <w:r w:rsidRPr="00650E3E">
        <w:rPr>
          <w:b/>
          <w:bCs/>
          <w:i/>
        </w:rPr>
        <w:t>ional cu cota din activul net alocată fiecăreia dintre societă</w:t>
      </w:r>
      <w:r>
        <w:rPr>
          <w:b/>
          <w:bCs/>
          <w:i/>
        </w:rPr>
        <w:t>ț</w:t>
      </w:r>
      <w:r w:rsidRPr="00650E3E">
        <w:rPr>
          <w:b/>
          <w:bCs/>
          <w:i/>
        </w:rPr>
        <w:t>ile comerciale în cauză în conformitate cu proiectul de divizare transfrontalieră. În orice caz, se aplică 160m alineatul (2).</w:t>
      </w:r>
      <w:r w:rsidRPr="00650E3E">
        <w:t xml:space="preserve"> </w:t>
      </w:r>
    </w:p>
    <w:p w:rsidR="00C80B19" w:rsidRPr="00650E3E" w:rsidRDefault="00C80B19" w:rsidP="00C80B19">
      <w:pPr>
        <w:spacing w:before="120" w:after="120" w:line="360" w:lineRule="auto"/>
        <w:ind w:left="1418" w:hanging="567"/>
      </w:pPr>
      <w:r w:rsidRPr="00650E3E">
        <w:rPr>
          <w:b/>
          <w:i/>
        </w:rPr>
        <w:t>(5)</w:t>
      </w:r>
      <w:r w:rsidRPr="00650E3E">
        <w:tab/>
        <w:t xml:space="preserve">În cazul în care, în contextul unei divizări transfrontaliere </w:t>
      </w:r>
      <w:r w:rsidRPr="00650E3E">
        <w:rPr>
          <w:b/>
          <w:i/>
        </w:rPr>
        <w:t>care intră sub inciden</w:t>
      </w:r>
      <w:r>
        <w:rPr>
          <w:b/>
          <w:i/>
        </w:rPr>
        <w:t>ț</w:t>
      </w:r>
      <w:r w:rsidRPr="00650E3E">
        <w:rPr>
          <w:b/>
          <w:i/>
        </w:rPr>
        <w:t>a prezentului capitol</w:t>
      </w:r>
      <w:r w:rsidRPr="00650E3E">
        <w:t>, legisla</w:t>
      </w:r>
      <w:r>
        <w:t>ț</w:t>
      </w:r>
      <w:r w:rsidRPr="00650E3E">
        <w:t>iile statelor membre prevăd obliga</w:t>
      </w:r>
      <w:r>
        <w:t>ț</w:t>
      </w:r>
      <w:r w:rsidRPr="00650E3E">
        <w:t>ia de a îndeplini unele formalită</w:t>
      </w:r>
      <w:r>
        <w:t>ț</w:t>
      </w:r>
      <w:r w:rsidRPr="00650E3E">
        <w:t xml:space="preserve">i speciale înainte ca transferul anumitor active, drepturi </w:t>
      </w:r>
      <w:r>
        <w:t>ș</w:t>
      </w:r>
      <w:r w:rsidRPr="00650E3E">
        <w:t>i obliga</w:t>
      </w:r>
      <w:r>
        <w:t>ț</w:t>
      </w:r>
      <w:r w:rsidRPr="00650E3E">
        <w:t>ii de către societatea care face obiectul divizării să devină opozabil ter</w:t>
      </w:r>
      <w:r>
        <w:t>ț</w:t>
      </w:r>
      <w:r w:rsidRPr="00650E3E">
        <w:t>ilor, aceste formalită</w:t>
      </w:r>
      <w:r>
        <w:t>ț</w:t>
      </w:r>
      <w:r w:rsidRPr="00650E3E">
        <w:t>i se efectuează de către societatea care face obiectul divizării sau de către societă</w:t>
      </w:r>
      <w:r>
        <w:t>ț</w:t>
      </w:r>
      <w:r w:rsidRPr="00650E3E">
        <w:t>ile beneficiare, după caz.</w:t>
      </w:r>
    </w:p>
    <w:p w:rsidR="00C80B19" w:rsidRPr="00650E3E" w:rsidRDefault="00C80B19" w:rsidP="00C80B19">
      <w:pPr>
        <w:spacing w:before="120" w:after="120" w:line="360" w:lineRule="auto"/>
        <w:ind w:left="1418" w:hanging="567"/>
      </w:pPr>
      <w:r w:rsidRPr="00650E3E">
        <w:t>(6)</w:t>
      </w:r>
      <w:r w:rsidRPr="00650E3E">
        <w:tab/>
        <w:t>Statele membre se asigură că ac</w:t>
      </w:r>
      <w:r>
        <w:t>ț</w:t>
      </w:r>
      <w:r w:rsidRPr="00650E3E">
        <w:t>iunile la una dintre societă</w:t>
      </w:r>
      <w:r>
        <w:t>ț</w:t>
      </w:r>
      <w:r w:rsidRPr="00650E3E">
        <w:t>ile beneficiare nu pot fi schimbate cu ac</w:t>
      </w:r>
      <w:r>
        <w:t>ț</w:t>
      </w:r>
      <w:r w:rsidRPr="00650E3E">
        <w:t>iuni la societatea care face obiectul divizării, atunci când ac</w:t>
      </w:r>
      <w:r>
        <w:t>ț</w:t>
      </w:r>
      <w:r w:rsidRPr="00650E3E">
        <w:t>iunile sunt de</w:t>
      </w:r>
      <w:r>
        <w:t>ț</w:t>
      </w:r>
      <w:r w:rsidRPr="00650E3E">
        <w:t>inute fie de către societatea însă</w:t>
      </w:r>
      <w:r>
        <w:t>ș</w:t>
      </w:r>
      <w:r w:rsidRPr="00650E3E">
        <w:t>i, fie prin intermediul unei persoane ac</w:t>
      </w:r>
      <w:r>
        <w:t>ț</w:t>
      </w:r>
      <w:r w:rsidRPr="00650E3E">
        <w:t>ionând în nume propriu, dar în contul societă</w:t>
      </w:r>
      <w:r>
        <w:t>ț</w:t>
      </w:r>
      <w:r w:rsidRPr="00650E3E">
        <w:t xml:space="preserve">ii. </w:t>
      </w:r>
    </w:p>
    <w:p w:rsidR="00C80B19" w:rsidRPr="00650E3E" w:rsidRDefault="00C80B19" w:rsidP="00C80B19">
      <w:pPr>
        <w:rPr>
          <w:iCs/>
        </w:rPr>
      </w:pPr>
      <w:r w:rsidRPr="00650E3E">
        <w:br w:type="page"/>
      </w:r>
    </w:p>
    <w:p w:rsidR="00C80B19" w:rsidRPr="00650E3E" w:rsidRDefault="00C80B19" w:rsidP="00C80B19">
      <w:pPr>
        <w:spacing w:before="120" w:after="120" w:line="360" w:lineRule="auto"/>
        <w:ind w:left="851"/>
      </w:pPr>
      <w:r w:rsidRPr="00650E3E">
        <w:t>Articolul 160ua</w:t>
      </w:r>
      <w:r w:rsidRPr="00650E3E">
        <w:br/>
        <w:t>Formalită</w:t>
      </w:r>
      <w:r>
        <w:t>ț</w:t>
      </w:r>
      <w:r w:rsidRPr="00650E3E">
        <w:t>i simplificate</w:t>
      </w:r>
    </w:p>
    <w:p w:rsidR="00C80B19" w:rsidRPr="00650E3E" w:rsidRDefault="00C80B19" w:rsidP="00C80B19">
      <w:pPr>
        <w:spacing w:before="120" w:after="120" w:line="360" w:lineRule="auto"/>
        <w:ind w:left="851"/>
        <w:rPr>
          <w:i/>
        </w:rPr>
      </w:pPr>
      <w:r w:rsidRPr="00650E3E">
        <w:rPr>
          <w:b/>
          <w:i/>
        </w:rPr>
        <w:t>În cazul în care o divizare are loc ca o „divizare prin separare”, a</w:t>
      </w:r>
      <w:r>
        <w:rPr>
          <w:b/>
          <w:i/>
        </w:rPr>
        <w:t>ș</w:t>
      </w:r>
      <w:r w:rsidRPr="00650E3E">
        <w:rPr>
          <w:b/>
          <w:i/>
        </w:rPr>
        <w:t>a cum se men</w:t>
      </w:r>
      <w:r>
        <w:rPr>
          <w:b/>
          <w:i/>
        </w:rPr>
        <w:t>ț</w:t>
      </w:r>
      <w:r w:rsidRPr="00650E3E">
        <w:rPr>
          <w:b/>
          <w:i/>
        </w:rPr>
        <w:t xml:space="preserve">ionează la articolul 160b alineatul (3), atunci articolul 160e literele (b), (c), (f), (i), (p) </w:t>
      </w:r>
      <w:r>
        <w:rPr>
          <w:b/>
          <w:i/>
        </w:rPr>
        <w:t>ș</w:t>
      </w:r>
      <w:r w:rsidRPr="00650E3E">
        <w:rPr>
          <w:b/>
          <w:i/>
        </w:rPr>
        <w:t xml:space="preserve">i (q) </w:t>
      </w:r>
      <w:r>
        <w:rPr>
          <w:b/>
          <w:i/>
        </w:rPr>
        <w:t>ș</w:t>
      </w:r>
      <w:r w:rsidRPr="00650E3E">
        <w:rPr>
          <w:b/>
          <w:i/>
        </w:rPr>
        <w:t xml:space="preserve">i articolele 160g, 160i </w:t>
      </w:r>
      <w:r>
        <w:rPr>
          <w:b/>
          <w:i/>
        </w:rPr>
        <w:t>ș</w:t>
      </w:r>
      <w:r w:rsidRPr="00650E3E">
        <w:rPr>
          <w:b/>
          <w:i/>
        </w:rPr>
        <w:t>i 160l nu se aplică.</w:t>
      </w:r>
    </w:p>
    <w:p w:rsidR="00C80B19" w:rsidRPr="00650E3E" w:rsidRDefault="00C80B19" w:rsidP="00C80B19">
      <w:pPr>
        <w:autoSpaceDE w:val="0"/>
        <w:autoSpaceDN w:val="0"/>
        <w:adjustRightInd w:val="0"/>
        <w:spacing w:before="120" w:after="120" w:line="360" w:lineRule="auto"/>
        <w:ind w:left="851"/>
      </w:pPr>
      <w:r w:rsidRPr="00650E3E">
        <w:t>Articolul 160v</w:t>
      </w:r>
      <w:r w:rsidRPr="00650E3E">
        <w:br/>
        <w:t>Răspunderea exper</w:t>
      </w:r>
      <w:r>
        <w:t>ț</w:t>
      </w:r>
      <w:r w:rsidRPr="00650E3E">
        <w:t>ilor independen</w:t>
      </w:r>
      <w:r>
        <w:t>ț</w:t>
      </w:r>
      <w:r w:rsidRPr="00650E3E">
        <w:t>i</w:t>
      </w:r>
    </w:p>
    <w:p w:rsidR="00C80B19" w:rsidRPr="00650E3E" w:rsidRDefault="00C80B19" w:rsidP="00C80B19">
      <w:pPr>
        <w:spacing w:before="120" w:after="120" w:line="360" w:lineRule="auto"/>
        <w:ind w:left="851"/>
      </w:pPr>
      <w:r w:rsidRPr="00650E3E">
        <w:t>Statele membre stabilesc norme care reglementează cel pu</w:t>
      </w:r>
      <w:r>
        <w:t>ț</w:t>
      </w:r>
      <w:r w:rsidRPr="00650E3E">
        <w:t xml:space="preserve">in răspunderea civilă </w:t>
      </w:r>
      <w:r w:rsidRPr="00650E3E">
        <w:rPr>
          <w:b/>
          <w:i/>
        </w:rPr>
        <w:t>a expertului independent care se ocupă</w:t>
      </w:r>
      <w:r w:rsidRPr="00650E3E">
        <w:t xml:space="preserve"> cu întocmirea </w:t>
      </w:r>
      <w:r w:rsidRPr="00650E3E">
        <w:rPr>
          <w:b/>
          <w:i/>
        </w:rPr>
        <w:t>raportului men</w:t>
      </w:r>
      <w:r>
        <w:rPr>
          <w:b/>
          <w:i/>
        </w:rPr>
        <w:t>ț</w:t>
      </w:r>
      <w:r w:rsidRPr="00650E3E">
        <w:rPr>
          <w:b/>
          <w:i/>
        </w:rPr>
        <w:t>ionat</w:t>
      </w:r>
      <w:r w:rsidRPr="00650E3E">
        <w:t xml:space="preserve"> la articolul </w:t>
      </w:r>
      <w:r w:rsidRPr="00650E3E">
        <w:rPr>
          <w:b/>
          <w:i/>
        </w:rPr>
        <w:t>160i</w:t>
      </w:r>
      <w:r w:rsidRPr="00650E3E">
        <w:t>.</w:t>
      </w:r>
    </w:p>
    <w:p w:rsidR="00C80B19" w:rsidRPr="00650E3E" w:rsidRDefault="00C80B19" w:rsidP="00C80B19">
      <w:pPr>
        <w:spacing w:before="120" w:after="120" w:line="360" w:lineRule="auto"/>
        <w:ind w:left="851"/>
        <w:rPr>
          <w:b/>
        </w:rPr>
      </w:pPr>
      <w:r w:rsidRPr="00650E3E">
        <w:rPr>
          <w:b/>
          <w:i/>
          <w:iCs/>
        </w:rPr>
        <w:t xml:space="preserve">Statele membre introduc norme pentru a garanta că expertul sau persoana juridică în numele căreia operează acesta este independent </w:t>
      </w:r>
      <w:r>
        <w:rPr>
          <w:b/>
          <w:i/>
          <w:iCs/>
        </w:rPr>
        <w:t>ș</w:t>
      </w:r>
      <w:r w:rsidRPr="00650E3E">
        <w:rPr>
          <w:b/>
          <w:i/>
          <w:iCs/>
        </w:rPr>
        <w:t>i nu are nici un conflict de interese cu societatea comercială care solicită certificatul prealabil divizării</w:t>
      </w:r>
      <w:r w:rsidRPr="00650E3E">
        <w:rPr>
          <w:b/>
          <w:i/>
        </w:rPr>
        <w:t xml:space="preserve"> </w:t>
      </w:r>
      <w:r>
        <w:rPr>
          <w:b/>
          <w:i/>
        </w:rPr>
        <w:t>ș</w:t>
      </w:r>
      <w:r w:rsidRPr="00650E3E">
        <w:rPr>
          <w:b/>
          <w:i/>
        </w:rPr>
        <w:t>i că avizul expertului este impar</w:t>
      </w:r>
      <w:r>
        <w:rPr>
          <w:b/>
          <w:i/>
        </w:rPr>
        <w:t>ț</w:t>
      </w:r>
      <w:r w:rsidRPr="00650E3E">
        <w:rPr>
          <w:b/>
          <w:i/>
        </w:rPr>
        <w:t xml:space="preserve">ial, obiectiv </w:t>
      </w:r>
      <w:r>
        <w:rPr>
          <w:b/>
          <w:i/>
        </w:rPr>
        <w:t>ș</w:t>
      </w:r>
      <w:r w:rsidRPr="00650E3E">
        <w:rPr>
          <w:b/>
          <w:i/>
        </w:rPr>
        <w:t>i oferit cu inten</w:t>
      </w:r>
      <w:r>
        <w:rPr>
          <w:b/>
          <w:i/>
        </w:rPr>
        <w:t>ț</w:t>
      </w:r>
      <w:r w:rsidRPr="00650E3E">
        <w:rPr>
          <w:b/>
          <w:i/>
        </w:rPr>
        <w:t>ia de a acorda asisten</w:t>
      </w:r>
      <w:r>
        <w:rPr>
          <w:b/>
          <w:i/>
        </w:rPr>
        <w:t>ț</w:t>
      </w:r>
      <w:r w:rsidRPr="00650E3E">
        <w:rPr>
          <w:b/>
          <w:i/>
        </w:rPr>
        <w:t>ă autorită</w:t>
      </w:r>
      <w:r>
        <w:rPr>
          <w:b/>
          <w:i/>
        </w:rPr>
        <w:t>ț</w:t>
      </w:r>
      <w:r w:rsidRPr="00650E3E">
        <w:rPr>
          <w:b/>
          <w:i/>
        </w:rPr>
        <w:t>ii competente în conformitate cu cerin</w:t>
      </w:r>
      <w:r>
        <w:rPr>
          <w:b/>
          <w:i/>
        </w:rPr>
        <w:t>ț</w:t>
      </w:r>
      <w:r w:rsidRPr="00650E3E">
        <w:rPr>
          <w:b/>
          <w:i/>
        </w:rPr>
        <w:t xml:space="preserve">ele de </w:t>
      </w:r>
      <w:r w:rsidRPr="00650E3E">
        <w:rPr>
          <w:b/>
          <w:i/>
          <w:shd w:val="clear" w:color="auto" w:fill="FFFFFF"/>
        </w:rPr>
        <w:t>independen</w:t>
      </w:r>
      <w:r>
        <w:rPr>
          <w:b/>
          <w:i/>
          <w:shd w:val="clear" w:color="auto" w:fill="FFFFFF"/>
        </w:rPr>
        <w:t>ț</w:t>
      </w:r>
      <w:r w:rsidRPr="00650E3E">
        <w:rPr>
          <w:b/>
          <w:i/>
          <w:shd w:val="clear" w:color="auto" w:fill="FFFFFF"/>
        </w:rPr>
        <w:t xml:space="preserve">ă </w:t>
      </w:r>
      <w:r>
        <w:rPr>
          <w:b/>
          <w:i/>
          <w:shd w:val="clear" w:color="auto" w:fill="FFFFFF"/>
        </w:rPr>
        <w:t>ș</w:t>
      </w:r>
      <w:r w:rsidRPr="00650E3E">
        <w:rPr>
          <w:b/>
          <w:i/>
          <w:shd w:val="clear" w:color="auto" w:fill="FFFFFF"/>
        </w:rPr>
        <w:t>i impar</w:t>
      </w:r>
      <w:r>
        <w:rPr>
          <w:b/>
          <w:i/>
          <w:shd w:val="clear" w:color="auto" w:fill="FFFFFF"/>
        </w:rPr>
        <w:t>ț</w:t>
      </w:r>
      <w:r w:rsidRPr="00650E3E">
        <w:rPr>
          <w:b/>
          <w:i/>
          <w:shd w:val="clear" w:color="auto" w:fill="FFFFFF"/>
        </w:rPr>
        <w:t>ialitate prevăzute de legisla</w:t>
      </w:r>
      <w:r>
        <w:rPr>
          <w:b/>
          <w:i/>
          <w:shd w:val="clear" w:color="auto" w:fill="FFFFFF"/>
        </w:rPr>
        <w:t>ț</w:t>
      </w:r>
      <w:r w:rsidRPr="00650E3E">
        <w:rPr>
          <w:b/>
          <w:i/>
          <w:shd w:val="clear" w:color="auto" w:fill="FFFFFF"/>
        </w:rPr>
        <w:t xml:space="preserve">ia aplicabilă sau de standardele profesionale pe care expertul este </w:t>
      </w:r>
      <w:r>
        <w:rPr>
          <w:b/>
          <w:i/>
          <w:shd w:val="clear" w:color="auto" w:fill="FFFFFF"/>
        </w:rPr>
        <w:t>ț</w:t>
      </w:r>
      <w:r w:rsidRPr="00650E3E">
        <w:rPr>
          <w:b/>
          <w:i/>
          <w:shd w:val="clear" w:color="auto" w:fill="FFFFFF"/>
        </w:rPr>
        <w:t>inut să le respecte</w:t>
      </w:r>
      <w:r w:rsidRPr="00650E3E">
        <w:rPr>
          <w:b/>
          <w:i/>
        </w:rPr>
        <w:t>.</w:t>
      </w:r>
    </w:p>
    <w:p w:rsidR="00C80B19" w:rsidRPr="00650E3E" w:rsidRDefault="00C80B19" w:rsidP="00C80B19">
      <w:pPr>
        <w:rPr>
          <w:iCs/>
        </w:rPr>
      </w:pPr>
      <w:r w:rsidRPr="00650E3E">
        <w:br w:type="page"/>
      </w:r>
    </w:p>
    <w:p w:rsidR="00C80B19" w:rsidRPr="00650E3E" w:rsidRDefault="00C80B19" w:rsidP="00C80B19">
      <w:pPr>
        <w:autoSpaceDE w:val="0"/>
        <w:autoSpaceDN w:val="0"/>
        <w:adjustRightInd w:val="0"/>
        <w:spacing w:before="120" w:after="120" w:line="360" w:lineRule="auto"/>
        <w:ind w:left="851"/>
      </w:pPr>
      <w:r w:rsidRPr="00650E3E">
        <w:t>Articolul 160w</w:t>
      </w:r>
      <w:r w:rsidRPr="00650E3E">
        <w:br/>
        <w:t>Validitate</w:t>
      </w:r>
    </w:p>
    <w:p w:rsidR="00C80B19" w:rsidRPr="00650E3E" w:rsidRDefault="00C80B19" w:rsidP="00C80B19">
      <w:pPr>
        <w:autoSpaceDE w:val="0"/>
        <w:autoSpaceDN w:val="0"/>
        <w:adjustRightInd w:val="0"/>
        <w:spacing w:before="120" w:after="120" w:line="360" w:lineRule="auto"/>
        <w:ind w:left="851"/>
      </w:pPr>
      <w:r w:rsidRPr="00650E3E">
        <w:t xml:space="preserve">O divizare transfrontalieră care produce efecte în conformitate cu procedurile de transpunere a prezentei directive nu poate fi declarată nulă </w:t>
      </w:r>
      <w:r>
        <w:t>ș</w:t>
      </w:r>
      <w:r w:rsidRPr="00650E3E">
        <w:t xml:space="preserve">i neavenită.” </w:t>
      </w:r>
    </w:p>
    <w:p w:rsidR="00C80B19" w:rsidRPr="00650E3E" w:rsidRDefault="00C80B19" w:rsidP="00C80B19">
      <w:pPr>
        <w:spacing w:before="120" w:after="120" w:line="360" w:lineRule="auto"/>
        <w:ind w:left="851"/>
        <w:rPr>
          <w:b/>
          <w:i/>
        </w:rPr>
      </w:pPr>
      <w:r w:rsidRPr="00650E3E">
        <w:rPr>
          <w:b/>
          <w:i/>
        </w:rPr>
        <w:t>Aceasta nu afectează prerogativele statelor membre în domenii precum dreptul penal, finan</w:t>
      </w:r>
      <w:r>
        <w:rPr>
          <w:b/>
          <w:i/>
        </w:rPr>
        <w:t>ț</w:t>
      </w:r>
      <w:r w:rsidRPr="00650E3E">
        <w:rPr>
          <w:b/>
          <w:i/>
        </w:rPr>
        <w:t>area terorismului, legisla</w:t>
      </w:r>
      <w:r>
        <w:rPr>
          <w:b/>
          <w:i/>
        </w:rPr>
        <w:t>ț</w:t>
      </w:r>
      <w:r w:rsidRPr="00650E3E">
        <w:rPr>
          <w:b/>
          <w:i/>
        </w:rPr>
        <w:t xml:space="preserve">ia socială, fiscalitatea </w:t>
      </w:r>
      <w:r>
        <w:rPr>
          <w:b/>
          <w:i/>
        </w:rPr>
        <w:t>ș</w:t>
      </w:r>
      <w:r w:rsidRPr="00650E3E">
        <w:rPr>
          <w:b/>
          <w:i/>
        </w:rPr>
        <w:t xml:space="preserve">i ordinea publică, de a impune măsuri </w:t>
      </w:r>
      <w:r>
        <w:rPr>
          <w:b/>
          <w:i/>
        </w:rPr>
        <w:t>ș</w:t>
      </w:r>
      <w:r w:rsidRPr="00650E3E">
        <w:rPr>
          <w:b/>
          <w:i/>
        </w:rPr>
        <w:t>i sanc</w:t>
      </w:r>
      <w:r>
        <w:rPr>
          <w:b/>
          <w:i/>
        </w:rPr>
        <w:t>ț</w:t>
      </w:r>
      <w:r w:rsidRPr="00650E3E">
        <w:rPr>
          <w:b/>
          <w:i/>
        </w:rPr>
        <w:t>iuni, în conformitate cu dreptul na</w:t>
      </w:r>
      <w:r>
        <w:rPr>
          <w:b/>
          <w:i/>
        </w:rPr>
        <w:t>ț</w:t>
      </w:r>
      <w:r w:rsidRPr="00650E3E">
        <w:rPr>
          <w:b/>
          <w:i/>
        </w:rPr>
        <w:t>ional, după data la care divizarea transfrontalieră a început să producă efecte.”</w:t>
      </w:r>
    </w:p>
    <w:p w:rsidR="00C80B19" w:rsidRPr="00650E3E" w:rsidRDefault="00C80B19" w:rsidP="00C80B19">
      <w:pPr>
        <w:spacing w:before="120" w:after="120" w:line="360" w:lineRule="auto"/>
        <w:jc w:val="center"/>
        <w:rPr>
          <w:rFonts w:eastAsia="SimSun"/>
          <w:b/>
          <w:strike/>
        </w:rPr>
      </w:pPr>
      <w:r w:rsidRPr="00650E3E">
        <w:rPr>
          <w:b/>
          <w:i/>
        </w:rPr>
        <w:t>Articolul 2</w:t>
      </w:r>
      <w:r w:rsidRPr="00650E3E">
        <w:rPr>
          <w:b/>
          <w:i/>
        </w:rPr>
        <w:br/>
        <w:t>Sanc</w:t>
      </w:r>
      <w:r>
        <w:rPr>
          <w:b/>
          <w:i/>
        </w:rPr>
        <w:t>ț</w:t>
      </w:r>
      <w:r w:rsidRPr="00650E3E">
        <w:rPr>
          <w:b/>
          <w:i/>
        </w:rPr>
        <w:t>iuni</w:t>
      </w:r>
    </w:p>
    <w:p w:rsidR="00C80B19" w:rsidRPr="00650E3E" w:rsidRDefault="00C80B19" w:rsidP="00C80B19">
      <w:pPr>
        <w:spacing w:before="120" w:after="120" w:line="360" w:lineRule="auto"/>
        <w:rPr>
          <w:b/>
          <w:i/>
        </w:rPr>
      </w:pPr>
      <w:r w:rsidRPr="00650E3E">
        <w:rPr>
          <w:b/>
          <w:i/>
        </w:rPr>
        <w:t xml:space="preserve">Statele membre stabilesc normele privind măsurile </w:t>
      </w:r>
      <w:r>
        <w:rPr>
          <w:b/>
          <w:i/>
        </w:rPr>
        <w:t>ș</w:t>
      </w:r>
      <w:r w:rsidRPr="00650E3E">
        <w:rPr>
          <w:b/>
          <w:i/>
        </w:rPr>
        <w:t>i sanc</w:t>
      </w:r>
      <w:r>
        <w:rPr>
          <w:b/>
          <w:i/>
        </w:rPr>
        <w:t>ț</w:t>
      </w:r>
      <w:r w:rsidRPr="00650E3E">
        <w:rPr>
          <w:b/>
          <w:i/>
        </w:rPr>
        <w:t>iunile aplicabile în cazul încălcării dispozi</w:t>
      </w:r>
      <w:r>
        <w:rPr>
          <w:b/>
          <w:i/>
        </w:rPr>
        <w:t>ț</w:t>
      </w:r>
      <w:r w:rsidRPr="00650E3E">
        <w:rPr>
          <w:b/>
          <w:i/>
        </w:rPr>
        <w:t>iilor na</w:t>
      </w:r>
      <w:r>
        <w:rPr>
          <w:b/>
          <w:i/>
        </w:rPr>
        <w:t>ț</w:t>
      </w:r>
      <w:r w:rsidRPr="00650E3E">
        <w:rPr>
          <w:b/>
          <w:i/>
        </w:rPr>
        <w:t xml:space="preserve">ionale adoptate în temeiul prezentei directive </w:t>
      </w:r>
      <w:r>
        <w:rPr>
          <w:b/>
          <w:i/>
        </w:rPr>
        <w:t>ș</w:t>
      </w:r>
      <w:r w:rsidRPr="00650E3E">
        <w:rPr>
          <w:b/>
          <w:i/>
        </w:rPr>
        <w:t>i iau toate măsurile necesare pentru a le asigura executarea. Pentru încălcările grave, aceste norme pot prevedea sanc</w:t>
      </w:r>
      <w:r>
        <w:rPr>
          <w:b/>
          <w:i/>
        </w:rPr>
        <w:t>ț</w:t>
      </w:r>
      <w:r w:rsidRPr="00650E3E">
        <w:rPr>
          <w:b/>
          <w:i/>
        </w:rPr>
        <w:t>iuni penale.</w:t>
      </w:r>
    </w:p>
    <w:p w:rsidR="00C80B19" w:rsidRPr="00650E3E" w:rsidRDefault="00C80B19" w:rsidP="00C80B19">
      <w:pPr>
        <w:spacing w:before="120" w:after="120" w:line="360" w:lineRule="auto"/>
        <w:rPr>
          <w:b/>
          <w:i/>
        </w:rPr>
      </w:pPr>
      <w:r w:rsidRPr="00650E3E">
        <w:rPr>
          <w:b/>
          <w:i/>
        </w:rPr>
        <w:t xml:space="preserve">Măsurile </w:t>
      </w:r>
      <w:r>
        <w:rPr>
          <w:b/>
          <w:i/>
        </w:rPr>
        <w:t>ș</w:t>
      </w:r>
      <w:r w:rsidRPr="00650E3E">
        <w:rPr>
          <w:b/>
          <w:i/>
        </w:rPr>
        <w:t>i sanc</w:t>
      </w:r>
      <w:r>
        <w:rPr>
          <w:b/>
          <w:i/>
        </w:rPr>
        <w:t>ț</w:t>
      </w:r>
      <w:r w:rsidRPr="00650E3E">
        <w:rPr>
          <w:b/>
          <w:i/>
        </w:rPr>
        <w:t>iunile prevăzute trebuie să fie eficace, propor</w:t>
      </w:r>
      <w:r>
        <w:rPr>
          <w:b/>
          <w:i/>
        </w:rPr>
        <w:t>ț</w:t>
      </w:r>
      <w:r w:rsidRPr="00650E3E">
        <w:rPr>
          <w:b/>
          <w:i/>
        </w:rPr>
        <w:t xml:space="preserve">ionale </w:t>
      </w:r>
      <w:r>
        <w:rPr>
          <w:b/>
          <w:i/>
        </w:rPr>
        <w:t>ș</w:t>
      </w:r>
      <w:r w:rsidRPr="00650E3E">
        <w:rPr>
          <w:b/>
          <w:i/>
        </w:rPr>
        <w:t>i cu efect de descurajare.</w:t>
      </w:r>
    </w:p>
    <w:p w:rsidR="00C80B19" w:rsidRPr="00650E3E" w:rsidRDefault="00C80B19" w:rsidP="00C80B19">
      <w:r w:rsidRPr="00650E3E">
        <w:br w:type="page"/>
      </w:r>
    </w:p>
    <w:p w:rsidR="00C80B19" w:rsidRPr="00650E3E" w:rsidRDefault="00C80B19" w:rsidP="00C80B19">
      <w:pPr>
        <w:spacing w:before="120" w:after="120" w:line="360" w:lineRule="auto"/>
        <w:jc w:val="center"/>
      </w:pPr>
      <w:r w:rsidRPr="00650E3E">
        <w:t>Articolul 3</w:t>
      </w:r>
      <w:r w:rsidRPr="00650E3E">
        <w:br/>
        <w:t>Transpunere</w:t>
      </w:r>
    </w:p>
    <w:p w:rsidR="00C80B19" w:rsidRPr="00650E3E" w:rsidRDefault="00C80B19" w:rsidP="00C80B19">
      <w:pPr>
        <w:spacing w:before="120" w:after="120" w:line="360" w:lineRule="auto"/>
        <w:ind w:left="851" w:hanging="851"/>
      </w:pPr>
      <w:r w:rsidRPr="00650E3E">
        <w:t xml:space="preserve">(1) </w:t>
      </w:r>
      <w:r w:rsidRPr="00650E3E">
        <w:tab/>
        <w:t xml:space="preserve">Statele membre asigură intrarea în vigoare a actelor cu putere de lege </w:t>
      </w:r>
      <w:r>
        <w:t>ș</w:t>
      </w:r>
      <w:r w:rsidRPr="00650E3E">
        <w:t xml:space="preserve">i a actelor administrative necesare pentru a se conforma prezentei directive până cel târziu la [OP: a se indica data = ultima zi a perioadei de </w:t>
      </w:r>
      <w:r w:rsidRPr="00650E3E">
        <w:rPr>
          <w:b/>
          <w:i/>
        </w:rPr>
        <w:t>36</w:t>
      </w:r>
      <w:r w:rsidRPr="00650E3E">
        <w:t xml:space="preserve"> de luni de la data intrării în vigoare]. Statele membre comunică de îndată Comisiei textul acestor acte.</w:t>
      </w:r>
    </w:p>
    <w:p w:rsidR="00C80B19" w:rsidRPr="00650E3E" w:rsidRDefault="00C80B19" w:rsidP="00C80B19">
      <w:pPr>
        <w:spacing w:before="120" w:after="120" w:line="360" w:lineRule="auto"/>
        <w:ind w:left="851"/>
      </w:pPr>
      <w:r w:rsidRPr="00650E3E">
        <w:t>Atunci când statele membre adoptă aceste acte, ele cuprind o trimitere la prezenta directivă sau sunt înso</w:t>
      </w:r>
      <w:r>
        <w:t>ț</w:t>
      </w:r>
      <w:r w:rsidRPr="00650E3E">
        <w:t>ite de o astfel de trimitere la data publicării lor oficiale. Statele membre stabilesc modalitatea de efectuare a acestei trimiteri.</w:t>
      </w:r>
    </w:p>
    <w:p w:rsidR="00C80B19" w:rsidRPr="00650E3E" w:rsidRDefault="00C80B19" w:rsidP="00C80B19">
      <w:pPr>
        <w:spacing w:before="120" w:after="120" w:line="360" w:lineRule="auto"/>
        <w:ind w:left="851" w:hanging="851"/>
      </w:pPr>
      <w:r w:rsidRPr="00650E3E">
        <w:t xml:space="preserve">(2) </w:t>
      </w:r>
      <w:r w:rsidRPr="00650E3E">
        <w:tab/>
        <w:t>Comisiei îi sunt comunicate de către statele membre textele principalelor dispozi</w:t>
      </w:r>
      <w:r>
        <w:t>ț</w:t>
      </w:r>
      <w:r w:rsidRPr="00650E3E">
        <w:t>ii de drept intern pe care le adoptă în domeniul reglementat de prezenta directivă.</w:t>
      </w:r>
    </w:p>
    <w:p w:rsidR="00C80B19" w:rsidRPr="00650E3E" w:rsidRDefault="00C80B19" w:rsidP="00C80B19">
      <w:pPr>
        <w:rPr>
          <w:iCs/>
        </w:rPr>
      </w:pPr>
      <w:r w:rsidRPr="00650E3E">
        <w:br w:type="page"/>
      </w:r>
    </w:p>
    <w:p w:rsidR="00C80B19" w:rsidRPr="00650E3E" w:rsidRDefault="00C80B19" w:rsidP="00C80B19">
      <w:pPr>
        <w:autoSpaceDE w:val="0"/>
        <w:autoSpaceDN w:val="0"/>
        <w:adjustRightInd w:val="0"/>
        <w:spacing w:before="120" w:after="120" w:line="360" w:lineRule="auto"/>
        <w:jc w:val="center"/>
      </w:pPr>
      <w:r w:rsidRPr="00650E3E">
        <w:t>Articolul 4</w:t>
      </w:r>
      <w:r w:rsidRPr="00650E3E">
        <w:br/>
        <w:t xml:space="preserve">Raportare </w:t>
      </w:r>
      <w:r>
        <w:t>ș</w:t>
      </w:r>
      <w:r w:rsidRPr="00650E3E">
        <w:t>i revizuire</w:t>
      </w:r>
    </w:p>
    <w:p w:rsidR="00C80B19" w:rsidRPr="00650E3E" w:rsidRDefault="00C80B19" w:rsidP="00C80B19">
      <w:pPr>
        <w:spacing w:before="120" w:after="120" w:line="360" w:lineRule="auto"/>
        <w:ind w:left="851" w:hanging="851"/>
        <w:rPr>
          <w:bCs/>
          <w:iCs/>
        </w:rPr>
      </w:pPr>
      <w:r w:rsidRPr="00650E3E">
        <w:t>(1)</w:t>
      </w:r>
      <w:r w:rsidRPr="00650E3E">
        <w:tab/>
        <w:t xml:space="preserve">Comisia efectuează, în termen de cel mult </w:t>
      </w:r>
      <w:r w:rsidRPr="00650E3E">
        <w:rPr>
          <w:b/>
          <w:i/>
        </w:rPr>
        <w:t>patru</w:t>
      </w:r>
      <w:r w:rsidRPr="00650E3E">
        <w:t xml:space="preserve"> ani de la [OP: a se introduce data la care se încheie perioada de transpunere a prezentei directive], o evaluare a prezentei directive</w:t>
      </w:r>
      <w:r w:rsidRPr="00650E3E">
        <w:rPr>
          <w:b/>
          <w:i/>
        </w:rPr>
        <w:t>, evaluând inclusiv implementarea obliga</w:t>
      </w:r>
      <w:r>
        <w:rPr>
          <w:b/>
          <w:i/>
        </w:rPr>
        <w:t>ț</w:t>
      </w:r>
      <w:r w:rsidRPr="00650E3E">
        <w:rPr>
          <w:b/>
          <w:i/>
        </w:rPr>
        <w:t xml:space="preserve">iilor legate de informarea, consultarea </w:t>
      </w:r>
      <w:r>
        <w:rPr>
          <w:b/>
          <w:i/>
        </w:rPr>
        <w:t>ș</w:t>
      </w:r>
      <w:r w:rsidRPr="00650E3E">
        <w:rPr>
          <w:b/>
          <w:i/>
        </w:rPr>
        <w:t>i participarea angaja</w:t>
      </w:r>
      <w:r>
        <w:rPr>
          <w:b/>
          <w:i/>
        </w:rPr>
        <w:t>ț</w:t>
      </w:r>
      <w:r w:rsidRPr="00650E3E">
        <w:rPr>
          <w:b/>
          <w:i/>
        </w:rPr>
        <w:t>ilor în contextul opera</w:t>
      </w:r>
      <w:r>
        <w:rPr>
          <w:b/>
          <w:i/>
        </w:rPr>
        <w:t>ț</w:t>
      </w:r>
      <w:r w:rsidRPr="00650E3E">
        <w:rPr>
          <w:b/>
          <w:i/>
        </w:rPr>
        <w:t>iunilor transfrontaliere, normele privind propor</w:t>
      </w:r>
      <w:r>
        <w:rPr>
          <w:b/>
          <w:i/>
        </w:rPr>
        <w:t>ț</w:t>
      </w:r>
      <w:r w:rsidRPr="00650E3E">
        <w:rPr>
          <w:b/>
          <w:i/>
        </w:rPr>
        <w:t>ia angaja</w:t>
      </w:r>
      <w:r>
        <w:rPr>
          <w:b/>
          <w:i/>
        </w:rPr>
        <w:t>ț</w:t>
      </w:r>
      <w:r w:rsidRPr="00650E3E">
        <w:rPr>
          <w:b/>
          <w:i/>
        </w:rPr>
        <w:t>ilor reprezenta</w:t>
      </w:r>
      <w:r>
        <w:rPr>
          <w:b/>
          <w:i/>
        </w:rPr>
        <w:t>ț</w:t>
      </w:r>
      <w:r w:rsidRPr="00650E3E">
        <w:rPr>
          <w:b/>
          <w:i/>
        </w:rPr>
        <w:t>i în organul administrativ al societă</w:t>
      </w:r>
      <w:r>
        <w:rPr>
          <w:b/>
          <w:i/>
        </w:rPr>
        <w:t>ț</w:t>
      </w:r>
      <w:r w:rsidRPr="00650E3E">
        <w:rPr>
          <w:b/>
          <w:i/>
        </w:rPr>
        <w:t xml:space="preserve">ii rezultate în urma divizării transfrontaliere </w:t>
      </w:r>
      <w:r>
        <w:rPr>
          <w:b/>
          <w:i/>
        </w:rPr>
        <w:t>ș</w:t>
      </w:r>
      <w:r w:rsidRPr="00650E3E">
        <w:rPr>
          <w:b/>
          <w:i/>
        </w:rPr>
        <w:t>i eficacitatea garan</w:t>
      </w:r>
      <w:r>
        <w:rPr>
          <w:b/>
          <w:i/>
        </w:rPr>
        <w:t>ț</w:t>
      </w:r>
      <w:r w:rsidRPr="00650E3E">
        <w:rPr>
          <w:b/>
          <w:i/>
        </w:rPr>
        <w:t>iilor oferite în negocierile privind drepturile de participare ale angaja</w:t>
      </w:r>
      <w:r>
        <w:rPr>
          <w:b/>
          <w:i/>
        </w:rPr>
        <w:t>ț</w:t>
      </w:r>
      <w:r w:rsidRPr="00650E3E">
        <w:rPr>
          <w:b/>
          <w:i/>
        </w:rPr>
        <w:t xml:space="preserve">ilor </w:t>
      </w:r>
      <w:r>
        <w:rPr>
          <w:b/>
          <w:i/>
        </w:rPr>
        <w:t>ț</w:t>
      </w:r>
      <w:r w:rsidRPr="00650E3E">
        <w:rPr>
          <w:b/>
          <w:i/>
        </w:rPr>
        <w:t>inând cont de caracterul dinamic al societă</w:t>
      </w:r>
      <w:r>
        <w:rPr>
          <w:b/>
          <w:i/>
        </w:rPr>
        <w:t>ț</w:t>
      </w:r>
      <w:r w:rsidRPr="00650E3E">
        <w:rPr>
          <w:b/>
          <w:i/>
        </w:rPr>
        <w:t>ilor comerciale care se extind peste hotare</w:t>
      </w:r>
      <w:r w:rsidRPr="00650E3E">
        <w:t xml:space="preserve"> </w:t>
      </w:r>
      <w:r>
        <w:t>ș</w:t>
      </w:r>
      <w:r w:rsidRPr="00650E3E">
        <w:t xml:space="preserve">i prezintă un raport ▌ Parlamentului European, Consiliului </w:t>
      </w:r>
      <w:r>
        <w:t>ș</w:t>
      </w:r>
      <w:r w:rsidRPr="00650E3E">
        <w:t xml:space="preserve">i Comitetului Economic </w:t>
      </w:r>
      <w:r>
        <w:t>ș</w:t>
      </w:r>
      <w:r w:rsidRPr="00650E3E">
        <w:t xml:space="preserve">i Social European </w:t>
      </w:r>
      <w:r w:rsidRPr="00650E3E">
        <w:rPr>
          <w:b/>
          <w:i/>
        </w:rPr>
        <w:t>cu constatările sale, îndeosebi în legătură cu eventuala necesitate de a introduce un cadru armonizat privind reprezentarea angaja</w:t>
      </w:r>
      <w:r>
        <w:rPr>
          <w:b/>
          <w:i/>
        </w:rPr>
        <w:t>ț</w:t>
      </w:r>
      <w:r w:rsidRPr="00650E3E">
        <w:rPr>
          <w:b/>
          <w:i/>
        </w:rPr>
        <w:t>ilor în consiliul de administra</w:t>
      </w:r>
      <w:r>
        <w:rPr>
          <w:b/>
          <w:i/>
        </w:rPr>
        <w:t>ț</w:t>
      </w:r>
      <w:r w:rsidRPr="00650E3E">
        <w:rPr>
          <w:b/>
          <w:i/>
        </w:rPr>
        <w:t>ie în legisla</w:t>
      </w:r>
      <w:r>
        <w:rPr>
          <w:b/>
          <w:i/>
        </w:rPr>
        <w:t>ț</w:t>
      </w:r>
      <w:r w:rsidRPr="00650E3E">
        <w:rPr>
          <w:b/>
          <w:i/>
        </w:rPr>
        <w:t>ia Uniunii</w:t>
      </w:r>
      <w:r w:rsidRPr="00650E3E">
        <w:t>, înso</w:t>
      </w:r>
      <w:r>
        <w:t>ț</w:t>
      </w:r>
      <w:r w:rsidRPr="00650E3E">
        <w:t xml:space="preserve">it, dacă este cazul, de o propunere legislativă.  </w:t>
      </w:r>
    </w:p>
    <w:p w:rsidR="00C80B19" w:rsidRPr="00650E3E" w:rsidRDefault="00C80B19" w:rsidP="00C80B19">
      <w:r w:rsidRPr="00650E3E">
        <w:br w:type="page"/>
      </w:r>
    </w:p>
    <w:p w:rsidR="00C80B19" w:rsidRPr="00650E3E" w:rsidRDefault="00C80B19" w:rsidP="00C80B19">
      <w:pPr>
        <w:spacing w:before="120" w:after="120" w:line="360" w:lineRule="auto"/>
        <w:ind w:left="851"/>
        <w:rPr>
          <w:b/>
          <w:i/>
        </w:rPr>
      </w:pPr>
      <w:r w:rsidRPr="00650E3E">
        <w:t>Statele membre pun la dispozi</w:t>
      </w:r>
      <w:r>
        <w:t>ț</w:t>
      </w:r>
      <w:r w:rsidRPr="00650E3E">
        <w:t>ia Comisiei informa</w:t>
      </w:r>
      <w:r>
        <w:t>ț</w:t>
      </w:r>
      <w:r w:rsidRPr="00650E3E">
        <w:t xml:space="preserve">iile necesare pentru pregătirea acestui raport, furnizând în special date cu privire la numărul de transformări, fuziuni </w:t>
      </w:r>
      <w:r>
        <w:t>ș</w:t>
      </w:r>
      <w:r w:rsidRPr="00650E3E">
        <w:t xml:space="preserve">i divizări transfrontaliere, durata acestora </w:t>
      </w:r>
      <w:r>
        <w:t>ș</w:t>
      </w:r>
      <w:r w:rsidRPr="00650E3E">
        <w:t xml:space="preserve">i costurile conexe, </w:t>
      </w:r>
      <w:r w:rsidRPr="00650E3E">
        <w:rPr>
          <w:b/>
          <w:i/>
        </w:rPr>
        <w:t xml:space="preserve">date privind cazurile când cererile de certificat prealabil divizării au fost respinse, precum </w:t>
      </w:r>
      <w:r>
        <w:rPr>
          <w:b/>
          <w:i/>
        </w:rPr>
        <w:t>ș</w:t>
      </w:r>
      <w:r w:rsidRPr="00650E3E">
        <w:rPr>
          <w:b/>
          <w:i/>
        </w:rPr>
        <w:t>i date statistice agregate privind numărul de negocieri privind drepturile de participare a angaja</w:t>
      </w:r>
      <w:r>
        <w:rPr>
          <w:b/>
          <w:i/>
        </w:rPr>
        <w:t>ț</w:t>
      </w:r>
      <w:r w:rsidRPr="00650E3E">
        <w:rPr>
          <w:b/>
          <w:i/>
        </w:rPr>
        <w:t>ilor la opera</w:t>
      </w:r>
      <w:r>
        <w:rPr>
          <w:b/>
          <w:i/>
        </w:rPr>
        <w:t>ț</w:t>
      </w:r>
      <w:r w:rsidRPr="00650E3E">
        <w:rPr>
          <w:b/>
          <w:i/>
        </w:rPr>
        <w:t>iuni transfrontaliere, furnizând, de asemenea, date privind func</w:t>
      </w:r>
      <w:r>
        <w:rPr>
          <w:b/>
          <w:i/>
        </w:rPr>
        <w:t>ț</w:t>
      </w:r>
      <w:r w:rsidRPr="00650E3E">
        <w:rPr>
          <w:b/>
          <w:i/>
        </w:rPr>
        <w:t xml:space="preserve">ionarea </w:t>
      </w:r>
      <w:r>
        <w:rPr>
          <w:b/>
          <w:i/>
        </w:rPr>
        <w:t>ș</w:t>
      </w:r>
      <w:r w:rsidRPr="00650E3E">
        <w:rPr>
          <w:b/>
          <w:i/>
        </w:rPr>
        <w:t>i efectele normelor privind jurisdic</w:t>
      </w:r>
      <w:r>
        <w:rPr>
          <w:b/>
          <w:i/>
        </w:rPr>
        <w:t>ț</w:t>
      </w:r>
      <w:r w:rsidRPr="00650E3E">
        <w:rPr>
          <w:b/>
          <w:i/>
        </w:rPr>
        <w:t>ia aplicabile în opera</w:t>
      </w:r>
      <w:r>
        <w:rPr>
          <w:b/>
          <w:i/>
        </w:rPr>
        <w:t>ț</w:t>
      </w:r>
      <w:r w:rsidRPr="00650E3E">
        <w:rPr>
          <w:b/>
          <w:i/>
        </w:rPr>
        <w:t>iuni transfrontaliere</w:t>
      </w:r>
      <w:r w:rsidRPr="00650E3E">
        <w:t>.</w:t>
      </w:r>
    </w:p>
    <w:p w:rsidR="00C80B19" w:rsidRPr="00650E3E" w:rsidRDefault="00C80B19" w:rsidP="00C80B19">
      <w:pPr>
        <w:spacing w:before="120" w:after="120" w:line="360" w:lineRule="auto"/>
        <w:ind w:left="851" w:hanging="851"/>
      </w:pPr>
      <w:r w:rsidRPr="00650E3E">
        <w:t xml:space="preserve">(2) </w:t>
      </w:r>
      <w:r w:rsidRPr="00650E3E">
        <w:tab/>
        <w:t>Mai precis, raportul evaluează procedurile men</w:t>
      </w:r>
      <w:r>
        <w:t>ț</w:t>
      </w:r>
      <w:r w:rsidRPr="00650E3E">
        <w:t xml:space="preserve">ionate în titlul II capitolul -I </w:t>
      </w:r>
      <w:r>
        <w:t>ș</w:t>
      </w:r>
      <w:r w:rsidRPr="00650E3E">
        <w:t>i în titlul II capitolul IV, în special în ceea ce prive</w:t>
      </w:r>
      <w:r>
        <w:t>ș</w:t>
      </w:r>
      <w:r w:rsidRPr="00650E3E">
        <w:t xml:space="preserve">te durata </w:t>
      </w:r>
      <w:r>
        <w:t>ș</w:t>
      </w:r>
      <w:r w:rsidRPr="00650E3E">
        <w:t>i costurile aferente acestora.</w:t>
      </w:r>
    </w:p>
    <w:p w:rsidR="00C80B19" w:rsidRPr="00650E3E" w:rsidRDefault="00C80B19" w:rsidP="00C80B19">
      <w:pPr>
        <w:spacing w:before="120" w:after="120" w:line="360" w:lineRule="auto"/>
        <w:ind w:left="851" w:hanging="851"/>
      </w:pPr>
      <w:r w:rsidRPr="00650E3E">
        <w:t xml:space="preserve">(3) </w:t>
      </w:r>
      <w:r w:rsidRPr="00650E3E">
        <w:tab/>
        <w:t>Raportul include o evaluare a fezabilită</w:t>
      </w:r>
      <w:r>
        <w:t>ț</w:t>
      </w:r>
      <w:r w:rsidRPr="00650E3E">
        <w:t>ii instituirii unor norme pentru tipurile de divizări transfrontaliere care nu sunt reglementate de prezenta directivă</w:t>
      </w:r>
      <w:r w:rsidRPr="00650E3E">
        <w:rPr>
          <w:b/>
          <w:i/>
        </w:rPr>
        <w:t xml:space="preserve">, inclusiv </w:t>
      </w:r>
      <w:r>
        <w:rPr>
          <w:b/>
          <w:i/>
        </w:rPr>
        <w:t>ș</w:t>
      </w:r>
      <w:r w:rsidRPr="00650E3E">
        <w:rPr>
          <w:b/>
          <w:i/>
        </w:rPr>
        <w:t>i mai ales divizarea transfrontalieră prin achizi</w:t>
      </w:r>
      <w:r>
        <w:rPr>
          <w:b/>
          <w:i/>
        </w:rPr>
        <w:t>ț</w:t>
      </w:r>
      <w:r w:rsidRPr="00650E3E">
        <w:rPr>
          <w:b/>
          <w:i/>
        </w:rPr>
        <w:t>ie.</w:t>
      </w:r>
      <w:r w:rsidRPr="00650E3E">
        <w:t>.</w:t>
      </w:r>
    </w:p>
    <w:p w:rsidR="00C80B19" w:rsidRPr="00650E3E" w:rsidRDefault="00C80B19" w:rsidP="00C80B19">
      <w:pPr>
        <w:rPr>
          <w:iCs/>
        </w:rPr>
      </w:pPr>
      <w:r w:rsidRPr="00650E3E">
        <w:br w:type="page"/>
      </w:r>
    </w:p>
    <w:p w:rsidR="00C80B19" w:rsidRPr="00650E3E" w:rsidRDefault="00C80B19" w:rsidP="00C80B19">
      <w:pPr>
        <w:autoSpaceDE w:val="0"/>
        <w:autoSpaceDN w:val="0"/>
        <w:adjustRightInd w:val="0"/>
        <w:spacing w:before="120" w:after="120" w:line="360" w:lineRule="auto"/>
        <w:jc w:val="center"/>
      </w:pPr>
      <w:r w:rsidRPr="00650E3E">
        <w:t xml:space="preserve">Articolul </w:t>
      </w:r>
      <w:r w:rsidRPr="00650E3E">
        <w:rPr>
          <w:b/>
          <w:i/>
        </w:rPr>
        <w:t>5</w:t>
      </w:r>
      <w:r w:rsidRPr="00650E3E">
        <w:br/>
        <w:t>Intrarea în vigoare</w:t>
      </w:r>
    </w:p>
    <w:p w:rsidR="00C80B19" w:rsidRPr="00650E3E" w:rsidRDefault="00C80B19" w:rsidP="00C80B19">
      <w:pPr>
        <w:autoSpaceDE w:val="0"/>
        <w:autoSpaceDN w:val="0"/>
        <w:adjustRightInd w:val="0"/>
        <w:spacing w:before="120" w:after="120" w:line="360" w:lineRule="auto"/>
      </w:pPr>
      <w:r w:rsidRPr="00650E3E">
        <w:t xml:space="preserve">Prezenta directivă intră în vigoare în a douăzecea zi de la data publicării în </w:t>
      </w:r>
      <w:r w:rsidRPr="00650E3E">
        <w:rPr>
          <w:i/>
        </w:rPr>
        <w:t>Jurnalul Oficial al Uniunii Europene</w:t>
      </w:r>
      <w:r w:rsidRPr="00650E3E">
        <w:t>.</w:t>
      </w:r>
    </w:p>
    <w:p w:rsidR="00C80B19" w:rsidRPr="00650E3E" w:rsidRDefault="00C80B19" w:rsidP="00C80B19">
      <w:pPr>
        <w:autoSpaceDE w:val="0"/>
        <w:autoSpaceDN w:val="0"/>
        <w:adjustRightInd w:val="0"/>
        <w:spacing w:before="120" w:after="120" w:line="360" w:lineRule="auto"/>
        <w:jc w:val="center"/>
      </w:pPr>
      <w:r w:rsidRPr="00650E3E">
        <w:t>Articolul 6</w:t>
      </w:r>
      <w:r w:rsidRPr="00650E3E">
        <w:br/>
        <w:t>Destinatarii</w:t>
      </w:r>
    </w:p>
    <w:p w:rsidR="00C80B19" w:rsidRPr="00650E3E" w:rsidRDefault="00C80B19" w:rsidP="00C80B19">
      <w:pPr>
        <w:spacing w:before="120" w:after="120" w:line="360" w:lineRule="auto"/>
        <w:rPr>
          <w:color w:val="000000"/>
        </w:rPr>
      </w:pPr>
      <w:r w:rsidRPr="00650E3E">
        <w:t>Prezenta directivă se adresează statelor membre.</w:t>
      </w:r>
    </w:p>
    <w:p w:rsidR="00C80B19" w:rsidRPr="00650E3E" w:rsidRDefault="00C80B19" w:rsidP="00C80B19">
      <w:pPr>
        <w:spacing w:before="120" w:after="120" w:line="360" w:lineRule="auto"/>
        <w:rPr>
          <w:color w:val="000000"/>
        </w:rPr>
      </w:pPr>
      <w:r w:rsidRPr="00650E3E">
        <w:rPr>
          <w:color w:val="000000"/>
        </w:rPr>
        <w:t>Adoptată la ...,</w:t>
      </w:r>
    </w:p>
    <w:p w:rsidR="00C80B19" w:rsidRPr="00650E3E" w:rsidRDefault="00C80B19" w:rsidP="00C80B19">
      <w:pPr>
        <w:tabs>
          <w:tab w:val="left" w:pos="4252"/>
        </w:tabs>
        <w:spacing w:before="720" w:line="360" w:lineRule="auto"/>
        <w:rPr>
          <w:i/>
          <w:iCs/>
          <w:color w:val="000000"/>
        </w:rPr>
      </w:pPr>
      <w:r w:rsidRPr="00650E3E">
        <w:rPr>
          <w:i/>
          <w:iCs/>
          <w:color w:val="000000"/>
        </w:rPr>
        <w:t>Pentru Parlamentul European</w:t>
      </w:r>
      <w:r w:rsidRPr="00650E3E">
        <w:rPr>
          <w:i/>
          <w:iCs/>
          <w:color w:val="000000"/>
        </w:rPr>
        <w:tab/>
        <w:t>Pentru Consiliu</w:t>
      </w:r>
    </w:p>
    <w:p w:rsidR="00C80B19" w:rsidRPr="00650E3E" w:rsidRDefault="00C80B19" w:rsidP="00C80B19">
      <w:pPr>
        <w:tabs>
          <w:tab w:val="left" w:pos="709"/>
          <w:tab w:val="left" w:pos="4252"/>
        </w:tabs>
        <w:spacing w:line="360" w:lineRule="auto"/>
      </w:pPr>
      <w:r w:rsidRPr="00650E3E">
        <w:rPr>
          <w:i/>
          <w:iCs/>
          <w:color w:val="000000"/>
        </w:rPr>
        <w:t>Pre</w:t>
      </w:r>
      <w:r>
        <w:rPr>
          <w:i/>
          <w:iCs/>
          <w:color w:val="000000"/>
        </w:rPr>
        <w:t>ș</w:t>
      </w:r>
      <w:r w:rsidRPr="00650E3E">
        <w:rPr>
          <w:i/>
          <w:iCs/>
          <w:color w:val="000000"/>
        </w:rPr>
        <w:t>edintele</w:t>
      </w:r>
      <w:r w:rsidRPr="00650E3E">
        <w:rPr>
          <w:i/>
          <w:iCs/>
          <w:color w:val="000000"/>
        </w:rPr>
        <w:tab/>
        <w:t>Pre</w:t>
      </w:r>
      <w:r>
        <w:rPr>
          <w:i/>
          <w:iCs/>
          <w:color w:val="000000"/>
        </w:rPr>
        <w:t>ș</w:t>
      </w:r>
      <w:r w:rsidRPr="00650E3E">
        <w:rPr>
          <w:i/>
          <w:iCs/>
          <w:color w:val="000000"/>
        </w:rPr>
        <w:t>edintele</w:t>
      </w:r>
    </w:p>
    <w:p w:rsidR="009A2801" w:rsidRPr="000C1817" w:rsidRDefault="009A2801" w:rsidP="009A2801">
      <w:pPr>
        <w:pStyle w:val="Normal12Centre"/>
        <w:rPr>
          <w:noProof w:val="0"/>
        </w:rPr>
      </w:pPr>
    </w:p>
    <w:p w:rsidR="009A2801" w:rsidRPr="000C1817" w:rsidRDefault="009A2801" w:rsidP="009A2801">
      <w:pPr>
        <w:pStyle w:val="Olang"/>
      </w:pPr>
      <w:r w:rsidRPr="000C1817">
        <w:t xml:space="preserve">Or. </w:t>
      </w:r>
      <w:r w:rsidRPr="000C1817">
        <w:rPr>
          <w:rStyle w:val="HideTWBExt"/>
          <w:noProof w:val="0"/>
        </w:rPr>
        <w:t>&lt;Original&gt;</w:t>
      </w:r>
      <w:r w:rsidRPr="000C1817">
        <w:rPr>
          <w:rStyle w:val="HideTWBInt"/>
        </w:rPr>
        <w:t>{EN}</w:t>
      </w:r>
      <w:r w:rsidRPr="000C1817">
        <w:t>en</w:t>
      </w:r>
      <w:r w:rsidRPr="000C1817">
        <w:rPr>
          <w:rStyle w:val="HideTWBExt"/>
          <w:noProof w:val="0"/>
        </w:rPr>
        <w:t>&lt;/Original&gt;</w:t>
      </w:r>
    </w:p>
    <w:p w:rsidR="009A2801" w:rsidRPr="000C1817" w:rsidRDefault="009A2801" w:rsidP="009A2801">
      <w:r w:rsidRPr="000C1817">
        <w:rPr>
          <w:rStyle w:val="HideTWBExt"/>
          <w:noProof w:val="0"/>
        </w:rPr>
        <w:t>&lt;/Amend&gt;</w:t>
      </w:r>
    </w:p>
    <w:p w:rsidR="0004541F" w:rsidRPr="00573B9E" w:rsidRDefault="0004541F" w:rsidP="009A2801">
      <w:pPr>
        <w:spacing w:before="120" w:after="120" w:line="360" w:lineRule="auto"/>
        <w:ind w:left="851"/>
      </w:pPr>
    </w:p>
    <w:sectPr w:rsidR="0004541F" w:rsidRPr="00573B9E" w:rsidSect="00907D63">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098" w:rsidRPr="00573B9E" w:rsidRDefault="00145098">
      <w:r w:rsidRPr="00573B9E">
        <w:separator/>
      </w:r>
    </w:p>
  </w:endnote>
  <w:endnote w:type="continuationSeparator" w:id="0">
    <w:p w:rsidR="00145098" w:rsidRPr="00573B9E" w:rsidRDefault="00145098">
      <w:r w:rsidRPr="00573B9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00"/>
    <w:family w:val="auto"/>
    <w:pitch w:val="variable"/>
    <w:sig w:usb0="800002EF" w:usb1="1000E0FB"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19" w:rsidRDefault="00C80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7A" w:rsidRPr="00573B9E" w:rsidRDefault="001D2A7A" w:rsidP="001D2A7A">
    <w:pPr>
      <w:pStyle w:val="Footer"/>
    </w:pPr>
    <w:r w:rsidRPr="00573B9E">
      <w:rPr>
        <w:rStyle w:val="HideTWBExt"/>
        <w:noProof w:val="0"/>
      </w:rPr>
      <w:t>&lt;PathFdR&gt;</w:t>
    </w:r>
    <w:r w:rsidRPr="00573B9E">
      <w:t>AM\1182525RO.docx</w:t>
    </w:r>
    <w:r w:rsidRPr="00573B9E">
      <w:rPr>
        <w:rStyle w:val="HideTWBExt"/>
        <w:noProof w:val="0"/>
      </w:rPr>
      <w:t>&lt;/PathFdR&gt;</w:t>
    </w:r>
    <w:r w:rsidRPr="00573B9E">
      <w:tab/>
    </w:r>
    <w:r w:rsidRPr="00573B9E">
      <w:fldChar w:fldCharType="begin"/>
    </w:r>
    <w:r w:rsidRPr="00573B9E">
      <w:instrText xml:space="preserve"> PAGE  \* MERGEFORMAT </w:instrText>
    </w:r>
    <w:r w:rsidRPr="00573B9E">
      <w:fldChar w:fldCharType="separate"/>
    </w:r>
    <w:r w:rsidR="00BA6007">
      <w:rPr>
        <w:noProof/>
      </w:rPr>
      <w:t>2</w:t>
    </w:r>
    <w:r w:rsidRPr="00573B9E">
      <w:fldChar w:fldCharType="end"/>
    </w:r>
    <w:r w:rsidRPr="00573B9E">
      <w:t>/</w:t>
    </w:r>
    <w:fldSimple w:instr=" NUMPAGES  \* MERGEFORMAT ">
      <w:r w:rsidR="00BA6007">
        <w:rPr>
          <w:noProof/>
        </w:rPr>
        <w:t>181</w:t>
      </w:r>
    </w:fldSimple>
    <w:r w:rsidRPr="00573B9E">
      <w:tab/>
      <w:t>PE</w:t>
    </w:r>
    <w:r w:rsidRPr="00573B9E">
      <w:rPr>
        <w:rStyle w:val="HideTWBExt"/>
        <w:noProof w:val="0"/>
      </w:rPr>
      <w:t>&lt;NoPE&gt;</w:t>
    </w:r>
    <w:r w:rsidRPr="00573B9E">
      <w:t>637.721</w:t>
    </w:r>
    <w:r w:rsidRPr="00573B9E">
      <w:rPr>
        <w:rStyle w:val="HideTWBExt"/>
        <w:noProof w:val="0"/>
      </w:rPr>
      <w:t>&lt;/NoPE&gt;&lt;Version&gt;</w:t>
    </w:r>
    <w:r w:rsidRPr="00573B9E">
      <w:t>v01-00</w:t>
    </w:r>
    <w:r w:rsidRPr="00573B9E">
      <w:rPr>
        <w:rStyle w:val="HideTWBExt"/>
        <w:noProof w:val="0"/>
      </w:rPr>
      <w:t>&lt;/Version&gt;</w:t>
    </w:r>
  </w:p>
  <w:p w:rsidR="00B92ABC" w:rsidRPr="00573B9E" w:rsidRDefault="001D2A7A" w:rsidP="001D2A7A">
    <w:pPr>
      <w:pStyle w:val="Footer2"/>
      <w:tabs>
        <w:tab w:val="center" w:pos="4535"/>
        <w:tab w:val="right" w:pos="9921"/>
      </w:tabs>
    </w:pPr>
    <w:r w:rsidRPr="00573B9E">
      <w:t>RO</w:t>
    </w:r>
    <w:r w:rsidRPr="00573B9E">
      <w:tab/>
    </w:r>
    <w:r w:rsidRPr="00573B9E">
      <w:rPr>
        <w:b w:val="0"/>
        <w:i/>
        <w:color w:val="C0C0C0"/>
        <w:sz w:val="22"/>
      </w:rPr>
      <w:t>Unită în diversitate</w:t>
    </w:r>
    <w:r w:rsidRPr="00573B9E">
      <w:tab/>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19" w:rsidRDefault="00C80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098" w:rsidRPr="00573B9E" w:rsidRDefault="00145098">
      <w:r w:rsidRPr="00573B9E">
        <w:separator/>
      </w:r>
    </w:p>
  </w:footnote>
  <w:footnote w:type="continuationSeparator" w:id="0">
    <w:p w:rsidR="00145098" w:rsidRPr="00573B9E" w:rsidRDefault="00145098">
      <w:r w:rsidRPr="00573B9E">
        <w:continuationSeparator/>
      </w:r>
    </w:p>
  </w:footnote>
  <w:footnote w:id="1">
    <w:p w:rsidR="00B92ABC" w:rsidRPr="00573B9E" w:rsidRDefault="00B92ABC" w:rsidP="003C7725">
      <w:pPr>
        <w:pStyle w:val="FootnoteText"/>
        <w:ind w:left="567" w:hanging="567"/>
        <w:rPr>
          <w:sz w:val="24"/>
          <w:szCs w:val="24"/>
        </w:rPr>
      </w:pPr>
      <w:r w:rsidRPr="00573B9E">
        <w:rPr>
          <w:rStyle w:val="FootnoteReference"/>
          <w:sz w:val="24"/>
          <w:szCs w:val="24"/>
        </w:rPr>
        <w:t>*</w:t>
      </w:r>
      <w:r w:rsidRPr="00573B9E">
        <w:rPr>
          <w:sz w:val="24"/>
          <w:szCs w:val="24"/>
        </w:rPr>
        <w:t xml:space="preserve"> </w:t>
      </w:r>
      <w:r w:rsidR="003C7725" w:rsidRPr="00573B9E">
        <w:rPr>
          <w:sz w:val="24"/>
          <w:szCs w:val="24"/>
        </w:rPr>
        <w:tab/>
      </w:r>
      <w:r w:rsidR="00C80B19" w:rsidRPr="00C80B19">
        <w:rPr>
          <w:sz w:val="24"/>
          <w:szCs w:val="24"/>
        </w:rPr>
        <w:t xml:space="preserve">Amendamente: textul nou sau modificat este marcat cu caractere cursive aldine; textul eliminat este marcat prin simbolul </w:t>
      </w:r>
      <w:r w:rsidR="00145098" w:rsidRPr="00573B9E">
        <w:rPr>
          <w:sz w:val="24"/>
          <w:szCs w:val="24"/>
        </w:rPr>
        <w:t>▌.</w:t>
      </w:r>
    </w:p>
  </w:footnote>
  <w:footnote w:id="2">
    <w:p w:rsidR="0088333E" w:rsidRPr="00573B9E" w:rsidRDefault="0088333E" w:rsidP="003C7725">
      <w:pPr>
        <w:pStyle w:val="FootnoteText"/>
        <w:ind w:left="567" w:hanging="567"/>
        <w:rPr>
          <w:sz w:val="24"/>
          <w:szCs w:val="24"/>
        </w:rPr>
      </w:pPr>
      <w:r w:rsidRPr="00573B9E">
        <w:rPr>
          <w:rStyle w:val="FootnoteReference"/>
          <w:sz w:val="24"/>
          <w:szCs w:val="24"/>
        </w:rPr>
        <w:footnoteRef/>
      </w:r>
      <w:r w:rsidR="00C80B19">
        <w:rPr>
          <w:sz w:val="24"/>
          <w:szCs w:val="24"/>
        </w:rPr>
        <w:tab/>
      </w:r>
      <w:r w:rsidRPr="00573B9E">
        <w:rPr>
          <w:sz w:val="24"/>
          <w:szCs w:val="24"/>
        </w:rPr>
        <w:t>J</w:t>
      </w:r>
      <w:r w:rsidR="00C80B19">
        <w:rPr>
          <w:sz w:val="24"/>
          <w:szCs w:val="24"/>
        </w:rPr>
        <w:t>O</w:t>
      </w:r>
      <w:r w:rsidRPr="00573B9E">
        <w:rPr>
          <w:sz w:val="24"/>
          <w:szCs w:val="24"/>
        </w:rPr>
        <w:t xml:space="preserve"> C , , p. .</w:t>
      </w:r>
    </w:p>
  </w:footnote>
  <w:footnote w:id="3">
    <w:p w:rsidR="0088333E" w:rsidRPr="00573B9E" w:rsidRDefault="0088333E" w:rsidP="003C7725">
      <w:pPr>
        <w:pStyle w:val="FootnoteText"/>
        <w:ind w:left="567" w:hanging="567"/>
        <w:rPr>
          <w:sz w:val="24"/>
          <w:szCs w:val="24"/>
        </w:rPr>
      </w:pPr>
      <w:r w:rsidRPr="00573B9E">
        <w:rPr>
          <w:rStyle w:val="FootnoteReference"/>
          <w:sz w:val="24"/>
          <w:szCs w:val="24"/>
        </w:rPr>
        <w:footnoteRef/>
      </w:r>
      <w:r w:rsidRPr="00573B9E">
        <w:rPr>
          <w:sz w:val="24"/>
          <w:szCs w:val="24"/>
        </w:rPr>
        <w:t xml:space="preserve"> </w:t>
      </w:r>
      <w:r w:rsidRPr="00573B9E">
        <w:rPr>
          <w:sz w:val="24"/>
          <w:szCs w:val="24"/>
        </w:rPr>
        <w:tab/>
      </w:r>
      <w:r w:rsidR="00C80B19" w:rsidRPr="00C80B19">
        <w:rPr>
          <w:sz w:val="24"/>
          <w:szCs w:val="24"/>
        </w:rPr>
        <w:t xml:space="preserve">Poziția Parlamentului European din … (nepublicată încă în Jurnalul Oficial) și Decizia Consiliului din </w:t>
      </w:r>
      <w:r w:rsidRPr="00573B9E">
        <w:rPr>
          <w:sz w:val="24"/>
          <w:szCs w:val="24"/>
        </w:rPr>
        <w:t>… .</w:t>
      </w:r>
    </w:p>
  </w:footnote>
  <w:footnote w:id="4">
    <w:p w:rsidR="00C80B19" w:rsidRPr="00650E3E" w:rsidRDefault="00C80B19" w:rsidP="00C80B19">
      <w:pPr>
        <w:pStyle w:val="FootnoteText"/>
        <w:ind w:left="851" w:hanging="851"/>
        <w:rPr>
          <w:szCs w:val="24"/>
        </w:rPr>
      </w:pPr>
      <w:r w:rsidRPr="00650E3E">
        <w:rPr>
          <w:rStyle w:val="FootnoteReference"/>
          <w:szCs w:val="24"/>
        </w:rPr>
        <w:footnoteRef/>
      </w:r>
      <w:r w:rsidRPr="00650E3E">
        <w:t xml:space="preserve"> </w:t>
      </w:r>
      <w:r w:rsidRPr="00650E3E">
        <w:tab/>
        <w:t xml:space="preserve">Directiva (UE) 2017/1132 a Parlamentului European </w:t>
      </w:r>
      <w:r>
        <w:t>ș</w:t>
      </w:r>
      <w:r w:rsidRPr="00650E3E">
        <w:t>i a Consiliului din 14 iunie 2017 privind anumite aspecte ale dreptului societă</w:t>
      </w:r>
      <w:r>
        <w:t>ț</w:t>
      </w:r>
      <w:r w:rsidRPr="00650E3E">
        <w:t>ilor comerciale (codificare), JO L 169, 30.6.2017, p. 46.</w:t>
      </w:r>
    </w:p>
  </w:footnote>
  <w:footnote w:id="5">
    <w:p w:rsidR="00C80B19" w:rsidRPr="00650E3E" w:rsidRDefault="00C80B19" w:rsidP="00C80B19">
      <w:pPr>
        <w:pStyle w:val="FootnoteText"/>
        <w:ind w:left="851" w:hanging="851"/>
        <w:rPr>
          <w:b/>
          <w:i/>
          <w:szCs w:val="24"/>
        </w:rPr>
      </w:pPr>
      <w:r w:rsidRPr="00650E3E">
        <w:rPr>
          <w:rStyle w:val="FootnoteReference"/>
          <w:szCs w:val="24"/>
        </w:rPr>
        <w:footnoteRef/>
      </w:r>
      <w:r w:rsidRPr="00650E3E">
        <w:t xml:space="preserve"> </w:t>
      </w:r>
      <w:r w:rsidRPr="00650E3E">
        <w:tab/>
      </w:r>
      <w:r w:rsidRPr="00650E3E">
        <w:rPr>
          <w:b/>
          <w:i/>
        </w:rPr>
        <w:t xml:space="preserve">Directiva 2014/59/UE a Parlamentului European </w:t>
      </w:r>
      <w:r>
        <w:rPr>
          <w:b/>
          <w:i/>
        </w:rPr>
        <w:t>ș</w:t>
      </w:r>
      <w:r w:rsidRPr="00650E3E">
        <w:rPr>
          <w:b/>
          <w:i/>
        </w:rPr>
        <w:t xml:space="preserve">i a Consiliului din 15 mai 2014 de instituire a unui cadru pentru redresarea </w:t>
      </w:r>
      <w:r>
        <w:rPr>
          <w:b/>
          <w:i/>
        </w:rPr>
        <w:t>ș</w:t>
      </w:r>
      <w:r w:rsidRPr="00650E3E">
        <w:rPr>
          <w:b/>
          <w:i/>
        </w:rPr>
        <w:t>i rezolu</w:t>
      </w:r>
      <w:r>
        <w:rPr>
          <w:b/>
          <w:i/>
        </w:rPr>
        <w:t>ț</w:t>
      </w:r>
      <w:r w:rsidRPr="00650E3E">
        <w:rPr>
          <w:b/>
          <w:i/>
        </w:rPr>
        <w:t>ia institu</w:t>
      </w:r>
      <w:r>
        <w:rPr>
          <w:b/>
          <w:i/>
        </w:rPr>
        <w:t>ț</w:t>
      </w:r>
      <w:r w:rsidRPr="00650E3E">
        <w:rPr>
          <w:b/>
          <w:i/>
        </w:rPr>
        <w:t xml:space="preserve">iilor de credit </w:t>
      </w:r>
      <w:r>
        <w:rPr>
          <w:b/>
          <w:i/>
        </w:rPr>
        <w:t>ș</w:t>
      </w:r>
      <w:r w:rsidRPr="00650E3E">
        <w:rPr>
          <w:b/>
          <w:i/>
        </w:rPr>
        <w:t>i a firmelor de investi</w:t>
      </w:r>
      <w:r>
        <w:rPr>
          <w:b/>
          <w:i/>
        </w:rPr>
        <w:t>ț</w:t>
      </w:r>
      <w:r w:rsidRPr="00650E3E">
        <w:rPr>
          <w:b/>
          <w:i/>
        </w:rPr>
        <w:t xml:space="preserve">ii </w:t>
      </w:r>
      <w:r>
        <w:rPr>
          <w:b/>
          <w:i/>
        </w:rPr>
        <w:t>ș</w:t>
      </w:r>
      <w:r w:rsidRPr="00650E3E">
        <w:rPr>
          <w:b/>
          <w:i/>
        </w:rPr>
        <w:t xml:space="preserve">i de modificare a Directivei 82/891/CEE a Consiliului </w:t>
      </w:r>
      <w:r>
        <w:rPr>
          <w:b/>
          <w:i/>
        </w:rPr>
        <w:t>ș</w:t>
      </w:r>
      <w:r w:rsidRPr="00650E3E">
        <w:rPr>
          <w:b/>
          <w:i/>
        </w:rPr>
        <w:t xml:space="preserve">i a Directivelor 2001/24/CE, 2002/47/CE, 2004/25/CE, 2005/56/CE, 2007/36/CE, 2011/35/UE, 2012/30/UE </w:t>
      </w:r>
      <w:r>
        <w:rPr>
          <w:b/>
          <w:i/>
        </w:rPr>
        <w:t>ș</w:t>
      </w:r>
      <w:r w:rsidRPr="00650E3E">
        <w:rPr>
          <w:b/>
          <w:i/>
        </w:rPr>
        <w:t xml:space="preserve">i 2013/36/UE </w:t>
      </w:r>
      <w:r>
        <w:rPr>
          <w:b/>
          <w:i/>
        </w:rPr>
        <w:t>ș</w:t>
      </w:r>
      <w:r w:rsidRPr="00650E3E">
        <w:rPr>
          <w:b/>
          <w:i/>
        </w:rPr>
        <w:t xml:space="preserve">i a Regulamentelor (UE) nr. 1093/2010 </w:t>
      </w:r>
      <w:r>
        <w:rPr>
          <w:b/>
          <w:i/>
        </w:rPr>
        <w:t>ș</w:t>
      </w:r>
      <w:r w:rsidRPr="00650E3E">
        <w:rPr>
          <w:b/>
          <w:i/>
        </w:rPr>
        <w:t xml:space="preserve">i (UE) nr. 648/2012 ale Parlamentului European </w:t>
      </w:r>
      <w:r>
        <w:rPr>
          <w:b/>
          <w:i/>
        </w:rPr>
        <w:t>ș</w:t>
      </w:r>
      <w:r w:rsidRPr="00650E3E">
        <w:rPr>
          <w:b/>
          <w:i/>
        </w:rPr>
        <w:t>i ale Consiliului (JO L 173, 12.6.2014, p. 190).</w:t>
      </w:r>
    </w:p>
  </w:footnote>
  <w:footnote w:id="6">
    <w:p w:rsidR="00C80B19" w:rsidRPr="00650E3E" w:rsidRDefault="00C80B19" w:rsidP="00C80B19">
      <w:pPr>
        <w:pStyle w:val="FootnoteText"/>
        <w:ind w:left="851" w:hanging="851"/>
        <w:rPr>
          <w:szCs w:val="24"/>
        </w:rPr>
      </w:pPr>
      <w:r w:rsidRPr="00650E3E">
        <w:rPr>
          <w:rStyle w:val="FootnoteReference"/>
          <w:szCs w:val="24"/>
        </w:rPr>
        <w:footnoteRef/>
      </w:r>
      <w:r w:rsidRPr="00650E3E">
        <w:t xml:space="preserve"> </w:t>
      </w:r>
      <w:r w:rsidRPr="00650E3E">
        <w:tab/>
        <w:t xml:space="preserve">Directiva 2002/14/CE a Parlamentului European </w:t>
      </w:r>
      <w:r>
        <w:t>ș</w:t>
      </w:r>
      <w:r w:rsidRPr="00650E3E">
        <w:t xml:space="preserve">i a Consiliului din 11 martie 2002 de stabilire a unui cadru general de informare </w:t>
      </w:r>
      <w:r>
        <w:t>ș</w:t>
      </w:r>
      <w:r w:rsidRPr="00650E3E">
        <w:t>i consultare a lucrătorilor din Comunitatea Europeană (JO L 80, 23.3.2002, p. 29).</w:t>
      </w:r>
    </w:p>
  </w:footnote>
  <w:footnote w:id="7">
    <w:p w:rsidR="00C80B19" w:rsidRPr="00650E3E" w:rsidRDefault="00C80B19" w:rsidP="00C80B19">
      <w:pPr>
        <w:pStyle w:val="FootnoteText"/>
        <w:ind w:left="851" w:hanging="851"/>
        <w:rPr>
          <w:szCs w:val="24"/>
        </w:rPr>
      </w:pPr>
      <w:r w:rsidRPr="00650E3E">
        <w:rPr>
          <w:rStyle w:val="FootnoteReference"/>
          <w:szCs w:val="24"/>
        </w:rPr>
        <w:footnoteRef/>
      </w:r>
      <w:r w:rsidRPr="00650E3E">
        <w:t xml:space="preserve"> </w:t>
      </w:r>
      <w:r w:rsidRPr="00650E3E">
        <w:tab/>
        <w:t xml:space="preserve">Directiva 2009/38/CE a Parlamentului European </w:t>
      </w:r>
      <w:r>
        <w:t>ș</w:t>
      </w:r>
      <w:r w:rsidRPr="00650E3E">
        <w:t xml:space="preserve">i a Consiliului din 6 mai 2009 privind instituirea unui comitet european de întreprindere sau a unei proceduri de informare </w:t>
      </w:r>
      <w:r>
        <w:t>ș</w:t>
      </w:r>
      <w:r w:rsidRPr="00650E3E">
        <w:t xml:space="preserve">i consultare a lucrătorilor în întreprinderile </w:t>
      </w:r>
      <w:r>
        <w:t>ș</w:t>
      </w:r>
      <w:r w:rsidRPr="00650E3E">
        <w:t>i grupurile de întreprinderi de dimensiune comunitară (reformare) (JO L 122, 16.5.2009, p. 28).</w:t>
      </w:r>
    </w:p>
  </w:footnote>
  <w:footnote w:id="8">
    <w:p w:rsidR="00C80B19" w:rsidRPr="00650E3E" w:rsidRDefault="00C80B19" w:rsidP="00C80B19">
      <w:pPr>
        <w:pStyle w:val="FootnoteText"/>
        <w:ind w:left="851" w:hanging="851"/>
        <w:rPr>
          <w:b/>
          <w:i/>
          <w:szCs w:val="24"/>
        </w:rPr>
      </w:pPr>
      <w:r w:rsidRPr="00650E3E">
        <w:rPr>
          <w:rStyle w:val="FootnoteReference"/>
          <w:szCs w:val="24"/>
        </w:rPr>
        <w:footnoteRef/>
      </w:r>
      <w:r w:rsidRPr="00650E3E">
        <w:t xml:space="preserve"> </w:t>
      </w:r>
      <w:r w:rsidRPr="00650E3E">
        <w:tab/>
      </w:r>
      <w:r w:rsidRPr="00650E3E">
        <w:rPr>
          <w:b/>
          <w:i/>
        </w:rPr>
        <w:t xml:space="preserve">Directiva 2006/43/CE a Parlamentului European </w:t>
      </w:r>
      <w:r>
        <w:rPr>
          <w:b/>
          <w:i/>
        </w:rPr>
        <w:t>ș</w:t>
      </w:r>
      <w:r w:rsidRPr="00650E3E">
        <w:rPr>
          <w:b/>
          <w:i/>
        </w:rPr>
        <w:t xml:space="preserve">i a Consiliului din 17 mai 2006 privind auditul legal al conturilor anuale </w:t>
      </w:r>
      <w:r>
        <w:rPr>
          <w:b/>
          <w:i/>
        </w:rPr>
        <w:t>ș</w:t>
      </w:r>
      <w:r w:rsidRPr="00650E3E">
        <w:rPr>
          <w:b/>
          <w:i/>
        </w:rPr>
        <w:t xml:space="preserve">i al conturilor consolidate, de modificare a Directivelor 78/660/CEE </w:t>
      </w:r>
      <w:r>
        <w:rPr>
          <w:b/>
          <w:i/>
        </w:rPr>
        <w:t>ș</w:t>
      </w:r>
      <w:r w:rsidRPr="00650E3E">
        <w:rPr>
          <w:b/>
          <w:i/>
        </w:rPr>
        <w:t xml:space="preserve">i 83/349/CEE ale Consiliului </w:t>
      </w:r>
      <w:r>
        <w:rPr>
          <w:b/>
          <w:i/>
        </w:rPr>
        <w:t>ș</w:t>
      </w:r>
      <w:r w:rsidRPr="00650E3E">
        <w:rPr>
          <w:b/>
          <w:i/>
        </w:rPr>
        <w:t>i de abrogare a Directivei 84/253/CEE a Consiliului (JO L 157, 9.6.2006, p. 87).</w:t>
      </w:r>
    </w:p>
  </w:footnote>
  <w:footnote w:id="9">
    <w:p w:rsidR="00C80B19" w:rsidRPr="00650E3E" w:rsidRDefault="00C80B19" w:rsidP="00C80B19">
      <w:pPr>
        <w:pStyle w:val="FootnoteText"/>
        <w:ind w:left="851" w:hanging="851"/>
        <w:rPr>
          <w:b/>
          <w:i/>
          <w:szCs w:val="24"/>
        </w:rPr>
      </w:pPr>
      <w:r w:rsidRPr="00650E3E">
        <w:rPr>
          <w:rStyle w:val="FootnoteReference"/>
          <w:b/>
          <w:i/>
          <w:szCs w:val="24"/>
        </w:rPr>
        <w:footnoteRef/>
      </w:r>
      <w:r w:rsidRPr="00650E3E">
        <w:rPr>
          <w:b/>
          <w:i/>
          <w:szCs w:val="24"/>
        </w:rPr>
        <w:t xml:space="preserve"> </w:t>
      </w:r>
      <w:r w:rsidRPr="00650E3E">
        <w:rPr>
          <w:b/>
          <w:i/>
          <w:szCs w:val="24"/>
        </w:rPr>
        <w:tab/>
      </w:r>
      <w:r w:rsidRPr="00650E3E">
        <w:rPr>
          <w:b/>
          <w:i/>
          <w:color w:val="444444"/>
          <w:szCs w:val="24"/>
        </w:rPr>
        <w:t>Directiva 2001/23/CE a Consiliului din 12 martie 2001 privind apropierea legisla</w:t>
      </w:r>
      <w:r>
        <w:rPr>
          <w:b/>
          <w:i/>
          <w:color w:val="444444"/>
          <w:szCs w:val="24"/>
        </w:rPr>
        <w:t>ț</w:t>
      </w:r>
      <w:r w:rsidRPr="00650E3E">
        <w:rPr>
          <w:b/>
          <w:i/>
          <w:color w:val="444444"/>
          <w:szCs w:val="24"/>
        </w:rPr>
        <w:t>iei statelor membre referitoare la men</w:t>
      </w:r>
      <w:r>
        <w:rPr>
          <w:b/>
          <w:i/>
          <w:color w:val="444444"/>
          <w:szCs w:val="24"/>
        </w:rPr>
        <w:t>ț</w:t>
      </w:r>
      <w:r w:rsidRPr="00650E3E">
        <w:rPr>
          <w:b/>
          <w:i/>
          <w:color w:val="444444"/>
          <w:szCs w:val="24"/>
        </w:rPr>
        <w:t>inerea drepturilor lucrătorilor în cazul transferului de întreprinderi, unită</w:t>
      </w:r>
      <w:r>
        <w:rPr>
          <w:b/>
          <w:i/>
          <w:color w:val="444444"/>
          <w:szCs w:val="24"/>
        </w:rPr>
        <w:t>ț</w:t>
      </w:r>
      <w:r w:rsidRPr="00650E3E">
        <w:rPr>
          <w:b/>
          <w:i/>
          <w:color w:val="444444"/>
          <w:szCs w:val="24"/>
        </w:rPr>
        <w:t>i sau păr</w:t>
      </w:r>
      <w:r>
        <w:rPr>
          <w:b/>
          <w:i/>
          <w:color w:val="444444"/>
          <w:szCs w:val="24"/>
        </w:rPr>
        <w:t>ț</w:t>
      </w:r>
      <w:r w:rsidRPr="00650E3E">
        <w:rPr>
          <w:b/>
          <w:i/>
          <w:color w:val="444444"/>
          <w:szCs w:val="24"/>
        </w:rPr>
        <w:t>i de întreprinderi sau unită</w:t>
      </w:r>
      <w:r>
        <w:rPr>
          <w:b/>
          <w:i/>
          <w:color w:val="444444"/>
          <w:szCs w:val="24"/>
        </w:rPr>
        <w:t>ț</w:t>
      </w:r>
      <w:r w:rsidRPr="00650E3E">
        <w:rPr>
          <w:b/>
          <w:i/>
          <w:color w:val="444444"/>
          <w:szCs w:val="24"/>
        </w:rPr>
        <w:t>i (</w:t>
      </w:r>
      <w:r w:rsidRPr="00650E3E">
        <w:rPr>
          <w:b/>
          <w:i/>
          <w:iCs/>
          <w:color w:val="444444"/>
          <w:szCs w:val="24"/>
        </w:rPr>
        <w:t>JO L 82, 22.3.2001, p. 16).</w:t>
      </w:r>
    </w:p>
  </w:footnote>
  <w:footnote w:id="10">
    <w:p w:rsidR="00C80B19" w:rsidRPr="00650E3E" w:rsidRDefault="00C80B19" w:rsidP="00C80B19">
      <w:pPr>
        <w:pStyle w:val="FootnoteText"/>
        <w:ind w:left="851" w:hanging="851"/>
        <w:rPr>
          <w:b/>
          <w:i/>
          <w:szCs w:val="24"/>
        </w:rPr>
      </w:pPr>
      <w:r w:rsidRPr="00650E3E">
        <w:rPr>
          <w:rStyle w:val="FootnoteReference"/>
          <w:b/>
          <w:i/>
          <w:szCs w:val="24"/>
        </w:rPr>
        <w:footnoteRef/>
      </w:r>
      <w:r w:rsidRPr="00650E3E">
        <w:rPr>
          <w:b/>
          <w:i/>
          <w:szCs w:val="24"/>
        </w:rPr>
        <w:t xml:space="preserve"> </w:t>
      </w:r>
      <w:r w:rsidRPr="00650E3E">
        <w:rPr>
          <w:b/>
          <w:i/>
          <w:szCs w:val="24"/>
        </w:rPr>
        <w:tab/>
      </w:r>
      <w:r w:rsidRPr="00650E3E">
        <w:rPr>
          <w:b/>
          <w:i/>
          <w:color w:val="444444"/>
          <w:szCs w:val="24"/>
        </w:rPr>
        <w:t>Directiva 2001/86/CE a Consiliului din 8 octombrie 2001 de completare a statutului societă</w:t>
      </w:r>
      <w:r>
        <w:rPr>
          <w:b/>
          <w:i/>
          <w:color w:val="444444"/>
          <w:szCs w:val="24"/>
        </w:rPr>
        <w:t>ț</w:t>
      </w:r>
      <w:r w:rsidRPr="00650E3E">
        <w:rPr>
          <w:b/>
          <w:i/>
          <w:color w:val="444444"/>
          <w:szCs w:val="24"/>
        </w:rPr>
        <w:t>ii europene în ceea ce prive</w:t>
      </w:r>
      <w:r>
        <w:rPr>
          <w:b/>
          <w:i/>
          <w:color w:val="444444"/>
          <w:szCs w:val="24"/>
        </w:rPr>
        <w:t>ș</w:t>
      </w:r>
      <w:r w:rsidRPr="00650E3E">
        <w:rPr>
          <w:b/>
          <w:i/>
          <w:color w:val="444444"/>
          <w:szCs w:val="24"/>
        </w:rPr>
        <w:t>te implicarea lucrătorilor (</w:t>
      </w:r>
      <w:r w:rsidRPr="00650E3E">
        <w:rPr>
          <w:b/>
          <w:i/>
          <w:iCs/>
          <w:color w:val="444444"/>
          <w:szCs w:val="24"/>
        </w:rPr>
        <w:t>JO L 294, 10.11.2001, p. 22).</w:t>
      </w:r>
    </w:p>
  </w:footnote>
  <w:footnote w:id="11">
    <w:p w:rsidR="00C80B19" w:rsidRPr="00650E3E" w:rsidRDefault="00C80B19" w:rsidP="00C80B19">
      <w:pPr>
        <w:pStyle w:val="FootnoteText"/>
        <w:ind w:left="851" w:hanging="851"/>
        <w:rPr>
          <w:b/>
          <w:i/>
          <w:szCs w:val="24"/>
        </w:rPr>
      </w:pPr>
      <w:r w:rsidRPr="00650E3E">
        <w:rPr>
          <w:rStyle w:val="FootnoteReference"/>
          <w:b/>
          <w:i/>
          <w:szCs w:val="24"/>
        </w:rPr>
        <w:footnoteRef/>
      </w:r>
      <w:r w:rsidRPr="00650E3E">
        <w:rPr>
          <w:b/>
          <w:i/>
          <w:szCs w:val="24"/>
        </w:rPr>
        <w:t xml:space="preserve"> </w:t>
      </w:r>
      <w:r w:rsidRPr="00650E3E">
        <w:rPr>
          <w:b/>
          <w:i/>
          <w:szCs w:val="24"/>
        </w:rPr>
        <w:tab/>
      </w:r>
      <w:r w:rsidRPr="00650E3E">
        <w:rPr>
          <w:b/>
          <w:i/>
          <w:color w:val="444444"/>
          <w:szCs w:val="24"/>
        </w:rPr>
        <w:t xml:space="preserve">Regulamentul (CE) nr. 883/2004 al Parlamentului European </w:t>
      </w:r>
      <w:r>
        <w:rPr>
          <w:b/>
          <w:i/>
          <w:color w:val="444444"/>
          <w:szCs w:val="24"/>
        </w:rPr>
        <w:t>ș</w:t>
      </w:r>
      <w:r w:rsidRPr="00650E3E">
        <w:rPr>
          <w:b/>
          <w:i/>
          <w:color w:val="444444"/>
          <w:szCs w:val="24"/>
        </w:rPr>
        <w:t>i al Consiliului din 29 aprilie 2004 privind coordonarea sistemelor de securitate socială</w:t>
      </w:r>
      <w:r w:rsidRPr="00650E3E">
        <w:rPr>
          <w:rStyle w:val="Heading1Char"/>
          <w:rFonts w:ascii="Times New Roman" w:eastAsia="Calibri" w:hAnsi="Times New Roman"/>
          <w:color w:val="444444"/>
          <w:sz w:val="24"/>
          <w:szCs w:val="24"/>
        </w:rPr>
        <w:t xml:space="preserve"> (</w:t>
      </w:r>
      <w:r w:rsidRPr="00650E3E">
        <w:rPr>
          <w:b/>
          <w:i/>
          <w:iCs/>
          <w:color w:val="444444"/>
          <w:szCs w:val="24"/>
        </w:rPr>
        <w:t>JO L 166, 30.4.2004, p. 1).</w:t>
      </w:r>
    </w:p>
  </w:footnote>
  <w:footnote w:id="12">
    <w:p w:rsidR="00C80B19" w:rsidRPr="00650E3E" w:rsidRDefault="00C80B19" w:rsidP="00C80B19">
      <w:pPr>
        <w:pStyle w:val="NormalWeb"/>
        <w:shd w:val="clear" w:color="auto" w:fill="FFFFFF"/>
        <w:spacing w:after="0"/>
        <w:ind w:left="851" w:hanging="851"/>
        <w:rPr>
          <w:color w:val="444444"/>
        </w:rPr>
      </w:pPr>
      <w:r w:rsidRPr="00650E3E">
        <w:rPr>
          <w:rStyle w:val="FootnoteReference"/>
        </w:rPr>
        <w:footnoteRef/>
      </w:r>
      <w:r w:rsidRPr="00650E3E">
        <w:rPr>
          <w:iCs/>
        </w:rPr>
        <w:t xml:space="preserve"> </w:t>
      </w:r>
      <w:r w:rsidRPr="00650E3E">
        <w:rPr>
          <w:iCs/>
        </w:rPr>
        <w:tab/>
      </w:r>
      <w:r w:rsidRPr="00650E3E">
        <w:rPr>
          <w:b/>
          <w:i/>
        </w:rPr>
        <w:t xml:space="preserve">Directiva 96/71/CE a Parlamentului European </w:t>
      </w:r>
      <w:r>
        <w:rPr>
          <w:b/>
          <w:i/>
        </w:rPr>
        <w:t>ș</w:t>
      </w:r>
      <w:r w:rsidRPr="00650E3E">
        <w:rPr>
          <w:b/>
          <w:i/>
        </w:rPr>
        <w:t>i a Consiliului din 16 decembrie 1996 privind deta</w:t>
      </w:r>
      <w:r>
        <w:rPr>
          <w:b/>
          <w:i/>
        </w:rPr>
        <w:t>ș</w:t>
      </w:r>
      <w:r w:rsidRPr="00650E3E">
        <w:rPr>
          <w:b/>
          <w:i/>
        </w:rPr>
        <w:t>area lucrătorilor în cadrul prestării de servicii (JO L 18, 21.1.1997, p. 1).</w:t>
      </w:r>
    </w:p>
    <w:p w:rsidR="00C80B19" w:rsidRPr="00650E3E" w:rsidRDefault="00C80B19" w:rsidP="00C80B19">
      <w:pPr>
        <w:pStyle w:val="FootnoteText"/>
        <w:ind w:left="851" w:hanging="851"/>
        <w:rPr>
          <w:szCs w:val="24"/>
        </w:rPr>
      </w:pPr>
    </w:p>
  </w:footnote>
  <w:footnote w:id="13">
    <w:p w:rsidR="00C80B19" w:rsidRPr="00650E3E" w:rsidRDefault="00C80B19" w:rsidP="00C80B19">
      <w:pPr>
        <w:pStyle w:val="FootnoteText"/>
        <w:ind w:left="851" w:hanging="851"/>
        <w:rPr>
          <w:szCs w:val="24"/>
        </w:rPr>
      </w:pPr>
      <w:r w:rsidRPr="00650E3E">
        <w:rPr>
          <w:rStyle w:val="FootnoteReference"/>
          <w:szCs w:val="24"/>
        </w:rPr>
        <w:footnoteRef/>
      </w:r>
      <w:r w:rsidRPr="00650E3E">
        <w:t xml:space="preserve"> </w:t>
      </w:r>
      <w:r w:rsidRPr="00650E3E">
        <w:tab/>
        <w:t>Directiva 98/59/CE a Consiliului din 20 iulie 1998 de apropiere a legisla</w:t>
      </w:r>
      <w:r>
        <w:t>ț</w:t>
      </w:r>
      <w:r w:rsidRPr="00650E3E">
        <w:t>iilor statelor membre cu privire la concedierile colective (JO L 225, 12.8.1998, p. 1).</w:t>
      </w:r>
    </w:p>
  </w:footnote>
  <w:footnote w:id="14">
    <w:p w:rsidR="00C80B19" w:rsidRPr="00650E3E" w:rsidRDefault="00C80B19" w:rsidP="00C80B19">
      <w:pPr>
        <w:pStyle w:val="NormalWeb"/>
        <w:shd w:val="clear" w:color="auto" w:fill="FFFFFF"/>
        <w:spacing w:after="0"/>
        <w:ind w:left="851" w:hanging="851"/>
        <w:rPr>
          <w:rFonts w:eastAsia="Calibri"/>
          <w:b/>
          <w:i/>
          <w:color w:val="444444"/>
        </w:rPr>
      </w:pPr>
      <w:r w:rsidRPr="00650E3E">
        <w:rPr>
          <w:rStyle w:val="FootnoteReference"/>
        </w:rPr>
        <w:footnoteRef/>
      </w:r>
      <w:r w:rsidRPr="00650E3E">
        <w:t xml:space="preserve"> </w:t>
      </w:r>
      <w:r w:rsidRPr="00650E3E">
        <w:tab/>
      </w:r>
      <w:r w:rsidRPr="00650E3E">
        <w:rPr>
          <w:b/>
          <w:i/>
          <w:color w:val="444444"/>
        </w:rPr>
        <w:t>Directiva (UE) 2016/1164 a Consiliului din 12 iulie 2016 de stabilire a normelor împotriva practicilor de evitare a obliga</w:t>
      </w:r>
      <w:r>
        <w:rPr>
          <w:b/>
          <w:i/>
          <w:color w:val="444444"/>
        </w:rPr>
        <w:t>ț</w:t>
      </w:r>
      <w:r w:rsidRPr="00650E3E">
        <w:rPr>
          <w:b/>
          <w:i/>
          <w:color w:val="444444"/>
        </w:rPr>
        <w:t>iilor fiscale care au inciden</w:t>
      </w:r>
      <w:r>
        <w:rPr>
          <w:b/>
          <w:i/>
          <w:color w:val="444444"/>
        </w:rPr>
        <w:t>ț</w:t>
      </w:r>
      <w:r w:rsidRPr="00650E3E">
        <w:rPr>
          <w:b/>
          <w:i/>
          <w:color w:val="444444"/>
        </w:rPr>
        <w:t>ă directă asupra func</w:t>
      </w:r>
      <w:r>
        <w:rPr>
          <w:b/>
          <w:i/>
          <w:color w:val="444444"/>
        </w:rPr>
        <w:t>ț</w:t>
      </w:r>
      <w:r w:rsidRPr="00650E3E">
        <w:rPr>
          <w:b/>
          <w:i/>
          <w:color w:val="444444"/>
        </w:rPr>
        <w:t>ionării pie</w:t>
      </w:r>
      <w:r>
        <w:rPr>
          <w:b/>
          <w:i/>
          <w:color w:val="444444"/>
        </w:rPr>
        <w:t>ț</w:t>
      </w:r>
      <w:r w:rsidRPr="00650E3E">
        <w:rPr>
          <w:b/>
          <w:i/>
          <w:color w:val="444444"/>
        </w:rPr>
        <w:t>ei interne (JO L 193, 19.7.2016, p. 1).</w:t>
      </w:r>
    </w:p>
  </w:footnote>
  <w:footnote w:id="15">
    <w:p w:rsidR="00C80B19" w:rsidRPr="00650E3E" w:rsidRDefault="00C80B19" w:rsidP="00C80B19">
      <w:pPr>
        <w:pStyle w:val="FootnoteText"/>
        <w:ind w:left="851" w:hanging="851"/>
        <w:rPr>
          <w:b/>
          <w:i/>
          <w:szCs w:val="24"/>
        </w:rPr>
      </w:pPr>
      <w:r w:rsidRPr="00650E3E">
        <w:rPr>
          <w:rStyle w:val="FootnoteReference"/>
          <w:szCs w:val="24"/>
        </w:rPr>
        <w:footnoteRef/>
      </w:r>
      <w:r w:rsidRPr="00650E3E">
        <w:t xml:space="preserve"> </w:t>
      </w:r>
      <w:r w:rsidRPr="00650E3E">
        <w:tab/>
      </w:r>
      <w:r w:rsidRPr="00650E3E">
        <w:rPr>
          <w:b/>
          <w:i/>
        </w:rPr>
        <w:t>Directiva 2009/133/CE a Consiliului din 19 octombrie 2009 privind regimul fiscal comun care se aplică fuziunilor, divizărilor, divizărilor par</w:t>
      </w:r>
      <w:r>
        <w:rPr>
          <w:b/>
          <w:i/>
        </w:rPr>
        <w:t>ț</w:t>
      </w:r>
      <w:r w:rsidRPr="00650E3E">
        <w:rPr>
          <w:b/>
          <w:i/>
        </w:rPr>
        <w:t xml:space="preserve">iale, cesionării de active </w:t>
      </w:r>
      <w:r>
        <w:rPr>
          <w:b/>
          <w:i/>
        </w:rPr>
        <w:t>ș</w:t>
      </w:r>
      <w:r w:rsidRPr="00650E3E">
        <w:rPr>
          <w:b/>
          <w:i/>
        </w:rPr>
        <w:t>i schimburilor de ac</w:t>
      </w:r>
      <w:r>
        <w:rPr>
          <w:b/>
          <w:i/>
        </w:rPr>
        <w:t>ț</w:t>
      </w:r>
      <w:r w:rsidRPr="00650E3E">
        <w:rPr>
          <w:b/>
          <w:i/>
        </w:rPr>
        <w:t>iuni între societă</w:t>
      </w:r>
      <w:r>
        <w:rPr>
          <w:b/>
          <w:i/>
        </w:rPr>
        <w:t>ț</w:t>
      </w:r>
      <w:r w:rsidRPr="00650E3E">
        <w:rPr>
          <w:b/>
          <w:i/>
        </w:rPr>
        <w:t xml:space="preserve">ile din state membre diferite </w:t>
      </w:r>
      <w:r>
        <w:rPr>
          <w:b/>
          <w:i/>
        </w:rPr>
        <w:t>ș</w:t>
      </w:r>
      <w:r w:rsidRPr="00650E3E">
        <w:rPr>
          <w:b/>
          <w:i/>
        </w:rPr>
        <w:t>i transferului sediului social al unei SE sau SCE între statele membre (JO L 310, 25.11.2009, p. 34).</w:t>
      </w:r>
    </w:p>
  </w:footnote>
  <w:footnote w:id="16">
    <w:p w:rsidR="00C80B19" w:rsidRPr="00650E3E" w:rsidRDefault="00C80B19" w:rsidP="00C80B19">
      <w:pPr>
        <w:pStyle w:val="FootnoteText"/>
        <w:ind w:left="851" w:hanging="851"/>
        <w:rPr>
          <w:b/>
          <w:i/>
          <w:szCs w:val="24"/>
        </w:rPr>
      </w:pPr>
      <w:r w:rsidRPr="00650E3E">
        <w:rPr>
          <w:rStyle w:val="FootnoteReference"/>
          <w:szCs w:val="24"/>
        </w:rPr>
        <w:footnoteRef/>
      </w:r>
      <w:r w:rsidRPr="00650E3E">
        <w:t xml:space="preserve"> </w:t>
      </w:r>
      <w:r w:rsidRPr="00650E3E">
        <w:tab/>
      </w:r>
      <w:r w:rsidRPr="00650E3E">
        <w:rPr>
          <w:b/>
          <w:i/>
        </w:rPr>
        <w:t>Directiva (UE) 2015/2376 a Consiliului din 8 decembrie 2015 de modificare a Directivei 2011/16/UE în ceea ce prive</w:t>
      </w:r>
      <w:r>
        <w:rPr>
          <w:b/>
          <w:i/>
        </w:rPr>
        <w:t>ș</w:t>
      </w:r>
      <w:r w:rsidRPr="00650E3E">
        <w:rPr>
          <w:b/>
          <w:i/>
        </w:rPr>
        <w:t>te schimbul automat obligatoriu de informa</w:t>
      </w:r>
      <w:r>
        <w:rPr>
          <w:b/>
          <w:i/>
        </w:rPr>
        <w:t>ț</w:t>
      </w:r>
      <w:r w:rsidRPr="00650E3E">
        <w:rPr>
          <w:b/>
          <w:i/>
        </w:rPr>
        <w:t>ii în domeniul fiscal (JO L 332, 18.12.2015, p. 1).</w:t>
      </w:r>
    </w:p>
  </w:footnote>
  <w:footnote w:id="17">
    <w:p w:rsidR="00C80B19" w:rsidRPr="00650E3E" w:rsidRDefault="00C80B19" w:rsidP="00C80B19">
      <w:pPr>
        <w:pStyle w:val="FootnoteText"/>
        <w:ind w:left="851" w:hanging="851"/>
        <w:rPr>
          <w:b/>
          <w:i/>
          <w:szCs w:val="24"/>
        </w:rPr>
      </w:pPr>
      <w:r w:rsidRPr="00650E3E">
        <w:rPr>
          <w:rStyle w:val="FootnoteReference"/>
          <w:szCs w:val="24"/>
        </w:rPr>
        <w:footnoteRef/>
      </w:r>
      <w:r w:rsidRPr="00650E3E">
        <w:t xml:space="preserve"> </w:t>
      </w:r>
      <w:r w:rsidRPr="00650E3E">
        <w:tab/>
      </w:r>
      <w:r w:rsidRPr="00650E3E">
        <w:rPr>
          <w:b/>
          <w:i/>
        </w:rPr>
        <w:t>Directiva (UE) 2016/881 a Consiliului din 25 mai 2016 de modificare a Directivei 2011/16/UE în ceea ce prive</w:t>
      </w:r>
      <w:r>
        <w:rPr>
          <w:b/>
          <w:i/>
        </w:rPr>
        <w:t>ș</w:t>
      </w:r>
      <w:r w:rsidRPr="00650E3E">
        <w:rPr>
          <w:b/>
          <w:i/>
        </w:rPr>
        <w:t>te schimbul automat obligatoriu de informa</w:t>
      </w:r>
      <w:r>
        <w:rPr>
          <w:b/>
          <w:i/>
        </w:rPr>
        <w:t>ț</w:t>
      </w:r>
      <w:r w:rsidRPr="00650E3E">
        <w:rPr>
          <w:b/>
          <w:i/>
        </w:rPr>
        <w:t>ii în domeniul fiscal (JO L 146, 3.6.2016, p. 8).</w:t>
      </w:r>
    </w:p>
  </w:footnote>
  <w:footnote w:id="18">
    <w:p w:rsidR="00C80B19" w:rsidRPr="00650E3E" w:rsidRDefault="00C80B19" w:rsidP="00C80B19">
      <w:pPr>
        <w:pStyle w:val="FootnoteText"/>
        <w:ind w:left="851" w:hanging="851"/>
        <w:rPr>
          <w:szCs w:val="24"/>
        </w:rPr>
      </w:pPr>
      <w:r w:rsidRPr="00650E3E">
        <w:rPr>
          <w:rStyle w:val="FootnoteReference"/>
          <w:szCs w:val="24"/>
        </w:rPr>
        <w:footnoteRef/>
      </w:r>
      <w:r w:rsidRPr="00650E3E">
        <w:t xml:space="preserve"> </w:t>
      </w:r>
      <w:r w:rsidRPr="00650E3E">
        <w:tab/>
      </w:r>
      <w:r w:rsidRPr="00650E3E">
        <w:rPr>
          <w:b/>
          <w:i/>
        </w:rPr>
        <w:t>Directiva (UE) 2018/822 a Consiliului din 25 mai 2018 de modificare a Directivei 2011/16/UE în ceea ce prive</w:t>
      </w:r>
      <w:r>
        <w:rPr>
          <w:b/>
          <w:i/>
        </w:rPr>
        <w:t>ș</w:t>
      </w:r>
      <w:r w:rsidRPr="00650E3E">
        <w:rPr>
          <w:b/>
          <w:i/>
        </w:rPr>
        <w:t>te schimbul automat obligatoriu de informa</w:t>
      </w:r>
      <w:r>
        <w:rPr>
          <w:b/>
          <w:i/>
        </w:rPr>
        <w:t>ț</w:t>
      </w:r>
      <w:r w:rsidRPr="00650E3E">
        <w:rPr>
          <w:b/>
          <w:i/>
        </w:rPr>
        <w:t>ii în domeniul fiscal cu privire la modalită</w:t>
      </w:r>
      <w:r>
        <w:rPr>
          <w:b/>
          <w:i/>
        </w:rPr>
        <w:t>ț</w:t>
      </w:r>
      <w:r w:rsidRPr="00650E3E">
        <w:rPr>
          <w:b/>
          <w:i/>
        </w:rPr>
        <w:t>ile transfrontaliere care fac obiectul raportării (JO L 139, 5.6.2018, p. 1).</w:t>
      </w:r>
    </w:p>
  </w:footnote>
  <w:footnote w:id="19">
    <w:p w:rsidR="00C80B19" w:rsidRPr="00650E3E" w:rsidRDefault="00C80B19" w:rsidP="00C80B19">
      <w:pPr>
        <w:pStyle w:val="FootnoteText"/>
        <w:ind w:left="851" w:hanging="851"/>
        <w:rPr>
          <w:szCs w:val="24"/>
        </w:rPr>
      </w:pPr>
      <w:r w:rsidRPr="00650E3E">
        <w:rPr>
          <w:rStyle w:val="FootnoteReference"/>
          <w:szCs w:val="24"/>
        </w:rPr>
        <w:footnoteRef/>
      </w:r>
      <w:r w:rsidRPr="00650E3E">
        <w:t xml:space="preserve"> </w:t>
      </w:r>
      <w:r w:rsidRPr="00650E3E">
        <w:tab/>
        <w:t xml:space="preserve">Directiva (UE) 2015/849 a Parlamentului European </w:t>
      </w:r>
      <w:r>
        <w:t>ș</w:t>
      </w:r>
      <w:r w:rsidRPr="00650E3E">
        <w:t>i a Consiliului din 20 mai 2015 privind prevenirea utilizării sistemului financiar în scopul spălării banilor sau finan</w:t>
      </w:r>
      <w:r>
        <w:t>ț</w:t>
      </w:r>
      <w:r w:rsidRPr="00650E3E">
        <w:t xml:space="preserve">ării terorismului, de modificare a Regulamentului (UE) nr. 648/2012 al Parlamentului European </w:t>
      </w:r>
      <w:r>
        <w:t>ș</w:t>
      </w:r>
      <w:r w:rsidRPr="00650E3E">
        <w:t xml:space="preserve">i al Consiliului </w:t>
      </w:r>
      <w:r>
        <w:t>ș</w:t>
      </w:r>
      <w:r w:rsidRPr="00650E3E">
        <w:t xml:space="preserve">i de abrogare a Directivei 2005/60/CE a Parlamentului European </w:t>
      </w:r>
      <w:r>
        <w:t>ș</w:t>
      </w:r>
      <w:r w:rsidRPr="00650E3E">
        <w:t xml:space="preserve">i a Consiliului </w:t>
      </w:r>
      <w:r>
        <w:t>ș</w:t>
      </w:r>
      <w:r w:rsidRPr="00650E3E">
        <w:t>i a Directivei 2006/70/CE a Comisiei (text cu relevan</w:t>
      </w:r>
      <w:r>
        <w:t>ț</w:t>
      </w:r>
      <w:r w:rsidRPr="00650E3E">
        <w:t>ă pentru SEE), JO L 141, 5.6.2015, p. 73.</w:t>
      </w:r>
    </w:p>
  </w:footnote>
  <w:footnote w:id="20">
    <w:p w:rsidR="00C80B19" w:rsidRPr="00650E3E" w:rsidRDefault="00C80B19" w:rsidP="00C80B19">
      <w:pPr>
        <w:pStyle w:val="FootnoteText"/>
        <w:ind w:left="851" w:hanging="851"/>
        <w:rPr>
          <w:szCs w:val="24"/>
        </w:rPr>
      </w:pPr>
      <w:r w:rsidRPr="00650E3E">
        <w:rPr>
          <w:rStyle w:val="FootnoteReference"/>
          <w:szCs w:val="24"/>
        </w:rPr>
        <w:footnoteRef/>
      </w:r>
      <w:r w:rsidRPr="00650E3E">
        <w:t xml:space="preserve"> </w:t>
      </w:r>
      <w:r w:rsidRPr="00650E3E">
        <w:tab/>
        <w:t>JO C 369, 17.12.2011, p. 14.</w:t>
      </w:r>
    </w:p>
  </w:footnote>
  <w:footnote w:id="21">
    <w:p w:rsidR="00C80B19" w:rsidRPr="00650E3E" w:rsidRDefault="00C80B19" w:rsidP="00C80B19">
      <w:pPr>
        <w:pStyle w:val="FootnoteText"/>
        <w:ind w:left="851" w:hanging="851"/>
        <w:rPr>
          <w:szCs w:val="24"/>
        </w:rPr>
      </w:pPr>
      <w:r w:rsidRPr="00650E3E">
        <w:rPr>
          <w:rStyle w:val="FootnoteReference"/>
          <w:szCs w:val="24"/>
        </w:rPr>
        <w:footnoteRef/>
      </w:r>
      <w:r w:rsidRPr="00650E3E">
        <w:t xml:space="preserve"> </w:t>
      </w:r>
      <w:r w:rsidRPr="00650E3E">
        <w:tab/>
        <w:t>JO L 123, 12.5.2016,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19" w:rsidRDefault="00C80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19" w:rsidRDefault="00C80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19" w:rsidRDefault="00C80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FF09030"/>
    <w:lvl w:ilvl="0">
      <w:start w:val="1"/>
      <w:numFmt w:val="decimal"/>
      <w:pStyle w:val="Heading3Char"/>
      <w:lvlText w:val="%1."/>
      <w:lvlJc w:val="left"/>
      <w:pPr>
        <w:tabs>
          <w:tab w:val="num" w:pos="1351"/>
        </w:tabs>
        <w:ind w:left="1351" w:hanging="360"/>
      </w:pPr>
    </w:lvl>
  </w:abstractNum>
  <w:abstractNum w:abstractNumId="1" w15:restartNumberingAfterBreak="0">
    <w:nsid w:val="FFFFFF7E"/>
    <w:multiLevelType w:val="singleLevel"/>
    <w:tmpl w:val="651E9A7A"/>
    <w:lvl w:ilvl="0">
      <w:start w:val="1"/>
      <w:numFmt w:val="decimal"/>
      <w:pStyle w:val="Quote"/>
      <w:lvlText w:val="%1."/>
      <w:lvlJc w:val="left"/>
      <w:pPr>
        <w:tabs>
          <w:tab w:val="num" w:pos="926"/>
        </w:tabs>
        <w:ind w:left="926" w:hanging="360"/>
      </w:pPr>
    </w:lvl>
  </w:abstractNum>
  <w:abstractNum w:abstractNumId="2" w15:restartNumberingAfterBreak="0">
    <w:nsid w:val="FFFFFF7F"/>
    <w:multiLevelType w:val="singleLevel"/>
    <w:tmpl w:val="0F546FE4"/>
    <w:lvl w:ilvl="0">
      <w:start w:val="1"/>
      <w:numFmt w:val="decimal"/>
      <w:pStyle w:val="ListParagraph"/>
      <w:lvlText w:val="%1."/>
      <w:lvlJc w:val="left"/>
      <w:pPr>
        <w:tabs>
          <w:tab w:val="num" w:pos="643"/>
        </w:tabs>
        <w:ind w:left="643" w:hanging="360"/>
      </w:pPr>
    </w:lvl>
  </w:abstractNum>
  <w:abstractNum w:abstractNumId="3" w15:restartNumberingAfterBreak="0">
    <w:nsid w:val="FFFFFF81"/>
    <w:multiLevelType w:val="singleLevel"/>
    <w:tmpl w:val="86303F04"/>
    <w:lvl w:ilvl="0">
      <w:start w:val="1"/>
      <w:numFmt w:val="bullet"/>
      <w:pStyle w:val="Emphasis"/>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A1A7A5A"/>
    <w:lvl w:ilvl="0">
      <w:start w:val="1"/>
      <w:numFmt w:val="bullet"/>
      <w:pStyle w:val="Strong"/>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4529BD4"/>
    <w:lvl w:ilvl="0">
      <w:start w:val="1"/>
      <w:numFmt w:val="bullet"/>
      <w:pStyle w:val="SubtitleChar"/>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79C1192"/>
    <w:lvl w:ilvl="0">
      <w:start w:val="1"/>
      <w:numFmt w:val="decimal"/>
      <w:pStyle w:val="NoSpacing"/>
      <w:lvlText w:val="%1."/>
      <w:lvlJc w:val="left"/>
      <w:pPr>
        <w:tabs>
          <w:tab w:val="num" w:pos="360"/>
        </w:tabs>
        <w:ind w:left="360" w:hanging="360"/>
      </w:pPr>
    </w:lvl>
  </w:abstractNum>
  <w:abstractNum w:abstractNumId="7" w15:restartNumberingAfterBreak="0">
    <w:nsid w:val="FFFFFF89"/>
    <w:multiLevelType w:val="singleLevel"/>
    <w:tmpl w:val="14704E84"/>
    <w:lvl w:ilvl="0">
      <w:start w:val="1"/>
      <w:numFmt w:val="bullet"/>
      <w:pStyle w:val="Subtitle"/>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E05B58"/>
    <w:multiLevelType w:val="hybridMultilevel"/>
    <w:tmpl w:val="40D6D614"/>
    <w:lvl w:ilvl="0" w:tplc="5C688E36">
      <w:start w:val="1"/>
      <w:numFmt w:val="decimal"/>
      <w:lvlText w:val="%1."/>
      <w:lvlJc w:val="left"/>
      <w:pPr>
        <w:ind w:left="360" w:hanging="360"/>
      </w:pPr>
      <w:rPr>
        <w:rFonts w:hint="default"/>
      </w:rPr>
    </w:lvl>
    <w:lvl w:ilvl="1" w:tplc="08090019">
      <w:start w:val="1"/>
      <w:numFmt w:val="lowerLetter"/>
      <w:lvlText w:val="%2."/>
      <w:lvlJc w:val="left"/>
      <w:pPr>
        <w:ind w:left="655" w:hanging="360"/>
      </w:pPr>
    </w:lvl>
    <w:lvl w:ilvl="2" w:tplc="0809001B">
      <w:start w:val="1"/>
      <w:numFmt w:val="lowerRoman"/>
      <w:lvlText w:val="%3."/>
      <w:lvlJc w:val="right"/>
      <w:pPr>
        <w:ind w:left="1375" w:hanging="180"/>
      </w:pPr>
    </w:lvl>
    <w:lvl w:ilvl="3" w:tplc="0809000F">
      <w:start w:val="1"/>
      <w:numFmt w:val="decimal"/>
      <w:lvlText w:val="%4."/>
      <w:lvlJc w:val="left"/>
      <w:pPr>
        <w:ind w:left="2095" w:hanging="360"/>
      </w:pPr>
    </w:lvl>
    <w:lvl w:ilvl="4" w:tplc="08090019">
      <w:start w:val="1"/>
      <w:numFmt w:val="lowerLetter"/>
      <w:lvlText w:val="%5."/>
      <w:lvlJc w:val="left"/>
      <w:pPr>
        <w:ind w:left="2815" w:hanging="360"/>
      </w:pPr>
    </w:lvl>
    <w:lvl w:ilvl="5" w:tplc="0809001B">
      <w:start w:val="1"/>
      <w:numFmt w:val="lowerRoman"/>
      <w:lvlText w:val="%6."/>
      <w:lvlJc w:val="right"/>
      <w:pPr>
        <w:ind w:left="3535" w:hanging="180"/>
      </w:pPr>
    </w:lvl>
    <w:lvl w:ilvl="6" w:tplc="0809000F">
      <w:start w:val="1"/>
      <w:numFmt w:val="decimal"/>
      <w:lvlText w:val="%7."/>
      <w:lvlJc w:val="left"/>
      <w:pPr>
        <w:ind w:left="4255" w:hanging="360"/>
      </w:pPr>
    </w:lvl>
    <w:lvl w:ilvl="7" w:tplc="08090019">
      <w:start w:val="1"/>
      <w:numFmt w:val="lowerLetter"/>
      <w:lvlText w:val="%8."/>
      <w:lvlJc w:val="left"/>
      <w:pPr>
        <w:ind w:left="4975" w:hanging="360"/>
      </w:pPr>
    </w:lvl>
    <w:lvl w:ilvl="8" w:tplc="0809001B">
      <w:start w:val="1"/>
      <w:numFmt w:val="lowerRoman"/>
      <w:lvlText w:val="%9."/>
      <w:lvlJc w:val="right"/>
      <w:pPr>
        <w:ind w:left="5695" w:hanging="18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2E471A84"/>
    <w:multiLevelType w:val="hybridMultilevel"/>
    <w:tmpl w:val="80DE23DC"/>
    <w:lvl w:ilvl="0" w:tplc="1146E60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B8561D6"/>
    <w:multiLevelType w:val="hybridMultilevel"/>
    <w:tmpl w:val="F3AA719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D6C79"/>
    <w:multiLevelType w:val="hybridMultilevel"/>
    <w:tmpl w:val="496E84AC"/>
    <w:lvl w:ilvl="0" w:tplc="B9AEFD76">
      <w:start w:val="1"/>
      <w:numFmt w:val="decimal"/>
      <w:lvlText w:val="%1."/>
      <w:lvlJc w:val="left"/>
      <w:pPr>
        <w:ind w:left="1563" w:hanging="57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7ABF4807"/>
    <w:multiLevelType w:val="hybridMultilevel"/>
    <w:tmpl w:val="E6AAB67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num>
  <w:num w:numId="5">
    <w:abstractNumId w:val="22"/>
  </w:num>
  <w:num w:numId="6">
    <w:abstractNumId w:val="14"/>
  </w:num>
  <w:num w:numId="7">
    <w:abstractNumId w:val="12"/>
  </w:num>
  <w:num w:numId="8">
    <w:abstractNumId w:val="15"/>
  </w:num>
  <w:num w:numId="9">
    <w:abstractNumId w:val="16"/>
  </w:num>
  <w:num w:numId="10">
    <w:abstractNumId w:val="20"/>
  </w:num>
  <w:num w:numId="11">
    <w:abstractNumId w:val="21"/>
  </w:num>
  <w:num w:numId="12">
    <w:abstractNumId w:val="11"/>
  </w:num>
  <w:num w:numId="13">
    <w:abstractNumId w:val="19"/>
  </w:num>
  <w:num w:numId="14">
    <w:abstractNumId w:val="0"/>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23"/>
  </w:num>
  <w:num w:numId="23">
    <w:abstractNumId w:val="8"/>
  </w:num>
  <w:num w:numId="24">
    <w:abstractNumId w:val="10"/>
  </w:num>
  <w:num w:numId="25">
    <w:abstractNumId w:val="17"/>
  </w:num>
  <w:num w:numId="26">
    <w:abstractNumId w:val="24"/>
  </w:num>
  <w:num w:numId="27">
    <w:abstractNumId w:val="13"/>
  </w:num>
  <w:num w:numId="2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pyToNetwork" w:val="0"/>
    <w:docVar w:name="CVAR" w:val="xx"/>
    <w:docVar w:name="DOCDT" w:val="05/04/2019"/>
    <w:docVar w:name="DOCMNU" w:val=" 2"/>
    <w:docVar w:name="FromTORIS" w:val="False"/>
    <w:docVar w:name="iNoAmend" w:val="xx"/>
    <w:docVar w:name="InsideLoop" w:val="1"/>
    <w:docVar w:name="LastEditedSection" w:val=" 1"/>
    <w:docVar w:name="NRAKEY" w:val="NOT LISTED"/>
    <w:docVar w:name="ONBEHALFKEY1" w:val="JURI"/>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7\fbidi \froman\fcharset238\fprq2 Times New Roman CE;}{\f288\fbidi \froman\fcharset204\fprq2 Times New Roman Cyr;}_x000d__x000a_{\f290\fbidi \froman\fcharset161\fprq2 Times New Roman Greek;}{\f291\fbidi \froman\fcharset162\fprq2 Times New Roman Tur;}{\f292\fbidi \froman\fcharset177\fprq2 Times New Roman (Hebrew);}{\f293\fbidi \froman\fcharset178\fprq2 Times New Roman (Arabic);}_x000d__x000a_{\f294\fbidi \froman\fcharset186\fprq2 Times New Roman Baltic;}{\f295\fbidi \froman\fcharset163\fprq2 Times New Roman (Vietnamese);}{\f297\fbidi \fswiss\fcharset238\fprq2 Arial CE;}{\f298\fbidi \fswiss\fcharset204\fprq2 Arial Cyr;}_x000d__x000a_{\f300\fbidi \fswiss\fcharset161\fprq2 Arial Greek;}{\f301\fbidi \fswiss\fcharset162\fprq2 Arial Tur;}{\f302\fbidi \fswiss\fcharset177\fprq2 Arial (Hebrew);}{\f303\fbidi \fswiss\fcharset178\fprq2 Arial (Arabic);}_x000d__x000a_{\f304\fbidi \fswiss\fcharset186\fprq2 Arial Baltic;}{\f305\fbidi \fswiss\fcharset163\fprq2 Arial (Vietnamese);}{\f627\fbidi \froman\fcharset238\fprq2 Cambria Math CE;}{\f628\fbidi \froman\fcharset204\fprq2 Cambria Math Cyr;}_x000d__x000a_{\f630\fbidi \froman\fcharset161\fprq2 Cambria Math Greek;}{\f631\fbidi \froman\fcharset162\fprq2 Cambria Math Tur;}{\f634\fbidi \froman\fcharset186\fprq2 Cambria Math Baltic;}{\f63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979501 HideTWBExt;}}{\*\rsidtbl \rsid24658\rsid358857\rsid735077\rsid787282\rsid1591544\rsid1979501\rsid2892074\rsid3622648\rsid4666813\rsid5708216\rsid6641733\rsid7553164\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VENNARD Ronan}{\operator VENNARD Ronan}{\creatim\yr2019\mo4\dy1\hr16\min55}{\revtim\yr2019\mo4\dy1\hr16\min55}{\version1}{\edmins0}_x000d__x000a_{\nofpages1}{\nofwords0}{\nofchars7}{\*\company European Parliament}{\nofcharsws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979501\utinl \donotshowprops1\donotshowcomments1\fet0{\*\wgrffmtfilter 013f}\ilfomacatclnup0{\*\template C:\\Users\\rvennard\\AppData\\Local\\Temp\\Blank1.dot}_x000d__x000a_{\*\ftnsep \ltrpar \pard\plain \ltrpar\ql \li0\ri0\widctlpar\wrapdefault\aspalpha\aspnum\faauto\adjustright\rin0\lin0\itap0 \rtlch\fcs1 \af0\afs20\alang1025 \ltrch\fcs0 \fs24\lang2057\langfe2057\cgrid\langnp2057\langfenp2057 {\rtlch\fcs1 \af0 \ltrch\fcs0 _x000d__x000a_\insrsid1591544 \chftnsep _x000d__x000a_\par }}{\*\ftnsepc \ltrpar \pard\plain \ltrpar\ql \li0\ri0\widctlpar\wrapdefault\aspalpha\aspnum\faauto\adjustright\rin0\lin0\itap0 \rtlch\fcs1 \af0\afs20\alang1025 \ltrch\fcs0 \fs24\lang2057\langfe2057\cgrid\langnp2057\langfenp2057 {\rtlch\fcs1 \af0 _x000d__x000a_\ltrch\fcs0 \insrsid1591544 \chftnsepc _x000d__x000a_\par }}{\*\aftnsep \ltrpar \pard\plain \ltrpar\ql \li0\ri0\widctlpar\wrapdefault\aspalpha\aspnum\faauto\adjustright\rin0\lin0\itap0 \rtlch\fcs1 \af0\afs20\alang1025 \ltrch\fcs0 \fs24\lang2057\langfe2057\cgrid\langnp2057\langfenp2057 {\rtlch\fcs1 \af0 _x000d__x000a_\ltrch\fcs0 \insrsid1591544 \chftnsep _x000d__x000a_\par }}{\*\aftnsepc \ltrpar \pard\plain \ltrpar\ql \li0\ri0\widctlpar\wrapdefault\aspalpha\aspnum\faauto\adjustright\rin0\lin0\itap0 \rtlch\fcs1 \af0\afs20\alang1025 \ltrch\fcs0 \fs24\lang2057\langfe2057\cgrid\langnp2057\langfenp2057 {\rtlch\fcs1 \af0 _x000d__x000a_\ltrch\fcs0 \insrsid1591544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979501\charrsid9378676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95_x000d__x000a_65e39ae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7\fbidi \froman\fcharset238\fprq2 Times New Roman CE;}{\f288\fbidi \froman\fcharset204\fprq2 Times New Roman Cyr;}_x000d__x000a_{\f290\fbidi \froman\fcharset161\fprq2 Times New Roman Greek;}{\f291\fbidi \froman\fcharset162\fprq2 Times New Roman Tur;}{\f292\fbidi \froman\fcharset177\fprq2 Times New Roman (Hebrew);}{\f293\fbidi \froman\fcharset178\fprq2 Times New Roman (Arabic);}_x000d__x000a_{\f294\fbidi \froman\fcharset186\fprq2 Times New Roman Baltic;}{\f295\fbidi \froman\fcharset163\fprq2 Times New Roman (Vietnamese);}{\f297\fbidi \fswiss\fcharset238\fprq2 Arial CE;}{\f298\fbidi \fswiss\fcharset204\fprq2 Arial Cyr;}_x000d__x000a_{\f300\fbidi \fswiss\fcharset161\fprq2 Arial Greek;}{\f301\fbidi \fswiss\fcharset162\fprq2 Arial Tur;}{\f302\fbidi \fswiss\fcharset177\fprq2 Arial (Hebrew);}{\f303\fbidi \fswiss\fcharset178\fprq2 Arial (Arabic);}_x000d__x000a_{\f304\fbidi \fswiss\fcharset186\fprq2 Arial Baltic;}{\f305\fbidi \fswiss\fcharset163\fprq2 Arial (Vietnamese);}{\f627\fbidi \froman\fcharset238\fprq2 Cambria Math CE;}{\f628\fbidi \froman\fcharset204\fprq2 Cambria Math Cyr;}_x000d__x000a_{\f630\fbidi \froman\fcharset161\fprq2 Cambria Math Greek;}{\f631\fbidi \froman\fcharset162\fprq2 Cambria Math Tur;}{\f634\fbidi \froman\fcharset186\fprq2 Cambria Math Baltic;}{\f63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537375 HideTWBExt;}{\*\cs16 \additive \v\cf15 \spriority0 \styrsid11537375 HideTWBInt;}{\s17\ql \li0\ri0\nowidctlpar\wrapdefault\aspalpha\aspnum\faauto\adjustright\rin0\lin0\itap0 _x000d__x000a_\rtlch\fcs1 \af0\afs20\alang1025 \ltrch\fcs0 \b\fs24\lang2057\langfe2057\cgrid\langnp2057\langfenp2057 \sbasedon0 \snext17 \slink18 \spriority0 \styrsid11537375 NormalBold;}{\*\cs18 \additive \b\fs24 \slink17 \slocked \spriority0 \styrsid11537375 _x000d__x000a_NormalBold Char;}}{\*\rsidtbl \rsid24658\rsid358857\rsid735077\rsid787282\rsid2892074\rsid3622648\rsid4666813\rsid5708216\rsid6641733\rsid7553164\rsid8465581\rsid8681905\rsid8724649\rsid9636012\rsid9862312\rsid11012880\rsid11215221\rsid11370291_x000d__x000a_\rsid11434737\rsid11537375\rsid11607138\rsid11824949\rsid12154954\rsid14424199\rsid15204470\rsid15285974\rsid15535219\rsid15950462\rsid16324206\rsid16662270}{\mmathPr\mmathFont34\mbrkBin0\mbrkBinSub0\msmallFrac0\mdispDef1\mlMargin0\mrMargin0\mdefJc1_x000d__x000a_\mwrapIndent1440\mintLim0\mnaryLim1}{\info{\author VENNARD Ronan}{\operator VENNARD Ronan}{\creatim\yr2019\mo4\dy1\hr17\min2}{\revtim\yr2019\mo4\dy1\hr17\min2}{\version1}{\edmins0}{\nofpages1}{\nofwords15}{\nofchars198}{\*\company European Parliament}_x000d__x000a_{\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537375\utinl \donotshowprops1\donotshowcomments1\fet0{\*\wgrffmtfilter 013f}\ilfomacatclnup0{\*\template C:\\Users\\rvennard\\AppData\\Local\\Temp\\Blank1.dot}_x000d__x000a_{\*\ftnsep \ltrpar \pard\plain \ltrpar\ql \li0\ri0\widctlpar\wrapdefault\aspalpha\aspnum\faauto\adjustright\rin0\lin0\itap0 \rtlch\fcs1 \af0\afs20\alang1025 \ltrch\fcs0 \fs24\lang2057\langfe2057\cgrid\langnp2057\langfenp2057 {\rtlch\fcs1 \af0 \ltrch\fcs0 _x000d__x000a_\insrsid11012880 \chftnsep _x000d__x000a_\par }}{\*\ftnsepc \ltrpar \pard\plain \ltrpar\ql \li0\ri0\widctlpar\wrapdefault\aspalpha\aspnum\faauto\adjustright\rin0\lin0\itap0 \rtlch\fcs1 \af0\afs20\alang1025 \ltrch\fcs0 \fs24\lang2057\langfe2057\cgrid\langnp2057\langfenp2057 {\rtlch\fcs1 \af0 _x000d__x000a_\ltrch\fcs0 \insrsid11012880 \chftnsepc _x000d__x000a_\par }}{\*\aftnsep \ltrpar \pard\plain \ltrpar\ql \li0\ri0\widctlpar\wrapdefault\aspalpha\aspnum\faauto\adjustright\rin0\lin0\itap0 \rtlch\fcs1 \af0\afs20\alang1025 \ltrch\fcs0 \fs24\lang2057\langfe2057\cgrid\langnp2057\langfenp2057 {\rtlch\fcs1 \af0 _x000d__x000a_\ltrch\fcs0 \insrsid11012880 \chftnsep _x000d__x000a_\par }}{\*\aftnsepc \ltrpar \pard\plain \ltrpar\ql \li0\ri0\widctlpar\wrapdefault\aspalpha\aspnum\faauto\adjustright\rin0\lin0\itap0 \rtlch\fcs1 \af0\afs20\alang1025 \ltrch\fcs0 \fs24\lang2057\langfe2057\cgrid\langnp2057\langfenp2057 {\rtlch\fcs1 \af0 _x000d__x000a_\ltrch\fcs0 \insrsid1101288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1537375 \rtlch\fcs1 \af0\afs20\alang1025 \ltrch\fcs0 \b\fs24\lang2057\langfe2057\cgrid\langnp2057\langfenp2057 {\rtlch\fcs1 \af0 \ltrch\fcs0 _x000d__x000a_\cs15\b0\v\f1\fs20\cf9\insrsid11537375\charrsid9378676 {\*\bkmkstart By}&lt;By&gt;&lt;Members&gt;}{\rtlch\fcs1 \af0 \ltrch\fcs0 \insrsid11537375\charrsid9378676 #}{\rtlch\fcs1 \af0 \ltrch\fcs0 \cs16\v\cf15\insrsid11537375\charrsid9378676 (MOD@InsideLoop(\'a7)}{_x000d__x000a_\rtlch\fcs1 \af0 \ltrch\fcs0 \insrsid11537375\charrsid9378676 ##}{\rtlch\fcs1 \af0 \ltrch\fcs0 \cs16\v\cf15\insrsid11537375\charrsid9378676 IF(FromTORIS = 'True')THEN([PRESMEMBERS])ELSE([TRADMEMBERS])}{\rtlch\fcs1 \af0 \ltrch\fcs0 _x000d__x000a_\insrsid11537375\charrsid9378676 #}{\rtlch\fcs1 \af0 \ltrch\fcs0 \cs15\b0\v\f1\fs20\cf9\insrsid11537375\charrsid9378676 &lt;/Members&gt;}{\rtlch\fcs1 \af0 \ltrch\fcs0 \insrsid11537375\charrsid9378676 _x000d__x000a_\par }\pard\plain \ltrpar\ql \li0\ri0\widctlpar\wrapdefault\aspalpha\aspnum\faauto\adjustright\rin0\lin0\itap0\pararsid11537375 \rtlch\fcs1 \af0\afs20\alang1025 \ltrch\fcs0 \fs24\lang2057\langfe2057\cgrid\langnp2057\langfenp2057 {\rtlch\fcs1 \af0 \ltrch\fcs0 _x000d__x000a_\cs15\v\f1\fs20\cf9\insrsid11537375\charrsid9378676 &lt;AuNomDe&gt;&lt;OptDel&gt;}{\rtlch\fcs1 \af0 \ltrch\fcs0 \insrsid11537375\charrsid9378676 #}{\rtlch\fcs1 \af0 \ltrch\fcs0 \cs16\v\cf15\insrsid11537375\charrsid9378676 _x000d__x000a_IF(FromTORIS = 'True')THEN([PRESONBEHALF])ELSE([TRADONBEHALF])}{\rtlch\fcs1 \af0 \ltrch\fcs0 \insrsid11537375\charrsid9378676 #}{\rtlch\fcs1 \af0 \ltrch\fcs0 \cs15\v\f1\fs20\cf9\insrsid11537375\charrsid9378676 &lt;/OptDel&gt;&lt;/AuNomDe&gt;}{\rtlch\fcs1 \af0 _x000d__x000a_\ltrch\fcs0 \insrsid11537375\charrsid9378676 _x000d__x000a_\par }{\rtlch\fcs1 \af0 \ltrch\fcs0 \cs15\v\f1\fs20\cf9\insrsid11537375\charrsid9378676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9e_x000d__x000a_f4f99be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82"/>
    <w:docVar w:name="TITLEMNU" w:val=" 1"/>
    <w:docVar w:name="TORIS" w:val="False"/>
    <w:docVar w:name="TORISAUTO" w:val="False"/>
    <w:docVar w:name="TVTMEMBERS1" w:val="Pavel Svoboda"/>
    <w:docVar w:name="TXTAUTHOR" w:val="Evelyn Regner"/>
    <w:docVar w:name="TXTDOCYEAR" w:val="2019"/>
    <w:docVar w:name="TXTLANGUE" w:val="RO"/>
    <w:docVar w:name="TXTLANGUEMIN" w:val="ro"/>
    <w:docVar w:name="TXTNRA" w:val="0002"/>
    <w:docVar w:name="TXTNRFIRSTAM" w:val="xx"/>
    <w:docVar w:name="TXTNRPE" w:val="637.721"/>
    <w:docVar w:name="TXTPEorAP" w:val="PE"/>
    <w:docVar w:name="TXTREF" w:val="COM(2018)0241 – C8-0167/2018 – 2018/0114(COD)"/>
    <w:docVar w:name="TXTROUTE" w:val="AM\1182525RO.docx"/>
    <w:docVar w:name="TXTTITLE" w:val="Cross-border conversions, mergers and divisions"/>
    <w:docVar w:name="TXTVERSION" w:val="01-00"/>
  </w:docVars>
  <w:rsids>
    <w:rsidRoot w:val="00145098"/>
    <w:rsid w:val="0004541F"/>
    <w:rsid w:val="000C1817"/>
    <w:rsid w:val="000C7D90"/>
    <w:rsid w:val="000D08E3"/>
    <w:rsid w:val="000F508C"/>
    <w:rsid w:val="00145098"/>
    <w:rsid w:val="001A2045"/>
    <w:rsid w:val="001A71DA"/>
    <w:rsid w:val="001A7FD0"/>
    <w:rsid w:val="001D2A7A"/>
    <w:rsid w:val="002B3AF1"/>
    <w:rsid w:val="0039336A"/>
    <w:rsid w:val="003B7E48"/>
    <w:rsid w:val="003C7725"/>
    <w:rsid w:val="003E71B1"/>
    <w:rsid w:val="0042245F"/>
    <w:rsid w:val="004731D6"/>
    <w:rsid w:val="00481E81"/>
    <w:rsid w:val="004959CE"/>
    <w:rsid w:val="00510280"/>
    <w:rsid w:val="00525DC0"/>
    <w:rsid w:val="00573B9E"/>
    <w:rsid w:val="005E6C7D"/>
    <w:rsid w:val="00623133"/>
    <w:rsid w:val="006339AB"/>
    <w:rsid w:val="00660F58"/>
    <w:rsid w:val="006A5C2D"/>
    <w:rsid w:val="006C0168"/>
    <w:rsid w:val="00766A75"/>
    <w:rsid w:val="007A605C"/>
    <w:rsid w:val="00814526"/>
    <w:rsid w:val="0086033A"/>
    <w:rsid w:val="00874E6B"/>
    <w:rsid w:val="00875510"/>
    <w:rsid w:val="0088333E"/>
    <w:rsid w:val="0088483C"/>
    <w:rsid w:val="00892C85"/>
    <w:rsid w:val="00893ABA"/>
    <w:rsid w:val="008F566E"/>
    <w:rsid w:val="00905977"/>
    <w:rsid w:val="00907D63"/>
    <w:rsid w:val="00907F1D"/>
    <w:rsid w:val="0093649F"/>
    <w:rsid w:val="0097051C"/>
    <w:rsid w:val="009731C5"/>
    <w:rsid w:val="009A17A9"/>
    <w:rsid w:val="009A2801"/>
    <w:rsid w:val="00AD4980"/>
    <w:rsid w:val="00AE46A3"/>
    <w:rsid w:val="00B75631"/>
    <w:rsid w:val="00B9229C"/>
    <w:rsid w:val="00B92ABC"/>
    <w:rsid w:val="00BA6007"/>
    <w:rsid w:val="00BD4891"/>
    <w:rsid w:val="00C2106C"/>
    <w:rsid w:val="00C23925"/>
    <w:rsid w:val="00C60300"/>
    <w:rsid w:val="00C80B19"/>
    <w:rsid w:val="00D13D6F"/>
    <w:rsid w:val="00D2771D"/>
    <w:rsid w:val="00D926D4"/>
    <w:rsid w:val="00DE1D7F"/>
    <w:rsid w:val="00E32431"/>
    <w:rsid w:val="00E5087F"/>
    <w:rsid w:val="00E52E7D"/>
    <w:rsid w:val="00E71388"/>
    <w:rsid w:val="00E8102F"/>
    <w:rsid w:val="00EF563A"/>
    <w:rsid w:val="00F3017E"/>
    <w:rsid w:val="00FA6488"/>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525D6"/>
  <w15:chartTrackingRefBased/>
  <w15:docId w15:val="{0B7E6C94-ECF5-4E0B-A599-96608240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ro-RO"/>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uiPriority w:val="99"/>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numbering" w:customStyle="1" w:styleId="NoList1">
    <w:name w:val="No List1"/>
    <w:next w:val="NoList"/>
    <w:uiPriority w:val="99"/>
    <w:semiHidden/>
    <w:unhideWhenUsed/>
    <w:rsid w:val="0088333E"/>
  </w:style>
  <w:style w:type="character" w:customStyle="1" w:styleId="Heading1Char">
    <w:name w:val="Heading 1 Char"/>
    <w:link w:val="Heading1"/>
    <w:uiPriority w:val="9"/>
    <w:rsid w:val="0088333E"/>
    <w:rPr>
      <w:rFonts w:ascii="Arial" w:hAnsi="Arial"/>
      <w:b/>
      <w:kern w:val="28"/>
      <w:sz w:val="28"/>
    </w:rPr>
  </w:style>
  <w:style w:type="character" w:customStyle="1" w:styleId="Heading2Char">
    <w:name w:val="Heading 2 Char"/>
    <w:link w:val="Heading2"/>
    <w:uiPriority w:val="9"/>
    <w:rsid w:val="0088333E"/>
    <w:rPr>
      <w:rFonts w:ascii="Arial" w:hAnsi="Arial"/>
      <w:b/>
      <w:i/>
      <w:sz w:val="24"/>
    </w:rPr>
  </w:style>
  <w:style w:type="character" w:customStyle="1" w:styleId="Heading3Char">
    <w:name w:val="Heading 3 Char"/>
    <w:link w:val="Heading3"/>
    <w:uiPriority w:val="9"/>
    <w:rsid w:val="0088333E"/>
    <w:rPr>
      <w:rFonts w:ascii="Arial" w:hAnsi="Arial"/>
      <w:sz w:val="24"/>
    </w:rPr>
  </w:style>
  <w:style w:type="character" w:customStyle="1" w:styleId="Heading4Char">
    <w:name w:val="Heading 4 Char"/>
    <w:link w:val="Heading4"/>
    <w:uiPriority w:val="9"/>
    <w:rsid w:val="0088333E"/>
    <w:rPr>
      <w:rFonts w:ascii="Arial" w:hAnsi="Arial"/>
      <w:b/>
      <w:sz w:val="24"/>
    </w:rPr>
  </w:style>
  <w:style w:type="character" w:customStyle="1" w:styleId="Heading5Char">
    <w:name w:val="Heading 5 Char"/>
    <w:link w:val="Heading5"/>
    <w:uiPriority w:val="9"/>
    <w:rsid w:val="0088333E"/>
    <w:rPr>
      <w:sz w:val="22"/>
    </w:rPr>
  </w:style>
  <w:style w:type="character" w:customStyle="1" w:styleId="Heading6Char">
    <w:name w:val="Heading 6 Char"/>
    <w:link w:val="Heading6"/>
    <w:uiPriority w:val="9"/>
    <w:rsid w:val="0088333E"/>
    <w:rPr>
      <w:i/>
      <w:sz w:val="22"/>
    </w:rPr>
  </w:style>
  <w:style w:type="character" w:customStyle="1" w:styleId="Heading7Char">
    <w:name w:val="Heading 7 Char"/>
    <w:link w:val="Heading7"/>
    <w:uiPriority w:val="9"/>
    <w:rsid w:val="0088333E"/>
    <w:rPr>
      <w:rFonts w:ascii="Arial" w:hAnsi="Arial"/>
      <w:sz w:val="24"/>
    </w:rPr>
  </w:style>
  <w:style w:type="character" w:customStyle="1" w:styleId="Heading8Char">
    <w:name w:val="Heading 8 Char"/>
    <w:link w:val="Heading8"/>
    <w:uiPriority w:val="9"/>
    <w:rsid w:val="0088333E"/>
    <w:rPr>
      <w:rFonts w:ascii="Arial" w:hAnsi="Arial"/>
      <w:i/>
      <w:sz w:val="24"/>
    </w:rPr>
  </w:style>
  <w:style w:type="character" w:customStyle="1" w:styleId="Heading9Char">
    <w:name w:val="Heading 9 Char"/>
    <w:link w:val="Heading9"/>
    <w:uiPriority w:val="9"/>
    <w:rsid w:val="0088333E"/>
    <w:rPr>
      <w:rFonts w:ascii="Arial" w:hAnsi="Arial"/>
      <w:b/>
      <w:i/>
      <w:sz w:val="18"/>
    </w:rPr>
  </w:style>
  <w:style w:type="paragraph" w:styleId="Title">
    <w:name w:val="Title"/>
    <w:basedOn w:val="Normal"/>
    <w:next w:val="Normal"/>
    <w:link w:val="TitleChar"/>
    <w:uiPriority w:val="10"/>
    <w:qFormat/>
    <w:rsid w:val="0088333E"/>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88333E"/>
    <w:rPr>
      <w:rFonts w:ascii="Arial" w:hAnsi="Arial" w:cs="Arial"/>
      <w:b/>
      <w:bCs/>
      <w:kern w:val="28"/>
      <w:sz w:val="32"/>
      <w:szCs w:val="32"/>
      <w:lang w:eastAsia="en-US"/>
    </w:rPr>
  </w:style>
  <w:style w:type="paragraph" w:styleId="Subtitle">
    <w:name w:val="Subtitle"/>
    <w:basedOn w:val="Normal"/>
    <w:next w:val="Normal"/>
    <w:link w:val="SubtitleChar"/>
    <w:uiPriority w:val="11"/>
    <w:qFormat/>
    <w:rsid w:val="0088333E"/>
    <w:pPr>
      <w:widowControl/>
      <w:spacing w:after="60"/>
      <w:jc w:val="center"/>
      <w:outlineLvl w:val="1"/>
    </w:pPr>
    <w:rPr>
      <w:rFonts w:ascii="Arial" w:hAnsi="Arial" w:cs="Arial"/>
      <w:szCs w:val="24"/>
      <w:lang w:eastAsia="en-US"/>
    </w:rPr>
  </w:style>
  <w:style w:type="character" w:customStyle="1" w:styleId="SubtitleChar">
    <w:name w:val="Subtitle Char"/>
    <w:basedOn w:val="DefaultParagraphFont"/>
    <w:link w:val="Subtitle"/>
    <w:uiPriority w:val="11"/>
    <w:rsid w:val="0088333E"/>
    <w:rPr>
      <w:rFonts w:ascii="Arial" w:hAnsi="Arial" w:cs="Arial"/>
      <w:sz w:val="24"/>
      <w:szCs w:val="24"/>
      <w:lang w:eastAsia="en-US"/>
    </w:rPr>
  </w:style>
  <w:style w:type="character" w:styleId="Strong">
    <w:name w:val="Strong"/>
    <w:uiPriority w:val="22"/>
    <w:qFormat/>
    <w:rsid w:val="0088333E"/>
    <w:rPr>
      <w:b/>
      <w:bCs/>
    </w:rPr>
  </w:style>
  <w:style w:type="character" w:styleId="Emphasis">
    <w:name w:val="Emphasis"/>
    <w:uiPriority w:val="20"/>
    <w:qFormat/>
    <w:rsid w:val="0088333E"/>
    <w:rPr>
      <w:rFonts w:ascii="Calibri" w:hAnsi="Calibri"/>
      <w:b/>
      <w:i/>
      <w:iCs/>
    </w:rPr>
  </w:style>
  <w:style w:type="paragraph" w:styleId="NoSpacing">
    <w:name w:val="No Spacing"/>
    <w:basedOn w:val="Normal"/>
    <w:uiPriority w:val="1"/>
    <w:qFormat/>
    <w:rsid w:val="0088333E"/>
    <w:pPr>
      <w:widowControl/>
      <w:jc w:val="both"/>
    </w:pPr>
    <w:rPr>
      <w:rFonts w:eastAsia="Calibri"/>
      <w:szCs w:val="32"/>
      <w:lang w:eastAsia="en-US"/>
    </w:rPr>
  </w:style>
  <w:style w:type="paragraph" w:styleId="ListParagraph">
    <w:name w:val="List Paragraph"/>
    <w:basedOn w:val="Normal"/>
    <w:uiPriority w:val="34"/>
    <w:qFormat/>
    <w:rsid w:val="0088333E"/>
    <w:pPr>
      <w:widowControl/>
      <w:ind w:left="720"/>
      <w:contextualSpacing/>
      <w:jc w:val="both"/>
    </w:pPr>
    <w:rPr>
      <w:rFonts w:eastAsia="Calibri"/>
      <w:szCs w:val="24"/>
      <w:lang w:eastAsia="en-US"/>
    </w:rPr>
  </w:style>
  <w:style w:type="paragraph" w:styleId="Quote">
    <w:name w:val="Quote"/>
    <w:basedOn w:val="Normal"/>
    <w:next w:val="Normal"/>
    <w:link w:val="QuoteChar"/>
    <w:uiPriority w:val="29"/>
    <w:qFormat/>
    <w:rsid w:val="0088333E"/>
    <w:pPr>
      <w:widowControl/>
      <w:jc w:val="both"/>
    </w:pPr>
    <w:rPr>
      <w:rFonts w:eastAsia="Calibri"/>
      <w:i/>
      <w:szCs w:val="24"/>
      <w:lang w:eastAsia="en-US"/>
    </w:rPr>
  </w:style>
  <w:style w:type="character" w:customStyle="1" w:styleId="QuoteChar">
    <w:name w:val="Quote Char"/>
    <w:basedOn w:val="DefaultParagraphFont"/>
    <w:link w:val="Quote"/>
    <w:uiPriority w:val="29"/>
    <w:rsid w:val="0088333E"/>
    <w:rPr>
      <w:rFonts w:eastAsia="Calibri"/>
      <w:i/>
      <w:sz w:val="24"/>
      <w:szCs w:val="24"/>
      <w:lang w:eastAsia="en-US"/>
    </w:rPr>
  </w:style>
  <w:style w:type="paragraph" w:styleId="IntenseQuote">
    <w:name w:val="Intense Quote"/>
    <w:basedOn w:val="Normal"/>
    <w:next w:val="Normal"/>
    <w:link w:val="IntenseQuoteChar"/>
    <w:uiPriority w:val="30"/>
    <w:qFormat/>
    <w:rsid w:val="0088333E"/>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88333E"/>
    <w:rPr>
      <w:rFonts w:eastAsia="Calibri"/>
      <w:b/>
      <w:i/>
      <w:sz w:val="24"/>
      <w:szCs w:val="22"/>
      <w:lang w:eastAsia="en-US"/>
    </w:rPr>
  </w:style>
  <w:style w:type="character" w:styleId="SubtleEmphasis">
    <w:name w:val="Subtle Emphasis"/>
    <w:uiPriority w:val="19"/>
    <w:qFormat/>
    <w:rsid w:val="0088333E"/>
    <w:rPr>
      <w:i/>
      <w:color w:val="5A5A5A"/>
    </w:rPr>
  </w:style>
  <w:style w:type="character" w:styleId="IntenseEmphasis">
    <w:name w:val="Intense Emphasis"/>
    <w:uiPriority w:val="21"/>
    <w:qFormat/>
    <w:rsid w:val="0088333E"/>
    <w:rPr>
      <w:b/>
      <w:i/>
      <w:sz w:val="24"/>
      <w:szCs w:val="24"/>
      <w:u w:val="single"/>
    </w:rPr>
  </w:style>
  <w:style w:type="character" w:styleId="SubtleReference">
    <w:name w:val="Subtle Reference"/>
    <w:uiPriority w:val="31"/>
    <w:qFormat/>
    <w:rsid w:val="0088333E"/>
    <w:rPr>
      <w:sz w:val="24"/>
      <w:szCs w:val="24"/>
      <w:u w:val="single"/>
    </w:rPr>
  </w:style>
  <w:style w:type="character" w:styleId="IntenseReference">
    <w:name w:val="Intense Reference"/>
    <w:uiPriority w:val="32"/>
    <w:qFormat/>
    <w:rsid w:val="0088333E"/>
    <w:rPr>
      <w:b/>
      <w:sz w:val="24"/>
      <w:u w:val="single"/>
    </w:rPr>
  </w:style>
  <w:style w:type="character" w:styleId="BookTitle">
    <w:name w:val="Book Title"/>
    <w:uiPriority w:val="33"/>
    <w:qFormat/>
    <w:rsid w:val="0088333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8333E"/>
    <w:pPr>
      <w:widowControl/>
      <w:jc w:val="both"/>
      <w:outlineLvl w:val="9"/>
    </w:pPr>
    <w:rPr>
      <w:rFonts w:cs="Arial"/>
      <w:bCs/>
      <w:kern w:val="32"/>
      <w:sz w:val="32"/>
      <w:szCs w:val="32"/>
      <w:lang w:eastAsia="en-US"/>
    </w:rPr>
  </w:style>
  <w:style w:type="character" w:customStyle="1" w:styleId="HeaderChar">
    <w:name w:val="Header Char"/>
    <w:link w:val="Header"/>
    <w:uiPriority w:val="99"/>
    <w:rsid w:val="0088333E"/>
    <w:rPr>
      <w:sz w:val="24"/>
    </w:rPr>
  </w:style>
  <w:style w:type="character" w:customStyle="1" w:styleId="FooterChar">
    <w:name w:val="Footer Char"/>
    <w:link w:val="Footer"/>
    <w:uiPriority w:val="99"/>
    <w:rsid w:val="0088333E"/>
    <w:rPr>
      <w:sz w:val="22"/>
    </w:rPr>
  </w:style>
  <w:style w:type="character" w:customStyle="1" w:styleId="FootnoteTextChar">
    <w:name w:val="Footnote Text Char"/>
    <w:link w:val="FootnoteText"/>
    <w:uiPriority w:val="99"/>
    <w:rsid w:val="0088333E"/>
    <w:rPr>
      <w:sz w:val="22"/>
    </w:rPr>
  </w:style>
  <w:style w:type="character" w:customStyle="1" w:styleId="tw4winMark">
    <w:name w:val="tw4winMark"/>
    <w:rsid w:val="0088333E"/>
    <w:rPr>
      <w:rFonts w:ascii="Courier New" w:hAnsi="Courier New"/>
      <w:vanish/>
      <w:color w:val="800080"/>
      <w:vertAlign w:val="subscript"/>
    </w:rPr>
  </w:style>
  <w:style w:type="paragraph" w:customStyle="1" w:styleId="RefProc">
    <w:name w:val="RefProc"/>
    <w:basedOn w:val="Normal"/>
    <w:rsid w:val="0088333E"/>
    <w:pPr>
      <w:spacing w:before="240" w:after="240"/>
      <w:jc w:val="right"/>
    </w:pPr>
    <w:rPr>
      <w:rFonts w:ascii="Arial" w:hAnsi="Arial"/>
      <w:b/>
      <w:caps/>
    </w:rPr>
  </w:style>
  <w:style w:type="numbering" w:customStyle="1" w:styleId="NoList11">
    <w:name w:val="No List11"/>
    <w:next w:val="NoList"/>
    <w:uiPriority w:val="99"/>
    <w:semiHidden/>
    <w:unhideWhenUsed/>
    <w:rsid w:val="0088333E"/>
  </w:style>
  <w:style w:type="paragraph" w:styleId="ListNumber4">
    <w:name w:val="List Number 4"/>
    <w:basedOn w:val="Normal"/>
    <w:rsid w:val="0088333E"/>
    <w:pPr>
      <w:widowControl/>
      <w:tabs>
        <w:tab w:val="num" w:pos="1209"/>
      </w:tabs>
      <w:spacing w:before="120" w:after="120"/>
      <w:ind w:left="1209" w:hanging="360"/>
      <w:jc w:val="both"/>
    </w:pPr>
    <w:rPr>
      <w:szCs w:val="22"/>
    </w:rPr>
  </w:style>
  <w:style w:type="character" w:styleId="Hyperlink">
    <w:name w:val="Hyperlink"/>
    <w:rsid w:val="0088333E"/>
    <w:rPr>
      <w:color w:val="0000FF"/>
      <w:u w:val="single"/>
      <w:shd w:val="clear" w:color="auto" w:fill="auto"/>
    </w:rPr>
  </w:style>
  <w:style w:type="paragraph" w:customStyle="1" w:styleId="BalloonText1">
    <w:name w:val="Balloon Text1"/>
    <w:basedOn w:val="Normal"/>
    <w:next w:val="BalloonText"/>
    <w:link w:val="BalloonTextChar"/>
    <w:uiPriority w:val="99"/>
    <w:semiHidden/>
    <w:unhideWhenUsed/>
    <w:rsid w:val="0088333E"/>
    <w:pPr>
      <w:widowControl/>
      <w:jc w:val="both"/>
    </w:pPr>
    <w:rPr>
      <w:rFonts w:ascii="Tahoma" w:eastAsia="Calibri" w:hAnsi="Tahoma" w:cs="Tahoma"/>
      <w:sz w:val="16"/>
      <w:szCs w:val="16"/>
    </w:rPr>
  </w:style>
  <w:style w:type="character" w:customStyle="1" w:styleId="BalloonTextChar">
    <w:name w:val="Balloon Text Char"/>
    <w:link w:val="BalloonText1"/>
    <w:uiPriority w:val="99"/>
    <w:semiHidden/>
    <w:rsid w:val="0088333E"/>
    <w:rPr>
      <w:rFonts w:ascii="Tahoma" w:eastAsia="Calibri" w:hAnsi="Tahoma" w:cs="Tahoma"/>
      <w:sz w:val="16"/>
      <w:szCs w:val="16"/>
    </w:rPr>
  </w:style>
  <w:style w:type="character" w:styleId="CommentReference">
    <w:name w:val="annotation reference"/>
    <w:uiPriority w:val="99"/>
    <w:unhideWhenUsed/>
    <w:rsid w:val="0088333E"/>
    <w:rPr>
      <w:sz w:val="16"/>
      <w:szCs w:val="16"/>
    </w:rPr>
  </w:style>
  <w:style w:type="paragraph" w:customStyle="1" w:styleId="CommentText1">
    <w:name w:val="Comment Text1"/>
    <w:basedOn w:val="Normal"/>
    <w:next w:val="CommentText"/>
    <w:link w:val="CommentTextChar"/>
    <w:uiPriority w:val="99"/>
    <w:unhideWhenUsed/>
    <w:rsid w:val="0088333E"/>
    <w:pPr>
      <w:widowControl/>
      <w:spacing w:after="240"/>
      <w:ind w:firstLine="360"/>
    </w:pPr>
    <w:rPr>
      <w:rFonts w:ascii="Calibri" w:eastAsia="SimSun" w:hAnsi="Calibri"/>
      <w:sz w:val="20"/>
    </w:rPr>
  </w:style>
  <w:style w:type="character" w:customStyle="1" w:styleId="CommentTextChar">
    <w:name w:val="Comment Text Char"/>
    <w:link w:val="CommentText1"/>
    <w:uiPriority w:val="99"/>
    <w:rsid w:val="0088333E"/>
    <w:rPr>
      <w:rFonts w:ascii="Calibri" w:eastAsia="SimSun" w:hAnsi="Calibri"/>
    </w:rPr>
  </w:style>
  <w:style w:type="paragraph" w:customStyle="1" w:styleId="Caption1">
    <w:name w:val="Caption1"/>
    <w:basedOn w:val="Normal"/>
    <w:next w:val="Normal"/>
    <w:uiPriority w:val="35"/>
    <w:semiHidden/>
    <w:unhideWhenUsed/>
    <w:qFormat/>
    <w:rsid w:val="0088333E"/>
    <w:pPr>
      <w:widowControl/>
      <w:spacing w:after="200"/>
      <w:jc w:val="both"/>
    </w:pPr>
    <w:rPr>
      <w:rFonts w:eastAsia="Calibri"/>
      <w:b/>
      <w:bCs/>
      <w:color w:val="4F81BD"/>
      <w:sz w:val="18"/>
      <w:szCs w:val="18"/>
      <w:lang w:eastAsia="en-US"/>
    </w:rPr>
  </w:style>
  <w:style w:type="paragraph" w:customStyle="1" w:styleId="TableofFigures1">
    <w:name w:val="Table of Figures1"/>
    <w:basedOn w:val="Normal"/>
    <w:next w:val="Normal"/>
    <w:uiPriority w:val="99"/>
    <w:semiHidden/>
    <w:unhideWhenUsed/>
    <w:rsid w:val="0088333E"/>
    <w:pPr>
      <w:widowControl/>
      <w:spacing w:before="120"/>
      <w:jc w:val="both"/>
    </w:pPr>
    <w:rPr>
      <w:rFonts w:eastAsia="Calibri"/>
      <w:szCs w:val="22"/>
      <w:lang w:eastAsia="en-US"/>
    </w:rPr>
  </w:style>
  <w:style w:type="paragraph" w:customStyle="1" w:styleId="ListBullet1">
    <w:name w:val="List Bullet1"/>
    <w:basedOn w:val="Normal"/>
    <w:next w:val="ListBullet"/>
    <w:uiPriority w:val="99"/>
    <w:semiHidden/>
    <w:unhideWhenUsed/>
    <w:rsid w:val="0088333E"/>
    <w:pPr>
      <w:widowControl/>
      <w:tabs>
        <w:tab w:val="num" w:pos="360"/>
      </w:tabs>
      <w:spacing w:before="120" w:after="120"/>
      <w:ind w:left="360" w:hanging="360"/>
      <w:contextualSpacing/>
      <w:jc w:val="both"/>
    </w:pPr>
    <w:rPr>
      <w:rFonts w:eastAsia="Calibri"/>
      <w:szCs w:val="22"/>
      <w:lang w:eastAsia="en-US"/>
    </w:rPr>
  </w:style>
  <w:style w:type="paragraph" w:customStyle="1" w:styleId="ListBullet21">
    <w:name w:val="List Bullet 21"/>
    <w:basedOn w:val="Normal"/>
    <w:next w:val="ListBullet2"/>
    <w:uiPriority w:val="99"/>
    <w:semiHidden/>
    <w:unhideWhenUsed/>
    <w:rsid w:val="0088333E"/>
    <w:pPr>
      <w:widowControl/>
      <w:tabs>
        <w:tab w:val="num" w:pos="643"/>
      </w:tabs>
      <w:spacing w:before="120" w:after="120"/>
      <w:ind w:left="643" w:hanging="360"/>
      <w:contextualSpacing/>
      <w:jc w:val="both"/>
    </w:pPr>
    <w:rPr>
      <w:rFonts w:eastAsia="Calibri"/>
      <w:szCs w:val="22"/>
      <w:lang w:eastAsia="en-US"/>
    </w:rPr>
  </w:style>
  <w:style w:type="paragraph" w:customStyle="1" w:styleId="ListBullet31">
    <w:name w:val="List Bullet 31"/>
    <w:basedOn w:val="Normal"/>
    <w:next w:val="ListBullet3"/>
    <w:uiPriority w:val="99"/>
    <w:semiHidden/>
    <w:unhideWhenUsed/>
    <w:rsid w:val="0088333E"/>
    <w:pPr>
      <w:widowControl/>
      <w:tabs>
        <w:tab w:val="num" w:pos="926"/>
      </w:tabs>
      <w:spacing w:before="120" w:after="120"/>
      <w:ind w:left="926" w:hanging="360"/>
      <w:contextualSpacing/>
      <w:jc w:val="both"/>
    </w:pPr>
    <w:rPr>
      <w:rFonts w:eastAsia="Calibri"/>
      <w:szCs w:val="22"/>
      <w:lang w:eastAsia="en-US"/>
    </w:rPr>
  </w:style>
  <w:style w:type="paragraph" w:customStyle="1" w:styleId="ListBullet41">
    <w:name w:val="List Bullet 41"/>
    <w:basedOn w:val="Normal"/>
    <w:next w:val="ListBullet4"/>
    <w:uiPriority w:val="99"/>
    <w:semiHidden/>
    <w:unhideWhenUsed/>
    <w:rsid w:val="0088333E"/>
    <w:pPr>
      <w:widowControl/>
      <w:tabs>
        <w:tab w:val="num" w:pos="1209"/>
      </w:tabs>
      <w:spacing w:before="120" w:after="120"/>
      <w:ind w:left="1209" w:hanging="360"/>
      <w:contextualSpacing/>
      <w:jc w:val="both"/>
    </w:pPr>
    <w:rPr>
      <w:rFonts w:eastAsia="Calibri"/>
      <w:szCs w:val="22"/>
      <w:lang w:eastAsia="en-US"/>
    </w:rPr>
  </w:style>
  <w:style w:type="paragraph" w:customStyle="1" w:styleId="ListNumber1">
    <w:name w:val="List Number1"/>
    <w:basedOn w:val="Normal"/>
    <w:next w:val="ListNumber"/>
    <w:uiPriority w:val="99"/>
    <w:semiHidden/>
    <w:unhideWhenUsed/>
    <w:rsid w:val="0088333E"/>
    <w:pPr>
      <w:widowControl/>
      <w:tabs>
        <w:tab w:val="num" w:pos="360"/>
      </w:tabs>
      <w:spacing w:before="120" w:after="120"/>
      <w:ind w:left="360" w:hanging="360"/>
      <w:contextualSpacing/>
      <w:jc w:val="both"/>
    </w:pPr>
    <w:rPr>
      <w:rFonts w:eastAsia="Calibri"/>
      <w:szCs w:val="22"/>
      <w:lang w:eastAsia="en-US"/>
    </w:rPr>
  </w:style>
  <w:style w:type="paragraph" w:customStyle="1" w:styleId="ListNumber21">
    <w:name w:val="List Number 21"/>
    <w:basedOn w:val="Normal"/>
    <w:next w:val="ListNumber2"/>
    <w:uiPriority w:val="99"/>
    <w:semiHidden/>
    <w:unhideWhenUsed/>
    <w:rsid w:val="0088333E"/>
    <w:pPr>
      <w:widowControl/>
      <w:tabs>
        <w:tab w:val="num" w:pos="643"/>
      </w:tabs>
      <w:spacing w:before="120" w:after="120"/>
      <w:ind w:left="643" w:hanging="360"/>
      <w:contextualSpacing/>
      <w:jc w:val="both"/>
    </w:pPr>
    <w:rPr>
      <w:rFonts w:eastAsia="Calibri"/>
      <w:szCs w:val="22"/>
      <w:lang w:eastAsia="en-US"/>
    </w:rPr>
  </w:style>
  <w:style w:type="paragraph" w:customStyle="1" w:styleId="ListNumber31">
    <w:name w:val="List Number 31"/>
    <w:basedOn w:val="Normal"/>
    <w:next w:val="ListNumber3"/>
    <w:uiPriority w:val="99"/>
    <w:semiHidden/>
    <w:unhideWhenUsed/>
    <w:rsid w:val="0088333E"/>
    <w:pPr>
      <w:widowControl/>
      <w:tabs>
        <w:tab w:val="num" w:pos="926"/>
      </w:tabs>
      <w:spacing w:before="120" w:after="120"/>
      <w:ind w:left="926" w:hanging="360"/>
      <w:contextualSpacing/>
      <w:jc w:val="both"/>
    </w:pPr>
    <w:rPr>
      <w:rFonts w:eastAsia="Calibri"/>
      <w:szCs w:val="22"/>
      <w:lang w:eastAsia="en-US"/>
    </w:rPr>
  </w:style>
  <w:style w:type="paragraph" w:customStyle="1" w:styleId="CommentSubject1">
    <w:name w:val="Comment Subject1"/>
    <w:basedOn w:val="CommentText"/>
    <w:next w:val="CommentText"/>
    <w:uiPriority w:val="99"/>
    <w:semiHidden/>
    <w:unhideWhenUsed/>
    <w:rsid w:val="0088333E"/>
    <w:pPr>
      <w:spacing w:before="120" w:after="120"/>
    </w:pPr>
    <w:rPr>
      <w:b/>
      <w:bCs/>
    </w:rPr>
  </w:style>
  <w:style w:type="character" w:customStyle="1" w:styleId="CommentSubjectChar">
    <w:name w:val="Comment Subject Char"/>
    <w:link w:val="CommentSubject"/>
    <w:uiPriority w:val="99"/>
    <w:rsid w:val="0088333E"/>
    <w:rPr>
      <w:rFonts w:eastAsia="SimSun"/>
      <w:b/>
      <w:bCs/>
    </w:rPr>
  </w:style>
  <w:style w:type="paragraph" w:customStyle="1" w:styleId="Sous-titreobjet">
    <w:name w:val="Sous-titre objet"/>
    <w:basedOn w:val="Normal"/>
    <w:rsid w:val="0088333E"/>
    <w:pPr>
      <w:widowControl/>
      <w:jc w:val="center"/>
    </w:pPr>
    <w:rPr>
      <w:rFonts w:eastAsia="Calibri"/>
      <w:b/>
      <w:szCs w:val="22"/>
      <w:lang w:eastAsia="en-US"/>
    </w:rPr>
  </w:style>
  <w:style w:type="paragraph" w:customStyle="1" w:styleId="Sous-titreobjetPagedecouverture">
    <w:name w:val="Sous-titre objet (Page de couverture)"/>
    <w:basedOn w:val="Sous-titreobjet"/>
    <w:rsid w:val="0088333E"/>
  </w:style>
  <w:style w:type="paragraph" w:customStyle="1" w:styleId="Revision1">
    <w:name w:val="Revision1"/>
    <w:next w:val="Revision"/>
    <w:hidden/>
    <w:uiPriority w:val="99"/>
    <w:semiHidden/>
    <w:rsid w:val="0088333E"/>
    <w:rPr>
      <w:rFonts w:eastAsia="Calibri"/>
      <w:sz w:val="24"/>
      <w:szCs w:val="22"/>
      <w:lang w:eastAsia="en-US"/>
    </w:rPr>
  </w:style>
  <w:style w:type="paragraph" w:customStyle="1" w:styleId="Default">
    <w:name w:val="Default"/>
    <w:rsid w:val="0088333E"/>
    <w:pPr>
      <w:keepNext/>
      <w:autoSpaceDE w:val="0"/>
      <w:autoSpaceDN w:val="0"/>
      <w:adjustRightInd w:val="0"/>
      <w:spacing w:before="120" w:after="120"/>
      <w:jc w:val="both"/>
    </w:pPr>
    <w:rPr>
      <w:rFonts w:eastAsia="Calibri"/>
      <w:color w:val="000000"/>
      <w:sz w:val="24"/>
      <w:szCs w:val="24"/>
      <w:lang w:eastAsia="en-US"/>
    </w:rPr>
  </w:style>
  <w:style w:type="character" w:customStyle="1" w:styleId="filetitle">
    <w:name w:val="file__title"/>
    <w:rsid w:val="0088333E"/>
  </w:style>
  <w:style w:type="paragraph" w:customStyle="1" w:styleId="CM4">
    <w:name w:val="CM4"/>
    <w:basedOn w:val="Normal"/>
    <w:next w:val="Normal"/>
    <w:uiPriority w:val="99"/>
    <w:rsid w:val="0088333E"/>
    <w:pPr>
      <w:keepNext/>
      <w:widowControl/>
      <w:autoSpaceDE w:val="0"/>
      <w:autoSpaceDN w:val="0"/>
      <w:adjustRightInd w:val="0"/>
      <w:spacing w:before="120" w:after="120"/>
      <w:jc w:val="both"/>
    </w:pPr>
    <w:rPr>
      <w:rFonts w:ascii="EUAlbertina" w:eastAsia="Arial Unicode MS" w:hAnsi="EUAlbertina" w:cs="Arial"/>
      <w:szCs w:val="24"/>
      <w:lang w:eastAsia="en-US"/>
    </w:rPr>
  </w:style>
  <w:style w:type="paragraph" w:customStyle="1" w:styleId="Normal1">
    <w:name w:val="Normal1"/>
    <w:basedOn w:val="Normal"/>
    <w:rsid w:val="0088333E"/>
    <w:pPr>
      <w:widowControl/>
      <w:spacing w:before="78"/>
      <w:jc w:val="both"/>
    </w:pPr>
    <w:rPr>
      <w:rFonts w:ascii="inherit" w:eastAsia="SimSun" w:hAnsi="inherit"/>
      <w:szCs w:val="24"/>
      <w:lang w:val="it-IT" w:eastAsia="it-IT"/>
    </w:rPr>
  </w:style>
  <w:style w:type="paragraph" w:customStyle="1" w:styleId="sti-art">
    <w:name w:val="sti-art"/>
    <w:basedOn w:val="Normal"/>
    <w:rsid w:val="0088333E"/>
    <w:pPr>
      <w:widowControl/>
      <w:spacing w:before="39" w:after="78"/>
      <w:jc w:val="center"/>
    </w:pPr>
    <w:rPr>
      <w:rFonts w:ascii="inherit" w:eastAsia="SimSun" w:hAnsi="inherit"/>
      <w:b/>
      <w:bCs/>
      <w:szCs w:val="24"/>
      <w:lang w:val="it-IT" w:eastAsia="it-IT"/>
    </w:rPr>
  </w:style>
  <w:style w:type="paragraph" w:customStyle="1" w:styleId="ti-art">
    <w:name w:val="ti-art"/>
    <w:basedOn w:val="Normal"/>
    <w:rsid w:val="0088333E"/>
    <w:pPr>
      <w:widowControl/>
      <w:spacing w:before="234" w:after="78"/>
      <w:jc w:val="center"/>
    </w:pPr>
    <w:rPr>
      <w:rFonts w:ascii="inherit" w:eastAsia="SimSun" w:hAnsi="inherit"/>
      <w:i/>
      <w:iCs/>
      <w:szCs w:val="24"/>
      <w:lang w:val="it-IT" w:eastAsia="it-IT"/>
    </w:rPr>
  </w:style>
  <w:style w:type="table" w:customStyle="1" w:styleId="TableGrid1">
    <w:name w:val="Table Grid1"/>
    <w:basedOn w:val="TableNormal"/>
    <w:next w:val="TableGrid"/>
    <w:uiPriority w:val="59"/>
    <w:rsid w:val="0088333E"/>
    <w:rPr>
      <w:rFonts w:ascii="Calibri" w:eastAsia="Calibri" w:hAnsi="Calibri" w:cs="Arial"/>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italic">
    <w:name w:val="italic"/>
    <w:rsid w:val="0088333E"/>
    <w:rPr>
      <w:rFonts w:ascii="inherit" w:hAnsi="inherit" w:hint="default"/>
      <w:i/>
      <w:iCs/>
    </w:rPr>
  </w:style>
  <w:style w:type="character" w:customStyle="1" w:styleId="outputecli">
    <w:name w:val="outputecli"/>
    <w:rsid w:val="0088333E"/>
  </w:style>
  <w:style w:type="character" w:customStyle="1" w:styleId="outputecliaff">
    <w:name w:val="outputecliaff"/>
    <w:rsid w:val="0088333E"/>
  </w:style>
  <w:style w:type="paragraph" w:styleId="HTMLPreformatted">
    <w:name w:val="HTML Preformatted"/>
    <w:basedOn w:val="Normal"/>
    <w:link w:val="HTMLPreformattedChar"/>
    <w:uiPriority w:val="99"/>
    <w:unhideWhenUsed/>
    <w:rsid w:val="008833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color w:val="000000"/>
      <w:szCs w:val="24"/>
      <w:lang w:eastAsia="zh-CN"/>
    </w:rPr>
  </w:style>
  <w:style w:type="character" w:customStyle="1" w:styleId="HTMLPreformattedChar">
    <w:name w:val="HTML Preformatted Char"/>
    <w:basedOn w:val="DefaultParagraphFont"/>
    <w:link w:val="HTMLPreformatted"/>
    <w:uiPriority w:val="99"/>
    <w:rsid w:val="0088333E"/>
    <w:rPr>
      <w:color w:val="000000"/>
      <w:sz w:val="24"/>
      <w:szCs w:val="24"/>
      <w:lang w:eastAsia="zh-CN"/>
    </w:rPr>
  </w:style>
  <w:style w:type="paragraph" w:customStyle="1" w:styleId="Poj">
    <w:name w:val="Poj"/>
    <w:basedOn w:val="Normal"/>
    <w:rsid w:val="0088333E"/>
    <w:pPr>
      <w:widowControl/>
      <w:tabs>
        <w:tab w:val="num" w:pos="1417"/>
      </w:tabs>
      <w:spacing w:before="120" w:after="120"/>
      <w:ind w:left="1417" w:hanging="567"/>
      <w:jc w:val="both"/>
    </w:pPr>
    <w:rPr>
      <w:rFonts w:eastAsia="Calibri"/>
      <w:szCs w:val="22"/>
      <w:lang w:eastAsia="en-US"/>
    </w:rPr>
  </w:style>
  <w:style w:type="paragraph" w:customStyle="1" w:styleId="Proposalfora">
    <w:name w:val="Proposal for a"/>
    <w:basedOn w:val="ManualHeading2"/>
    <w:rsid w:val="0088333E"/>
  </w:style>
  <w:style w:type="paragraph" w:customStyle="1" w:styleId="Considerant">
    <w:name w:val="Considerant"/>
    <w:basedOn w:val="Normal"/>
    <w:rsid w:val="0088333E"/>
    <w:pPr>
      <w:widowControl/>
      <w:tabs>
        <w:tab w:val="num" w:pos="709"/>
      </w:tabs>
      <w:autoSpaceDE w:val="0"/>
      <w:autoSpaceDN w:val="0"/>
      <w:adjustRightInd w:val="0"/>
      <w:spacing w:before="120" w:after="120"/>
      <w:ind w:left="720" w:hanging="720"/>
      <w:jc w:val="both"/>
    </w:pPr>
    <w:rPr>
      <w:rFonts w:eastAsia="Calibri"/>
      <w:szCs w:val="22"/>
      <w:lang w:eastAsia="en-US"/>
    </w:rPr>
  </w:style>
  <w:style w:type="paragraph" w:customStyle="1" w:styleId="EndnoteText1">
    <w:name w:val="Endnote Text1"/>
    <w:basedOn w:val="Normal"/>
    <w:next w:val="EndnoteText"/>
    <w:link w:val="EndnoteTextChar"/>
    <w:uiPriority w:val="99"/>
    <w:semiHidden/>
    <w:unhideWhenUsed/>
    <w:rsid w:val="0088333E"/>
    <w:pPr>
      <w:widowControl/>
      <w:jc w:val="both"/>
    </w:pPr>
    <w:rPr>
      <w:rFonts w:eastAsia="Calibri"/>
      <w:sz w:val="20"/>
    </w:rPr>
  </w:style>
  <w:style w:type="character" w:customStyle="1" w:styleId="EndnoteTextChar">
    <w:name w:val="Endnote Text Char"/>
    <w:link w:val="EndnoteText1"/>
    <w:uiPriority w:val="99"/>
    <w:semiHidden/>
    <w:rsid w:val="0088333E"/>
    <w:rPr>
      <w:rFonts w:eastAsia="Calibri"/>
    </w:rPr>
  </w:style>
  <w:style w:type="character" w:styleId="EndnoteReference">
    <w:name w:val="endnote reference"/>
    <w:uiPriority w:val="99"/>
    <w:unhideWhenUsed/>
    <w:rsid w:val="0088333E"/>
    <w:rPr>
      <w:vertAlign w:val="superscript"/>
    </w:rPr>
  </w:style>
  <w:style w:type="paragraph" w:customStyle="1" w:styleId="Manuelnu">
    <w:name w:val="Manuel nu"/>
    <w:basedOn w:val="Applicationdirecte"/>
    <w:rsid w:val="0088333E"/>
  </w:style>
  <w:style w:type="paragraph" w:customStyle="1" w:styleId="TOC11">
    <w:name w:val="TOC 11"/>
    <w:basedOn w:val="Normal"/>
    <w:next w:val="Normal"/>
    <w:uiPriority w:val="39"/>
    <w:semiHidden/>
    <w:unhideWhenUsed/>
    <w:rsid w:val="0088333E"/>
    <w:pPr>
      <w:widowControl/>
      <w:tabs>
        <w:tab w:val="right" w:leader="dot" w:pos="9071"/>
      </w:tabs>
      <w:spacing w:before="60" w:after="120"/>
      <w:ind w:left="850" w:hanging="850"/>
    </w:pPr>
    <w:rPr>
      <w:rFonts w:eastAsia="Calibri"/>
      <w:szCs w:val="22"/>
      <w:lang w:eastAsia="en-US"/>
    </w:rPr>
  </w:style>
  <w:style w:type="paragraph" w:customStyle="1" w:styleId="TOC21">
    <w:name w:val="TOC 21"/>
    <w:basedOn w:val="Normal"/>
    <w:next w:val="Normal"/>
    <w:uiPriority w:val="39"/>
    <w:semiHidden/>
    <w:unhideWhenUsed/>
    <w:rsid w:val="0088333E"/>
    <w:pPr>
      <w:widowControl/>
      <w:tabs>
        <w:tab w:val="right" w:leader="dot" w:pos="9071"/>
      </w:tabs>
      <w:spacing w:before="60" w:after="120"/>
      <w:ind w:left="850" w:hanging="850"/>
    </w:pPr>
    <w:rPr>
      <w:rFonts w:eastAsia="Calibri"/>
      <w:szCs w:val="22"/>
      <w:lang w:eastAsia="en-US"/>
    </w:rPr>
  </w:style>
  <w:style w:type="paragraph" w:customStyle="1" w:styleId="TOC31">
    <w:name w:val="TOC 31"/>
    <w:basedOn w:val="Normal"/>
    <w:next w:val="Normal"/>
    <w:uiPriority w:val="39"/>
    <w:semiHidden/>
    <w:unhideWhenUsed/>
    <w:rsid w:val="0088333E"/>
    <w:pPr>
      <w:widowControl/>
      <w:tabs>
        <w:tab w:val="right" w:leader="dot" w:pos="9071"/>
      </w:tabs>
      <w:spacing w:before="60" w:after="120"/>
      <w:ind w:left="850" w:hanging="850"/>
    </w:pPr>
    <w:rPr>
      <w:rFonts w:eastAsia="Calibri"/>
      <w:szCs w:val="22"/>
      <w:lang w:eastAsia="en-US"/>
    </w:rPr>
  </w:style>
  <w:style w:type="paragraph" w:customStyle="1" w:styleId="TOC41">
    <w:name w:val="TOC 41"/>
    <w:basedOn w:val="Normal"/>
    <w:next w:val="Normal"/>
    <w:uiPriority w:val="39"/>
    <w:semiHidden/>
    <w:unhideWhenUsed/>
    <w:rsid w:val="0088333E"/>
    <w:pPr>
      <w:widowControl/>
      <w:tabs>
        <w:tab w:val="right" w:leader="dot" w:pos="9071"/>
      </w:tabs>
      <w:spacing w:before="60" w:after="120"/>
      <w:ind w:left="850" w:hanging="850"/>
    </w:pPr>
    <w:rPr>
      <w:rFonts w:eastAsia="Calibri"/>
      <w:szCs w:val="22"/>
      <w:lang w:eastAsia="en-US"/>
    </w:rPr>
  </w:style>
  <w:style w:type="paragraph" w:customStyle="1" w:styleId="TOC51">
    <w:name w:val="TOC 51"/>
    <w:basedOn w:val="Normal"/>
    <w:next w:val="Normal"/>
    <w:uiPriority w:val="39"/>
    <w:semiHidden/>
    <w:unhideWhenUsed/>
    <w:rsid w:val="0088333E"/>
    <w:pPr>
      <w:widowControl/>
      <w:tabs>
        <w:tab w:val="right" w:leader="dot" w:pos="9071"/>
      </w:tabs>
      <w:spacing w:before="300" w:after="120"/>
    </w:pPr>
    <w:rPr>
      <w:rFonts w:eastAsia="Calibri"/>
      <w:szCs w:val="22"/>
      <w:lang w:eastAsia="en-US"/>
    </w:rPr>
  </w:style>
  <w:style w:type="paragraph" w:customStyle="1" w:styleId="TOC61">
    <w:name w:val="TOC 61"/>
    <w:basedOn w:val="Normal"/>
    <w:next w:val="Normal"/>
    <w:uiPriority w:val="39"/>
    <w:semiHidden/>
    <w:unhideWhenUsed/>
    <w:rsid w:val="0088333E"/>
    <w:pPr>
      <w:widowControl/>
      <w:tabs>
        <w:tab w:val="right" w:leader="dot" w:pos="9071"/>
      </w:tabs>
      <w:spacing w:before="240" w:after="120"/>
    </w:pPr>
    <w:rPr>
      <w:rFonts w:eastAsia="Calibri"/>
      <w:szCs w:val="22"/>
      <w:lang w:eastAsia="en-US"/>
    </w:rPr>
  </w:style>
  <w:style w:type="paragraph" w:customStyle="1" w:styleId="TOC71">
    <w:name w:val="TOC 71"/>
    <w:basedOn w:val="Normal"/>
    <w:next w:val="Normal"/>
    <w:uiPriority w:val="39"/>
    <w:semiHidden/>
    <w:unhideWhenUsed/>
    <w:rsid w:val="0088333E"/>
    <w:pPr>
      <w:widowControl/>
      <w:tabs>
        <w:tab w:val="right" w:leader="dot" w:pos="9071"/>
      </w:tabs>
      <w:spacing w:before="180" w:after="120"/>
    </w:pPr>
    <w:rPr>
      <w:rFonts w:eastAsia="Calibri"/>
      <w:szCs w:val="22"/>
      <w:lang w:eastAsia="en-US"/>
    </w:rPr>
  </w:style>
  <w:style w:type="paragraph" w:customStyle="1" w:styleId="TOC81">
    <w:name w:val="TOC 81"/>
    <w:basedOn w:val="Normal"/>
    <w:next w:val="Normal"/>
    <w:uiPriority w:val="39"/>
    <w:semiHidden/>
    <w:unhideWhenUsed/>
    <w:rsid w:val="0088333E"/>
    <w:pPr>
      <w:widowControl/>
      <w:tabs>
        <w:tab w:val="right" w:leader="dot" w:pos="9071"/>
      </w:tabs>
      <w:spacing w:before="120" w:after="120"/>
    </w:pPr>
    <w:rPr>
      <w:rFonts w:eastAsia="Calibri"/>
      <w:szCs w:val="22"/>
      <w:lang w:eastAsia="en-US"/>
    </w:rPr>
  </w:style>
  <w:style w:type="paragraph" w:customStyle="1" w:styleId="TOC91">
    <w:name w:val="TOC 91"/>
    <w:basedOn w:val="Normal"/>
    <w:next w:val="Normal"/>
    <w:uiPriority w:val="39"/>
    <w:semiHidden/>
    <w:unhideWhenUsed/>
    <w:rsid w:val="0088333E"/>
    <w:pPr>
      <w:widowControl/>
      <w:tabs>
        <w:tab w:val="right" w:leader="dot" w:pos="9071"/>
      </w:tabs>
      <w:spacing w:before="120" w:after="120"/>
      <w:jc w:val="both"/>
    </w:pPr>
    <w:rPr>
      <w:rFonts w:eastAsia="Calibri"/>
      <w:szCs w:val="22"/>
      <w:lang w:eastAsia="en-US"/>
    </w:rPr>
  </w:style>
  <w:style w:type="paragraph" w:customStyle="1" w:styleId="HeaderLandscape">
    <w:name w:val="HeaderLandscape"/>
    <w:basedOn w:val="Normal"/>
    <w:rsid w:val="0088333E"/>
    <w:pPr>
      <w:widowControl/>
      <w:tabs>
        <w:tab w:val="center" w:pos="7285"/>
        <w:tab w:val="right" w:pos="14003"/>
      </w:tabs>
      <w:spacing w:after="120"/>
      <w:jc w:val="both"/>
    </w:pPr>
    <w:rPr>
      <w:rFonts w:eastAsia="Calibri"/>
      <w:szCs w:val="22"/>
      <w:lang w:eastAsia="en-US"/>
    </w:rPr>
  </w:style>
  <w:style w:type="paragraph" w:customStyle="1" w:styleId="FooterLandscape">
    <w:name w:val="FooterLandscape"/>
    <w:basedOn w:val="Normal"/>
    <w:rsid w:val="0088333E"/>
    <w:pPr>
      <w:widowControl/>
      <w:tabs>
        <w:tab w:val="center" w:pos="7285"/>
        <w:tab w:val="center" w:pos="10913"/>
        <w:tab w:val="right" w:pos="15137"/>
      </w:tabs>
      <w:spacing w:before="360"/>
      <w:ind w:left="-567" w:right="-567"/>
    </w:pPr>
    <w:rPr>
      <w:rFonts w:eastAsia="Calibri"/>
      <w:szCs w:val="22"/>
      <w:lang w:eastAsia="en-US"/>
    </w:rPr>
  </w:style>
  <w:style w:type="paragraph" w:customStyle="1" w:styleId="HeaderSensitivity">
    <w:name w:val="Header Sensitivity"/>
    <w:basedOn w:val="Normal"/>
    <w:rsid w:val="0088333E"/>
    <w:pPr>
      <w:widowControl/>
      <w:pBdr>
        <w:top w:val="single" w:sz="4" w:space="1" w:color="auto"/>
        <w:left w:val="single" w:sz="4" w:space="4" w:color="auto"/>
        <w:bottom w:val="single" w:sz="4" w:space="1" w:color="auto"/>
        <w:right w:val="single" w:sz="4" w:space="4" w:color="auto"/>
      </w:pBdr>
      <w:spacing w:after="120"/>
      <w:ind w:left="113" w:right="113"/>
      <w:jc w:val="center"/>
    </w:pPr>
    <w:rPr>
      <w:rFonts w:eastAsia="Calibri"/>
      <w:b/>
      <w:sz w:val="32"/>
      <w:szCs w:val="22"/>
      <w:lang w:eastAsia="en-US"/>
    </w:rPr>
  </w:style>
  <w:style w:type="paragraph" w:customStyle="1" w:styleId="FooterSensitivity">
    <w:name w:val="Footer Sensitivity"/>
    <w:basedOn w:val="Normal"/>
    <w:rsid w:val="0088333E"/>
    <w:pPr>
      <w:widowControl/>
      <w:pBdr>
        <w:top w:val="single" w:sz="4" w:space="1" w:color="auto"/>
        <w:left w:val="single" w:sz="4" w:space="4" w:color="auto"/>
        <w:bottom w:val="single" w:sz="4" w:space="1" w:color="auto"/>
        <w:right w:val="single" w:sz="4" w:space="4" w:color="auto"/>
      </w:pBdr>
      <w:spacing w:before="360"/>
      <w:ind w:left="113" w:right="113"/>
      <w:jc w:val="center"/>
    </w:pPr>
    <w:rPr>
      <w:rFonts w:eastAsia="Calibri"/>
      <w:b/>
      <w:sz w:val="32"/>
      <w:szCs w:val="22"/>
      <w:lang w:eastAsia="en-US"/>
    </w:rPr>
  </w:style>
  <w:style w:type="paragraph" w:customStyle="1" w:styleId="Text1">
    <w:name w:val="Text 1"/>
    <w:basedOn w:val="Normal"/>
    <w:rsid w:val="0088333E"/>
    <w:pPr>
      <w:widowControl/>
      <w:spacing w:before="120" w:after="120"/>
      <w:ind w:left="850"/>
      <w:jc w:val="both"/>
    </w:pPr>
    <w:rPr>
      <w:rFonts w:eastAsia="Calibri"/>
      <w:szCs w:val="22"/>
      <w:lang w:eastAsia="en-US"/>
    </w:rPr>
  </w:style>
  <w:style w:type="paragraph" w:customStyle="1" w:styleId="Text2">
    <w:name w:val="Text 2"/>
    <w:basedOn w:val="Normal"/>
    <w:rsid w:val="0088333E"/>
    <w:pPr>
      <w:widowControl/>
      <w:spacing w:before="120" w:after="120"/>
      <w:ind w:left="1417"/>
      <w:jc w:val="both"/>
    </w:pPr>
    <w:rPr>
      <w:rFonts w:eastAsia="Calibri"/>
      <w:szCs w:val="22"/>
      <w:lang w:eastAsia="en-US"/>
    </w:rPr>
  </w:style>
  <w:style w:type="paragraph" w:customStyle="1" w:styleId="Text3">
    <w:name w:val="Text 3"/>
    <w:basedOn w:val="Normal"/>
    <w:rsid w:val="0088333E"/>
    <w:pPr>
      <w:widowControl/>
      <w:spacing w:before="120" w:after="120"/>
      <w:ind w:left="1984"/>
      <w:jc w:val="both"/>
    </w:pPr>
    <w:rPr>
      <w:rFonts w:eastAsia="Calibri"/>
      <w:szCs w:val="22"/>
      <w:lang w:eastAsia="en-US"/>
    </w:rPr>
  </w:style>
  <w:style w:type="paragraph" w:customStyle="1" w:styleId="Text4">
    <w:name w:val="Text 4"/>
    <w:basedOn w:val="Normal"/>
    <w:rsid w:val="0088333E"/>
    <w:pPr>
      <w:widowControl/>
      <w:spacing w:before="120" w:after="120"/>
      <w:ind w:left="2551"/>
      <w:jc w:val="both"/>
    </w:pPr>
    <w:rPr>
      <w:rFonts w:eastAsia="Calibri"/>
      <w:szCs w:val="22"/>
      <w:lang w:eastAsia="en-US"/>
    </w:rPr>
  </w:style>
  <w:style w:type="paragraph" w:customStyle="1" w:styleId="NormalCentered">
    <w:name w:val="Normal Centered"/>
    <w:basedOn w:val="Normal"/>
    <w:rsid w:val="0088333E"/>
    <w:pPr>
      <w:widowControl/>
      <w:spacing w:before="120" w:after="120"/>
      <w:jc w:val="center"/>
    </w:pPr>
    <w:rPr>
      <w:rFonts w:eastAsia="Calibri"/>
      <w:szCs w:val="22"/>
      <w:lang w:eastAsia="en-US"/>
    </w:rPr>
  </w:style>
  <w:style w:type="paragraph" w:customStyle="1" w:styleId="NormalLeft">
    <w:name w:val="Normal Left"/>
    <w:basedOn w:val="Normal"/>
    <w:rsid w:val="0088333E"/>
    <w:pPr>
      <w:widowControl/>
      <w:spacing w:before="120" w:after="120"/>
    </w:pPr>
    <w:rPr>
      <w:rFonts w:eastAsia="Calibri"/>
      <w:szCs w:val="22"/>
      <w:lang w:eastAsia="en-US"/>
    </w:rPr>
  </w:style>
  <w:style w:type="paragraph" w:customStyle="1" w:styleId="NormalRight">
    <w:name w:val="Normal Right"/>
    <w:basedOn w:val="Normal"/>
    <w:rsid w:val="0088333E"/>
    <w:pPr>
      <w:widowControl/>
      <w:spacing w:before="120" w:after="120"/>
      <w:jc w:val="right"/>
    </w:pPr>
    <w:rPr>
      <w:rFonts w:eastAsia="Calibri"/>
      <w:szCs w:val="22"/>
      <w:lang w:eastAsia="en-US"/>
    </w:rPr>
  </w:style>
  <w:style w:type="paragraph" w:customStyle="1" w:styleId="QuotedText">
    <w:name w:val="Quoted Text"/>
    <w:basedOn w:val="Normal"/>
    <w:rsid w:val="0088333E"/>
    <w:pPr>
      <w:widowControl/>
      <w:spacing w:before="120" w:after="120"/>
      <w:ind w:left="1417"/>
      <w:jc w:val="both"/>
    </w:pPr>
    <w:rPr>
      <w:rFonts w:eastAsia="Calibri"/>
      <w:szCs w:val="22"/>
      <w:lang w:eastAsia="en-US"/>
    </w:rPr>
  </w:style>
  <w:style w:type="paragraph" w:customStyle="1" w:styleId="Point0">
    <w:name w:val="Point 0"/>
    <w:basedOn w:val="Normal"/>
    <w:rsid w:val="0088333E"/>
    <w:pPr>
      <w:widowControl/>
      <w:spacing w:before="120" w:after="120"/>
      <w:ind w:left="850" w:hanging="850"/>
      <w:jc w:val="both"/>
    </w:pPr>
    <w:rPr>
      <w:rFonts w:eastAsia="Calibri"/>
      <w:szCs w:val="22"/>
      <w:lang w:eastAsia="en-US"/>
    </w:rPr>
  </w:style>
  <w:style w:type="paragraph" w:customStyle="1" w:styleId="Point1">
    <w:name w:val="Point 1"/>
    <w:basedOn w:val="Normal"/>
    <w:rsid w:val="0088333E"/>
    <w:pPr>
      <w:widowControl/>
      <w:spacing w:before="120" w:after="120"/>
      <w:ind w:left="1417" w:hanging="567"/>
      <w:jc w:val="both"/>
    </w:pPr>
    <w:rPr>
      <w:rFonts w:eastAsia="Calibri"/>
      <w:szCs w:val="22"/>
      <w:lang w:eastAsia="en-US"/>
    </w:rPr>
  </w:style>
  <w:style w:type="paragraph" w:customStyle="1" w:styleId="Point2">
    <w:name w:val="Point 2"/>
    <w:basedOn w:val="Normal"/>
    <w:rsid w:val="0088333E"/>
    <w:pPr>
      <w:widowControl/>
      <w:spacing w:before="120" w:after="120"/>
      <w:ind w:left="1984" w:hanging="567"/>
      <w:jc w:val="both"/>
    </w:pPr>
    <w:rPr>
      <w:rFonts w:eastAsia="Calibri"/>
      <w:szCs w:val="22"/>
      <w:lang w:eastAsia="en-US"/>
    </w:rPr>
  </w:style>
  <w:style w:type="paragraph" w:customStyle="1" w:styleId="Point3">
    <w:name w:val="Point 3"/>
    <w:basedOn w:val="Normal"/>
    <w:rsid w:val="0088333E"/>
    <w:pPr>
      <w:widowControl/>
      <w:spacing w:before="120" w:after="120"/>
      <w:ind w:left="2551" w:hanging="567"/>
      <w:jc w:val="both"/>
    </w:pPr>
    <w:rPr>
      <w:rFonts w:eastAsia="Calibri"/>
      <w:szCs w:val="22"/>
      <w:lang w:eastAsia="en-US"/>
    </w:rPr>
  </w:style>
  <w:style w:type="paragraph" w:customStyle="1" w:styleId="Point4">
    <w:name w:val="Point 4"/>
    <w:basedOn w:val="Normal"/>
    <w:rsid w:val="0088333E"/>
    <w:pPr>
      <w:widowControl/>
      <w:spacing w:before="120" w:after="120"/>
      <w:ind w:left="3118" w:hanging="567"/>
      <w:jc w:val="both"/>
    </w:pPr>
    <w:rPr>
      <w:rFonts w:eastAsia="Calibri"/>
      <w:szCs w:val="22"/>
      <w:lang w:eastAsia="en-US"/>
    </w:rPr>
  </w:style>
  <w:style w:type="paragraph" w:customStyle="1" w:styleId="Tiret0">
    <w:name w:val="Tiret 0"/>
    <w:basedOn w:val="Point0"/>
    <w:rsid w:val="0088333E"/>
    <w:pPr>
      <w:numPr>
        <w:numId w:val="5"/>
      </w:numPr>
    </w:pPr>
  </w:style>
  <w:style w:type="paragraph" w:customStyle="1" w:styleId="Tiret1">
    <w:name w:val="Tiret 1"/>
    <w:basedOn w:val="Point1"/>
    <w:rsid w:val="0088333E"/>
    <w:pPr>
      <w:numPr>
        <w:numId w:val="6"/>
      </w:numPr>
    </w:pPr>
  </w:style>
  <w:style w:type="paragraph" w:customStyle="1" w:styleId="Tiret2">
    <w:name w:val="Tiret 2"/>
    <w:basedOn w:val="Point2"/>
    <w:rsid w:val="0088333E"/>
    <w:pPr>
      <w:numPr>
        <w:numId w:val="4"/>
      </w:numPr>
    </w:pPr>
  </w:style>
  <w:style w:type="paragraph" w:customStyle="1" w:styleId="Tiret3">
    <w:name w:val="Tiret 3"/>
    <w:basedOn w:val="Point3"/>
    <w:rsid w:val="0088333E"/>
    <w:pPr>
      <w:numPr>
        <w:numId w:val="7"/>
      </w:numPr>
    </w:pPr>
  </w:style>
  <w:style w:type="paragraph" w:customStyle="1" w:styleId="Tiret4">
    <w:name w:val="Tiret 4"/>
    <w:basedOn w:val="Point4"/>
    <w:rsid w:val="0088333E"/>
    <w:pPr>
      <w:numPr>
        <w:numId w:val="8"/>
      </w:numPr>
    </w:pPr>
  </w:style>
  <w:style w:type="paragraph" w:customStyle="1" w:styleId="PointDouble0">
    <w:name w:val="PointDouble 0"/>
    <w:basedOn w:val="Normal"/>
    <w:rsid w:val="0088333E"/>
    <w:pPr>
      <w:widowControl/>
      <w:tabs>
        <w:tab w:val="left" w:pos="850"/>
      </w:tabs>
      <w:spacing w:before="120" w:after="120"/>
      <w:ind w:left="1417" w:hanging="1417"/>
      <w:jc w:val="both"/>
    </w:pPr>
    <w:rPr>
      <w:rFonts w:eastAsia="Calibri"/>
      <w:szCs w:val="22"/>
      <w:lang w:eastAsia="en-US"/>
    </w:rPr>
  </w:style>
  <w:style w:type="paragraph" w:customStyle="1" w:styleId="PointDouble1">
    <w:name w:val="PointDouble 1"/>
    <w:basedOn w:val="Normal"/>
    <w:rsid w:val="0088333E"/>
    <w:pPr>
      <w:widowControl/>
      <w:tabs>
        <w:tab w:val="left" w:pos="1417"/>
      </w:tabs>
      <w:spacing w:before="120" w:after="120"/>
      <w:ind w:left="1984" w:hanging="1134"/>
      <w:jc w:val="both"/>
    </w:pPr>
    <w:rPr>
      <w:rFonts w:eastAsia="Calibri"/>
      <w:szCs w:val="22"/>
      <w:lang w:eastAsia="en-US"/>
    </w:rPr>
  </w:style>
  <w:style w:type="paragraph" w:customStyle="1" w:styleId="PointDouble2">
    <w:name w:val="PointDouble 2"/>
    <w:basedOn w:val="Normal"/>
    <w:rsid w:val="0088333E"/>
    <w:pPr>
      <w:widowControl/>
      <w:tabs>
        <w:tab w:val="left" w:pos="1984"/>
      </w:tabs>
      <w:spacing w:before="120" w:after="120"/>
      <w:ind w:left="2551" w:hanging="1134"/>
      <w:jc w:val="both"/>
    </w:pPr>
    <w:rPr>
      <w:rFonts w:eastAsia="Calibri"/>
      <w:szCs w:val="22"/>
      <w:lang w:eastAsia="en-US"/>
    </w:rPr>
  </w:style>
  <w:style w:type="paragraph" w:customStyle="1" w:styleId="PointDouble3">
    <w:name w:val="PointDouble 3"/>
    <w:basedOn w:val="Normal"/>
    <w:rsid w:val="0088333E"/>
    <w:pPr>
      <w:widowControl/>
      <w:tabs>
        <w:tab w:val="left" w:pos="2551"/>
      </w:tabs>
      <w:spacing w:before="120" w:after="120"/>
      <w:ind w:left="3118" w:hanging="1134"/>
      <w:jc w:val="both"/>
    </w:pPr>
    <w:rPr>
      <w:rFonts w:eastAsia="Calibri"/>
      <w:szCs w:val="22"/>
      <w:lang w:eastAsia="en-US"/>
    </w:rPr>
  </w:style>
  <w:style w:type="paragraph" w:customStyle="1" w:styleId="PointDouble4">
    <w:name w:val="PointDouble 4"/>
    <w:basedOn w:val="Normal"/>
    <w:rsid w:val="0088333E"/>
    <w:pPr>
      <w:widowControl/>
      <w:tabs>
        <w:tab w:val="left" w:pos="3118"/>
      </w:tabs>
      <w:spacing w:before="120" w:after="120"/>
      <w:ind w:left="3685" w:hanging="1134"/>
      <w:jc w:val="both"/>
    </w:pPr>
    <w:rPr>
      <w:rFonts w:eastAsia="Calibri"/>
      <w:szCs w:val="22"/>
      <w:lang w:eastAsia="en-US"/>
    </w:rPr>
  </w:style>
  <w:style w:type="paragraph" w:customStyle="1" w:styleId="PointTriple0">
    <w:name w:val="PointTriple 0"/>
    <w:basedOn w:val="Normal"/>
    <w:rsid w:val="0088333E"/>
    <w:pPr>
      <w:widowControl/>
      <w:tabs>
        <w:tab w:val="left" w:pos="850"/>
        <w:tab w:val="left" w:pos="1417"/>
      </w:tabs>
      <w:spacing w:before="120" w:after="120"/>
      <w:ind w:left="1984" w:hanging="1984"/>
      <w:jc w:val="both"/>
    </w:pPr>
    <w:rPr>
      <w:rFonts w:eastAsia="Calibri"/>
      <w:szCs w:val="22"/>
      <w:lang w:eastAsia="en-US"/>
    </w:rPr>
  </w:style>
  <w:style w:type="paragraph" w:customStyle="1" w:styleId="PointTriple1">
    <w:name w:val="PointTriple 1"/>
    <w:basedOn w:val="Normal"/>
    <w:rsid w:val="0088333E"/>
    <w:pPr>
      <w:widowControl/>
      <w:tabs>
        <w:tab w:val="left" w:pos="1417"/>
        <w:tab w:val="left" w:pos="1984"/>
      </w:tabs>
      <w:spacing w:before="120" w:after="120"/>
      <w:ind w:left="2551" w:hanging="1701"/>
      <w:jc w:val="both"/>
    </w:pPr>
    <w:rPr>
      <w:rFonts w:eastAsia="Calibri"/>
      <w:szCs w:val="22"/>
      <w:lang w:eastAsia="en-US"/>
    </w:rPr>
  </w:style>
  <w:style w:type="paragraph" w:customStyle="1" w:styleId="PointTriple2">
    <w:name w:val="PointTriple 2"/>
    <w:basedOn w:val="Normal"/>
    <w:rsid w:val="0088333E"/>
    <w:pPr>
      <w:widowControl/>
      <w:tabs>
        <w:tab w:val="left" w:pos="1984"/>
        <w:tab w:val="left" w:pos="2551"/>
      </w:tabs>
      <w:spacing w:before="120" w:after="120"/>
      <w:ind w:left="3118" w:hanging="1701"/>
      <w:jc w:val="both"/>
    </w:pPr>
    <w:rPr>
      <w:rFonts w:eastAsia="Calibri"/>
      <w:szCs w:val="22"/>
      <w:lang w:eastAsia="en-US"/>
    </w:rPr>
  </w:style>
  <w:style w:type="paragraph" w:customStyle="1" w:styleId="PointTriple3">
    <w:name w:val="PointTriple 3"/>
    <w:basedOn w:val="Normal"/>
    <w:rsid w:val="0088333E"/>
    <w:pPr>
      <w:widowControl/>
      <w:tabs>
        <w:tab w:val="left" w:pos="2551"/>
        <w:tab w:val="left" w:pos="3118"/>
      </w:tabs>
      <w:spacing w:before="120" w:after="120"/>
      <w:ind w:left="3685" w:hanging="1701"/>
      <w:jc w:val="both"/>
    </w:pPr>
    <w:rPr>
      <w:rFonts w:eastAsia="Calibri"/>
      <w:szCs w:val="22"/>
      <w:lang w:eastAsia="en-US"/>
    </w:rPr>
  </w:style>
  <w:style w:type="paragraph" w:customStyle="1" w:styleId="PointTriple4">
    <w:name w:val="PointTriple 4"/>
    <w:basedOn w:val="Normal"/>
    <w:rsid w:val="0088333E"/>
    <w:pPr>
      <w:widowControl/>
      <w:tabs>
        <w:tab w:val="left" w:pos="3118"/>
        <w:tab w:val="left" w:pos="3685"/>
      </w:tabs>
      <w:spacing w:before="120" w:after="120"/>
      <w:ind w:left="4252" w:hanging="1701"/>
      <w:jc w:val="both"/>
    </w:pPr>
    <w:rPr>
      <w:rFonts w:eastAsia="Calibri"/>
      <w:szCs w:val="22"/>
      <w:lang w:eastAsia="en-US"/>
    </w:rPr>
  </w:style>
  <w:style w:type="paragraph" w:customStyle="1" w:styleId="NumPar1">
    <w:name w:val="NumPar 1"/>
    <w:basedOn w:val="Normal"/>
    <w:next w:val="Text1"/>
    <w:rsid w:val="0088333E"/>
    <w:pPr>
      <w:widowControl/>
      <w:numPr>
        <w:numId w:val="3"/>
      </w:numPr>
      <w:spacing w:before="120" w:after="120"/>
      <w:jc w:val="both"/>
    </w:pPr>
    <w:rPr>
      <w:rFonts w:eastAsia="Calibri"/>
      <w:szCs w:val="22"/>
      <w:lang w:eastAsia="en-US"/>
    </w:rPr>
  </w:style>
  <w:style w:type="paragraph" w:customStyle="1" w:styleId="NumPar2">
    <w:name w:val="NumPar 2"/>
    <w:basedOn w:val="Normal"/>
    <w:next w:val="Text1"/>
    <w:rsid w:val="0088333E"/>
    <w:pPr>
      <w:widowControl/>
      <w:numPr>
        <w:ilvl w:val="1"/>
        <w:numId w:val="3"/>
      </w:numPr>
      <w:spacing w:before="120" w:after="120"/>
      <w:jc w:val="both"/>
    </w:pPr>
    <w:rPr>
      <w:rFonts w:eastAsia="Calibri"/>
      <w:szCs w:val="22"/>
      <w:lang w:eastAsia="en-US"/>
    </w:rPr>
  </w:style>
  <w:style w:type="paragraph" w:customStyle="1" w:styleId="NumPar3">
    <w:name w:val="NumPar 3"/>
    <w:basedOn w:val="Normal"/>
    <w:next w:val="Text1"/>
    <w:rsid w:val="0088333E"/>
    <w:pPr>
      <w:widowControl/>
      <w:numPr>
        <w:ilvl w:val="2"/>
        <w:numId w:val="3"/>
      </w:numPr>
      <w:spacing w:before="120" w:after="120"/>
      <w:jc w:val="both"/>
    </w:pPr>
    <w:rPr>
      <w:rFonts w:eastAsia="Calibri"/>
      <w:szCs w:val="22"/>
      <w:lang w:eastAsia="en-US"/>
    </w:rPr>
  </w:style>
  <w:style w:type="paragraph" w:customStyle="1" w:styleId="NumPar4">
    <w:name w:val="NumPar 4"/>
    <w:basedOn w:val="Normal"/>
    <w:next w:val="Text1"/>
    <w:rsid w:val="0088333E"/>
    <w:pPr>
      <w:widowControl/>
      <w:numPr>
        <w:ilvl w:val="3"/>
        <w:numId w:val="3"/>
      </w:numPr>
      <w:spacing w:before="120" w:after="120"/>
      <w:jc w:val="both"/>
    </w:pPr>
    <w:rPr>
      <w:rFonts w:eastAsia="Calibri"/>
      <w:szCs w:val="22"/>
      <w:lang w:eastAsia="en-US"/>
    </w:rPr>
  </w:style>
  <w:style w:type="paragraph" w:customStyle="1" w:styleId="ManualNumPar1">
    <w:name w:val="Manual NumPar 1"/>
    <w:basedOn w:val="Normal"/>
    <w:next w:val="Text1"/>
    <w:rsid w:val="0088333E"/>
    <w:pPr>
      <w:widowControl/>
      <w:spacing w:before="120" w:after="120"/>
      <w:ind w:left="850" w:hanging="850"/>
      <w:jc w:val="both"/>
    </w:pPr>
    <w:rPr>
      <w:rFonts w:eastAsia="Calibri"/>
      <w:szCs w:val="22"/>
      <w:lang w:eastAsia="en-US"/>
    </w:rPr>
  </w:style>
  <w:style w:type="paragraph" w:customStyle="1" w:styleId="ManualNumPar2">
    <w:name w:val="Manual NumPar 2"/>
    <w:basedOn w:val="Normal"/>
    <w:next w:val="Text1"/>
    <w:rsid w:val="0088333E"/>
    <w:pPr>
      <w:widowControl/>
      <w:spacing w:before="120" w:after="120"/>
      <w:ind w:left="850" w:hanging="850"/>
      <w:jc w:val="both"/>
    </w:pPr>
    <w:rPr>
      <w:rFonts w:eastAsia="Calibri"/>
      <w:szCs w:val="22"/>
      <w:lang w:eastAsia="en-US"/>
    </w:rPr>
  </w:style>
  <w:style w:type="paragraph" w:customStyle="1" w:styleId="ManualNumPar3">
    <w:name w:val="Manual NumPar 3"/>
    <w:basedOn w:val="Normal"/>
    <w:next w:val="Text1"/>
    <w:rsid w:val="0088333E"/>
    <w:pPr>
      <w:widowControl/>
      <w:spacing w:before="120" w:after="120"/>
      <w:ind w:left="850" w:hanging="850"/>
      <w:jc w:val="both"/>
    </w:pPr>
    <w:rPr>
      <w:rFonts w:eastAsia="Calibri"/>
      <w:szCs w:val="22"/>
      <w:lang w:eastAsia="en-US"/>
    </w:rPr>
  </w:style>
  <w:style w:type="paragraph" w:customStyle="1" w:styleId="ManualNumPar4">
    <w:name w:val="Manual NumPar 4"/>
    <w:basedOn w:val="Normal"/>
    <w:next w:val="Text1"/>
    <w:rsid w:val="0088333E"/>
    <w:pPr>
      <w:widowControl/>
      <w:spacing w:before="120" w:after="120"/>
      <w:ind w:left="850" w:hanging="850"/>
      <w:jc w:val="both"/>
    </w:pPr>
    <w:rPr>
      <w:rFonts w:eastAsia="Calibri"/>
      <w:szCs w:val="22"/>
      <w:lang w:eastAsia="en-US"/>
    </w:rPr>
  </w:style>
  <w:style w:type="paragraph" w:customStyle="1" w:styleId="QuotedNumPar">
    <w:name w:val="Quoted NumPar"/>
    <w:basedOn w:val="Normal"/>
    <w:rsid w:val="0088333E"/>
    <w:pPr>
      <w:widowControl/>
      <w:spacing w:before="120" w:after="120"/>
      <w:ind w:left="1417" w:hanging="567"/>
      <w:jc w:val="both"/>
    </w:pPr>
    <w:rPr>
      <w:rFonts w:eastAsia="Calibri"/>
      <w:szCs w:val="22"/>
      <w:lang w:eastAsia="en-US"/>
    </w:rPr>
  </w:style>
  <w:style w:type="paragraph" w:customStyle="1" w:styleId="ManualHeading1">
    <w:name w:val="Manual Heading 1"/>
    <w:basedOn w:val="Normal"/>
    <w:next w:val="Text1"/>
    <w:rsid w:val="0088333E"/>
    <w:pPr>
      <w:keepNext/>
      <w:widowControl/>
      <w:tabs>
        <w:tab w:val="left" w:pos="850"/>
      </w:tabs>
      <w:spacing w:before="360" w:after="120"/>
      <w:ind w:left="850" w:hanging="850"/>
      <w:jc w:val="both"/>
      <w:outlineLvl w:val="0"/>
    </w:pPr>
    <w:rPr>
      <w:rFonts w:eastAsia="Calibri"/>
      <w:b/>
      <w:smallCaps/>
      <w:szCs w:val="22"/>
      <w:lang w:eastAsia="en-US"/>
    </w:rPr>
  </w:style>
  <w:style w:type="paragraph" w:customStyle="1" w:styleId="ManualHeading2">
    <w:name w:val="Manual Heading 2"/>
    <w:basedOn w:val="Normal"/>
    <w:next w:val="Text1"/>
    <w:rsid w:val="0088333E"/>
    <w:pPr>
      <w:keepNext/>
      <w:widowControl/>
      <w:tabs>
        <w:tab w:val="left" w:pos="850"/>
      </w:tabs>
      <w:spacing w:before="120" w:after="120"/>
      <w:ind w:left="850" w:hanging="850"/>
      <w:jc w:val="both"/>
      <w:outlineLvl w:val="1"/>
    </w:pPr>
    <w:rPr>
      <w:rFonts w:eastAsia="Calibri"/>
      <w:b/>
      <w:szCs w:val="22"/>
      <w:lang w:eastAsia="en-US"/>
    </w:rPr>
  </w:style>
  <w:style w:type="paragraph" w:customStyle="1" w:styleId="ManualHeading3">
    <w:name w:val="Manual Heading 3"/>
    <w:basedOn w:val="Normal"/>
    <w:next w:val="Text1"/>
    <w:rsid w:val="0088333E"/>
    <w:pPr>
      <w:keepNext/>
      <w:widowControl/>
      <w:tabs>
        <w:tab w:val="left" w:pos="850"/>
      </w:tabs>
      <w:spacing w:before="120" w:after="120"/>
      <w:ind w:left="850" w:hanging="850"/>
      <w:jc w:val="both"/>
      <w:outlineLvl w:val="2"/>
    </w:pPr>
    <w:rPr>
      <w:rFonts w:eastAsia="Calibri"/>
      <w:i/>
      <w:szCs w:val="22"/>
      <w:lang w:eastAsia="en-US"/>
    </w:rPr>
  </w:style>
  <w:style w:type="paragraph" w:customStyle="1" w:styleId="ManualHeading4">
    <w:name w:val="Manual Heading 4"/>
    <w:basedOn w:val="Normal"/>
    <w:next w:val="Text1"/>
    <w:rsid w:val="0088333E"/>
    <w:pPr>
      <w:keepNext/>
      <w:widowControl/>
      <w:tabs>
        <w:tab w:val="left" w:pos="850"/>
      </w:tabs>
      <w:spacing w:before="120" w:after="120"/>
      <w:ind w:left="850" w:hanging="850"/>
      <w:jc w:val="both"/>
      <w:outlineLvl w:val="3"/>
    </w:pPr>
    <w:rPr>
      <w:rFonts w:eastAsia="Calibri"/>
      <w:szCs w:val="22"/>
      <w:lang w:eastAsia="en-US"/>
    </w:rPr>
  </w:style>
  <w:style w:type="paragraph" w:customStyle="1" w:styleId="ChapterTitle">
    <w:name w:val="ChapterTitle"/>
    <w:basedOn w:val="Normal"/>
    <w:next w:val="Normal"/>
    <w:rsid w:val="0088333E"/>
    <w:pPr>
      <w:keepNext/>
      <w:widowControl/>
      <w:spacing w:before="120" w:after="360"/>
      <w:jc w:val="center"/>
    </w:pPr>
    <w:rPr>
      <w:rFonts w:eastAsia="Calibri"/>
      <w:b/>
      <w:sz w:val="32"/>
      <w:szCs w:val="22"/>
      <w:lang w:eastAsia="en-US"/>
    </w:rPr>
  </w:style>
  <w:style w:type="paragraph" w:customStyle="1" w:styleId="PartTitle">
    <w:name w:val="PartTitle"/>
    <w:basedOn w:val="Normal"/>
    <w:next w:val="ChapterTitle"/>
    <w:rsid w:val="0088333E"/>
    <w:pPr>
      <w:keepNext/>
      <w:pageBreakBefore/>
      <w:widowControl/>
      <w:spacing w:before="120" w:after="360"/>
      <w:jc w:val="center"/>
    </w:pPr>
    <w:rPr>
      <w:rFonts w:eastAsia="Calibri"/>
      <w:b/>
      <w:sz w:val="36"/>
      <w:szCs w:val="22"/>
      <w:lang w:eastAsia="en-US"/>
    </w:rPr>
  </w:style>
  <w:style w:type="paragraph" w:customStyle="1" w:styleId="SectionTitle">
    <w:name w:val="SectionTitle"/>
    <w:basedOn w:val="Normal"/>
    <w:next w:val="Heading1"/>
    <w:rsid w:val="0088333E"/>
    <w:pPr>
      <w:keepNext/>
      <w:widowControl/>
      <w:spacing w:before="120" w:after="360"/>
      <w:jc w:val="center"/>
    </w:pPr>
    <w:rPr>
      <w:rFonts w:eastAsia="Calibri"/>
      <w:b/>
      <w:smallCaps/>
      <w:sz w:val="28"/>
      <w:szCs w:val="22"/>
      <w:lang w:eastAsia="en-US"/>
    </w:rPr>
  </w:style>
  <w:style w:type="paragraph" w:customStyle="1" w:styleId="TableTitle">
    <w:name w:val="Table Title"/>
    <w:basedOn w:val="Normal"/>
    <w:next w:val="Normal"/>
    <w:rsid w:val="0088333E"/>
    <w:pPr>
      <w:widowControl/>
      <w:spacing w:before="120" w:after="120"/>
      <w:jc w:val="center"/>
    </w:pPr>
    <w:rPr>
      <w:rFonts w:eastAsia="Calibri"/>
      <w:b/>
      <w:szCs w:val="22"/>
      <w:lang w:eastAsia="en-US"/>
    </w:rPr>
  </w:style>
  <w:style w:type="character" w:customStyle="1" w:styleId="Marker">
    <w:name w:val="Marker"/>
    <w:rsid w:val="0088333E"/>
    <w:rPr>
      <w:color w:val="0000FF"/>
      <w:shd w:val="clear" w:color="auto" w:fill="auto"/>
    </w:rPr>
  </w:style>
  <w:style w:type="character" w:customStyle="1" w:styleId="Marker1">
    <w:name w:val="Marker1"/>
    <w:rsid w:val="0088333E"/>
    <w:rPr>
      <w:color w:val="008000"/>
      <w:shd w:val="clear" w:color="auto" w:fill="auto"/>
    </w:rPr>
  </w:style>
  <w:style w:type="character" w:customStyle="1" w:styleId="Marker2">
    <w:name w:val="Marker2"/>
    <w:rsid w:val="0088333E"/>
    <w:rPr>
      <w:color w:val="FF0000"/>
      <w:shd w:val="clear" w:color="auto" w:fill="auto"/>
    </w:rPr>
  </w:style>
  <w:style w:type="paragraph" w:customStyle="1" w:styleId="Point0number">
    <w:name w:val="Point 0 (number)"/>
    <w:basedOn w:val="Normal"/>
    <w:rsid w:val="0088333E"/>
    <w:pPr>
      <w:widowControl/>
      <w:numPr>
        <w:numId w:val="2"/>
      </w:numPr>
      <w:spacing w:before="120" w:after="120"/>
      <w:jc w:val="both"/>
    </w:pPr>
    <w:rPr>
      <w:rFonts w:eastAsia="Calibri"/>
      <w:szCs w:val="22"/>
      <w:lang w:eastAsia="en-US"/>
    </w:rPr>
  </w:style>
  <w:style w:type="paragraph" w:customStyle="1" w:styleId="Point1number">
    <w:name w:val="Point 1 (number)"/>
    <w:basedOn w:val="Normal"/>
    <w:rsid w:val="0088333E"/>
    <w:pPr>
      <w:widowControl/>
      <w:numPr>
        <w:ilvl w:val="2"/>
        <w:numId w:val="2"/>
      </w:numPr>
      <w:spacing w:before="120" w:after="120"/>
      <w:jc w:val="both"/>
    </w:pPr>
    <w:rPr>
      <w:rFonts w:eastAsia="Calibri"/>
      <w:szCs w:val="22"/>
      <w:lang w:eastAsia="en-US"/>
    </w:rPr>
  </w:style>
  <w:style w:type="paragraph" w:customStyle="1" w:styleId="Point2number">
    <w:name w:val="Point 2 (number)"/>
    <w:basedOn w:val="Normal"/>
    <w:rsid w:val="0088333E"/>
    <w:pPr>
      <w:widowControl/>
      <w:numPr>
        <w:ilvl w:val="4"/>
        <w:numId w:val="2"/>
      </w:numPr>
      <w:spacing w:before="120" w:after="120"/>
      <w:jc w:val="both"/>
    </w:pPr>
    <w:rPr>
      <w:rFonts w:eastAsia="Calibri"/>
      <w:szCs w:val="22"/>
      <w:lang w:eastAsia="en-US"/>
    </w:rPr>
  </w:style>
  <w:style w:type="paragraph" w:customStyle="1" w:styleId="Point3number">
    <w:name w:val="Point 3 (number)"/>
    <w:basedOn w:val="Normal"/>
    <w:rsid w:val="0088333E"/>
    <w:pPr>
      <w:widowControl/>
      <w:numPr>
        <w:ilvl w:val="6"/>
        <w:numId w:val="2"/>
      </w:numPr>
      <w:spacing w:before="120" w:after="120"/>
      <w:jc w:val="both"/>
    </w:pPr>
    <w:rPr>
      <w:rFonts w:eastAsia="Calibri"/>
      <w:szCs w:val="22"/>
      <w:lang w:eastAsia="en-US"/>
    </w:rPr>
  </w:style>
  <w:style w:type="paragraph" w:customStyle="1" w:styleId="Point0letter">
    <w:name w:val="Point 0 (letter)"/>
    <w:basedOn w:val="Normal"/>
    <w:rsid w:val="0088333E"/>
    <w:pPr>
      <w:widowControl/>
      <w:numPr>
        <w:ilvl w:val="1"/>
        <w:numId w:val="2"/>
      </w:numPr>
      <w:spacing w:before="120" w:after="120"/>
      <w:jc w:val="both"/>
    </w:pPr>
    <w:rPr>
      <w:rFonts w:eastAsia="Calibri"/>
      <w:szCs w:val="22"/>
      <w:lang w:eastAsia="en-US"/>
    </w:rPr>
  </w:style>
  <w:style w:type="paragraph" w:customStyle="1" w:styleId="Point1letter">
    <w:name w:val="Point 1 (letter)"/>
    <w:basedOn w:val="Normal"/>
    <w:rsid w:val="0088333E"/>
    <w:pPr>
      <w:widowControl/>
      <w:numPr>
        <w:ilvl w:val="3"/>
        <w:numId w:val="2"/>
      </w:numPr>
      <w:spacing w:before="120" w:after="120"/>
      <w:jc w:val="both"/>
    </w:pPr>
    <w:rPr>
      <w:rFonts w:eastAsia="Calibri"/>
      <w:szCs w:val="22"/>
      <w:lang w:eastAsia="en-US"/>
    </w:rPr>
  </w:style>
  <w:style w:type="paragraph" w:customStyle="1" w:styleId="Point2letter">
    <w:name w:val="Point 2 (letter)"/>
    <w:basedOn w:val="Normal"/>
    <w:rsid w:val="0088333E"/>
    <w:pPr>
      <w:widowControl/>
      <w:numPr>
        <w:ilvl w:val="5"/>
        <w:numId w:val="2"/>
      </w:numPr>
      <w:spacing w:before="120" w:after="120"/>
      <w:jc w:val="both"/>
    </w:pPr>
    <w:rPr>
      <w:rFonts w:eastAsia="Calibri"/>
      <w:szCs w:val="22"/>
      <w:lang w:eastAsia="en-US"/>
    </w:rPr>
  </w:style>
  <w:style w:type="paragraph" w:customStyle="1" w:styleId="Point3letter">
    <w:name w:val="Point 3 (letter)"/>
    <w:basedOn w:val="Normal"/>
    <w:rsid w:val="0088333E"/>
    <w:pPr>
      <w:widowControl/>
      <w:numPr>
        <w:ilvl w:val="7"/>
        <w:numId w:val="2"/>
      </w:numPr>
      <w:spacing w:before="120" w:after="120"/>
      <w:jc w:val="both"/>
    </w:pPr>
    <w:rPr>
      <w:rFonts w:eastAsia="Calibri"/>
      <w:szCs w:val="22"/>
      <w:lang w:eastAsia="en-US"/>
    </w:rPr>
  </w:style>
  <w:style w:type="paragraph" w:customStyle="1" w:styleId="Point4letter">
    <w:name w:val="Point 4 (letter)"/>
    <w:basedOn w:val="Normal"/>
    <w:rsid w:val="0088333E"/>
    <w:pPr>
      <w:widowControl/>
      <w:numPr>
        <w:ilvl w:val="8"/>
        <w:numId w:val="2"/>
      </w:numPr>
      <w:spacing w:before="120" w:after="120"/>
      <w:jc w:val="both"/>
    </w:pPr>
    <w:rPr>
      <w:rFonts w:eastAsia="Calibri"/>
      <w:szCs w:val="22"/>
      <w:lang w:eastAsia="en-US"/>
    </w:rPr>
  </w:style>
  <w:style w:type="paragraph" w:customStyle="1" w:styleId="Bullet0">
    <w:name w:val="Bullet 0"/>
    <w:basedOn w:val="Normal"/>
    <w:rsid w:val="0088333E"/>
    <w:pPr>
      <w:widowControl/>
      <w:numPr>
        <w:numId w:val="9"/>
      </w:numPr>
      <w:spacing w:before="120" w:after="120"/>
      <w:jc w:val="both"/>
    </w:pPr>
    <w:rPr>
      <w:rFonts w:eastAsia="Calibri"/>
      <w:szCs w:val="22"/>
      <w:lang w:eastAsia="en-US"/>
    </w:rPr>
  </w:style>
  <w:style w:type="paragraph" w:customStyle="1" w:styleId="Bullet1">
    <w:name w:val="Bullet 1"/>
    <w:basedOn w:val="Normal"/>
    <w:rsid w:val="0088333E"/>
    <w:pPr>
      <w:widowControl/>
      <w:numPr>
        <w:numId w:val="10"/>
      </w:numPr>
      <w:spacing w:before="120" w:after="120"/>
      <w:jc w:val="both"/>
    </w:pPr>
    <w:rPr>
      <w:rFonts w:eastAsia="Calibri"/>
      <w:szCs w:val="22"/>
      <w:lang w:eastAsia="en-US"/>
    </w:rPr>
  </w:style>
  <w:style w:type="paragraph" w:customStyle="1" w:styleId="Bullet2">
    <w:name w:val="Bullet 2"/>
    <w:basedOn w:val="Normal"/>
    <w:rsid w:val="0088333E"/>
    <w:pPr>
      <w:widowControl/>
      <w:numPr>
        <w:numId w:val="11"/>
      </w:numPr>
      <w:spacing w:before="120" w:after="120"/>
      <w:jc w:val="both"/>
    </w:pPr>
    <w:rPr>
      <w:rFonts w:eastAsia="Calibri"/>
      <w:szCs w:val="22"/>
      <w:lang w:eastAsia="en-US"/>
    </w:rPr>
  </w:style>
  <w:style w:type="paragraph" w:customStyle="1" w:styleId="Bullet3">
    <w:name w:val="Bullet 3"/>
    <w:basedOn w:val="Normal"/>
    <w:rsid w:val="0088333E"/>
    <w:pPr>
      <w:widowControl/>
      <w:numPr>
        <w:numId w:val="12"/>
      </w:numPr>
      <w:spacing w:before="120" w:after="120"/>
      <w:jc w:val="both"/>
    </w:pPr>
    <w:rPr>
      <w:rFonts w:eastAsia="Calibri"/>
      <w:szCs w:val="22"/>
      <w:lang w:eastAsia="en-US"/>
    </w:rPr>
  </w:style>
  <w:style w:type="paragraph" w:customStyle="1" w:styleId="Bullet4">
    <w:name w:val="Bullet 4"/>
    <w:basedOn w:val="Normal"/>
    <w:rsid w:val="0088333E"/>
    <w:pPr>
      <w:widowControl/>
      <w:numPr>
        <w:numId w:val="13"/>
      </w:numPr>
      <w:spacing w:before="120" w:after="120"/>
      <w:jc w:val="both"/>
    </w:pPr>
    <w:rPr>
      <w:rFonts w:eastAsia="Calibri"/>
      <w:szCs w:val="22"/>
      <w:lang w:eastAsia="en-US"/>
    </w:rPr>
  </w:style>
  <w:style w:type="paragraph" w:customStyle="1" w:styleId="Langue">
    <w:name w:val="Langue"/>
    <w:basedOn w:val="Normal"/>
    <w:next w:val="Rfrenceinterne"/>
    <w:rsid w:val="0088333E"/>
    <w:pPr>
      <w:framePr w:wrap="around" w:vAnchor="page" w:hAnchor="text" w:xAlign="center" w:y="14741"/>
      <w:widowControl/>
      <w:spacing w:after="600"/>
      <w:jc w:val="center"/>
    </w:pPr>
    <w:rPr>
      <w:rFonts w:eastAsia="Calibri"/>
      <w:b/>
      <w:caps/>
      <w:szCs w:val="22"/>
      <w:lang w:eastAsia="en-US"/>
    </w:rPr>
  </w:style>
  <w:style w:type="paragraph" w:customStyle="1" w:styleId="Nomdelinstitution">
    <w:name w:val="Nom de l'institution"/>
    <w:basedOn w:val="Normal"/>
    <w:next w:val="Emission"/>
    <w:rsid w:val="0088333E"/>
    <w:pPr>
      <w:widowControl/>
    </w:pPr>
    <w:rPr>
      <w:rFonts w:ascii="Arial" w:eastAsia="Calibri" w:hAnsi="Arial" w:cs="Arial"/>
      <w:szCs w:val="22"/>
      <w:lang w:eastAsia="en-US"/>
    </w:rPr>
  </w:style>
  <w:style w:type="paragraph" w:customStyle="1" w:styleId="Emission">
    <w:name w:val="Emission"/>
    <w:basedOn w:val="Normal"/>
    <w:next w:val="Rfrenceinstitutionnelle"/>
    <w:rsid w:val="0088333E"/>
    <w:pPr>
      <w:widowControl/>
      <w:ind w:left="5103"/>
    </w:pPr>
    <w:rPr>
      <w:rFonts w:eastAsia="Calibri"/>
      <w:szCs w:val="22"/>
      <w:lang w:eastAsia="en-US"/>
    </w:rPr>
  </w:style>
  <w:style w:type="paragraph" w:customStyle="1" w:styleId="Rfrenceinstitutionnelle">
    <w:name w:val="Référence institutionnelle"/>
    <w:basedOn w:val="Normal"/>
    <w:next w:val="Confidentialit"/>
    <w:rsid w:val="0088333E"/>
    <w:pPr>
      <w:widowControl/>
      <w:spacing w:after="240"/>
      <w:ind w:left="5103"/>
    </w:pPr>
    <w:rPr>
      <w:rFonts w:eastAsia="Calibri"/>
      <w:szCs w:val="22"/>
      <w:lang w:eastAsia="en-US"/>
    </w:rPr>
  </w:style>
  <w:style w:type="paragraph" w:customStyle="1" w:styleId="Pagedecouverture">
    <w:name w:val="Page de couverture"/>
    <w:basedOn w:val="Normal"/>
    <w:next w:val="Normal"/>
    <w:rsid w:val="0088333E"/>
    <w:pPr>
      <w:widowControl/>
      <w:jc w:val="both"/>
    </w:pPr>
    <w:rPr>
      <w:rFonts w:eastAsia="Calibri"/>
      <w:szCs w:val="22"/>
      <w:lang w:eastAsia="en-US"/>
    </w:rPr>
  </w:style>
  <w:style w:type="paragraph" w:customStyle="1" w:styleId="Declassification">
    <w:name w:val="Declassification"/>
    <w:basedOn w:val="Normal"/>
    <w:next w:val="Normal"/>
    <w:rsid w:val="0088333E"/>
    <w:pPr>
      <w:widowControl/>
      <w:jc w:val="both"/>
    </w:pPr>
    <w:rPr>
      <w:rFonts w:eastAsia="Calibri"/>
      <w:szCs w:val="22"/>
      <w:lang w:eastAsia="en-US"/>
    </w:rPr>
  </w:style>
  <w:style w:type="paragraph" w:customStyle="1" w:styleId="Disclaimer">
    <w:name w:val="Disclaimer"/>
    <w:basedOn w:val="Normal"/>
    <w:rsid w:val="0088333E"/>
    <w:pPr>
      <w:framePr w:w="8220" w:wrap="notBeside" w:hAnchor="margin" w:xAlign="center" w:y="10401"/>
      <w:widowControl/>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Calibri"/>
      <w:szCs w:val="22"/>
      <w:lang w:eastAsia="en-US"/>
    </w:rPr>
  </w:style>
  <w:style w:type="paragraph" w:customStyle="1" w:styleId="Annexetitreexpos">
    <w:name w:val="Annexe titre (exposé)"/>
    <w:basedOn w:val="Normal"/>
    <w:next w:val="Normal"/>
    <w:rsid w:val="0088333E"/>
    <w:pPr>
      <w:widowControl/>
      <w:spacing w:before="120" w:after="120"/>
      <w:jc w:val="center"/>
    </w:pPr>
    <w:rPr>
      <w:rFonts w:eastAsia="Calibri"/>
      <w:b/>
      <w:szCs w:val="22"/>
      <w:u w:val="single"/>
      <w:lang w:eastAsia="en-US"/>
    </w:rPr>
  </w:style>
  <w:style w:type="paragraph" w:customStyle="1" w:styleId="Annexetitre">
    <w:name w:val="Annexe titre"/>
    <w:basedOn w:val="Normal"/>
    <w:next w:val="Normal"/>
    <w:rsid w:val="0088333E"/>
    <w:pPr>
      <w:widowControl/>
      <w:spacing w:before="120" w:after="120"/>
      <w:jc w:val="center"/>
    </w:pPr>
    <w:rPr>
      <w:rFonts w:eastAsia="Calibri"/>
      <w:b/>
      <w:szCs w:val="22"/>
      <w:u w:val="single"/>
      <w:lang w:eastAsia="en-US"/>
    </w:rPr>
  </w:style>
  <w:style w:type="paragraph" w:customStyle="1" w:styleId="Annexetitrefichefinancire">
    <w:name w:val="Annexe titre (fiche financière)"/>
    <w:basedOn w:val="Normal"/>
    <w:next w:val="Normal"/>
    <w:rsid w:val="0088333E"/>
    <w:pPr>
      <w:widowControl/>
      <w:spacing w:before="120" w:after="120"/>
      <w:jc w:val="center"/>
    </w:pPr>
    <w:rPr>
      <w:rFonts w:eastAsia="Calibri"/>
      <w:b/>
      <w:szCs w:val="22"/>
      <w:u w:val="single"/>
      <w:lang w:eastAsia="en-US"/>
    </w:rPr>
  </w:style>
  <w:style w:type="paragraph" w:customStyle="1" w:styleId="Applicationdirecte">
    <w:name w:val="Application directe"/>
    <w:basedOn w:val="Normal"/>
    <w:next w:val="Fait"/>
    <w:rsid w:val="0088333E"/>
    <w:pPr>
      <w:widowControl/>
      <w:spacing w:before="480" w:after="120"/>
      <w:jc w:val="both"/>
    </w:pPr>
    <w:rPr>
      <w:rFonts w:eastAsia="Calibri"/>
      <w:szCs w:val="22"/>
      <w:lang w:eastAsia="en-US"/>
    </w:rPr>
  </w:style>
  <w:style w:type="paragraph" w:customStyle="1" w:styleId="Avertissementtitre">
    <w:name w:val="Avertissement titre"/>
    <w:basedOn w:val="Normal"/>
    <w:next w:val="Normal"/>
    <w:rsid w:val="0088333E"/>
    <w:pPr>
      <w:keepNext/>
      <w:widowControl/>
      <w:spacing w:before="480" w:after="120"/>
      <w:jc w:val="both"/>
    </w:pPr>
    <w:rPr>
      <w:rFonts w:eastAsia="Calibri"/>
      <w:szCs w:val="22"/>
      <w:u w:val="single"/>
      <w:lang w:eastAsia="en-US"/>
    </w:rPr>
  </w:style>
  <w:style w:type="paragraph" w:customStyle="1" w:styleId="Confidence">
    <w:name w:val="Confidence"/>
    <w:basedOn w:val="Normal"/>
    <w:next w:val="Normal"/>
    <w:rsid w:val="0088333E"/>
    <w:pPr>
      <w:widowControl/>
      <w:spacing w:before="360" w:after="120"/>
      <w:jc w:val="center"/>
    </w:pPr>
    <w:rPr>
      <w:rFonts w:eastAsia="Calibri"/>
      <w:szCs w:val="22"/>
      <w:lang w:eastAsia="en-US"/>
    </w:rPr>
  </w:style>
  <w:style w:type="paragraph" w:customStyle="1" w:styleId="Confidentialit">
    <w:name w:val="Confidentialité"/>
    <w:basedOn w:val="Normal"/>
    <w:next w:val="TypedudocumentPagedecouverture"/>
    <w:rsid w:val="0088333E"/>
    <w:pPr>
      <w:widowControl/>
      <w:spacing w:before="240" w:after="240"/>
      <w:ind w:left="5103"/>
    </w:pPr>
    <w:rPr>
      <w:rFonts w:eastAsia="Calibri"/>
      <w:i/>
      <w:sz w:val="32"/>
      <w:szCs w:val="22"/>
      <w:lang w:eastAsia="en-US"/>
    </w:rPr>
  </w:style>
  <w:style w:type="paragraph" w:customStyle="1" w:styleId="Considrant">
    <w:name w:val="Considérant"/>
    <w:basedOn w:val="Normal"/>
    <w:rsid w:val="0088333E"/>
    <w:pPr>
      <w:widowControl/>
      <w:numPr>
        <w:numId w:val="1"/>
      </w:numPr>
      <w:spacing w:before="120" w:after="120"/>
      <w:jc w:val="both"/>
    </w:pPr>
    <w:rPr>
      <w:rFonts w:eastAsia="Calibri"/>
      <w:szCs w:val="22"/>
      <w:lang w:eastAsia="en-US"/>
    </w:rPr>
  </w:style>
  <w:style w:type="paragraph" w:customStyle="1" w:styleId="Corrigendum">
    <w:name w:val="Corrigendum"/>
    <w:basedOn w:val="Normal"/>
    <w:next w:val="Normal"/>
    <w:rsid w:val="0088333E"/>
    <w:pPr>
      <w:widowControl/>
      <w:spacing w:after="240"/>
    </w:pPr>
    <w:rPr>
      <w:rFonts w:eastAsia="Calibri"/>
      <w:szCs w:val="22"/>
      <w:lang w:eastAsia="en-US"/>
    </w:rPr>
  </w:style>
  <w:style w:type="paragraph" w:customStyle="1" w:styleId="Datedadoption">
    <w:name w:val="Date d'adoption"/>
    <w:basedOn w:val="Normal"/>
    <w:next w:val="Titreobjet"/>
    <w:rsid w:val="0088333E"/>
    <w:pPr>
      <w:widowControl/>
      <w:spacing w:before="360"/>
      <w:jc w:val="center"/>
    </w:pPr>
    <w:rPr>
      <w:rFonts w:eastAsia="Calibri"/>
      <w:b/>
      <w:szCs w:val="22"/>
      <w:lang w:eastAsia="en-US"/>
    </w:rPr>
  </w:style>
  <w:style w:type="paragraph" w:customStyle="1" w:styleId="Exposdesmotifstitre">
    <w:name w:val="Exposé des motifs titre"/>
    <w:basedOn w:val="Normal"/>
    <w:next w:val="Normal"/>
    <w:rsid w:val="0088333E"/>
    <w:pPr>
      <w:widowControl/>
      <w:spacing w:before="120" w:after="120"/>
      <w:jc w:val="center"/>
    </w:pPr>
    <w:rPr>
      <w:rFonts w:eastAsia="Calibri"/>
      <w:b/>
      <w:szCs w:val="22"/>
      <w:u w:val="single"/>
      <w:lang w:eastAsia="en-US"/>
    </w:rPr>
  </w:style>
  <w:style w:type="paragraph" w:customStyle="1" w:styleId="Fait">
    <w:name w:val="Fait à"/>
    <w:basedOn w:val="Normal"/>
    <w:next w:val="Institutionquisigne"/>
    <w:rsid w:val="0088333E"/>
    <w:pPr>
      <w:keepNext/>
      <w:widowControl/>
      <w:spacing w:before="120"/>
      <w:jc w:val="both"/>
    </w:pPr>
    <w:rPr>
      <w:rFonts w:eastAsia="Calibri"/>
      <w:szCs w:val="22"/>
      <w:lang w:eastAsia="en-US"/>
    </w:rPr>
  </w:style>
  <w:style w:type="paragraph" w:customStyle="1" w:styleId="Formuledadoption">
    <w:name w:val="Formule d'adoption"/>
    <w:basedOn w:val="Normal"/>
    <w:next w:val="Titrearticle"/>
    <w:rsid w:val="0088333E"/>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88333E"/>
    <w:pPr>
      <w:keepNext/>
      <w:widowControl/>
      <w:spacing w:before="600" w:after="120"/>
      <w:jc w:val="both"/>
    </w:pPr>
    <w:rPr>
      <w:rFonts w:eastAsia="Calibri"/>
      <w:szCs w:val="22"/>
      <w:lang w:eastAsia="en-US"/>
    </w:rPr>
  </w:style>
  <w:style w:type="paragraph" w:customStyle="1" w:styleId="Institutionquisigne">
    <w:name w:val="Institution qui signe"/>
    <w:basedOn w:val="Normal"/>
    <w:next w:val="Personnequisigne"/>
    <w:rsid w:val="0088333E"/>
    <w:pPr>
      <w:keepNext/>
      <w:widowControl/>
      <w:tabs>
        <w:tab w:val="left" w:pos="4252"/>
      </w:tabs>
      <w:spacing w:before="720"/>
      <w:jc w:val="both"/>
    </w:pPr>
    <w:rPr>
      <w:rFonts w:eastAsia="Calibri"/>
      <w:i/>
      <w:szCs w:val="22"/>
      <w:lang w:eastAsia="en-US"/>
    </w:rPr>
  </w:style>
  <w:style w:type="paragraph" w:customStyle="1" w:styleId="ManualConsidrant">
    <w:name w:val="Manual Considérant"/>
    <w:basedOn w:val="Normal"/>
    <w:rsid w:val="0088333E"/>
    <w:pPr>
      <w:widowControl/>
      <w:spacing w:before="120" w:after="120"/>
      <w:ind w:left="709" w:hanging="709"/>
      <w:jc w:val="both"/>
    </w:pPr>
    <w:rPr>
      <w:rFonts w:eastAsia="Calibri"/>
      <w:szCs w:val="22"/>
      <w:lang w:eastAsia="en-US"/>
    </w:rPr>
  </w:style>
  <w:style w:type="paragraph" w:customStyle="1" w:styleId="Personnequisigne">
    <w:name w:val="Personne qui signe"/>
    <w:basedOn w:val="Normal"/>
    <w:next w:val="Institutionquisigne"/>
    <w:rsid w:val="0088333E"/>
    <w:pPr>
      <w:widowControl/>
      <w:tabs>
        <w:tab w:val="left" w:pos="4252"/>
      </w:tabs>
    </w:pPr>
    <w:rPr>
      <w:rFonts w:eastAsia="Calibri"/>
      <w:i/>
      <w:szCs w:val="22"/>
      <w:lang w:eastAsia="en-US"/>
    </w:rPr>
  </w:style>
  <w:style w:type="paragraph" w:customStyle="1" w:styleId="Rfrenceinterinstitutionnelle">
    <w:name w:val="Référence interinstitutionnelle"/>
    <w:basedOn w:val="Normal"/>
    <w:next w:val="Statut"/>
    <w:rsid w:val="0088333E"/>
    <w:pPr>
      <w:widowControl/>
      <w:ind w:left="5103"/>
    </w:pPr>
    <w:rPr>
      <w:rFonts w:eastAsia="Calibri"/>
      <w:szCs w:val="22"/>
      <w:lang w:eastAsia="en-US"/>
    </w:rPr>
  </w:style>
  <w:style w:type="paragraph" w:customStyle="1" w:styleId="Rfrenceinterne">
    <w:name w:val="Référence interne"/>
    <w:basedOn w:val="Normal"/>
    <w:next w:val="Rfrenceinterinstitutionnelle"/>
    <w:rsid w:val="0088333E"/>
    <w:pPr>
      <w:widowControl/>
      <w:ind w:left="5103"/>
    </w:pPr>
    <w:rPr>
      <w:rFonts w:eastAsia="Calibri"/>
      <w:szCs w:val="22"/>
      <w:lang w:eastAsia="en-US"/>
    </w:rPr>
  </w:style>
  <w:style w:type="paragraph" w:customStyle="1" w:styleId="Statut">
    <w:name w:val="Statut"/>
    <w:basedOn w:val="Normal"/>
    <w:next w:val="Typedudocument"/>
    <w:rsid w:val="0088333E"/>
    <w:pPr>
      <w:widowControl/>
      <w:spacing w:before="360"/>
      <w:jc w:val="center"/>
    </w:pPr>
    <w:rPr>
      <w:rFonts w:eastAsia="Calibri"/>
      <w:szCs w:val="22"/>
      <w:lang w:eastAsia="en-US"/>
    </w:rPr>
  </w:style>
  <w:style w:type="paragraph" w:customStyle="1" w:styleId="Titrearticle">
    <w:name w:val="Titre article"/>
    <w:basedOn w:val="Normal"/>
    <w:next w:val="Normal"/>
    <w:rsid w:val="0088333E"/>
    <w:pPr>
      <w:keepNext/>
      <w:widowControl/>
      <w:spacing w:before="360" w:after="120"/>
      <w:jc w:val="center"/>
    </w:pPr>
    <w:rPr>
      <w:rFonts w:eastAsia="Calibri"/>
      <w:i/>
      <w:szCs w:val="22"/>
      <w:lang w:eastAsia="en-US"/>
    </w:rPr>
  </w:style>
  <w:style w:type="paragraph" w:customStyle="1" w:styleId="Titreobjet">
    <w:name w:val="Titre objet"/>
    <w:basedOn w:val="Normal"/>
    <w:next w:val="IntrtEEE"/>
    <w:rsid w:val="0088333E"/>
    <w:pPr>
      <w:widowControl/>
      <w:spacing w:before="360" w:after="360"/>
      <w:jc w:val="center"/>
    </w:pPr>
    <w:rPr>
      <w:rFonts w:eastAsia="Calibri"/>
      <w:b/>
      <w:szCs w:val="22"/>
      <w:lang w:eastAsia="en-US"/>
    </w:rPr>
  </w:style>
  <w:style w:type="paragraph" w:customStyle="1" w:styleId="Typedudocument">
    <w:name w:val="Type du document"/>
    <w:basedOn w:val="Normal"/>
    <w:next w:val="Titreobjet"/>
    <w:rsid w:val="0088333E"/>
    <w:pPr>
      <w:widowControl/>
      <w:spacing w:before="360"/>
      <w:jc w:val="center"/>
    </w:pPr>
    <w:rPr>
      <w:rFonts w:eastAsia="Calibri"/>
      <w:b/>
      <w:szCs w:val="22"/>
      <w:lang w:eastAsia="en-US"/>
    </w:rPr>
  </w:style>
  <w:style w:type="character" w:customStyle="1" w:styleId="Added0">
    <w:name w:val="Added"/>
    <w:rsid w:val="0088333E"/>
    <w:rPr>
      <w:b/>
      <w:u w:val="single"/>
      <w:shd w:val="clear" w:color="auto" w:fill="auto"/>
    </w:rPr>
  </w:style>
  <w:style w:type="character" w:customStyle="1" w:styleId="Deleted">
    <w:name w:val="Deleted"/>
    <w:rsid w:val="0088333E"/>
    <w:rPr>
      <w:strike/>
      <w:dstrike w:val="0"/>
      <w:shd w:val="clear" w:color="auto" w:fill="auto"/>
    </w:rPr>
  </w:style>
  <w:style w:type="paragraph" w:customStyle="1" w:styleId="Address">
    <w:name w:val="Address"/>
    <w:basedOn w:val="Normal"/>
    <w:next w:val="Normal"/>
    <w:rsid w:val="0088333E"/>
    <w:pPr>
      <w:keepLines/>
      <w:widowControl/>
      <w:spacing w:before="120" w:after="120" w:line="360" w:lineRule="auto"/>
      <w:ind w:left="3402"/>
    </w:pPr>
    <w:rPr>
      <w:rFonts w:eastAsia="Calibri"/>
      <w:szCs w:val="22"/>
      <w:lang w:eastAsia="en-US"/>
    </w:rPr>
  </w:style>
  <w:style w:type="paragraph" w:customStyle="1" w:styleId="Objetexterne">
    <w:name w:val="Objet externe"/>
    <w:basedOn w:val="Normal"/>
    <w:next w:val="Normal"/>
    <w:rsid w:val="0088333E"/>
    <w:pPr>
      <w:widowControl/>
      <w:spacing w:before="120" w:after="120"/>
      <w:jc w:val="both"/>
    </w:pPr>
    <w:rPr>
      <w:rFonts w:eastAsia="Calibri"/>
      <w:i/>
      <w:caps/>
      <w:szCs w:val="22"/>
      <w:lang w:eastAsia="en-US"/>
    </w:rPr>
  </w:style>
  <w:style w:type="paragraph" w:customStyle="1" w:styleId="Supertitre">
    <w:name w:val="Supertitre"/>
    <w:basedOn w:val="Normal"/>
    <w:next w:val="Normal"/>
    <w:rsid w:val="0088333E"/>
    <w:pPr>
      <w:widowControl/>
      <w:spacing w:after="600"/>
      <w:jc w:val="center"/>
    </w:pPr>
    <w:rPr>
      <w:rFonts w:eastAsia="Calibri"/>
      <w:b/>
      <w:szCs w:val="22"/>
      <w:lang w:eastAsia="en-US"/>
    </w:rPr>
  </w:style>
  <w:style w:type="paragraph" w:customStyle="1" w:styleId="Languesfaisantfoi">
    <w:name w:val="Langues faisant foi"/>
    <w:basedOn w:val="Normal"/>
    <w:next w:val="Normal"/>
    <w:rsid w:val="0088333E"/>
    <w:pPr>
      <w:widowControl/>
      <w:spacing w:before="360"/>
      <w:jc w:val="center"/>
    </w:pPr>
    <w:rPr>
      <w:rFonts w:eastAsia="Calibri"/>
      <w:szCs w:val="22"/>
      <w:lang w:eastAsia="en-US"/>
    </w:rPr>
  </w:style>
  <w:style w:type="paragraph" w:customStyle="1" w:styleId="Rfrencecroise">
    <w:name w:val="Référence croisée"/>
    <w:basedOn w:val="Normal"/>
    <w:rsid w:val="0088333E"/>
    <w:pPr>
      <w:widowControl/>
      <w:jc w:val="center"/>
    </w:pPr>
    <w:rPr>
      <w:rFonts w:eastAsia="Calibri"/>
      <w:szCs w:val="22"/>
      <w:lang w:eastAsia="en-US"/>
    </w:rPr>
  </w:style>
  <w:style w:type="paragraph" w:customStyle="1" w:styleId="Fichefinanciretitre">
    <w:name w:val="Fiche financière titre"/>
    <w:basedOn w:val="Normal"/>
    <w:next w:val="Normal"/>
    <w:rsid w:val="0088333E"/>
    <w:pPr>
      <w:widowControl/>
      <w:spacing w:before="120" w:after="120"/>
      <w:jc w:val="center"/>
    </w:pPr>
    <w:rPr>
      <w:rFonts w:eastAsia="Calibri"/>
      <w:b/>
      <w:szCs w:val="22"/>
      <w:u w:val="single"/>
      <w:lang w:eastAsia="en-US"/>
    </w:rPr>
  </w:style>
  <w:style w:type="paragraph" w:customStyle="1" w:styleId="DatedadoptionPagedecouverture">
    <w:name w:val="Date d'adoption (Page de couverture)"/>
    <w:basedOn w:val="Datedadoption"/>
    <w:next w:val="TitreobjetPagedecouverture"/>
    <w:rsid w:val="0088333E"/>
  </w:style>
  <w:style w:type="paragraph" w:customStyle="1" w:styleId="RfrenceinterinstitutionnellePagedecouverture">
    <w:name w:val="Référence interinstitutionnelle (Page de couverture)"/>
    <w:basedOn w:val="Rfrenceinterinstitutionnelle"/>
    <w:next w:val="Confidentialit"/>
    <w:rsid w:val="0088333E"/>
  </w:style>
  <w:style w:type="paragraph" w:customStyle="1" w:styleId="StatutPagedecouverture">
    <w:name w:val="Statut (Page de couverture)"/>
    <w:basedOn w:val="Statut"/>
    <w:next w:val="TypedudocumentPagedecouverture"/>
    <w:rsid w:val="0088333E"/>
  </w:style>
  <w:style w:type="paragraph" w:customStyle="1" w:styleId="TitreobjetPagedecouverture">
    <w:name w:val="Titre objet (Page de couverture)"/>
    <w:basedOn w:val="Titreobjet"/>
    <w:next w:val="IntrtEEEPagedecouverture"/>
    <w:rsid w:val="0088333E"/>
  </w:style>
  <w:style w:type="paragraph" w:customStyle="1" w:styleId="TypedudocumentPagedecouverture">
    <w:name w:val="Type du document (Page de couverture)"/>
    <w:basedOn w:val="Typedudocument"/>
    <w:next w:val="TitreobjetPagedecouverture"/>
    <w:rsid w:val="0088333E"/>
  </w:style>
  <w:style w:type="paragraph" w:customStyle="1" w:styleId="Volume">
    <w:name w:val="Volume"/>
    <w:basedOn w:val="Normal"/>
    <w:next w:val="Confidentialit"/>
    <w:rsid w:val="0088333E"/>
    <w:pPr>
      <w:widowControl/>
      <w:spacing w:after="240"/>
      <w:ind w:left="5103"/>
    </w:pPr>
    <w:rPr>
      <w:rFonts w:eastAsia="Calibri"/>
      <w:szCs w:val="22"/>
      <w:lang w:eastAsia="en-US"/>
    </w:rPr>
  </w:style>
  <w:style w:type="paragraph" w:customStyle="1" w:styleId="IntrtEEE">
    <w:name w:val="Intérêt EEE"/>
    <w:basedOn w:val="Languesfaisantfoi"/>
    <w:next w:val="Normal"/>
    <w:rsid w:val="0088333E"/>
    <w:pPr>
      <w:spacing w:after="240"/>
    </w:pPr>
  </w:style>
  <w:style w:type="paragraph" w:customStyle="1" w:styleId="Accompagnant">
    <w:name w:val="Accompagnant"/>
    <w:basedOn w:val="Normal"/>
    <w:next w:val="Typeacteprincipal"/>
    <w:rsid w:val="0088333E"/>
    <w:pPr>
      <w:widowControl/>
      <w:spacing w:after="240"/>
      <w:jc w:val="center"/>
    </w:pPr>
    <w:rPr>
      <w:rFonts w:eastAsia="Calibri"/>
      <w:b/>
      <w:i/>
      <w:szCs w:val="22"/>
      <w:lang w:eastAsia="en-US"/>
    </w:rPr>
  </w:style>
  <w:style w:type="paragraph" w:customStyle="1" w:styleId="Typeacteprincipal">
    <w:name w:val="Type acte principal"/>
    <w:basedOn w:val="Normal"/>
    <w:next w:val="Objetacteprincipal"/>
    <w:rsid w:val="0088333E"/>
    <w:pPr>
      <w:widowControl/>
      <w:spacing w:after="240"/>
      <w:jc w:val="center"/>
    </w:pPr>
    <w:rPr>
      <w:rFonts w:eastAsia="Calibri"/>
      <w:b/>
      <w:szCs w:val="22"/>
      <w:lang w:eastAsia="en-US"/>
    </w:rPr>
  </w:style>
  <w:style w:type="paragraph" w:customStyle="1" w:styleId="Objetacteprincipal">
    <w:name w:val="Objet acte principal"/>
    <w:basedOn w:val="Normal"/>
    <w:next w:val="Titrearticle"/>
    <w:rsid w:val="0088333E"/>
    <w:pPr>
      <w:widowControl/>
      <w:spacing w:after="360"/>
      <w:jc w:val="center"/>
    </w:pPr>
    <w:rPr>
      <w:rFonts w:eastAsia="Calibri"/>
      <w:b/>
      <w:szCs w:val="22"/>
      <w:lang w:eastAsia="en-US"/>
    </w:rPr>
  </w:style>
  <w:style w:type="paragraph" w:customStyle="1" w:styleId="IntrtEEEPagedecouverture">
    <w:name w:val="Intérêt EEE (Page de couverture)"/>
    <w:basedOn w:val="IntrtEEE"/>
    <w:next w:val="Rfrencecroise"/>
    <w:rsid w:val="0088333E"/>
  </w:style>
  <w:style w:type="paragraph" w:customStyle="1" w:styleId="AccompagnantPagedecouverture">
    <w:name w:val="Accompagnant (Page de couverture)"/>
    <w:basedOn w:val="Accompagnant"/>
    <w:next w:val="TypeacteprincipalPagedecouverture"/>
    <w:rsid w:val="0088333E"/>
  </w:style>
  <w:style w:type="paragraph" w:customStyle="1" w:styleId="TypeacteprincipalPagedecouverture">
    <w:name w:val="Type acte principal (Page de couverture)"/>
    <w:basedOn w:val="Typeacteprincipal"/>
    <w:next w:val="ObjetacteprincipalPagedecouverture"/>
    <w:rsid w:val="0088333E"/>
  </w:style>
  <w:style w:type="paragraph" w:customStyle="1" w:styleId="ObjetacteprincipalPagedecouverture">
    <w:name w:val="Objet acte principal (Page de couverture)"/>
    <w:basedOn w:val="Objetacteprincipal"/>
    <w:next w:val="Rfrencecroise"/>
    <w:rsid w:val="0088333E"/>
  </w:style>
  <w:style w:type="paragraph" w:customStyle="1" w:styleId="LanguesfaisantfoiPagedecouverture">
    <w:name w:val="Langues faisant foi (Page de couverture)"/>
    <w:basedOn w:val="Normal"/>
    <w:next w:val="Normal"/>
    <w:rsid w:val="0088333E"/>
    <w:pPr>
      <w:widowControl/>
      <w:spacing w:before="360"/>
      <w:jc w:val="center"/>
    </w:pPr>
    <w:rPr>
      <w:rFonts w:eastAsia="Calibri"/>
      <w:szCs w:val="22"/>
      <w:lang w:eastAsia="en-US"/>
    </w:rPr>
  </w:style>
  <w:style w:type="paragraph" w:styleId="BalloonText">
    <w:name w:val="Balloon Text"/>
    <w:basedOn w:val="Normal"/>
    <w:link w:val="BalloonTextChar1"/>
    <w:uiPriority w:val="99"/>
    <w:unhideWhenUsed/>
    <w:rsid w:val="0088333E"/>
    <w:pPr>
      <w:widowControl/>
      <w:jc w:val="both"/>
    </w:pPr>
    <w:rPr>
      <w:rFonts w:ascii="Segoe UI" w:eastAsia="Calibri" w:hAnsi="Segoe UI" w:cs="Segoe UI"/>
      <w:sz w:val="18"/>
      <w:szCs w:val="18"/>
      <w:lang w:eastAsia="en-US"/>
    </w:rPr>
  </w:style>
  <w:style w:type="character" w:customStyle="1" w:styleId="BalloonTextChar1">
    <w:name w:val="Balloon Text Char1"/>
    <w:basedOn w:val="DefaultParagraphFont"/>
    <w:link w:val="BalloonText"/>
    <w:uiPriority w:val="99"/>
    <w:rsid w:val="0088333E"/>
    <w:rPr>
      <w:rFonts w:ascii="Segoe UI" w:eastAsia="Calibri" w:hAnsi="Segoe UI" w:cs="Segoe UI"/>
      <w:sz w:val="18"/>
      <w:szCs w:val="18"/>
      <w:lang w:eastAsia="en-US"/>
    </w:rPr>
  </w:style>
  <w:style w:type="paragraph" w:styleId="CommentText">
    <w:name w:val="annotation text"/>
    <w:basedOn w:val="Normal"/>
    <w:link w:val="CommentTextChar1"/>
    <w:uiPriority w:val="99"/>
    <w:unhideWhenUsed/>
    <w:rsid w:val="0088333E"/>
    <w:pPr>
      <w:widowControl/>
      <w:jc w:val="both"/>
    </w:pPr>
    <w:rPr>
      <w:rFonts w:eastAsia="Calibri"/>
      <w:sz w:val="20"/>
      <w:lang w:eastAsia="en-US"/>
    </w:rPr>
  </w:style>
  <w:style w:type="character" w:customStyle="1" w:styleId="CommentTextChar1">
    <w:name w:val="Comment Text Char1"/>
    <w:basedOn w:val="DefaultParagraphFont"/>
    <w:link w:val="CommentText"/>
    <w:uiPriority w:val="99"/>
    <w:rsid w:val="0088333E"/>
    <w:rPr>
      <w:rFonts w:eastAsia="Calibri"/>
      <w:lang w:eastAsia="en-US"/>
    </w:rPr>
  </w:style>
  <w:style w:type="paragraph" w:styleId="ListBullet">
    <w:name w:val="List Bullet"/>
    <w:basedOn w:val="Normal"/>
    <w:uiPriority w:val="99"/>
    <w:unhideWhenUsed/>
    <w:rsid w:val="0088333E"/>
    <w:pPr>
      <w:widowControl/>
      <w:tabs>
        <w:tab w:val="num" w:pos="709"/>
      </w:tabs>
      <w:ind w:left="709" w:hanging="709"/>
      <w:contextualSpacing/>
      <w:jc w:val="both"/>
    </w:pPr>
    <w:rPr>
      <w:rFonts w:eastAsia="Calibri"/>
      <w:szCs w:val="24"/>
      <w:lang w:eastAsia="en-US"/>
    </w:rPr>
  </w:style>
  <w:style w:type="paragraph" w:styleId="ListBullet2">
    <w:name w:val="List Bullet 2"/>
    <w:basedOn w:val="Normal"/>
    <w:uiPriority w:val="99"/>
    <w:unhideWhenUsed/>
    <w:rsid w:val="0088333E"/>
    <w:pPr>
      <w:widowControl/>
      <w:tabs>
        <w:tab w:val="num" w:pos="360"/>
      </w:tabs>
      <w:ind w:left="360" w:hanging="360"/>
      <w:contextualSpacing/>
      <w:jc w:val="both"/>
    </w:pPr>
    <w:rPr>
      <w:rFonts w:eastAsia="Calibri"/>
      <w:szCs w:val="24"/>
      <w:lang w:eastAsia="en-US"/>
    </w:rPr>
  </w:style>
  <w:style w:type="paragraph" w:styleId="ListBullet3">
    <w:name w:val="List Bullet 3"/>
    <w:basedOn w:val="Normal"/>
    <w:uiPriority w:val="99"/>
    <w:unhideWhenUsed/>
    <w:rsid w:val="0088333E"/>
    <w:pPr>
      <w:widowControl/>
      <w:tabs>
        <w:tab w:val="num" w:pos="643"/>
      </w:tabs>
      <w:ind w:left="643" w:hanging="360"/>
      <w:contextualSpacing/>
      <w:jc w:val="both"/>
    </w:pPr>
    <w:rPr>
      <w:rFonts w:eastAsia="Calibri"/>
      <w:szCs w:val="24"/>
      <w:lang w:eastAsia="en-US"/>
    </w:rPr>
  </w:style>
  <w:style w:type="paragraph" w:styleId="ListBullet4">
    <w:name w:val="List Bullet 4"/>
    <w:basedOn w:val="Normal"/>
    <w:uiPriority w:val="99"/>
    <w:unhideWhenUsed/>
    <w:rsid w:val="0088333E"/>
    <w:pPr>
      <w:widowControl/>
      <w:tabs>
        <w:tab w:val="num" w:pos="926"/>
      </w:tabs>
      <w:ind w:left="926" w:hanging="360"/>
      <w:contextualSpacing/>
      <w:jc w:val="both"/>
    </w:pPr>
    <w:rPr>
      <w:rFonts w:eastAsia="Calibri"/>
      <w:szCs w:val="24"/>
      <w:lang w:eastAsia="en-US"/>
    </w:rPr>
  </w:style>
  <w:style w:type="paragraph" w:styleId="ListNumber">
    <w:name w:val="List Number"/>
    <w:basedOn w:val="Normal"/>
    <w:uiPriority w:val="99"/>
    <w:unhideWhenUsed/>
    <w:rsid w:val="0088333E"/>
    <w:pPr>
      <w:widowControl/>
      <w:tabs>
        <w:tab w:val="num" w:pos="1209"/>
      </w:tabs>
      <w:ind w:left="1209" w:hanging="360"/>
      <w:contextualSpacing/>
      <w:jc w:val="both"/>
    </w:pPr>
    <w:rPr>
      <w:rFonts w:eastAsia="Calibri"/>
      <w:szCs w:val="24"/>
      <w:lang w:eastAsia="en-US"/>
    </w:rPr>
  </w:style>
  <w:style w:type="paragraph" w:styleId="ListNumber2">
    <w:name w:val="List Number 2"/>
    <w:basedOn w:val="Normal"/>
    <w:uiPriority w:val="99"/>
    <w:unhideWhenUsed/>
    <w:rsid w:val="0088333E"/>
    <w:pPr>
      <w:widowControl/>
      <w:tabs>
        <w:tab w:val="num" w:pos="360"/>
      </w:tabs>
      <w:ind w:left="360" w:hanging="360"/>
      <w:contextualSpacing/>
      <w:jc w:val="both"/>
    </w:pPr>
    <w:rPr>
      <w:rFonts w:eastAsia="Calibri"/>
      <w:szCs w:val="24"/>
      <w:lang w:eastAsia="en-US"/>
    </w:rPr>
  </w:style>
  <w:style w:type="paragraph" w:styleId="ListNumber3">
    <w:name w:val="List Number 3"/>
    <w:basedOn w:val="Normal"/>
    <w:uiPriority w:val="99"/>
    <w:unhideWhenUsed/>
    <w:rsid w:val="0088333E"/>
    <w:pPr>
      <w:widowControl/>
      <w:tabs>
        <w:tab w:val="num" w:pos="643"/>
      </w:tabs>
      <w:ind w:left="643" w:hanging="360"/>
      <w:contextualSpacing/>
      <w:jc w:val="both"/>
    </w:pPr>
    <w:rPr>
      <w:rFonts w:eastAsia="Calibri"/>
      <w:szCs w:val="24"/>
      <w:lang w:eastAsia="en-US"/>
    </w:rPr>
  </w:style>
  <w:style w:type="paragraph" w:styleId="CommentSubject">
    <w:name w:val="annotation subject"/>
    <w:basedOn w:val="CommentText"/>
    <w:next w:val="CommentText"/>
    <w:link w:val="CommentSubjectChar"/>
    <w:uiPriority w:val="99"/>
    <w:unhideWhenUsed/>
    <w:rsid w:val="0088333E"/>
    <w:rPr>
      <w:rFonts w:eastAsia="SimSun"/>
      <w:b/>
      <w:bCs/>
      <w:lang w:eastAsia="en-GB"/>
    </w:rPr>
  </w:style>
  <w:style w:type="character" w:customStyle="1" w:styleId="CommentSubjectChar1">
    <w:name w:val="Comment Subject Char1"/>
    <w:basedOn w:val="CommentTextChar1"/>
    <w:rsid w:val="0088333E"/>
    <w:rPr>
      <w:rFonts w:eastAsia="Calibri"/>
      <w:b/>
      <w:bCs/>
      <w:lang w:eastAsia="en-US"/>
    </w:rPr>
  </w:style>
  <w:style w:type="paragraph" w:styleId="Revision">
    <w:name w:val="Revision"/>
    <w:hidden/>
    <w:uiPriority w:val="99"/>
    <w:semiHidden/>
    <w:rsid w:val="0088333E"/>
    <w:rPr>
      <w:rFonts w:eastAsia="Calibri"/>
      <w:sz w:val="24"/>
      <w:szCs w:val="24"/>
      <w:lang w:eastAsia="en-US"/>
    </w:rPr>
  </w:style>
  <w:style w:type="table" w:styleId="TableGrid">
    <w:name w:val="Table Grid"/>
    <w:basedOn w:val="TableNormal"/>
    <w:uiPriority w:val="59"/>
    <w:rsid w:val="008833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EndnoteText">
    <w:name w:val="endnote text"/>
    <w:basedOn w:val="Normal"/>
    <w:link w:val="EndnoteTextChar1"/>
    <w:uiPriority w:val="99"/>
    <w:unhideWhenUsed/>
    <w:rsid w:val="0088333E"/>
    <w:pPr>
      <w:widowControl/>
      <w:jc w:val="both"/>
    </w:pPr>
    <w:rPr>
      <w:rFonts w:eastAsia="Calibri"/>
      <w:sz w:val="20"/>
      <w:lang w:eastAsia="en-US"/>
    </w:rPr>
  </w:style>
  <w:style w:type="character" w:customStyle="1" w:styleId="EndnoteTextChar1">
    <w:name w:val="Endnote Text Char1"/>
    <w:basedOn w:val="DefaultParagraphFont"/>
    <w:link w:val="EndnoteText"/>
    <w:uiPriority w:val="99"/>
    <w:rsid w:val="0088333E"/>
    <w:rPr>
      <w:rFonts w:eastAsia="Calibri"/>
      <w:lang w:eastAsia="en-US"/>
    </w:rPr>
  </w:style>
  <w:style w:type="numbering" w:customStyle="1" w:styleId="NoList2">
    <w:name w:val="No List2"/>
    <w:next w:val="NoList"/>
    <w:uiPriority w:val="99"/>
    <w:semiHidden/>
    <w:unhideWhenUsed/>
    <w:rsid w:val="0088333E"/>
  </w:style>
  <w:style w:type="table" w:customStyle="1" w:styleId="TableGrid2">
    <w:name w:val="Table Grid2"/>
    <w:basedOn w:val="TableNormal"/>
    <w:next w:val="TableGrid"/>
    <w:uiPriority w:val="59"/>
    <w:rsid w:val="008833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ext">
    <w:name w:val="Text"/>
    <w:rsid w:val="0088333E"/>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rPr>
  </w:style>
  <w:style w:type="paragraph" w:customStyle="1" w:styleId="xdefault">
    <w:name w:val="x_default"/>
    <w:basedOn w:val="Normal"/>
    <w:rsid w:val="0088333E"/>
    <w:pPr>
      <w:widowControl/>
      <w:spacing w:before="100" w:beforeAutospacing="1" w:after="100" w:afterAutospacing="1"/>
    </w:pPr>
    <w:rPr>
      <w:szCs w:val="24"/>
      <w:lang w:val="en-US" w:eastAsia="en-US"/>
    </w:rPr>
  </w:style>
  <w:style w:type="paragraph" w:styleId="NormalWeb">
    <w:name w:val="Normal (Web)"/>
    <w:basedOn w:val="Normal"/>
    <w:uiPriority w:val="99"/>
    <w:unhideWhenUsed/>
    <w:rsid w:val="0088333E"/>
    <w:pPr>
      <w:widowControl/>
      <w:spacing w:after="150"/>
    </w:pPr>
    <w:rPr>
      <w:szCs w:val="24"/>
    </w:rPr>
  </w:style>
  <w:style w:type="paragraph" w:customStyle="1" w:styleId="hidden">
    <w:name w:val="hidden"/>
    <w:basedOn w:val="Normal"/>
    <w:rsid w:val="0088333E"/>
    <w:pPr>
      <w:widowControl/>
      <w:spacing w:after="150"/>
    </w:pPr>
    <w:rPr>
      <w:vanish/>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26514</Words>
  <Characters>163668</Characters>
  <Application>Microsoft Office Word</Application>
  <DocSecurity>0</DocSecurity>
  <Lines>3482</Lines>
  <Paragraphs>990</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189192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VENNARD Ronan</dc:creator>
  <cp:keywords/>
  <dc:description/>
  <cp:lastModifiedBy>DIACONESCU Simona</cp:lastModifiedBy>
  <cp:revision>2</cp:revision>
  <cp:lastPrinted>2004-11-28T11:03:00Z</cp:lastPrinted>
  <dcterms:created xsi:type="dcterms:W3CDTF">2019-04-15T13:41:00Z</dcterms:created>
  <dcterms:modified xsi:type="dcterms:W3CDTF">2019-04-15T13:41:00Z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1182525</vt:lpwstr>
  </property>
  <property fmtid="{D5CDD505-2E9C-101B-9397-08002B2CF9AE}" pid="6" name="&lt;Type&gt;">
    <vt:lpwstr>AM</vt:lpwstr>
  </property>
  <property fmtid="{D5CDD505-2E9C-101B-9397-08002B2CF9AE}" pid="7" name="&lt;ModelCod&gt;">
    <vt:lpwstr>\\eiciBRUpr1\pdocep$\DocEP\DOCS\General\AM\AM_Leg\AM_Ple_Leg\AM_Ple_LegConsolidated.dot(06/02/2019 08:45:43)</vt:lpwstr>
  </property>
  <property fmtid="{D5CDD505-2E9C-101B-9397-08002B2CF9AE}" pid="8" name="&lt;ModelTra&gt;">
    <vt:lpwstr>\\eiciBRUpr1\pdocep$\DocEP\TRANSFIL\EN\AM_Ple_LegConsolidated.EN(11/02/2019 11:39:04)</vt:lpwstr>
  </property>
  <property fmtid="{D5CDD505-2E9C-101B-9397-08002B2CF9AE}" pid="9" name="&lt;Model&gt;">
    <vt:lpwstr>AM_Ple_LegConsolidated</vt:lpwstr>
  </property>
  <property fmtid="{D5CDD505-2E9C-101B-9397-08002B2CF9AE}" pid="10" name="FooterPath">
    <vt:lpwstr>AM\1182525RO.docx</vt:lpwstr>
  </property>
  <property fmtid="{D5CDD505-2E9C-101B-9397-08002B2CF9AE}" pid="11" name="PE number">
    <vt:lpwstr>637.721</vt:lpwstr>
  </property>
</Properties>
</file>